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93" w:rsidRPr="00767A93" w:rsidRDefault="00767A93" w:rsidP="00767A93">
      <w:pPr>
        <w:shd w:val="clear" w:color="auto" w:fill="EEECE1" w:themeFill="background2"/>
        <w:spacing w:after="0" w:line="240" w:lineRule="auto"/>
        <w:jc w:val="center"/>
        <w:outlineLvl w:val="0"/>
        <w:rPr>
          <w:rFonts w:ascii="Arial" w:eastAsia="Times New Roman" w:hAnsi="Arial" w:cs="Aharoni"/>
          <w:b/>
          <w:bCs/>
          <w:color w:val="A6211A"/>
          <w:kern w:val="36"/>
          <w:sz w:val="28"/>
          <w:szCs w:val="28"/>
          <w:lang w:eastAsia="es-CO"/>
        </w:rPr>
      </w:pPr>
      <w:r w:rsidRPr="00767A93">
        <w:rPr>
          <w:rFonts w:ascii="Arial" w:eastAsia="Times New Roman" w:hAnsi="Arial" w:cs="Aharoni"/>
          <w:b/>
          <w:bCs/>
          <w:color w:val="A6211A"/>
          <w:kern w:val="36"/>
          <w:sz w:val="28"/>
          <w:szCs w:val="28"/>
          <w:lang w:eastAsia="es-CO"/>
        </w:rPr>
        <w:t xml:space="preserve">OBJETIVOS </w:t>
      </w:r>
    </w:p>
    <w:p w:rsidR="00767A93" w:rsidRPr="00767A93" w:rsidRDefault="00767A93" w:rsidP="00767A93">
      <w:pPr>
        <w:shd w:val="clear" w:color="auto" w:fill="EEECE1" w:themeFill="background2"/>
        <w:spacing w:after="24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  <w:r w:rsidRPr="00767A93">
        <w:rPr>
          <w:rFonts w:ascii="Arial" w:eastAsia="Times New Roman" w:hAnsi="Arial" w:cs="Arial"/>
          <w:color w:val="7D7D7D"/>
          <w:sz w:val="20"/>
          <w:szCs w:val="20"/>
          <w:lang w:eastAsia="es-CO"/>
        </w:rPr>
        <w:t> </w:t>
      </w:r>
    </w:p>
    <w:p w:rsidR="00767A93" w:rsidRPr="00767A93" w:rsidRDefault="00767A93" w:rsidP="00767A93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8"/>
          <w:szCs w:val="28"/>
          <w:lang w:eastAsia="es-CO"/>
        </w:rPr>
      </w:pPr>
      <w:r w:rsidRPr="00767A93">
        <w:rPr>
          <w:rFonts w:ascii="Arial" w:eastAsia="Times New Roman" w:hAnsi="Arial" w:cs="Arial"/>
          <w:bCs/>
          <w:color w:val="000000"/>
          <w:sz w:val="28"/>
          <w:szCs w:val="28"/>
          <w:lang w:eastAsia="es-CO"/>
        </w:rPr>
        <w:t> OBJETIVOS DE MAYOR ALCANCE</w:t>
      </w:r>
    </w:p>
    <w:p w:rsidR="00767A93" w:rsidRPr="00767A93" w:rsidRDefault="00767A93" w:rsidP="00767A93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 xml:space="preserve">Desarrollar la cultura del reciclaje y la educación ambiental en la comunidad Educativa del C.E.R Guayabales del municipio de Pamplonita de Norte de Santander, a través del desarrollo del PRAE como </w:t>
      </w:r>
      <w:proofErr w:type="spellStart"/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estrategía</w:t>
      </w:r>
      <w:proofErr w:type="spellEnd"/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 xml:space="preserve"> de investigación, participación escolar y ciudadana.</w:t>
      </w:r>
    </w:p>
    <w:p w:rsidR="00767A93" w:rsidRPr="00767A93" w:rsidRDefault="00767A93" w:rsidP="00767A93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- Incentivar a los estudiantes para que reconozcan la importancia de mantener un ambiente agradable y sano durante todo el año escolar.</w:t>
      </w:r>
    </w:p>
    <w:p w:rsidR="00767A93" w:rsidRPr="00767A93" w:rsidRDefault="00767A93" w:rsidP="00767A93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- Implementar estrategias para la clasificación de los residuos sólidos desde la fuente hasta su destino final.</w:t>
      </w:r>
    </w:p>
    <w:p w:rsidR="00767A93" w:rsidRPr="00767A93" w:rsidRDefault="00767A93" w:rsidP="00767A93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- Contar con un espacio limpio y agradable para la realización de las diferentes actividades escolares desde el comienzo del año escolar.</w:t>
      </w:r>
    </w:p>
    <w:p w:rsidR="00767A93" w:rsidRPr="00767A93" w:rsidRDefault="00767A93" w:rsidP="00767A93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- Utilizar el material clasificado como fuente de ingresos económicos que permitan sostenibilidad del proyecto durante el año escolar.</w:t>
      </w:r>
    </w:p>
    <w:p w:rsidR="00767A93" w:rsidRPr="00767A93" w:rsidRDefault="00767A93" w:rsidP="00767A93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- Fomentar en los estudiantes su espíritu empresarial a partir de la clasificación adecuada de los residuos sólidos que se generen en la Institución y su  entorno escolar.</w:t>
      </w:r>
    </w:p>
    <w:p w:rsidR="00767A93" w:rsidRPr="00767A93" w:rsidRDefault="00767A93" w:rsidP="00767A93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- Implementar en el desarrollo curricular el PRAE desde pre-escolar hasta noveno grado como estrategia para mantener una ambiente empresarial y agradable en nuestro entorno.</w:t>
      </w:r>
    </w:p>
    <w:p w:rsidR="00767A93" w:rsidRPr="00767A93" w:rsidRDefault="00767A93" w:rsidP="00767A93">
      <w:pPr>
        <w:shd w:val="clear" w:color="auto" w:fill="EEECE1" w:themeFill="background2"/>
        <w:spacing w:after="0" w:line="432" w:lineRule="atLeast"/>
        <w:jc w:val="both"/>
        <w:rPr>
          <w:rFonts w:ascii="Arial" w:eastAsia="Times New Roman" w:hAnsi="Arial" w:cs="Arial"/>
          <w:color w:val="7D7D7D"/>
          <w:sz w:val="20"/>
          <w:szCs w:val="20"/>
          <w:lang w:eastAsia="es-CO"/>
        </w:rPr>
      </w:pPr>
      <w:r w:rsidRPr="00767A93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- Involucrar a todos los estamentos de carácter público y privado  como corresponsables en el proceso de ejecución y seguimiento de proyecto ambiental del CER guayabales</w:t>
      </w:r>
    </w:p>
    <w:p w:rsidR="009D77EC" w:rsidRPr="00767A93" w:rsidRDefault="009D77EC" w:rsidP="00767A93">
      <w:pPr>
        <w:shd w:val="clear" w:color="auto" w:fill="EEECE1" w:themeFill="background2"/>
      </w:pPr>
    </w:p>
    <w:p w:rsidR="00767A93" w:rsidRPr="00767A93" w:rsidRDefault="00767A93" w:rsidP="00767A93">
      <w:pPr>
        <w:pStyle w:val="NormalWeb"/>
        <w:shd w:val="clear" w:color="auto" w:fill="EEECE1" w:themeFill="background2"/>
        <w:spacing w:before="0" w:beforeAutospacing="0" w:after="0" w:afterAutospacing="0" w:line="432" w:lineRule="atLeast"/>
        <w:jc w:val="both"/>
        <w:rPr>
          <w:rFonts w:ascii="Arial" w:hAnsi="Arial" w:cs="Arial"/>
          <w:color w:val="7D7D7D"/>
          <w:sz w:val="28"/>
          <w:szCs w:val="28"/>
        </w:rPr>
      </w:pPr>
      <w:r w:rsidRPr="00767A93">
        <w:rPr>
          <w:rStyle w:val="Textoennegrita"/>
          <w:rFonts w:ascii="Arial" w:hAnsi="Arial" w:cs="Arial"/>
          <w:b w:val="0"/>
          <w:color w:val="000000"/>
          <w:sz w:val="28"/>
          <w:szCs w:val="28"/>
        </w:rPr>
        <w:t>OBJETIVOS INMEDIATOS</w:t>
      </w:r>
    </w:p>
    <w:p w:rsidR="00767A93" w:rsidRPr="00767A93" w:rsidRDefault="00767A93" w:rsidP="00767A93">
      <w:pPr>
        <w:pStyle w:val="NormalWeb"/>
        <w:shd w:val="clear" w:color="auto" w:fill="EEECE1" w:themeFill="background2"/>
        <w:spacing w:before="0" w:beforeAutospacing="0" w:after="0" w:afterAutospacing="0" w:line="432" w:lineRule="atLeast"/>
        <w:jc w:val="both"/>
        <w:rPr>
          <w:rFonts w:ascii="Arial" w:hAnsi="Arial" w:cs="Arial"/>
          <w:color w:val="7D7D7D"/>
          <w:sz w:val="20"/>
          <w:szCs w:val="20"/>
        </w:rPr>
      </w:pPr>
      <w:r w:rsidRPr="00767A93">
        <w:rPr>
          <w:rFonts w:ascii="Arial" w:hAnsi="Arial" w:cs="Arial"/>
          <w:bCs/>
          <w:color w:val="000000"/>
        </w:rPr>
        <w:t>Formular una propuesta curricular</w:t>
      </w:r>
      <w:r w:rsidRPr="00767A93">
        <w:rPr>
          <w:rFonts w:ascii="Arial" w:hAnsi="Arial" w:cs="Arial"/>
          <w:color w:val="000000"/>
          <w:sz w:val="18"/>
          <w:szCs w:val="18"/>
        </w:rPr>
        <w:t> que tenga a la Educación Ambiental como eje transversal, con un propósito educativo en el que intervengan transdisciplinar</w:t>
      </w:r>
      <w:r>
        <w:rPr>
          <w:rFonts w:ascii="Arial" w:hAnsi="Arial" w:cs="Arial"/>
          <w:color w:val="000000"/>
          <w:sz w:val="18"/>
          <w:szCs w:val="18"/>
        </w:rPr>
        <w:t>ia</w:t>
      </w:r>
      <w:r w:rsidRPr="00767A93">
        <w:rPr>
          <w:rFonts w:ascii="Arial" w:hAnsi="Arial" w:cs="Arial"/>
          <w:color w:val="000000"/>
          <w:sz w:val="18"/>
          <w:szCs w:val="18"/>
        </w:rPr>
        <w:t>mente las áreas fundamentales del plan de estudios.</w:t>
      </w:r>
    </w:p>
    <w:p w:rsidR="00767A93" w:rsidRPr="00767A93" w:rsidRDefault="00767A93" w:rsidP="00767A93">
      <w:pPr>
        <w:pStyle w:val="NormalWeb"/>
        <w:shd w:val="clear" w:color="auto" w:fill="EEECE1" w:themeFill="background2"/>
        <w:spacing w:before="0" w:beforeAutospacing="0" w:after="0" w:afterAutospacing="0" w:line="432" w:lineRule="atLeast"/>
        <w:jc w:val="both"/>
        <w:rPr>
          <w:rFonts w:ascii="Arial" w:hAnsi="Arial" w:cs="Arial"/>
          <w:color w:val="7D7D7D"/>
          <w:sz w:val="20"/>
          <w:szCs w:val="20"/>
        </w:rPr>
      </w:pPr>
      <w:r w:rsidRPr="00767A93">
        <w:rPr>
          <w:rFonts w:ascii="Arial" w:hAnsi="Arial" w:cs="Arial"/>
          <w:bCs/>
          <w:color w:val="000000"/>
        </w:rPr>
        <w:t>Adelantar un programa pedagógico de educación ambiental en la comunidad Educativa del C.E.R. Guayabales</w:t>
      </w:r>
      <w:r w:rsidRPr="00767A93">
        <w:rPr>
          <w:rFonts w:ascii="Arial" w:hAnsi="Arial" w:cs="Arial"/>
          <w:color w:val="000000"/>
          <w:sz w:val="18"/>
          <w:szCs w:val="18"/>
        </w:rPr>
        <w:t> para transformar las prácticas cotidianas relacionadas con el  fortalecimiento de la cultura del reciclaje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67A93">
        <w:rPr>
          <w:rFonts w:ascii="Arial" w:hAnsi="Arial" w:cs="Arial"/>
          <w:color w:val="000000"/>
          <w:sz w:val="18"/>
          <w:szCs w:val="18"/>
        </w:rPr>
        <w:t>como fuente de ingreso económico que permita la soste</w:t>
      </w:r>
      <w:r>
        <w:rPr>
          <w:rFonts w:ascii="Arial" w:hAnsi="Arial" w:cs="Arial"/>
          <w:color w:val="000000"/>
          <w:sz w:val="18"/>
          <w:szCs w:val="18"/>
        </w:rPr>
        <w:t xml:space="preserve">nibilidad </w:t>
      </w:r>
      <w:r w:rsidRPr="00767A93">
        <w:rPr>
          <w:rFonts w:ascii="Arial" w:hAnsi="Arial" w:cs="Arial"/>
          <w:color w:val="000000"/>
          <w:sz w:val="18"/>
          <w:szCs w:val="18"/>
        </w:rPr>
        <w:t>del proyecto.</w:t>
      </w:r>
      <w:bookmarkStart w:id="0" w:name="_GoBack"/>
      <w:bookmarkEnd w:id="0"/>
    </w:p>
    <w:p w:rsidR="00767A93" w:rsidRPr="00767A93" w:rsidRDefault="00767A93" w:rsidP="00767A93">
      <w:pPr>
        <w:pStyle w:val="NormalWeb"/>
        <w:shd w:val="clear" w:color="auto" w:fill="FFFFFF" w:themeFill="background1"/>
        <w:spacing w:before="0" w:beforeAutospacing="0" w:after="0" w:afterAutospacing="0" w:line="432" w:lineRule="atLeast"/>
        <w:jc w:val="both"/>
        <w:rPr>
          <w:rFonts w:ascii="Arial" w:hAnsi="Arial" w:cs="Arial"/>
          <w:i/>
          <w:color w:val="7D7D7D"/>
          <w:sz w:val="20"/>
          <w:szCs w:val="20"/>
        </w:rPr>
      </w:pPr>
      <w:r w:rsidRPr="00767A93">
        <w:rPr>
          <w:rFonts w:ascii="Arial" w:hAnsi="Arial" w:cs="Arial"/>
          <w:i/>
          <w:color w:val="000000"/>
          <w:sz w:val="18"/>
          <w:szCs w:val="18"/>
        </w:rPr>
        <w:lastRenderedPageBreak/>
        <w:t>-</w:t>
      </w:r>
      <w:r w:rsidRPr="00767A93">
        <w:rPr>
          <w:rFonts w:ascii="Arial" w:hAnsi="Arial" w:cs="Arial"/>
          <w:i/>
          <w:color w:val="7D7D7D"/>
          <w:sz w:val="18"/>
          <w:szCs w:val="18"/>
        </w:rPr>
        <w:t>Sensibilizar a la Comunidad Educativa del CER GUAYABALES  de la importancia de conservar nuestros recursos naturales y las consecuencias que su destrucción nos acarrea.</w:t>
      </w:r>
    </w:p>
    <w:p w:rsidR="00767A93" w:rsidRPr="00767A93" w:rsidRDefault="00767A93" w:rsidP="00767A93">
      <w:pPr>
        <w:pStyle w:val="NormalWeb"/>
        <w:shd w:val="clear" w:color="auto" w:fill="FFFFFF" w:themeFill="background1"/>
        <w:spacing w:before="0" w:beforeAutospacing="0" w:after="0" w:afterAutospacing="0" w:line="432" w:lineRule="atLeast"/>
        <w:jc w:val="both"/>
        <w:rPr>
          <w:rFonts w:ascii="Arial" w:hAnsi="Arial" w:cs="Arial"/>
          <w:i/>
          <w:color w:val="7D7D7D"/>
          <w:sz w:val="20"/>
          <w:szCs w:val="20"/>
        </w:rPr>
      </w:pPr>
      <w:r w:rsidRPr="00767A93">
        <w:rPr>
          <w:rFonts w:ascii="Arial" w:hAnsi="Arial" w:cs="Arial"/>
          <w:i/>
          <w:color w:val="7D7D7D"/>
          <w:sz w:val="18"/>
          <w:szCs w:val="18"/>
        </w:rPr>
        <w:t>- Reducir al mínimo la presencia de residuos sólidos en todos los lugares de la Institución Educativa   y del entorno escolar a partir de campañas de clasificación y reciclaje.</w:t>
      </w:r>
    </w:p>
    <w:p w:rsidR="00767A93" w:rsidRPr="00767A93" w:rsidRDefault="00767A93" w:rsidP="00767A93">
      <w:pPr>
        <w:pStyle w:val="NormalWeb"/>
        <w:shd w:val="clear" w:color="auto" w:fill="FFFFFF" w:themeFill="background1"/>
        <w:spacing w:before="0" w:beforeAutospacing="0" w:after="0" w:afterAutospacing="0" w:line="432" w:lineRule="atLeast"/>
        <w:jc w:val="both"/>
        <w:rPr>
          <w:rFonts w:ascii="Arial" w:hAnsi="Arial" w:cs="Arial"/>
          <w:i/>
          <w:color w:val="7D7D7D"/>
          <w:sz w:val="20"/>
          <w:szCs w:val="20"/>
        </w:rPr>
      </w:pPr>
      <w:r w:rsidRPr="00767A93">
        <w:rPr>
          <w:rFonts w:ascii="Arial" w:hAnsi="Arial" w:cs="Arial"/>
          <w:i/>
          <w:color w:val="7D7D7D"/>
          <w:sz w:val="18"/>
          <w:szCs w:val="18"/>
        </w:rPr>
        <w:t>- Fomentar en cada estudiante su espíritu de defensa, conservación, recuperación y manejo de los recursos no renovables.</w:t>
      </w:r>
    </w:p>
    <w:p w:rsidR="00767A93" w:rsidRPr="00767A93" w:rsidRDefault="00767A93" w:rsidP="00767A93">
      <w:pPr>
        <w:pStyle w:val="NormalWeb"/>
        <w:shd w:val="clear" w:color="auto" w:fill="FFFFFF" w:themeFill="background1"/>
        <w:spacing w:before="0" w:beforeAutospacing="0" w:after="0" w:afterAutospacing="0" w:line="432" w:lineRule="atLeast"/>
        <w:jc w:val="both"/>
        <w:rPr>
          <w:rFonts w:ascii="Arial" w:hAnsi="Arial" w:cs="Arial"/>
          <w:i/>
          <w:color w:val="7D7D7D"/>
          <w:sz w:val="20"/>
          <w:szCs w:val="20"/>
        </w:rPr>
      </w:pPr>
      <w:r w:rsidRPr="00767A93">
        <w:rPr>
          <w:rFonts w:ascii="Arial" w:hAnsi="Arial" w:cs="Arial"/>
          <w:i/>
          <w:color w:val="7D7D7D"/>
          <w:sz w:val="18"/>
          <w:szCs w:val="18"/>
        </w:rPr>
        <w:t>- Mejorar el entorno de la Institución sembrando plantas ornamentales en zonas estratégicas y conservando las ya existentes.</w:t>
      </w:r>
    </w:p>
    <w:p w:rsidR="00767A93" w:rsidRPr="00767A93" w:rsidRDefault="00767A93" w:rsidP="00767A93">
      <w:pPr>
        <w:shd w:val="clear" w:color="auto" w:fill="FFFFFF" w:themeFill="background1"/>
        <w:rPr>
          <w:i/>
        </w:rPr>
      </w:pPr>
    </w:p>
    <w:sectPr w:rsidR="00767A93" w:rsidRPr="00767A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A93"/>
    <w:rsid w:val="00767A93"/>
    <w:rsid w:val="009D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67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7A9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Textoennegrita">
    <w:name w:val="Strong"/>
    <w:basedOn w:val="Fuentedeprrafopredeter"/>
    <w:uiPriority w:val="22"/>
    <w:qFormat/>
    <w:rsid w:val="00767A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67A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7A93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styleId="Textoennegrita">
    <w:name w:val="Strong"/>
    <w:basedOn w:val="Fuentedeprrafopredeter"/>
    <w:uiPriority w:val="22"/>
    <w:qFormat/>
    <w:rsid w:val="00767A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7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2077</Characters>
  <Application>Microsoft Office Word</Application>
  <DocSecurity>0</DocSecurity>
  <Lines>17</Lines>
  <Paragraphs>4</Paragraphs>
  <ScaleCrop>false</ScaleCrop>
  <Company>Luffi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2015-04-28T02:53:00Z</dcterms:created>
  <dcterms:modified xsi:type="dcterms:W3CDTF">2015-04-28T02:57:00Z</dcterms:modified>
</cp:coreProperties>
</file>