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A6C10" w14:textId="63912DE2" w:rsidR="003D4FCF" w:rsidRDefault="00B467F5">
      <w:pPr>
        <w:spacing w:before="120" w:line="36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IDENTIFICACIÓN</w:t>
      </w:r>
    </w:p>
    <w:p w14:paraId="13129692" w14:textId="4BFDF035" w:rsidR="00B467F5" w:rsidRPr="00B467F5" w:rsidRDefault="00B467F5" w:rsidP="00B467F5">
      <w:pPr>
        <w:ind w:left="0" w:hanging="2"/>
        <w:jc w:val="center"/>
        <w:rPr>
          <w:rFonts w:ascii="Arial" w:hAnsi="Arial" w:cs="Arial"/>
          <w:b/>
          <w:bCs/>
          <w:sz w:val="24"/>
          <w:szCs w:val="24"/>
        </w:rPr>
      </w:pPr>
      <w:r w:rsidRPr="00B467F5">
        <w:rPr>
          <w:rFonts w:ascii="Arial" w:hAnsi="Arial" w:cs="Arial"/>
          <w:b/>
          <w:bCs/>
        </w:rPr>
        <w:t xml:space="preserve"> </w:t>
      </w:r>
      <w:r w:rsidRPr="00B467F5">
        <w:rPr>
          <w:rFonts w:ascii="Arial" w:hAnsi="Arial" w:cs="Arial"/>
          <w:b/>
          <w:bCs/>
          <w:sz w:val="24"/>
          <w:szCs w:val="24"/>
        </w:rPr>
        <w:t>PREVENCIÓN DEL RIESGO Y    ATENCIÓN DE DESASTRES EN EL ENTORNO ESCOLAR</w:t>
      </w:r>
    </w:p>
    <w:p w14:paraId="5A20A636" w14:textId="326465A2" w:rsidR="003D4FCF" w:rsidRPr="00B467F5" w:rsidRDefault="003D4FCF">
      <w:pPr>
        <w:ind w:left="0" w:hanging="2"/>
        <w:jc w:val="center"/>
        <w:rPr>
          <w:rFonts w:ascii="Arial" w:eastAsia="Arial" w:hAnsi="Arial" w:cs="Arial"/>
          <w:color w:val="000000"/>
          <w:sz w:val="24"/>
          <w:szCs w:val="24"/>
        </w:rPr>
      </w:pPr>
    </w:p>
    <w:p w14:paraId="31953DF5" w14:textId="77777777" w:rsidR="003D4FCF" w:rsidRPr="00B467F5" w:rsidRDefault="003D4FCF">
      <w:pPr>
        <w:ind w:left="0" w:hanging="2"/>
        <w:jc w:val="both"/>
        <w:rPr>
          <w:rFonts w:ascii="Arial" w:eastAsia="Arial" w:hAnsi="Arial" w:cs="Arial"/>
          <w:color w:val="000000"/>
          <w:sz w:val="24"/>
          <w:szCs w:val="24"/>
        </w:rPr>
      </w:pPr>
    </w:p>
    <w:p w14:paraId="4576BFC3" w14:textId="77777777" w:rsidR="003D4FCF" w:rsidRDefault="003D4FCF">
      <w:pPr>
        <w:ind w:left="0" w:hanging="2"/>
        <w:jc w:val="both"/>
        <w:rPr>
          <w:rFonts w:ascii="Arial" w:eastAsia="Arial" w:hAnsi="Arial" w:cs="Arial"/>
          <w:color w:val="000000"/>
          <w:sz w:val="24"/>
          <w:szCs w:val="24"/>
        </w:rPr>
      </w:pPr>
    </w:p>
    <w:p w14:paraId="77A77AEC" w14:textId="77777777" w:rsidR="003D4FCF" w:rsidRDefault="003D4FCF">
      <w:pPr>
        <w:ind w:left="0" w:hanging="2"/>
        <w:jc w:val="both"/>
        <w:rPr>
          <w:rFonts w:ascii="Arial" w:eastAsia="Arial" w:hAnsi="Arial" w:cs="Arial"/>
          <w:color w:val="000000"/>
          <w:sz w:val="24"/>
          <w:szCs w:val="24"/>
        </w:rPr>
      </w:pPr>
    </w:p>
    <w:p w14:paraId="6F239CD4" w14:textId="77777777" w:rsidR="003D4FCF" w:rsidRDefault="003D4FCF">
      <w:pPr>
        <w:ind w:left="0" w:hanging="2"/>
        <w:jc w:val="both"/>
        <w:rPr>
          <w:rFonts w:ascii="Arial" w:eastAsia="Arial" w:hAnsi="Arial" w:cs="Arial"/>
          <w:color w:val="000000"/>
          <w:sz w:val="24"/>
          <w:szCs w:val="24"/>
        </w:rPr>
      </w:pPr>
    </w:p>
    <w:p w14:paraId="44445CD6" w14:textId="77777777" w:rsidR="003D4FCF" w:rsidRDefault="003D4FCF">
      <w:pPr>
        <w:ind w:left="0" w:hanging="2"/>
        <w:jc w:val="both"/>
        <w:rPr>
          <w:rFonts w:ascii="Arial" w:eastAsia="Arial" w:hAnsi="Arial" w:cs="Arial"/>
          <w:color w:val="000000"/>
          <w:sz w:val="24"/>
          <w:szCs w:val="24"/>
        </w:rPr>
      </w:pPr>
    </w:p>
    <w:p w14:paraId="0DAA6645" w14:textId="77777777" w:rsidR="003D4FCF" w:rsidRDefault="0098394F">
      <w:pPr>
        <w:ind w:left="0" w:hanging="2"/>
        <w:jc w:val="center"/>
        <w:rPr>
          <w:rFonts w:ascii="Arial" w:eastAsia="Arial" w:hAnsi="Arial" w:cs="Arial"/>
          <w:color w:val="000000"/>
          <w:sz w:val="24"/>
          <w:szCs w:val="24"/>
        </w:rPr>
      </w:pPr>
      <w:r>
        <w:rPr>
          <w:rFonts w:ascii="Arial" w:eastAsia="Arial" w:hAnsi="Arial" w:cs="Arial"/>
          <w:b/>
          <w:color w:val="000000"/>
          <w:sz w:val="24"/>
          <w:szCs w:val="24"/>
        </w:rPr>
        <w:t>DURACIÓN</w:t>
      </w:r>
    </w:p>
    <w:p w14:paraId="5D222774" w14:textId="77777777" w:rsidR="003D4FCF" w:rsidRDefault="003D4FCF">
      <w:pPr>
        <w:ind w:left="0" w:hanging="2"/>
        <w:jc w:val="center"/>
        <w:rPr>
          <w:rFonts w:ascii="Arial" w:eastAsia="Arial" w:hAnsi="Arial" w:cs="Arial"/>
          <w:color w:val="000000"/>
          <w:sz w:val="24"/>
          <w:szCs w:val="24"/>
        </w:rPr>
      </w:pPr>
    </w:p>
    <w:p w14:paraId="02506470" w14:textId="6AD20F9A" w:rsidR="003D4FCF" w:rsidRDefault="00B467F5">
      <w:pPr>
        <w:ind w:left="0" w:hanging="2"/>
        <w:jc w:val="center"/>
        <w:rPr>
          <w:rFonts w:ascii="Arial" w:eastAsia="Arial" w:hAnsi="Arial" w:cs="Arial"/>
          <w:color w:val="333333"/>
          <w:sz w:val="24"/>
          <w:szCs w:val="24"/>
        </w:rPr>
      </w:pPr>
      <w:r>
        <w:rPr>
          <w:rFonts w:ascii="Arial" w:eastAsia="Arial" w:hAnsi="Arial" w:cs="Arial"/>
          <w:color w:val="000000"/>
          <w:sz w:val="24"/>
          <w:szCs w:val="24"/>
        </w:rPr>
        <w:t>Año Escolar 202</w:t>
      </w:r>
      <w:r w:rsidR="005A3920">
        <w:rPr>
          <w:rFonts w:ascii="Arial" w:eastAsia="Arial" w:hAnsi="Arial" w:cs="Arial"/>
          <w:color w:val="000000"/>
          <w:sz w:val="24"/>
          <w:szCs w:val="24"/>
        </w:rPr>
        <w:t>6</w:t>
      </w:r>
    </w:p>
    <w:p w14:paraId="6129C140" w14:textId="77777777" w:rsidR="003D4FCF" w:rsidRDefault="003D4FCF">
      <w:pPr>
        <w:ind w:left="0" w:hanging="2"/>
        <w:jc w:val="both"/>
        <w:rPr>
          <w:rFonts w:ascii="Arial" w:eastAsia="Arial" w:hAnsi="Arial" w:cs="Arial"/>
          <w:color w:val="333333"/>
          <w:sz w:val="24"/>
          <w:szCs w:val="24"/>
        </w:rPr>
      </w:pPr>
    </w:p>
    <w:p w14:paraId="19E7A6AC" w14:textId="77777777" w:rsidR="003D4FCF" w:rsidRDefault="003D4FCF">
      <w:pPr>
        <w:ind w:left="0" w:hanging="2"/>
        <w:jc w:val="both"/>
        <w:rPr>
          <w:rFonts w:ascii="Arial" w:eastAsia="Arial" w:hAnsi="Arial" w:cs="Arial"/>
          <w:color w:val="333333"/>
          <w:sz w:val="24"/>
          <w:szCs w:val="24"/>
        </w:rPr>
      </w:pPr>
    </w:p>
    <w:p w14:paraId="66F1C69C" w14:textId="77777777" w:rsidR="003D4FCF" w:rsidRDefault="003D4FCF">
      <w:pPr>
        <w:ind w:left="0" w:hanging="2"/>
        <w:jc w:val="both"/>
        <w:rPr>
          <w:rFonts w:ascii="Arial" w:eastAsia="Arial" w:hAnsi="Arial" w:cs="Arial"/>
          <w:color w:val="333333"/>
          <w:sz w:val="24"/>
          <w:szCs w:val="24"/>
        </w:rPr>
      </w:pPr>
    </w:p>
    <w:p w14:paraId="645D3C5D" w14:textId="77777777" w:rsidR="003D4FCF" w:rsidRDefault="003D4FCF">
      <w:pPr>
        <w:ind w:left="0" w:hanging="2"/>
        <w:jc w:val="both"/>
        <w:rPr>
          <w:rFonts w:ascii="Arial" w:eastAsia="Arial" w:hAnsi="Arial" w:cs="Arial"/>
          <w:color w:val="333333"/>
          <w:sz w:val="24"/>
          <w:szCs w:val="24"/>
        </w:rPr>
      </w:pPr>
    </w:p>
    <w:p w14:paraId="67E1B8FD" w14:textId="77777777" w:rsidR="003D4FCF" w:rsidRDefault="003D4FCF">
      <w:pPr>
        <w:ind w:left="0" w:hanging="2"/>
        <w:jc w:val="both"/>
        <w:rPr>
          <w:rFonts w:ascii="Arial" w:eastAsia="Arial" w:hAnsi="Arial" w:cs="Arial"/>
          <w:color w:val="333333"/>
          <w:sz w:val="24"/>
          <w:szCs w:val="24"/>
        </w:rPr>
      </w:pPr>
    </w:p>
    <w:p w14:paraId="5982AFC1" w14:textId="77777777" w:rsidR="003D4FCF" w:rsidRDefault="0098394F">
      <w:pPr>
        <w:spacing w:before="120" w:line="36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INTEGRANTES</w:t>
      </w:r>
    </w:p>
    <w:p w14:paraId="059D63E5" w14:textId="77777777" w:rsidR="003D4FCF" w:rsidRDefault="0098394F">
      <w:pPr>
        <w:spacing w:before="120" w:line="360" w:lineRule="auto"/>
        <w:ind w:left="0" w:hanging="2"/>
        <w:jc w:val="center"/>
        <w:rPr>
          <w:rFonts w:ascii="Arial" w:eastAsia="Arial" w:hAnsi="Arial" w:cs="Arial"/>
          <w:color w:val="000000"/>
          <w:sz w:val="24"/>
          <w:szCs w:val="24"/>
        </w:rPr>
      </w:pPr>
      <w:r>
        <w:rPr>
          <w:rFonts w:ascii="Arial" w:eastAsia="Arial" w:hAnsi="Arial" w:cs="Arial"/>
          <w:color w:val="000000"/>
          <w:sz w:val="24"/>
          <w:szCs w:val="24"/>
        </w:rPr>
        <w:t>Estudiantes de Preescolar a Undécimo, Profesores y Comunidad Educativa</w:t>
      </w:r>
    </w:p>
    <w:p w14:paraId="020E076F" w14:textId="77777777" w:rsidR="003D4FCF" w:rsidRDefault="003D4FCF">
      <w:pPr>
        <w:spacing w:before="120" w:line="360" w:lineRule="auto"/>
        <w:ind w:left="0" w:hanging="2"/>
        <w:jc w:val="center"/>
        <w:rPr>
          <w:rFonts w:ascii="Arial" w:eastAsia="Arial" w:hAnsi="Arial" w:cs="Arial"/>
          <w:color w:val="000000"/>
          <w:sz w:val="24"/>
          <w:szCs w:val="24"/>
        </w:rPr>
      </w:pPr>
    </w:p>
    <w:p w14:paraId="6F3FEC7C" w14:textId="77777777" w:rsidR="003D4FCF" w:rsidRDefault="0098394F">
      <w:pPr>
        <w:spacing w:before="120" w:line="360" w:lineRule="auto"/>
        <w:ind w:left="0" w:hanging="2"/>
        <w:jc w:val="center"/>
        <w:rPr>
          <w:rFonts w:ascii="Arial" w:eastAsia="Arial" w:hAnsi="Arial" w:cs="Arial"/>
          <w:b/>
          <w:color w:val="000000"/>
          <w:sz w:val="24"/>
          <w:szCs w:val="24"/>
        </w:rPr>
      </w:pPr>
      <w:r>
        <w:rPr>
          <w:rFonts w:ascii="Arial" w:eastAsia="Arial" w:hAnsi="Arial" w:cs="Arial"/>
          <w:b/>
          <w:color w:val="000000"/>
          <w:sz w:val="24"/>
          <w:szCs w:val="24"/>
        </w:rPr>
        <w:t>RESPONSABLE</w:t>
      </w:r>
    </w:p>
    <w:p w14:paraId="44CF04DA" w14:textId="22FB82BD" w:rsidR="003D4FCF" w:rsidRDefault="00B467F5" w:rsidP="00B467F5">
      <w:pPr>
        <w:spacing w:before="120" w:line="360" w:lineRule="auto"/>
        <w:ind w:left="0" w:hanging="2"/>
        <w:jc w:val="center"/>
        <w:rPr>
          <w:rFonts w:ascii="Arial" w:eastAsia="Arial" w:hAnsi="Arial" w:cs="Arial"/>
          <w:b/>
          <w:sz w:val="24"/>
          <w:szCs w:val="24"/>
        </w:rPr>
      </w:pPr>
      <w:r>
        <w:rPr>
          <w:rFonts w:ascii="Arial" w:eastAsia="Arial" w:hAnsi="Arial" w:cs="Arial"/>
          <w:b/>
          <w:sz w:val="24"/>
          <w:szCs w:val="24"/>
        </w:rPr>
        <w:t>ÁREA</w:t>
      </w:r>
    </w:p>
    <w:p w14:paraId="5FC8AFCB" w14:textId="2C41728D" w:rsidR="00B467F5" w:rsidRDefault="005A3920" w:rsidP="00B467F5">
      <w:pPr>
        <w:ind w:left="0" w:hanging="2"/>
        <w:jc w:val="center"/>
        <w:rPr>
          <w:rFonts w:ascii="Arial" w:hAnsi="Arial" w:cs="Arial"/>
          <w:b/>
          <w:bCs/>
        </w:rPr>
      </w:pPr>
      <w:r>
        <w:rPr>
          <w:rFonts w:ascii="Arial" w:hAnsi="Arial" w:cs="Arial"/>
          <w:b/>
          <w:bCs/>
        </w:rPr>
        <w:t>Lengua Castellana</w:t>
      </w:r>
    </w:p>
    <w:p w14:paraId="65D46762" w14:textId="74DE0B47" w:rsidR="005A3920" w:rsidRPr="00D75DC3" w:rsidRDefault="005A3920" w:rsidP="00B467F5">
      <w:pPr>
        <w:ind w:left="0" w:hanging="2"/>
        <w:jc w:val="center"/>
        <w:rPr>
          <w:rFonts w:ascii="Arial" w:hAnsi="Arial" w:cs="Arial"/>
          <w:b/>
          <w:bCs/>
        </w:rPr>
      </w:pPr>
      <w:r>
        <w:rPr>
          <w:rFonts w:ascii="Arial" w:hAnsi="Arial" w:cs="Arial"/>
          <w:b/>
          <w:bCs/>
        </w:rPr>
        <w:t>Matemáticas</w:t>
      </w:r>
    </w:p>
    <w:p w14:paraId="25D3581D" w14:textId="77777777" w:rsidR="00B467F5" w:rsidRDefault="00B467F5" w:rsidP="00B467F5">
      <w:pPr>
        <w:spacing w:before="120" w:line="360" w:lineRule="auto"/>
        <w:ind w:left="0" w:hanging="2"/>
        <w:jc w:val="center"/>
        <w:rPr>
          <w:rFonts w:ascii="Arial" w:eastAsia="Arial" w:hAnsi="Arial" w:cs="Arial"/>
          <w:b/>
          <w:sz w:val="24"/>
          <w:szCs w:val="24"/>
        </w:rPr>
      </w:pPr>
    </w:p>
    <w:p w14:paraId="54F9FF68" w14:textId="77777777" w:rsidR="003D4FCF" w:rsidRDefault="003D4FCF">
      <w:pPr>
        <w:spacing w:before="120" w:line="360" w:lineRule="auto"/>
        <w:ind w:left="0" w:hanging="2"/>
        <w:rPr>
          <w:rFonts w:ascii="Arial" w:eastAsia="Arial" w:hAnsi="Arial" w:cs="Arial"/>
          <w:b/>
          <w:sz w:val="24"/>
          <w:szCs w:val="24"/>
        </w:rPr>
      </w:pPr>
    </w:p>
    <w:p w14:paraId="15C80BF4" w14:textId="77777777" w:rsidR="003D4FCF" w:rsidRDefault="003D4FCF">
      <w:pPr>
        <w:spacing w:before="120" w:line="360" w:lineRule="auto"/>
        <w:ind w:left="0" w:hanging="2"/>
        <w:jc w:val="center"/>
        <w:rPr>
          <w:rFonts w:ascii="Arial" w:eastAsia="Arial" w:hAnsi="Arial" w:cs="Arial"/>
          <w:color w:val="000000"/>
          <w:sz w:val="24"/>
          <w:szCs w:val="24"/>
        </w:rPr>
      </w:pPr>
    </w:p>
    <w:p w14:paraId="367F5AF2" w14:textId="77777777" w:rsidR="003D4FCF" w:rsidRDefault="003D4FCF">
      <w:pPr>
        <w:spacing w:before="120" w:line="360" w:lineRule="auto"/>
        <w:ind w:left="0" w:hanging="2"/>
        <w:jc w:val="center"/>
        <w:rPr>
          <w:rFonts w:ascii="Arial" w:eastAsia="Arial" w:hAnsi="Arial" w:cs="Arial"/>
          <w:color w:val="000000"/>
          <w:sz w:val="24"/>
          <w:szCs w:val="24"/>
        </w:rPr>
      </w:pPr>
    </w:p>
    <w:p w14:paraId="4ED0BE72" w14:textId="77777777" w:rsidR="003D4FCF" w:rsidRDefault="003D4FCF">
      <w:pPr>
        <w:ind w:left="0" w:hanging="2"/>
        <w:jc w:val="both"/>
        <w:rPr>
          <w:rFonts w:ascii="Arial" w:eastAsia="Arial" w:hAnsi="Arial" w:cs="Arial"/>
          <w:color w:val="333333"/>
          <w:sz w:val="24"/>
          <w:szCs w:val="24"/>
        </w:rPr>
      </w:pPr>
    </w:p>
    <w:p w14:paraId="328FBE7D" w14:textId="5118F50A" w:rsidR="003D4FCF" w:rsidRDefault="003D4FCF" w:rsidP="00B467F5">
      <w:pPr>
        <w:ind w:leftChars="0" w:left="0" w:firstLineChars="0" w:firstLine="0"/>
        <w:rPr>
          <w:rFonts w:ascii="Arial" w:eastAsia="Arial" w:hAnsi="Arial" w:cs="Arial"/>
          <w:color w:val="333333"/>
          <w:sz w:val="24"/>
          <w:szCs w:val="24"/>
        </w:rPr>
      </w:pPr>
    </w:p>
    <w:p w14:paraId="4F8B9DDF" w14:textId="77777777" w:rsidR="003D4FCF" w:rsidRDefault="003D4FCF">
      <w:pPr>
        <w:ind w:left="0" w:hanging="2"/>
        <w:jc w:val="center"/>
        <w:rPr>
          <w:rFonts w:ascii="Arial" w:eastAsia="Arial" w:hAnsi="Arial" w:cs="Arial"/>
          <w:color w:val="333333"/>
          <w:sz w:val="24"/>
          <w:szCs w:val="24"/>
        </w:rPr>
      </w:pPr>
    </w:p>
    <w:p w14:paraId="3A345365" w14:textId="585A3A70" w:rsidR="003D4FCF" w:rsidRDefault="00B467F5">
      <w:pPr>
        <w:ind w:left="0" w:hanging="2"/>
        <w:jc w:val="center"/>
        <w:rPr>
          <w:rFonts w:ascii="Arial" w:eastAsia="Arial" w:hAnsi="Arial" w:cs="Arial"/>
          <w:color w:val="333333"/>
          <w:sz w:val="24"/>
          <w:szCs w:val="24"/>
        </w:rPr>
      </w:pPr>
      <w:r>
        <w:rPr>
          <w:rFonts w:ascii="Arial" w:eastAsia="Arial" w:hAnsi="Arial" w:cs="Arial"/>
          <w:color w:val="333333"/>
          <w:sz w:val="24"/>
          <w:szCs w:val="24"/>
        </w:rPr>
        <w:t>Pamplona,</w:t>
      </w:r>
      <w:r w:rsidR="0098394F">
        <w:rPr>
          <w:rFonts w:ascii="Arial" w:eastAsia="Arial" w:hAnsi="Arial" w:cs="Arial"/>
          <w:color w:val="333333"/>
          <w:sz w:val="24"/>
          <w:szCs w:val="24"/>
        </w:rPr>
        <w:t>202</w:t>
      </w:r>
      <w:r w:rsidR="005A3920">
        <w:rPr>
          <w:rFonts w:ascii="Arial" w:eastAsia="Arial" w:hAnsi="Arial" w:cs="Arial"/>
          <w:color w:val="333333"/>
          <w:sz w:val="24"/>
          <w:szCs w:val="24"/>
        </w:rPr>
        <w:t>6</w:t>
      </w:r>
    </w:p>
    <w:p w14:paraId="04702C4D" w14:textId="77777777" w:rsidR="003D4FCF" w:rsidRDefault="003D4FCF">
      <w:pPr>
        <w:ind w:left="0" w:hanging="2"/>
        <w:jc w:val="center"/>
        <w:rPr>
          <w:rFonts w:ascii="Arial" w:eastAsia="Arial" w:hAnsi="Arial" w:cs="Arial"/>
          <w:color w:val="333333"/>
          <w:sz w:val="24"/>
          <w:szCs w:val="24"/>
        </w:rPr>
      </w:pPr>
    </w:p>
    <w:p w14:paraId="5E603AF2" w14:textId="77777777" w:rsidR="003D4FCF" w:rsidRDefault="003D4FCF">
      <w:pPr>
        <w:ind w:left="0" w:hanging="2"/>
        <w:jc w:val="center"/>
        <w:rPr>
          <w:rFonts w:ascii="Arial" w:eastAsia="Arial" w:hAnsi="Arial" w:cs="Arial"/>
          <w:color w:val="333333"/>
          <w:sz w:val="24"/>
          <w:szCs w:val="24"/>
        </w:rPr>
      </w:pPr>
    </w:p>
    <w:p w14:paraId="2CC23FDD" w14:textId="77777777" w:rsidR="003D4FCF" w:rsidRDefault="003D4FCF">
      <w:pPr>
        <w:ind w:left="0" w:hanging="2"/>
        <w:jc w:val="center"/>
        <w:rPr>
          <w:rFonts w:ascii="Arial" w:eastAsia="Arial" w:hAnsi="Arial" w:cs="Arial"/>
          <w:color w:val="333333"/>
          <w:sz w:val="24"/>
          <w:szCs w:val="24"/>
        </w:rPr>
      </w:pPr>
    </w:p>
    <w:p w14:paraId="3318D4FB" w14:textId="77777777" w:rsidR="003D4FCF" w:rsidRDefault="003D4FCF">
      <w:pPr>
        <w:ind w:left="0" w:hanging="2"/>
        <w:jc w:val="center"/>
        <w:rPr>
          <w:rFonts w:ascii="Arial" w:eastAsia="Arial" w:hAnsi="Arial" w:cs="Arial"/>
          <w:color w:val="333333"/>
          <w:sz w:val="24"/>
          <w:szCs w:val="24"/>
        </w:rPr>
      </w:pPr>
    </w:p>
    <w:p w14:paraId="5AAF76E6" w14:textId="77777777" w:rsidR="003D4FCF" w:rsidRDefault="003D4FCF">
      <w:pPr>
        <w:ind w:left="0" w:hanging="2"/>
        <w:jc w:val="both"/>
        <w:rPr>
          <w:rFonts w:ascii="Arial" w:eastAsia="Arial" w:hAnsi="Arial" w:cs="Arial"/>
          <w:color w:val="333333"/>
          <w:sz w:val="24"/>
          <w:szCs w:val="24"/>
        </w:rPr>
      </w:pPr>
    </w:p>
    <w:p w14:paraId="18714DF8" w14:textId="77777777" w:rsidR="003D4FCF" w:rsidRDefault="0098394F">
      <w:pPr>
        <w:numPr>
          <w:ilvl w:val="0"/>
          <w:numId w:val="14"/>
        </w:numPr>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 DESCRIPCIÓN DE LA REALIDAD.</w:t>
      </w:r>
    </w:p>
    <w:p w14:paraId="4DC8D299" w14:textId="77777777" w:rsidR="003D4FCF" w:rsidRDefault="003D4FCF">
      <w:pPr>
        <w:ind w:left="0" w:hanging="2"/>
        <w:jc w:val="both"/>
        <w:rPr>
          <w:rFonts w:ascii="Arial" w:eastAsia="Arial" w:hAnsi="Arial" w:cs="Arial"/>
          <w:color w:val="000000"/>
          <w:sz w:val="24"/>
          <w:szCs w:val="24"/>
        </w:rPr>
      </w:pPr>
    </w:p>
    <w:p w14:paraId="2C441791" w14:textId="77777777" w:rsidR="003D4FCF" w:rsidRDefault="003D4FCF">
      <w:pPr>
        <w:ind w:left="0" w:hanging="2"/>
        <w:jc w:val="both"/>
        <w:rPr>
          <w:rFonts w:ascii="Arial" w:eastAsia="Arial" w:hAnsi="Arial" w:cs="Arial"/>
          <w:color w:val="000000"/>
          <w:sz w:val="24"/>
          <w:szCs w:val="24"/>
        </w:rPr>
      </w:pPr>
    </w:p>
    <w:p w14:paraId="4B48E34D" w14:textId="77777777" w:rsidR="003D4FCF" w:rsidRDefault="003D4FCF">
      <w:pPr>
        <w:ind w:left="0" w:hanging="2"/>
        <w:jc w:val="both"/>
        <w:rPr>
          <w:rFonts w:ascii="Arial" w:eastAsia="Arial" w:hAnsi="Arial" w:cs="Arial"/>
          <w:color w:val="000000"/>
          <w:sz w:val="24"/>
          <w:szCs w:val="24"/>
        </w:rPr>
      </w:pPr>
    </w:p>
    <w:p w14:paraId="4644E1B4"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Dadas las posibles repercusiones legales, económicas, ambientales y sociales, la preparación para la atención de emergencias es cada vez más importante y relevante, la legislación colombiana vigente establece la obligación de estar adecuadamente preparados para enfrentar con éxito las situaciones de emergencia que se presenten, estableciendo acciones preventivas y de intervención para evitar repercusiones devastadoras. </w:t>
      </w:r>
    </w:p>
    <w:p w14:paraId="5B93A356" w14:textId="77777777" w:rsidR="003D4FCF" w:rsidRDefault="003D4FCF">
      <w:pPr>
        <w:spacing w:line="360" w:lineRule="auto"/>
        <w:ind w:left="0" w:hanging="2"/>
        <w:jc w:val="both"/>
        <w:rPr>
          <w:rFonts w:ascii="Arial" w:eastAsia="Arial" w:hAnsi="Arial" w:cs="Arial"/>
          <w:sz w:val="24"/>
          <w:szCs w:val="24"/>
        </w:rPr>
      </w:pPr>
    </w:p>
    <w:p w14:paraId="49EDF821"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Dentro de este contexto, el </w:t>
      </w:r>
      <w:r>
        <w:rPr>
          <w:rFonts w:ascii="Arial" w:eastAsia="Arial" w:hAnsi="Arial" w:cs="Arial"/>
          <w:b/>
          <w:sz w:val="24"/>
          <w:szCs w:val="24"/>
        </w:rPr>
        <w:t xml:space="preserve">COLEGIO SAGRADO CORAZÓN DE JESÚS HERMANAS BETHLEMITAS – PAMPLONA </w:t>
      </w:r>
      <w:r>
        <w:rPr>
          <w:rFonts w:ascii="Arial" w:eastAsia="Arial" w:hAnsi="Arial" w:cs="Arial"/>
          <w:sz w:val="24"/>
          <w:szCs w:val="24"/>
        </w:rPr>
        <w:t>como comunidad social, en la que intervienen diferentes actores (estudiantes, profesores, directivos, personal de apoyo y administrativos, padres de familia) y teniendo un espacio territorial dónde se desarrolla dicha interacción, en la que está presente una infraestructura básica (aulas, edificios, salones, espacios para el deporte, oficinas) ha desarrollado el presente proyecto, para la atención de emergencias y anticipación de riesgos, que ponen en peligro a todos los miembros de la institución, la estabilidad operacional de la institución.</w:t>
      </w:r>
    </w:p>
    <w:p w14:paraId="4954D451" w14:textId="77777777" w:rsidR="003D4FCF" w:rsidRDefault="003D4FCF">
      <w:pPr>
        <w:spacing w:line="360" w:lineRule="auto"/>
        <w:ind w:left="0" w:hanging="2"/>
        <w:jc w:val="both"/>
        <w:rPr>
          <w:rFonts w:ascii="Arial" w:eastAsia="Arial" w:hAnsi="Arial" w:cs="Arial"/>
          <w:sz w:val="24"/>
          <w:szCs w:val="24"/>
        </w:rPr>
      </w:pPr>
    </w:p>
    <w:p w14:paraId="56620875"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En tal sentido, se pretende aplicar la gestión de riesgos a las condiciones de la Institución Educativa, para definir instrumentos de formulación del proyecto de Prevención y Atención del Riesgo Escolar, dónde estén presentes las características del colegio y su entorno, en las cuales se permita identificar los riesgos internos y externos, sus principales actores y sus relaciones, para que exista un compromiso por parte de ellos en la reducción de los riesgos. </w:t>
      </w:r>
    </w:p>
    <w:p w14:paraId="09EB52F7" w14:textId="77777777" w:rsidR="003D4FCF" w:rsidRDefault="003D4FCF">
      <w:pPr>
        <w:spacing w:line="360" w:lineRule="auto"/>
        <w:ind w:left="0" w:right="-233" w:hanging="2"/>
        <w:jc w:val="both"/>
        <w:rPr>
          <w:rFonts w:ascii="Arial" w:eastAsia="Arial" w:hAnsi="Arial" w:cs="Arial"/>
          <w:sz w:val="24"/>
          <w:szCs w:val="24"/>
        </w:rPr>
      </w:pPr>
    </w:p>
    <w:p w14:paraId="23DA74C5" w14:textId="77777777" w:rsidR="003D4FCF" w:rsidRDefault="0098394F">
      <w:pPr>
        <w:spacing w:line="360" w:lineRule="auto"/>
        <w:ind w:left="0" w:right="-233" w:hanging="2"/>
        <w:jc w:val="both"/>
        <w:rPr>
          <w:rFonts w:ascii="Arial" w:eastAsia="Arial" w:hAnsi="Arial" w:cs="Arial"/>
          <w:sz w:val="24"/>
          <w:szCs w:val="24"/>
        </w:rPr>
      </w:pPr>
      <w:r>
        <w:rPr>
          <w:rFonts w:ascii="Arial" w:eastAsia="Arial" w:hAnsi="Arial" w:cs="Arial"/>
          <w:sz w:val="24"/>
          <w:szCs w:val="24"/>
        </w:rPr>
        <w:t xml:space="preserve">Este proyecto es relevante y vital para la institución, dado que contribuye a la reducción de amenazas y ofrece un plan para responder ante la emergencia, en caso de que así se requiera, </w:t>
      </w:r>
      <w:r>
        <w:rPr>
          <w:rFonts w:ascii="Arial" w:eastAsia="Arial" w:hAnsi="Arial" w:cs="Arial"/>
          <w:sz w:val="24"/>
          <w:szCs w:val="24"/>
        </w:rPr>
        <w:lastRenderedPageBreak/>
        <w:t xml:space="preserve">de esta manera se espera aportar una educación para todos, dónde prevalezca el derecho a la Integridad Física, al tiempo que también se protegen los bienes institucionales, esto abordando el contexto de comunidad social que se mencionó anteriormente.  </w:t>
      </w:r>
    </w:p>
    <w:p w14:paraId="0EBE7566" w14:textId="77777777" w:rsidR="003D4FCF" w:rsidRDefault="003D4FCF">
      <w:pPr>
        <w:ind w:left="0" w:hanging="2"/>
        <w:jc w:val="both"/>
        <w:rPr>
          <w:rFonts w:ascii="Arial" w:eastAsia="Arial" w:hAnsi="Arial" w:cs="Arial"/>
          <w:sz w:val="24"/>
          <w:szCs w:val="24"/>
        </w:rPr>
      </w:pPr>
    </w:p>
    <w:p w14:paraId="3BAA76A3" w14:textId="77777777" w:rsidR="003D4FCF" w:rsidRDefault="003D4FCF">
      <w:pPr>
        <w:ind w:left="1" w:hanging="3"/>
        <w:jc w:val="both"/>
        <w:rPr>
          <w:rFonts w:ascii="Arial" w:eastAsia="Arial" w:hAnsi="Arial" w:cs="Arial"/>
          <w:sz w:val="28"/>
          <w:szCs w:val="28"/>
        </w:rPr>
      </w:pPr>
    </w:p>
    <w:p w14:paraId="159627FB" w14:textId="77777777" w:rsidR="003D4FCF" w:rsidRDefault="0098394F">
      <w:pPr>
        <w:numPr>
          <w:ilvl w:val="0"/>
          <w:numId w:val="14"/>
        </w:numPr>
        <w:ind w:left="1" w:hanging="3"/>
        <w:jc w:val="both"/>
        <w:rPr>
          <w:rFonts w:ascii="Arial" w:eastAsia="Arial" w:hAnsi="Arial" w:cs="Arial"/>
          <w:sz w:val="28"/>
          <w:szCs w:val="28"/>
        </w:rPr>
      </w:pPr>
      <w:r>
        <w:rPr>
          <w:rFonts w:ascii="Arial" w:eastAsia="Arial" w:hAnsi="Arial" w:cs="Arial"/>
          <w:b/>
          <w:sz w:val="28"/>
          <w:szCs w:val="28"/>
        </w:rPr>
        <w:t>PLANTEAMIENTO DEL PROBLEMA</w:t>
      </w:r>
    </w:p>
    <w:p w14:paraId="3C8876B7" w14:textId="77777777" w:rsidR="003D4FCF" w:rsidRDefault="003D4FCF">
      <w:pPr>
        <w:ind w:left="1" w:hanging="3"/>
        <w:jc w:val="both"/>
        <w:rPr>
          <w:rFonts w:ascii="Arial" w:eastAsia="Arial" w:hAnsi="Arial" w:cs="Arial"/>
          <w:sz w:val="28"/>
          <w:szCs w:val="28"/>
        </w:rPr>
      </w:pPr>
    </w:p>
    <w:p w14:paraId="5A3F1C9A" w14:textId="77777777" w:rsidR="003D4FCF" w:rsidRDefault="0098394F">
      <w:pPr>
        <w:ind w:left="1" w:hanging="3"/>
        <w:jc w:val="both"/>
        <w:rPr>
          <w:rFonts w:ascii="Arial" w:eastAsia="Arial" w:hAnsi="Arial" w:cs="Arial"/>
          <w:sz w:val="28"/>
          <w:szCs w:val="28"/>
        </w:rPr>
      </w:pPr>
      <w:r>
        <w:rPr>
          <w:rFonts w:ascii="Arial" w:eastAsia="Arial" w:hAnsi="Arial" w:cs="Arial"/>
          <w:b/>
          <w:sz w:val="28"/>
          <w:szCs w:val="28"/>
        </w:rPr>
        <w:t xml:space="preserve"> </w:t>
      </w:r>
    </w:p>
    <w:p w14:paraId="42391CC8" w14:textId="77777777" w:rsidR="003D4FCF" w:rsidRDefault="0098394F">
      <w:pPr>
        <w:numPr>
          <w:ilvl w:val="1"/>
          <w:numId w:val="14"/>
        </w:numPr>
        <w:ind w:left="1" w:hanging="3"/>
        <w:jc w:val="both"/>
        <w:rPr>
          <w:rFonts w:ascii="Arial" w:eastAsia="Arial" w:hAnsi="Arial" w:cs="Arial"/>
          <w:sz w:val="28"/>
          <w:szCs w:val="28"/>
        </w:rPr>
      </w:pPr>
      <w:r>
        <w:rPr>
          <w:rFonts w:ascii="Arial" w:eastAsia="Arial" w:hAnsi="Arial" w:cs="Arial"/>
          <w:b/>
          <w:sz w:val="28"/>
          <w:szCs w:val="28"/>
        </w:rPr>
        <w:t xml:space="preserve">Descripción del problema </w:t>
      </w:r>
    </w:p>
    <w:p w14:paraId="24120085" w14:textId="77777777" w:rsidR="003D4FCF" w:rsidRDefault="003D4FCF">
      <w:pPr>
        <w:ind w:left="0" w:hanging="2"/>
        <w:jc w:val="both"/>
        <w:rPr>
          <w:rFonts w:ascii="Arial" w:eastAsia="Arial" w:hAnsi="Arial" w:cs="Arial"/>
          <w:sz w:val="24"/>
          <w:szCs w:val="24"/>
        </w:rPr>
      </w:pPr>
    </w:p>
    <w:p w14:paraId="61AABC51" w14:textId="77777777" w:rsidR="003D4FCF" w:rsidRDefault="0098394F">
      <w:pPr>
        <w:spacing w:before="120" w:line="360" w:lineRule="auto"/>
        <w:ind w:left="0" w:hanging="2"/>
        <w:jc w:val="both"/>
        <w:rPr>
          <w:rFonts w:ascii="Arial" w:eastAsia="Arial" w:hAnsi="Arial" w:cs="Arial"/>
          <w:color w:val="000000"/>
          <w:sz w:val="24"/>
          <w:szCs w:val="24"/>
        </w:rPr>
      </w:pPr>
      <w:r>
        <w:rPr>
          <w:rFonts w:ascii="Arial" w:eastAsia="Arial" w:hAnsi="Arial" w:cs="Arial"/>
          <w:sz w:val="24"/>
          <w:szCs w:val="24"/>
        </w:rPr>
        <w:t>Teniendo en cuenta la descripción de la realidad en la cual se desenvuelven nuestros estudiantes, se hace necesario continuar con el proyecto de Prevención y Atención del Riesgo Escolar</w:t>
      </w:r>
      <w:r>
        <w:rPr>
          <w:rFonts w:ascii="Arial" w:eastAsia="Arial" w:hAnsi="Arial" w:cs="Arial"/>
          <w:color w:val="000000"/>
          <w:sz w:val="24"/>
          <w:szCs w:val="24"/>
        </w:rPr>
        <w:t xml:space="preserve">, el cual contribuye con la disminución de riesgos y los planes para afrontar una emergencia. </w:t>
      </w:r>
    </w:p>
    <w:p w14:paraId="6E074CA2" w14:textId="77777777" w:rsidR="003D4FCF" w:rsidRDefault="0098394F">
      <w:pPr>
        <w:spacing w:before="12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Este es un documento que se convierte en una herramienta, dado que les permite a los diferentes miembros de la comunidad educativa, conocer los factores de riesgo a que están expuesto sus integrantes y así mismo, disminuir la vulnerabilidad frente a las personas y los bienes, siendo divulgado y conocido por personal de apoyo, administrativo, docente y estudiantil.  </w:t>
      </w:r>
    </w:p>
    <w:p w14:paraId="2913E18F" w14:textId="77777777" w:rsidR="003D4FCF" w:rsidRDefault="003D4FCF">
      <w:pPr>
        <w:spacing w:before="120" w:line="360" w:lineRule="auto"/>
        <w:ind w:left="0" w:hanging="2"/>
        <w:jc w:val="both"/>
        <w:rPr>
          <w:rFonts w:ascii="Arial" w:eastAsia="Arial" w:hAnsi="Arial" w:cs="Arial"/>
          <w:color w:val="000000"/>
          <w:sz w:val="24"/>
          <w:szCs w:val="24"/>
        </w:rPr>
      </w:pPr>
    </w:p>
    <w:p w14:paraId="7AC0E46A" w14:textId="77777777" w:rsidR="003D4FCF" w:rsidRDefault="0098394F">
      <w:pPr>
        <w:numPr>
          <w:ilvl w:val="1"/>
          <w:numId w:val="14"/>
        </w:numPr>
        <w:spacing w:before="120"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Formulación del problema </w:t>
      </w:r>
    </w:p>
    <w:p w14:paraId="5507C2EC" w14:textId="77777777" w:rsidR="003D4FCF" w:rsidRDefault="003D4FCF">
      <w:pPr>
        <w:spacing w:before="120" w:line="360" w:lineRule="auto"/>
        <w:ind w:left="0" w:hanging="2"/>
        <w:jc w:val="both"/>
        <w:rPr>
          <w:rFonts w:ascii="Arial" w:eastAsia="Arial" w:hAnsi="Arial" w:cs="Arial"/>
          <w:color w:val="000000"/>
          <w:sz w:val="24"/>
          <w:szCs w:val="24"/>
        </w:rPr>
      </w:pPr>
    </w:p>
    <w:p w14:paraId="25CDC0DC" w14:textId="77777777" w:rsidR="003D4FCF" w:rsidRDefault="0098394F">
      <w:pPr>
        <w:spacing w:after="20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¿Cómo formar a los estudiantes del Colegio Sagrado Corazón de Jesús </w:t>
      </w:r>
      <w:proofErr w:type="spellStart"/>
      <w:r>
        <w:rPr>
          <w:rFonts w:ascii="Arial" w:eastAsia="Arial" w:hAnsi="Arial" w:cs="Arial"/>
          <w:color w:val="000000"/>
          <w:sz w:val="24"/>
          <w:szCs w:val="24"/>
        </w:rPr>
        <w:t>Bethlemitas</w:t>
      </w:r>
      <w:proofErr w:type="spellEnd"/>
      <w:r>
        <w:rPr>
          <w:rFonts w:ascii="Arial" w:eastAsia="Arial" w:hAnsi="Arial" w:cs="Arial"/>
          <w:color w:val="000000"/>
          <w:sz w:val="24"/>
          <w:szCs w:val="24"/>
        </w:rPr>
        <w:t xml:space="preserve"> en la prevención y atención del Riesgo Escolar, para disminuir la vulnerabilidad frente a las personas, bienes y demás que puedan intervenir en el proyecto?</w:t>
      </w:r>
    </w:p>
    <w:p w14:paraId="616C8BB1" w14:textId="77777777" w:rsidR="003D4FCF" w:rsidRDefault="003D4FCF">
      <w:pPr>
        <w:spacing w:line="360" w:lineRule="auto"/>
        <w:ind w:left="0" w:hanging="2"/>
        <w:jc w:val="both"/>
        <w:rPr>
          <w:rFonts w:ascii="Arial" w:eastAsia="Arial" w:hAnsi="Arial" w:cs="Arial"/>
          <w:sz w:val="24"/>
          <w:szCs w:val="24"/>
        </w:rPr>
      </w:pPr>
    </w:p>
    <w:p w14:paraId="1C37E1FD" w14:textId="77777777" w:rsidR="003D4FCF" w:rsidRDefault="003D4FCF">
      <w:pPr>
        <w:spacing w:line="360" w:lineRule="auto"/>
        <w:ind w:left="0" w:hanging="2"/>
        <w:jc w:val="both"/>
        <w:rPr>
          <w:rFonts w:ascii="Arial" w:eastAsia="Arial" w:hAnsi="Arial" w:cs="Arial"/>
          <w:sz w:val="24"/>
          <w:szCs w:val="24"/>
        </w:rPr>
      </w:pPr>
    </w:p>
    <w:p w14:paraId="26E574D6" w14:textId="77777777" w:rsidR="003D4FCF" w:rsidRDefault="0098394F">
      <w:pPr>
        <w:numPr>
          <w:ilvl w:val="0"/>
          <w:numId w:val="14"/>
        </w:numPr>
        <w:spacing w:line="360" w:lineRule="auto"/>
        <w:ind w:left="0" w:hanging="2"/>
        <w:jc w:val="both"/>
        <w:rPr>
          <w:rFonts w:ascii="Arial" w:eastAsia="Arial" w:hAnsi="Arial" w:cs="Arial"/>
          <w:sz w:val="24"/>
          <w:szCs w:val="24"/>
        </w:rPr>
      </w:pPr>
      <w:r>
        <w:rPr>
          <w:rFonts w:ascii="Arial" w:eastAsia="Arial" w:hAnsi="Arial" w:cs="Arial"/>
          <w:b/>
          <w:sz w:val="24"/>
          <w:szCs w:val="24"/>
        </w:rPr>
        <w:t>OBJETIVO GENERAL</w:t>
      </w:r>
    </w:p>
    <w:p w14:paraId="4BC00BFC" w14:textId="77777777" w:rsidR="003D4FCF" w:rsidRDefault="003D4FCF">
      <w:pPr>
        <w:spacing w:line="360" w:lineRule="auto"/>
        <w:ind w:left="0" w:hanging="2"/>
        <w:jc w:val="both"/>
        <w:rPr>
          <w:rFonts w:ascii="Arial" w:eastAsia="Arial" w:hAnsi="Arial" w:cs="Arial"/>
          <w:color w:val="000000"/>
          <w:sz w:val="24"/>
          <w:szCs w:val="24"/>
        </w:rPr>
      </w:pPr>
    </w:p>
    <w:p w14:paraId="21989F03" w14:textId="77777777" w:rsidR="003D4FCF" w:rsidRDefault="0098394F">
      <w:pPr>
        <w:spacing w:after="200" w:line="360" w:lineRule="auto"/>
        <w:ind w:left="0" w:hanging="2"/>
        <w:jc w:val="both"/>
        <w:rPr>
          <w:rFonts w:ascii="Arial" w:eastAsia="Arial" w:hAnsi="Arial" w:cs="Arial"/>
          <w:color w:val="000000"/>
          <w:sz w:val="24"/>
          <w:szCs w:val="24"/>
        </w:rPr>
      </w:pPr>
      <w:r>
        <w:rPr>
          <w:rFonts w:ascii="Arial" w:eastAsia="Arial" w:hAnsi="Arial" w:cs="Arial"/>
          <w:sz w:val="24"/>
          <w:szCs w:val="24"/>
        </w:rPr>
        <w:t xml:space="preserve">Formar a la comunidad educativa respecto a la importancia de tomar medidas organizadas y anticipadas que nos permiten actuar adecuadamente en el caso que se presenten riesgos o actividades que pongan en peligro la prestación del servicio educativo, estructurando, poniendo en marcha planes y procedimientos de prevención, contingencia, para atender eventos que alteren las condiciones normales de nuestro funcionamiento.  </w:t>
      </w:r>
    </w:p>
    <w:p w14:paraId="7718EF1B" w14:textId="77777777" w:rsidR="003D4FCF" w:rsidRDefault="003D4FCF">
      <w:pPr>
        <w:ind w:left="0" w:hanging="2"/>
        <w:jc w:val="both"/>
        <w:rPr>
          <w:rFonts w:ascii="Arial" w:eastAsia="Arial" w:hAnsi="Arial" w:cs="Arial"/>
          <w:sz w:val="24"/>
          <w:szCs w:val="24"/>
        </w:rPr>
      </w:pPr>
    </w:p>
    <w:p w14:paraId="1299E7C8" w14:textId="77777777" w:rsidR="003D4FCF" w:rsidRDefault="0098394F">
      <w:pPr>
        <w:ind w:left="0" w:hanging="2"/>
        <w:jc w:val="both"/>
        <w:rPr>
          <w:rFonts w:ascii="Arial" w:eastAsia="Arial" w:hAnsi="Arial" w:cs="Arial"/>
          <w:sz w:val="24"/>
          <w:szCs w:val="24"/>
        </w:rPr>
      </w:pPr>
      <w:r>
        <w:rPr>
          <w:rFonts w:ascii="Arial" w:eastAsia="Arial" w:hAnsi="Arial" w:cs="Arial"/>
          <w:b/>
          <w:sz w:val="24"/>
          <w:szCs w:val="24"/>
        </w:rPr>
        <w:t xml:space="preserve">3.1 Objetivos específicos </w:t>
      </w:r>
    </w:p>
    <w:p w14:paraId="355D98A2" w14:textId="77777777" w:rsidR="003D4FCF" w:rsidRDefault="003D4FCF">
      <w:pPr>
        <w:spacing w:line="360" w:lineRule="auto"/>
        <w:ind w:left="0" w:hanging="2"/>
        <w:jc w:val="both"/>
        <w:rPr>
          <w:rFonts w:ascii="Arial" w:eastAsia="Arial" w:hAnsi="Arial" w:cs="Arial"/>
          <w:sz w:val="24"/>
          <w:szCs w:val="24"/>
        </w:rPr>
      </w:pPr>
    </w:p>
    <w:p w14:paraId="62B5426F" w14:textId="77777777" w:rsidR="003D4FCF" w:rsidRDefault="0098394F">
      <w:pPr>
        <w:numPr>
          <w:ilvl w:val="0"/>
          <w:numId w:val="6"/>
        </w:numPr>
        <w:spacing w:line="360" w:lineRule="auto"/>
        <w:ind w:left="0" w:hanging="2"/>
        <w:jc w:val="both"/>
        <w:rPr>
          <w:rFonts w:ascii="Arial" w:eastAsia="Arial" w:hAnsi="Arial" w:cs="Arial"/>
          <w:sz w:val="24"/>
          <w:szCs w:val="24"/>
        </w:rPr>
      </w:pPr>
      <w:r>
        <w:rPr>
          <w:rFonts w:ascii="Arial" w:eastAsia="Arial" w:hAnsi="Arial" w:cs="Arial"/>
          <w:sz w:val="24"/>
          <w:szCs w:val="24"/>
        </w:rPr>
        <w:t>Sensibilizar a la comunidad educativa para lograr su participación en las acciones de prevención de desastres.</w:t>
      </w:r>
    </w:p>
    <w:p w14:paraId="5EC29661" w14:textId="77777777" w:rsidR="003D4FCF" w:rsidRDefault="003D4FCF">
      <w:pPr>
        <w:spacing w:line="360" w:lineRule="auto"/>
        <w:ind w:left="0" w:hanging="2"/>
        <w:jc w:val="both"/>
        <w:rPr>
          <w:rFonts w:ascii="Arial" w:eastAsia="Arial" w:hAnsi="Arial" w:cs="Arial"/>
          <w:sz w:val="24"/>
          <w:szCs w:val="24"/>
        </w:rPr>
      </w:pPr>
    </w:p>
    <w:p w14:paraId="6A100351" w14:textId="77777777" w:rsidR="003D4FCF" w:rsidRDefault="0098394F">
      <w:pPr>
        <w:numPr>
          <w:ilvl w:val="0"/>
          <w:numId w:val="6"/>
        </w:numPr>
        <w:spacing w:line="360" w:lineRule="auto"/>
        <w:ind w:left="0" w:hanging="2"/>
        <w:jc w:val="both"/>
        <w:rPr>
          <w:rFonts w:ascii="Arial" w:eastAsia="Arial" w:hAnsi="Arial" w:cs="Arial"/>
          <w:sz w:val="24"/>
          <w:szCs w:val="24"/>
        </w:rPr>
      </w:pPr>
      <w:r>
        <w:rPr>
          <w:rFonts w:ascii="Arial" w:eastAsia="Arial" w:hAnsi="Arial" w:cs="Arial"/>
          <w:sz w:val="24"/>
          <w:szCs w:val="24"/>
        </w:rPr>
        <w:t xml:space="preserve">Establecer los factores de riesgo existentes en la institución que puedan generar riesgos en el derecho a la educación. </w:t>
      </w:r>
    </w:p>
    <w:p w14:paraId="035C32D7" w14:textId="77777777" w:rsidR="003D4FCF" w:rsidRDefault="003D4FCF">
      <w:pPr>
        <w:spacing w:line="360" w:lineRule="auto"/>
        <w:ind w:left="0" w:hanging="2"/>
        <w:jc w:val="both"/>
        <w:rPr>
          <w:rFonts w:ascii="Arial" w:eastAsia="Arial" w:hAnsi="Arial" w:cs="Arial"/>
          <w:sz w:val="24"/>
          <w:szCs w:val="24"/>
        </w:rPr>
      </w:pPr>
    </w:p>
    <w:p w14:paraId="0317119D" w14:textId="77777777" w:rsidR="003D4FCF" w:rsidRDefault="0098394F">
      <w:pPr>
        <w:numPr>
          <w:ilvl w:val="0"/>
          <w:numId w:val="6"/>
        </w:numPr>
        <w:spacing w:line="360" w:lineRule="auto"/>
        <w:ind w:left="0" w:hanging="2"/>
        <w:jc w:val="both"/>
        <w:rPr>
          <w:rFonts w:ascii="Arial" w:eastAsia="Arial" w:hAnsi="Arial" w:cs="Arial"/>
          <w:sz w:val="24"/>
          <w:szCs w:val="24"/>
        </w:rPr>
      </w:pPr>
      <w:bookmarkStart w:id="0" w:name="_heading=h.30j0zll" w:colFirst="0" w:colLast="0"/>
      <w:bookmarkEnd w:id="0"/>
      <w:r>
        <w:rPr>
          <w:rFonts w:ascii="Arial" w:eastAsia="Arial" w:hAnsi="Arial" w:cs="Arial"/>
          <w:sz w:val="24"/>
          <w:szCs w:val="24"/>
        </w:rPr>
        <w:t xml:space="preserve">Aplicar procesos de planificación, prevención, mitigación, reparación, atención y recuperación en casos de desastre. </w:t>
      </w:r>
    </w:p>
    <w:p w14:paraId="270B6DA8" w14:textId="77777777" w:rsidR="003D4FCF" w:rsidRDefault="003D4FCF">
      <w:pPr>
        <w:pBdr>
          <w:top w:val="nil"/>
          <w:left w:val="nil"/>
          <w:bottom w:val="nil"/>
          <w:right w:val="nil"/>
          <w:between w:val="nil"/>
        </w:pBdr>
        <w:spacing w:line="240" w:lineRule="auto"/>
        <w:ind w:left="0" w:hanging="2"/>
        <w:rPr>
          <w:rFonts w:ascii="Arial" w:eastAsia="Arial" w:hAnsi="Arial" w:cs="Arial"/>
          <w:color w:val="000000"/>
          <w:sz w:val="24"/>
          <w:szCs w:val="24"/>
        </w:rPr>
      </w:pPr>
    </w:p>
    <w:p w14:paraId="7C7A93A8" w14:textId="77777777" w:rsidR="003D4FCF" w:rsidRDefault="0098394F">
      <w:pPr>
        <w:numPr>
          <w:ilvl w:val="0"/>
          <w:numId w:val="6"/>
        </w:numPr>
        <w:spacing w:line="360" w:lineRule="auto"/>
        <w:ind w:left="0" w:hanging="2"/>
        <w:jc w:val="both"/>
        <w:rPr>
          <w:rFonts w:ascii="Arial" w:eastAsia="Arial" w:hAnsi="Arial" w:cs="Arial"/>
          <w:sz w:val="24"/>
          <w:szCs w:val="24"/>
        </w:rPr>
      </w:pPr>
      <w:r>
        <w:rPr>
          <w:rFonts w:ascii="Arial" w:eastAsia="Arial" w:hAnsi="Arial" w:cs="Arial"/>
          <w:sz w:val="24"/>
          <w:szCs w:val="24"/>
        </w:rPr>
        <w:t xml:space="preserve">Diseñar el plan de riesgo y socializarlo con la comunidad educativa. </w:t>
      </w:r>
    </w:p>
    <w:p w14:paraId="057F8BC5" w14:textId="77777777" w:rsidR="003D4FCF" w:rsidRDefault="003D4FCF">
      <w:pPr>
        <w:pBdr>
          <w:top w:val="nil"/>
          <w:left w:val="nil"/>
          <w:bottom w:val="nil"/>
          <w:right w:val="nil"/>
          <w:between w:val="nil"/>
        </w:pBdr>
        <w:spacing w:line="240" w:lineRule="auto"/>
        <w:ind w:left="0" w:hanging="2"/>
        <w:rPr>
          <w:rFonts w:ascii="Arial" w:eastAsia="Arial" w:hAnsi="Arial" w:cs="Arial"/>
          <w:color w:val="000000"/>
          <w:sz w:val="24"/>
          <w:szCs w:val="24"/>
        </w:rPr>
      </w:pPr>
    </w:p>
    <w:p w14:paraId="0921C23C" w14:textId="77777777" w:rsidR="003D4FCF" w:rsidRDefault="0098394F">
      <w:pPr>
        <w:numPr>
          <w:ilvl w:val="0"/>
          <w:numId w:val="6"/>
        </w:numPr>
        <w:spacing w:line="360" w:lineRule="auto"/>
        <w:ind w:left="0" w:hanging="2"/>
        <w:jc w:val="both"/>
        <w:rPr>
          <w:rFonts w:ascii="Arial" w:eastAsia="Arial" w:hAnsi="Arial" w:cs="Arial"/>
          <w:sz w:val="24"/>
          <w:szCs w:val="24"/>
        </w:rPr>
      </w:pPr>
      <w:r>
        <w:rPr>
          <w:rFonts w:ascii="Arial" w:eastAsia="Arial" w:hAnsi="Arial" w:cs="Arial"/>
          <w:sz w:val="24"/>
          <w:szCs w:val="24"/>
        </w:rPr>
        <w:t xml:space="preserve">Preparar y realizar los simulacros de evacuación. </w:t>
      </w:r>
    </w:p>
    <w:p w14:paraId="6F253E14" w14:textId="77777777" w:rsidR="003D4FCF" w:rsidRDefault="003D4FCF">
      <w:pPr>
        <w:pBdr>
          <w:top w:val="nil"/>
          <w:left w:val="nil"/>
          <w:bottom w:val="nil"/>
          <w:right w:val="nil"/>
          <w:between w:val="nil"/>
        </w:pBdr>
        <w:spacing w:line="240" w:lineRule="auto"/>
        <w:ind w:left="0" w:hanging="2"/>
        <w:rPr>
          <w:rFonts w:ascii="Arial" w:eastAsia="Arial" w:hAnsi="Arial" w:cs="Arial"/>
          <w:color w:val="000000"/>
          <w:sz w:val="24"/>
          <w:szCs w:val="24"/>
        </w:rPr>
      </w:pPr>
    </w:p>
    <w:p w14:paraId="02CB6DA5" w14:textId="77777777" w:rsidR="003D4FCF" w:rsidRDefault="003D4FCF">
      <w:pPr>
        <w:spacing w:line="360" w:lineRule="auto"/>
        <w:ind w:left="0" w:hanging="2"/>
        <w:jc w:val="both"/>
        <w:rPr>
          <w:rFonts w:ascii="Arial" w:eastAsia="Arial" w:hAnsi="Arial" w:cs="Arial"/>
          <w:sz w:val="24"/>
          <w:szCs w:val="24"/>
        </w:rPr>
      </w:pPr>
    </w:p>
    <w:p w14:paraId="513A0777"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4. COMPETENCIAS A DESARROLLAR A TRAVÉS DE LA DINAMIZACIÓN DEL PROYECTO.</w:t>
      </w:r>
    </w:p>
    <w:p w14:paraId="3A3D46BC" w14:textId="77777777" w:rsidR="003D4FCF" w:rsidRDefault="003D4FCF">
      <w:pPr>
        <w:spacing w:line="360" w:lineRule="auto"/>
        <w:ind w:left="0" w:hanging="2"/>
        <w:jc w:val="both"/>
        <w:rPr>
          <w:rFonts w:ascii="Arial" w:eastAsia="Arial" w:hAnsi="Arial" w:cs="Arial"/>
          <w:sz w:val="24"/>
          <w:szCs w:val="24"/>
        </w:rPr>
      </w:pPr>
    </w:p>
    <w:p w14:paraId="5BCF775B" w14:textId="77777777" w:rsidR="003D4FCF" w:rsidRDefault="0098394F">
      <w:pPr>
        <w:numPr>
          <w:ilvl w:val="0"/>
          <w:numId w:val="3"/>
        </w:numPr>
        <w:spacing w:line="360" w:lineRule="auto"/>
        <w:ind w:left="0" w:hanging="2"/>
        <w:jc w:val="both"/>
        <w:rPr>
          <w:rFonts w:ascii="Arial" w:eastAsia="Arial" w:hAnsi="Arial" w:cs="Arial"/>
          <w:sz w:val="24"/>
          <w:szCs w:val="24"/>
        </w:rPr>
      </w:pPr>
      <w:r>
        <w:rPr>
          <w:rFonts w:ascii="Arial" w:eastAsia="Arial" w:hAnsi="Arial" w:cs="Arial"/>
          <w:sz w:val="24"/>
          <w:szCs w:val="24"/>
        </w:rPr>
        <w:t>Comprender la importancia de la Prevención y Atención del Riesgo Escolar.</w:t>
      </w:r>
    </w:p>
    <w:p w14:paraId="4122CED3" w14:textId="77777777" w:rsidR="003D4FCF" w:rsidRDefault="003D4FCF">
      <w:pPr>
        <w:pBdr>
          <w:top w:val="nil"/>
          <w:left w:val="nil"/>
          <w:bottom w:val="nil"/>
          <w:right w:val="nil"/>
          <w:between w:val="nil"/>
        </w:pBdr>
        <w:spacing w:line="240" w:lineRule="auto"/>
        <w:ind w:left="0" w:hanging="2"/>
        <w:rPr>
          <w:rFonts w:ascii="Arial" w:eastAsia="Arial" w:hAnsi="Arial" w:cs="Arial"/>
          <w:color w:val="000000"/>
          <w:sz w:val="24"/>
          <w:szCs w:val="24"/>
        </w:rPr>
      </w:pPr>
    </w:p>
    <w:p w14:paraId="6F655CA6" w14:textId="77777777" w:rsidR="003D4FCF" w:rsidRDefault="0098394F">
      <w:pPr>
        <w:numPr>
          <w:ilvl w:val="0"/>
          <w:numId w:val="3"/>
        </w:numPr>
        <w:spacing w:line="360" w:lineRule="auto"/>
        <w:ind w:left="0" w:hanging="2"/>
        <w:jc w:val="both"/>
        <w:rPr>
          <w:rFonts w:ascii="Arial" w:eastAsia="Arial" w:hAnsi="Arial" w:cs="Arial"/>
          <w:sz w:val="24"/>
          <w:szCs w:val="24"/>
        </w:rPr>
      </w:pPr>
      <w:r>
        <w:rPr>
          <w:rFonts w:ascii="Arial" w:eastAsia="Arial" w:hAnsi="Arial" w:cs="Arial"/>
          <w:sz w:val="24"/>
          <w:szCs w:val="24"/>
        </w:rPr>
        <w:t xml:space="preserve">Proporcionar una educación para la prevención de desastres. </w:t>
      </w:r>
    </w:p>
    <w:p w14:paraId="1EA05101" w14:textId="77777777" w:rsidR="003D4FCF" w:rsidRDefault="003D4FCF">
      <w:pPr>
        <w:pBdr>
          <w:top w:val="nil"/>
          <w:left w:val="nil"/>
          <w:bottom w:val="nil"/>
          <w:right w:val="nil"/>
          <w:between w:val="nil"/>
        </w:pBdr>
        <w:spacing w:line="360" w:lineRule="auto"/>
        <w:ind w:left="0" w:hanging="2"/>
        <w:rPr>
          <w:rFonts w:ascii="Arial" w:eastAsia="Arial" w:hAnsi="Arial" w:cs="Arial"/>
          <w:color w:val="000000"/>
          <w:sz w:val="24"/>
          <w:szCs w:val="24"/>
        </w:rPr>
      </w:pPr>
    </w:p>
    <w:p w14:paraId="07506138" w14:textId="77777777" w:rsidR="003D4FCF" w:rsidRDefault="0098394F">
      <w:pPr>
        <w:numPr>
          <w:ilvl w:val="0"/>
          <w:numId w:val="3"/>
        </w:numPr>
        <w:spacing w:line="360" w:lineRule="auto"/>
        <w:ind w:left="0" w:hanging="2"/>
        <w:jc w:val="both"/>
        <w:rPr>
          <w:rFonts w:ascii="Arial" w:eastAsia="Arial" w:hAnsi="Arial" w:cs="Arial"/>
          <w:sz w:val="24"/>
          <w:szCs w:val="24"/>
        </w:rPr>
      </w:pPr>
      <w:r>
        <w:rPr>
          <w:rFonts w:ascii="Arial" w:eastAsia="Arial" w:hAnsi="Arial" w:cs="Arial"/>
          <w:sz w:val="24"/>
          <w:szCs w:val="24"/>
        </w:rPr>
        <w:lastRenderedPageBreak/>
        <w:t>Asumir de manera pacífica y constructiva los conflictos cotidianos con amigos y otras personas de su entorno escolar.</w:t>
      </w:r>
    </w:p>
    <w:p w14:paraId="31AE4A41" w14:textId="77777777" w:rsidR="003D4FCF" w:rsidRDefault="003D4FCF">
      <w:pPr>
        <w:pBdr>
          <w:top w:val="nil"/>
          <w:left w:val="nil"/>
          <w:bottom w:val="nil"/>
          <w:right w:val="nil"/>
          <w:between w:val="nil"/>
        </w:pBdr>
        <w:spacing w:line="360" w:lineRule="auto"/>
        <w:ind w:left="0" w:hanging="2"/>
        <w:rPr>
          <w:rFonts w:ascii="Arial" w:eastAsia="Arial" w:hAnsi="Arial" w:cs="Arial"/>
          <w:color w:val="000000"/>
          <w:sz w:val="24"/>
          <w:szCs w:val="24"/>
        </w:rPr>
      </w:pPr>
    </w:p>
    <w:p w14:paraId="06638033" w14:textId="77777777" w:rsidR="003D4FCF" w:rsidRDefault="0098394F">
      <w:pPr>
        <w:numPr>
          <w:ilvl w:val="0"/>
          <w:numId w:val="3"/>
        </w:numPr>
        <w:spacing w:line="360" w:lineRule="auto"/>
        <w:ind w:left="0" w:hanging="2"/>
        <w:jc w:val="both"/>
        <w:rPr>
          <w:rFonts w:ascii="Arial" w:eastAsia="Arial" w:hAnsi="Arial" w:cs="Arial"/>
          <w:sz w:val="24"/>
          <w:szCs w:val="24"/>
        </w:rPr>
      </w:pPr>
      <w:r>
        <w:rPr>
          <w:rFonts w:ascii="Arial" w:eastAsia="Arial" w:hAnsi="Arial" w:cs="Arial"/>
          <w:sz w:val="24"/>
          <w:szCs w:val="24"/>
        </w:rPr>
        <w:t>Vislumbrar los riesgos a que estamos expuestos como comunidad educativa.</w:t>
      </w:r>
    </w:p>
    <w:p w14:paraId="3239DD2D" w14:textId="77777777" w:rsidR="003D4FCF" w:rsidRDefault="003D4FCF">
      <w:pPr>
        <w:spacing w:line="360" w:lineRule="auto"/>
        <w:ind w:left="0" w:hanging="2"/>
        <w:jc w:val="both"/>
        <w:rPr>
          <w:rFonts w:ascii="Arial" w:eastAsia="Arial" w:hAnsi="Arial" w:cs="Arial"/>
          <w:sz w:val="24"/>
          <w:szCs w:val="24"/>
        </w:rPr>
      </w:pPr>
    </w:p>
    <w:p w14:paraId="70E6C71C" w14:textId="77777777" w:rsidR="003D4FCF" w:rsidRDefault="0098394F">
      <w:pPr>
        <w:numPr>
          <w:ilvl w:val="0"/>
          <w:numId w:val="6"/>
        </w:numPr>
        <w:spacing w:line="360" w:lineRule="auto"/>
        <w:ind w:left="0" w:hanging="2"/>
        <w:jc w:val="both"/>
        <w:rPr>
          <w:rFonts w:ascii="Arial" w:eastAsia="Arial" w:hAnsi="Arial" w:cs="Arial"/>
          <w:sz w:val="24"/>
          <w:szCs w:val="24"/>
        </w:rPr>
      </w:pPr>
      <w:r>
        <w:rPr>
          <w:rFonts w:ascii="Arial" w:eastAsia="Arial" w:hAnsi="Arial" w:cs="Arial"/>
          <w:sz w:val="24"/>
          <w:szCs w:val="24"/>
        </w:rPr>
        <w:t xml:space="preserve">Conocer y exaltar la prevención, mitigación, reparación, atención y recuperación en casos de desastre. </w:t>
      </w:r>
    </w:p>
    <w:p w14:paraId="60716D1D" w14:textId="77777777" w:rsidR="003D4FCF" w:rsidRDefault="003D4FCF">
      <w:pPr>
        <w:spacing w:line="360" w:lineRule="auto"/>
        <w:ind w:left="0" w:hanging="2"/>
        <w:jc w:val="both"/>
        <w:rPr>
          <w:rFonts w:ascii="Arial" w:eastAsia="Arial" w:hAnsi="Arial" w:cs="Arial"/>
          <w:sz w:val="24"/>
          <w:szCs w:val="24"/>
        </w:rPr>
      </w:pPr>
    </w:p>
    <w:p w14:paraId="7A73D9C2" w14:textId="77777777" w:rsidR="003D4FCF" w:rsidRDefault="0098394F">
      <w:pPr>
        <w:numPr>
          <w:ilvl w:val="0"/>
          <w:numId w:val="3"/>
        </w:numPr>
        <w:spacing w:line="360" w:lineRule="auto"/>
        <w:ind w:left="0" w:hanging="2"/>
        <w:jc w:val="both"/>
        <w:rPr>
          <w:rFonts w:ascii="Arial" w:eastAsia="Arial" w:hAnsi="Arial" w:cs="Arial"/>
          <w:sz w:val="24"/>
          <w:szCs w:val="24"/>
        </w:rPr>
      </w:pPr>
      <w:r>
        <w:rPr>
          <w:rFonts w:ascii="Arial" w:eastAsia="Arial" w:hAnsi="Arial" w:cs="Arial"/>
          <w:sz w:val="24"/>
          <w:szCs w:val="24"/>
        </w:rPr>
        <w:t xml:space="preserve">Sensibilizar a los miembros de la comunidad educativa acerca de los factores que nos hacen vulnerables frente a los riesgos.  </w:t>
      </w:r>
    </w:p>
    <w:p w14:paraId="4975DAB7" w14:textId="77777777" w:rsidR="003D4FCF" w:rsidRDefault="003D4FCF">
      <w:pPr>
        <w:ind w:left="0" w:hanging="2"/>
        <w:jc w:val="both"/>
        <w:rPr>
          <w:rFonts w:ascii="Arial" w:eastAsia="Arial" w:hAnsi="Arial" w:cs="Arial"/>
          <w:color w:val="000000"/>
          <w:sz w:val="24"/>
          <w:szCs w:val="24"/>
        </w:rPr>
      </w:pPr>
    </w:p>
    <w:p w14:paraId="49548668" w14:textId="77777777" w:rsidR="003D4FCF" w:rsidRDefault="0098394F">
      <w:pPr>
        <w:numPr>
          <w:ilvl w:val="0"/>
          <w:numId w:val="14"/>
        </w:numPr>
        <w:ind w:left="0" w:hanging="2"/>
        <w:jc w:val="both"/>
        <w:rPr>
          <w:rFonts w:ascii="Arial" w:eastAsia="Arial" w:hAnsi="Arial" w:cs="Arial"/>
          <w:color w:val="000000"/>
          <w:sz w:val="24"/>
          <w:szCs w:val="24"/>
        </w:rPr>
      </w:pPr>
      <w:r>
        <w:rPr>
          <w:rFonts w:ascii="Arial" w:eastAsia="Arial" w:hAnsi="Arial" w:cs="Arial"/>
          <w:b/>
          <w:color w:val="000000"/>
          <w:sz w:val="24"/>
          <w:szCs w:val="24"/>
        </w:rPr>
        <w:t>FUNDAMENTACIÓN TEÓRICA</w:t>
      </w:r>
    </w:p>
    <w:p w14:paraId="4AB51B26" w14:textId="77777777" w:rsidR="003D4FCF" w:rsidRDefault="003D4FCF">
      <w:pPr>
        <w:spacing w:line="360" w:lineRule="auto"/>
        <w:ind w:left="0" w:hanging="2"/>
        <w:jc w:val="both"/>
        <w:rPr>
          <w:rFonts w:ascii="Arial" w:eastAsia="Arial" w:hAnsi="Arial" w:cs="Arial"/>
          <w:sz w:val="24"/>
          <w:szCs w:val="24"/>
        </w:rPr>
      </w:pPr>
    </w:p>
    <w:p w14:paraId="20DF52B4" w14:textId="77777777" w:rsidR="003D4FCF" w:rsidRDefault="003D4FCF">
      <w:pPr>
        <w:spacing w:line="360" w:lineRule="auto"/>
        <w:ind w:left="0" w:hanging="2"/>
        <w:jc w:val="both"/>
        <w:rPr>
          <w:rFonts w:ascii="Arial" w:eastAsia="Arial" w:hAnsi="Arial" w:cs="Arial"/>
          <w:sz w:val="24"/>
          <w:szCs w:val="24"/>
        </w:rPr>
      </w:pPr>
    </w:p>
    <w:p w14:paraId="32748B53"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El Ministerio de Educación nacional en su Política de Administración del Riesgo reconoce e incentiva el SIGR en los siguientes términos: </w:t>
      </w:r>
    </w:p>
    <w:p w14:paraId="3C11B104" w14:textId="77777777" w:rsidR="003D4FCF" w:rsidRDefault="003D4FCF">
      <w:pPr>
        <w:spacing w:line="360" w:lineRule="auto"/>
        <w:ind w:left="0" w:hanging="2"/>
        <w:rPr>
          <w:rFonts w:ascii="Arial" w:eastAsia="Arial" w:hAnsi="Arial" w:cs="Arial"/>
          <w:sz w:val="24"/>
          <w:szCs w:val="24"/>
        </w:rPr>
      </w:pPr>
    </w:p>
    <w:p w14:paraId="0DC0B355"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Conocedor de la importancia de administrar los riesgos asociados a los objetivos estratégicos, macroprocesos, procesos, subprocesos y proyectos relacionados con la operación del Ministerio, implementa un Sistema Integral de Gestión de Riesgos como herramienta estratégica que permite anticipar y responder de manera oportuna y óptima a dichos riesgos, contribuir al cumplimiento de los objetivos y aprovechar al máximo los recursos destinados a planes, programas, y proyectos, siempre bajo las mejores condiciones de eficacia, eficiencia, y efectividad (Min. Educación, </w:t>
      </w:r>
      <w:proofErr w:type="spellStart"/>
      <w:r>
        <w:rPr>
          <w:rFonts w:ascii="Arial" w:eastAsia="Arial" w:hAnsi="Arial" w:cs="Arial"/>
          <w:sz w:val="24"/>
          <w:szCs w:val="24"/>
        </w:rPr>
        <w:t>Sf</w:t>
      </w:r>
      <w:proofErr w:type="spellEnd"/>
      <w:r>
        <w:rPr>
          <w:rFonts w:ascii="Arial" w:eastAsia="Arial" w:hAnsi="Arial" w:cs="Arial"/>
          <w:sz w:val="24"/>
          <w:szCs w:val="24"/>
        </w:rPr>
        <w:t>, p.11)</w:t>
      </w:r>
    </w:p>
    <w:p w14:paraId="34AC854B" w14:textId="77777777" w:rsidR="003D4FCF" w:rsidRDefault="003D4FCF">
      <w:pPr>
        <w:spacing w:line="360" w:lineRule="auto"/>
        <w:ind w:left="0" w:hanging="2"/>
        <w:rPr>
          <w:rFonts w:ascii="Arial" w:eastAsia="Arial" w:hAnsi="Arial" w:cs="Arial"/>
          <w:sz w:val="24"/>
          <w:szCs w:val="24"/>
        </w:rPr>
      </w:pPr>
    </w:p>
    <w:p w14:paraId="598257AD"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De la misma manera, la Unidad Nacional para la Gestión del Riesgo de Desastres en el Plan Nacional de gestión del riesgo define que: </w:t>
      </w:r>
    </w:p>
    <w:p w14:paraId="786A61FC" w14:textId="77777777" w:rsidR="003D4FCF" w:rsidRDefault="003D4FCF">
      <w:pPr>
        <w:spacing w:line="360" w:lineRule="auto"/>
        <w:ind w:left="0" w:hanging="2"/>
        <w:rPr>
          <w:rFonts w:ascii="Arial" w:eastAsia="Arial" w:hAnsi="Arial" w:cs="Arial"/>
          <w:sz w:val="24"/>
          <w:szCs w:val="24"/>
        </w:rPr>
      </w:pPr>
    </w:p>
    <w:p w14:paraId="243DEE18"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lastRenderedPageBreak/>
        <w:t xml:space="preserve">El manejo de desastres, se define como el proceso de la gestión del riesgo que se compone de la preparación para la respuesta a emergencias, la preparación para la recuperación </w:t>
      </w:r>
      <w:proofErr w:type="spellStart"/>
      <w:r>
        <w:rPr>
          <w:rFonts w:ascii="Arial" w:eastAsia="Arial" w:hAnsi="Arial" w:cs="Arial"/>
          <w:sz w:val="24"/>
          <w:szCs w:val="24"/>
        </w:rPr>
        <w:t>postdesastre</w:t>
      </w:r>
      <w:proofErr w:type="spellEnd"/>
      <w:r>
        <w:rPr>
          <w:rFonts w:ascii="Arial" w:eastAsia="Arial" w:hAnsi="Arial" w:cs="Arial"/>
          <w:sz w:val="24"/>
          <w:szCs w:val="24"/>
        </w:rPr>
        <w:t>, la ejecución de dicha respuesta y la ejecución de la respectiva recuperación la cual comprende: rehabilitación y reconstrucción (Unidad Nacional para la Gestión de Riesgos de Desastres, 2015, p.9)</w:t>
      </w:r>
    </w:p>
    <w:p w14:paraId="76E3D7C5" w14:textId="77777777" w:rsidR="003D4FCF" w:rsidRDefault="003D4FCF">
      <w:pPr>
        <w:spacing w:line="360" w:lineRule="auto"/>
        <w:ind w:left="0" w:hanging="2"/>
        <w:rPr>
          <w:rFonts w:ascii="Arial" w:eastAsia="Arial" w:hAnsi="Arial" w:cs="Arial"/>
          <w:sz w:val="24"/>
          <w:szCs w:val="24"/>
        </w:rPr>
      </w:pPr>
    </w:p>
    <w:p w14:paraId="1DD9A498"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En la tesis denominada “Estrategias implementadas para la gestión de riesgo en las instituciones educativas privadas del municipio de Manizales” sus autoras nos plantean que: </w:t>
      </w:r>
    </w:p>
    <w:p w14:paraId="418C10CB" w14:textId="77777777" w:rsidR="003D4FCF" w:rsidRDefault="003D4FCF">
      <w:pPr>
        <w:spacing w:line="360" w:lineRule="auto"/>
        <w:ind w:left="0" w:hanging="2"/>
        <w:rPr>
          <w:rFonts w:ascii="Arial" w:eastAsia="Arial" w:hAnsi="Arial" w:cs="Arial"/>
          <w:sz w:val="24"/>
          <w:szCs w:val="24"/>
        </w:rPr>
      </w:pPr>
    </w:p>
    <w:p w14:paraId="356D10B7"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Es importante reconocer que la gestión del riesgo en la escuela aporta al objetivo primario del desarrollo humano: el mejoramiento de la calidad de vida (PNUD, 2000). Este objetivo requiere de la implementación de estrategias para reducir los niveles de vulnerabilidad social. Un aspecto que se debe resaltar en la gestión de riesgos de desastre es la cultura como componente importante que permite comprender la dinámica de los riesgos, esta incide en la capacidad para afrontar las amenazas y disminuir con ello la vulnerabilidad. Teniendo en cuenta los procesos sociales que generan condiciones de riesgo. (Adriana y Marcela, 2014, p.12)</w:t>
      </w:r>
    </w:p>
    <w:p w14:paraId="34271592" w14:textId="77777777" w:rsidR="003D4FCF" w:rsidRDefault="003D4FCF">
      <w:pPr>
        <w:spacing w:line="360" w:lineRule="auto"/>
        <w:ind w:left="0" w:hanging="2"/>
        <w:rPr>
          <w:rFonts w:ascii="Arial" w:eastAsia="Arial" w:hAnsi="Arial" w:cs="Arial"/>
          <w:sz w:val="24"/>
          <w:szCs w:val="24"/>
        </w:rPr>
      </w:pPr>
    </w:p>
    <w:p w14:paraId="5A735AC1" w14:textId="77777777" w:rsidR="003D4FCF" w:rsidRDefault="003D4FCF">
      <w:pPr>
        <w:spacing w:line="360" w:lineRule="auto"/>
        <w:ind w:left="0" w:hanging="2"/>
        <w:rPr>
          <w:rFonts w:ascii="Arial" w:eastAsia="Arial" w:hAnsi="Arial" w:cs="Arial"/>
          <w:sz w:val="24"/>
          <w:szCs w:val="24"/>
        </w:rPr>
      </w:pPr>
    </w:p>
    <w:p w14:paraId="166D7A5A"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En la guía para la elaboración de planes Escolares para la gestión participativa del Riesgo nos dice que: </w:t>
      </w:r>
    </w:p>
    <w:p w14:paraId="00FB992E" w14:textId="77777777" w:rsidR="003D4FCF" w:rsidRDefault="003D4FCF">
      <w:pPr>
        <w:spacing w:line="360" w:lineRule="auto"/>
        <w:ind w:left="0" w:hanging="2"/>
        <w:rPr>
          <w:rFonts w:ascii="Arial" w:eastAsia="Arial" w:hAnsi="Arial" w:cs="Arial"/>
          <w:sz w:val="24"/>
          <w:szCs w:val="24"/>
        </w:rPr>
      </w:pPr>
    </w:p>
    <w:p w14:paraId="4F301BF4"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El PLAN ESCOLAR DE EMERGENCIA debe considerar aspectos como:  Alertas, avisos y alarmas: maneras de informar a la comunidad sobre la inminencia de un fenómeno capaz de desencadenar un desastre; significado de cada alarma y manera de actuar ante cada una de ellas.</w:t>
      </w:r>
    </w:p>
    <w:p w14:paraId="03AD39DC" w14:textId="77777777" w:rsidR="003D4FCF" w:rsidRDefault="003D4FCF">
      <w:pPr>
        <w:spacing w:line="360" w:lineRule="auto"/>
        <w:ind w:left="0" w:hanging="2"/>
        <w:rPr>
          <w:rFonts w:ascii="Arial" w:eastAsia="Arial" w:hAnsi="Arial" w:cs="Arial"/>
          <w:sz w:val="24"/>
          <w:szCs w:val="24"/>
        </w:rPr>
      </w:pPr>
    </w:p>
    <w:p w14:paraId="2791602D"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lastRenderedPageBreak/>
        <w:t xml:space="preserve">Medios principales y alternos para transmitir esas alarmas (por ejemplo, una sirena eléctrica puede no funcionar en caso de corte de energía, por lo cual habrá que acudir a una campana, un riel u otro objeto que haga sus veces). </w:t>
      </w:r>
    </w:p>
    <w:p w14:paraId="0F235B1E" w14:textId="77777777" w:rsidR="003D4FCF" w:rsidRDefault="003D4FCF">
      <w:pPr>
        <w:spacing w:line="360" w:lineRule="auto"/>
        <w:ind w:left="0" w:hanging="2"/>
        <w:rPr>
          <w:rFonts w:ascii="Arial" w:eastAsia="Arial" w:hAnsi="Arial" w:cs="Arial"/>
          <w:sz w:val="24"/>
          <w:szCs w:val="24"/>
        </w:rPr>
      </w:pPr>
    </w:p>
    <w:p w14:paraId="5A6B4D49"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Definición sobre quién o quiénes están autorizados para activar las alarmas. </w:t>
      </w:r>
    </w:p>
    <w:p w14:paraId="6180DCFB"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Manera de actuar en caso de presentarse un fenómeno capaz de desencadenar un desastre (por ejemplo: qué hacer cuando ocurre un sismo en horas de clase) (UNICEF. Fondo de las Naciones Unidas para la Infancia. </w:t>
      </w:r>
      <w:proofErr w:type="spellStart"/>
      <w:r>
        <w:rPr>
          <w:rFonts w:ascii="Arial" w:eastAsia="Arial" w:hAnsi="Arial" w:cs="Arial"/>
          <w:sz w:val="24"/>
          <w:szCs w:val="24"/>
        </w:rPr>
        <w:t>Sf</w:t>
      </w:r>
      <w:proofErr w:type="spellEnd"/>
      <w:r>
        <w:rPr>
          <w:rFonts w:ascii="Arial" w:eastAsia="Arial" w:hAnsi="Arial" w:cs="Arial"/>
          <w:sz w:val="24"/>
          <w:szCs w:val="24"/>
        </w:rPr>
        <w:t xml:space="preserve">. p103)  </w:t>
      </w:r>
    </w:p>
    <w:p w14:paraId="27AA85DE" w14:textId="77777777" w:rsidR="003D4FCF" w:rsidRDefault="003D4FCF">
      <w:pPr>
        <w:spacing w:line="360" w:lineRule="auto"/>
        <w:ind w:left="0" w:hanging="2"/>
        <w:rPr>
          <w:rFonts w:ascii="Arial" w:eastAsia="Arial" w:hAnsi="Arial" w:cs="Arial"/>
          <w:sz w:val="24"/>
          <w:szCs w:val="24"/>
        </w:rPr>
      </w:pPr>
    </w:p>
    <w:p w14:paraId="53DE52B7"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El Ministerio de Educación Nacional, mediante su resolución 7550 impulsa a ejecutar:</w:t>
      </w:r>
    </w:p>
    <w:p w14:paraId="131811BF" w14:textId="77777777" w:rsidR="003D4FCF" w:rsidRDefault="003D4FCF">
      <w:pPr>
        <w:spacing w:line="360" w:lineRule="auto"/>
        <w:ind w:left="0" w:hanging="2"/>
        <w:rPr>
          <w:rFonts w:ascii="Arial" w:eastAsia="Arial" w:hAnsi="Arial" w:cs="Arial"/>
          <w:sz w:val="24"/>
          <w:szCs w:val="24"/>
        </w:rPr>
      </w:pPr>
    </w:p>
    <w:p w14:paraId="1D6D8902"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Acciones para incorporar la prevención y atención de desastres dentro del Proyecto Educativo Institucional, según las necesidades de la región propiciando el conocimiento de su entorno geográfico, cultural, ambiental y económico, efectuando un detallado balance sobre los riesgos que presenta cada establecimiento educativo y su área de influencia, a partir de estudios e investigaciones realizadas conjuntamente con directivos, docentes y alumnos con la respectiva asesoría técnica cuando la situación así lo amerite (Resolución 7550, 1994,art.1)</w:t>
      </w:r>
    </w:p>
    <w:p w14:paraId="0E2DC32F" w14:textId="77777777" w:rsidR="003D4FCF" w:rsidRDefault="003D4FCF">
      <w:pPr>
        <w:spacing w:line="360" w:lineRule="auto"/>
        <w:ind w:left="0" w:hanging="2"/>
        <w:rPr>
          <w:rFonts w:ascii="Arial" w:eastAsia="Arial" w:hAnsi="Arial" w:cs="Arial"/>
          <w:sz w:val="24"/>
          <w:szCs w:val="24"/>
        </w:rPr>
      </w:pPr>
    </w:p>
    <w:p w14:paraId="0CA5910F"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La resolución 7550 de 1994, trae a colación el sentido axiológico, relevante porque se debe:</w:t>
      </w:r>
    </w:p>
    <w:p w14:paraId="46BA9BA7"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 </w:t>
      </w:r>
    </w:p>
    <w:p w14:paraId="7FF24023"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Incentivar en la comunidad educativa un espíritu de sensibilidad, comunicación y solidaridad para actuar de manera pronta, eficaz y organizada en casos de emergencias y desastres. Estos son elementos de convivencia que deben hacer parte de la formación integral de todos los ciudadanos, aún sin que se presenten estos lamentables hechos (Resolución 7550, </w:t>
      </w:r>
      <w:proofErr w:type="gramStart"/>
      <w:r>
        <w:rPr>
          <w:rFonts w:ascii="Arial" w:eastAsia="Arial" w:hAnsi="Arial" w:cs="Arial"/>
          <w:sz w:val="24"/>
          <w:szCs w:val="24"/>
        </w:rPr>
        <w:t>1994,art.</w:t>
      </w:r>
      <w:proofErr w:type="gramEnd"/>
      <w:r>
        <w:rPr>
          <w:rFonts w:ascii="Arial" w:eastAsia="Arial" w:hAnsi="Arial" w:cs="Arial"/>
          <w:sz w:val="24"/>
          <w:szCs w:val="24"/>
        </w:rPr>
        <w:t>2)</w:t>
      </w:r>
    </w:p>
    <w:p w14:paraId="0B938331" w14:textId="77777777" w:rsidR="003D4FCF" w:rsidRDefault="003D4FCF">
      <w:pPr>
        <w:spacing w:line="360" w:lineRule="auto"/>
        <w:ind w:left="0" w:hanging="2"/>
        <w:rPr>
          <w:rFonts w:ascii="Arial" w:eastAsia="Arial" w:hAnsi="Arial" w:cs="Arial"/>
          <w:sz w:val="24"/>
          <w:szCs w:val="24"/>
        </w:rPr>
      </w:pPr>
    </w:p>
    <w:p w14:paraId="351CA7AC" w14:textId="77777777" w:rsidR="003D4FCF" w:rsidRDefault="003D4FCF">
      <w:pPr>
        <w:spacing w:line="360" w:lineRule="auto"/>
        <w:ind w:left="0" w:hanging="2"/>
        <w:rPr>
          <w:rFonts w:ascii="Arial" w:eastAsia="Arial" w:hAnsi="Arial" w:cs="Arial"/>
          <w:sz w:val="24"/>
          <w:szCs w:val="24"/>
        </w:rPr>
      </w:pPr>
    </w:p>
    <w:p w14:paraId="27594628"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lastRenderedPageBreak/>
        <w:t>De la misma manera, mediante la directiva No. 12 de 2009 se reconocen que existen distintas fases dentro de una emergencia. El objetivo de la directiva es proveer un marco para la definición de planes de acción, su coordinación e implementación en las diferentes etapas de una emergencia.</w:t>
      </w:r>
    </w:p>
    <w:p w14:paraId="26E529C0" w14:textId="77777777" w:rsidR="003D4FCF" w:rsidRDefault="003D4FCF">
      <w:pPr>
        <w:spacing w:line="360" w:lineRule="auto"/>
        <w:ind w:left="0" w:hanging="2"/>
        <w:rPr>
          <w:rFonts w:ascii="Arial" w:eastAsia="Arial" w:hAnsi="Arial" w:cs="Arial"/>
          <w:sz w:val="24"/>
          <w:szCs w:val="24"/>
        </w:rPr>
      </w:pPr>
    </w:p>
    <w:p w14:paraId="407F6D96"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Ley 1523 del 2012: define la gestión del riesgo: </w:t>
      </w:r>
    </w:p>
    <w:p w14:paraId="739BEE3A" w14:textId="77777777" w:rsidR="003D4FCF" w:rsidRDefault="003D4FCF">
      <w:pPr>
        <w:spacing w:line="360" w:lineRule="auto"/>
        <w:ind w:left="0" w:hanging="2"/>
        <w:rPr>
          <w:rFonts w:ascii="Arial" w:eastAsia="Arial" w:hAnsi="Arial" w:cs="Arial"/>
          <w:sz w:val="24"/>
          <w:szCs w:val="24"/>
        </w:rPr>
      </w:pPr>
    </w:p>
    <w:p w14:paraId="400F2600"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“La gestión del riesgo de desastres, en adelante la gestión del riesgo, es un proceso social orientado a la formulación, ejecución, seguimiento y evaluación de las políticas, estrategias, planes, programas, regulaciones, instrumentos, medidas y acciones permanentes para el conocimiento y la reducción del riesgo y para el manejo de desastres, con el propósito explícito de contribuir a la seguridad, el bienestar, la calidad de vida de las personas y el desarrollo sostenible” (Ley 1523, 2012,art 1) </w:t>
      </w:r>
    </w:p>
    <w:p w14:paraId="20319C74" w14:textId="77777777" w:rsidR="003D4FCF" w:rsidRDefault="003D4FCF">
      <w:pPr>
        <w:spacing w:line="360" w:lineRule="auto"/>
        <w:ind w:left="0" w:hanging="2"/>
        <w:rPr>
          <w:rFonts w:ascii="Arial" w:eastAsia="Arial" w:hAnsi="Arial" w:cs="Arial"/>
          <w:sz w:val="24"/>
          <w:szCs w:val="24"/>
        </w:rPr>
      </w:pPr>
    </w:p>
    <w:p w14:paraId="2A4BC870" w14:textId="77777777" w:rsidR="003D4FCF" w:rsidRDefault="003D4FCF">
      <w:pPr>
        <w:spacing w:line="360" w:lineRule="auto"/>
        <w:ind w:left="0" w:hanging="2"/>
        <w:rPr>
          <w:rFonts w:ascii="Arial" w:eastAsia="Arial" w:hAnsi="Arial" w:cs="Arial"/>
          <w:sz w:val="24"/>
          <w:szCs w:val="24"/>
        </w:rPr>
      </w:pPr>
    </w:p>
    <w:p w14:paraId="3855304D"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Mediante la resolución 1016 de marzo de 1989: Misterio de Trabajo y Seguridad Social, se establecen los principios y lineamientos respecto de: </w:t>
      </w:r>
    </w:p>
    <w:p w14:paraId="372ADBFB" w14:textId="77777777" w:rsidR="003D4FCF" w:rsidRDefault="003D4FCF">
      <w:pPr>
        <w:spacing w:line="360" w:lineRule="auto"/>
        <w:ind w:left="0" w:hanging="2"/>
        <w:rPr>
          <w:rFonts w:ascii="Arial" w:eastAsia="Arial" w:hAnsi="Arial" w:cs="Arial"/>
          <w:sz w:val="24"/>
          <w:szCs w:val="24"/>
        </w:rPr>
      </w:pPr>
    </w:p>
    <w:p w14:paraId="0245F624" w14:textId="77777777" w:rsidR="003D4FCF" w:rsidRDefault="003D4FCF">
      <w:pPr>
        <w:spacing w:line="360" w:lineRule="auto"/>
        <w:ind w:left="0" w:hanging="2"/>
        <w:rPr>
          <w:rFonts w:ascii="Arial" w:eastAsia="Arial" w:hAnsi="Arial" w:cs="Arial"/>
          <w:sz w:val="24"/>
          <w:szCs w:val="24"/>
        </w:rPr>
      </w:pPr>
    </w:p>
    <w:p w14:paraId="51008145" w14:textId="77777777" w:rsidR="003D4FCF" w:rsidRDefault="003D4FCF">
      <w:pPr>
        <w:spacing w:line="360" w:lineRule="auto"/>
        <w:ind w:left="0" w:hanging="2"/>
        <w:rPr>
          <w:rFonts w:ascii="Arial" w:eastAsia="Arial" w:hAnsi="Arial" w:cs="Arial"/>
          <w:sz w:val="24"/>
          <w:szCs w:val="24"/>
        </w:rPr>
      </w:pPr>
    </w:p>
    <w:p w14:paraId="1B6C04C5"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Numeral 7 Organizar e implementar un servicio oportuno y eficiente de primeros auxilios.</w:t>
      </w:r>
    </w:p>
    <w:p w14:paraId="19FFB5BD" w14:textId="77777777" w:rsidR="003D4FCF" w:rsidRDefault="003D4FCF">
      <w:pPr>
        <w:spacing w:line="360" w:lineRule="auto"/>
        <w:ind w:left="0" w:hanging="2"/>
        <w:rPr>
          <w:rFonts w:ascii="Arial" w:eastAsia="Arial" w:hAnsi="Arial" w:cs="Arial"/>
          <w:sz w:val="24"/>
          <w:szCs w:val="24"/>
        </w:rPr>
      </w:pPr>
    </w:p>
    <w:p w14:paraId="01EBC1AC"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Numeral 11 Inspeccionar periódicamente las redes e instalaciones eléctricas locativas, de maquinaria, equipos y herramientas, para controlar los riegos de electrocución y los peligros de incendio.</w:t>
      </w:r>
    </w:p>
    <w:p w14:paraId="4C7184D4" w14:textId="77777777" w:rsidR="003D4FCF" w:rsidRDefault="003D4FCF">
      <w:pPr>
        <w:spacing w:line="360" w:lineRule="auto"/>
        <w:ind w:left="0" w:hanging="2"/>
        <w:rPr>
          <w:rFonts w:ascii="Arial" w:eastAsia="Arial" w:hAnsi="Arial" w:cs="Arial"/>
          <w:sz w:val="24"/>
          <w:szCs w:val="24"/>
        </w:rPr>
      </w:pPr>
    </w:p>
    <w:p w14:paraId="3A018C57" w14:textId="77777777" w:rsidR="003D4FCF" w:rsidRDefault="003D4FCF">
      <w:pPr>
        <w:spacing w:line="360" w:lineRule="auto"/>
        <w:ind w:left="0" w:hanging="2"/>
        <w:rPr>
          <w:rFonts w:ascii="Arial" w:eastAsia="Arial" w:hAnsi="Arial" w:cs="Arial"/>
          <w:sz w:val="24"/>
          <w:szCs w:val="24"/>
        </w:rPr>
      </w:pPr>
    </w:p>
    <w:p w14:paraId="6871AF7C"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lastRenderedPageBreak/>
        <w:t xml:space="preserve">Numeral 18 Organizar y desarrollar un plan de emergencias teniendo en cuenta las siguientes ramas: </w:t>
      </w:r>
    </w:p>
    <w:p w14:paraId="6C6605A1" w14:textId="77777777" w:rsidR="003D4FCF" w:rsidRDefault="003D4FCF">
      <w:pPr>
        <w:spacing w:line="360" w:lineRule="auto"/>
        <w:ind w:left="0" w:hanging="2"/>
        <w:rPr>
          <w:rFonts w:ascii="Arial" w:eastAsia="Arial" w:hAnsi="Arial" w:cs="Arial"/>
          <w:sz w:val="24"/>
          <w:szCs w:val="24"/>
        </w:rPr>
      </w:pPr>
    </w:p>
    <w:p w14:paraId="20F2ECAC"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a. RAMA PREVENTIVA: </w:t>
      </w:r>
    </w:p>
    <w:p w14:paraId="226E4DA4" w14:textId="77777777" w:rsidR="003D4FCF" w:rsidRDefault="003D4FCF">
      <w:pPr>
        <w:spacing w:line="360" w:lineRule="auto"/>
        <w:ind w:left="0" w:hanging="2"/>
        <w:rPr>
          <w:rFonts w:ascii="Arial" w:eastAsia="Arial" w:hAnsi="Arial" w:cs="Arial"/>
          <w:sz w:val="24"/>
          <w:szCs w:val="24"/>
        </w:rPr>
      </w:pPr>
    </w:p>
    <w:p w14:paraId="7CA5472B"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Aplicación de las normas legales y técnicas sobre Combustibles, Equipos Eléctricos, Fuentes de Calor y Sustancias Peligrosas propias de la actividad económica de su empresa. </w:t>
      </w:r>
    </w:p>
    <w:p w14:paraId="6BA83E78"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b. RAMA PASIVA O ESTRUCTURAL: </w:t>
      </w:r>
    </w:p>
    <w:p w14:paraId="3071798E"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20 </w:t>
      </w:r>
    </w:p>
    <w:p w14:paraId="0C510F16" w14:textId="77777777" w:rsidR="003D4FCF" w:rsidRDefault="003D4FCF">
      <w:pPr>
        <w:spacing w:line="360" w:lineRule="auto"/>
        <w:ind w:left="0" w:hanging="2"/>
        <w:rPr>
          <w:rFonts w:ascii="Arial" w:eastAsia="Arial" w:hAnsi="Arial" w:cs="Arial"/>
          <w:sz w:val="24"/>
          <w:szCs w:val="24"/>
        </w:rPr>
      </w:pPr>
    </w:p>
    <w:p w14:paraId="1CBC71F2"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Diseño y construcción de edificaciones con materiales resistentes, vías de salida suficientes y adecuadas para la evacuación, de acuerdo con los riegos existentes y número de trabajadores. </w:t>
      </w:r>
    </w:p>
    <w:p w14:paraId="046C182D" w14:textId="77777777" w:rsidR="003D4FCF" w:rsidRDefault="003D4FCF">
      <w:pPr>
        <w:spacing w:line="360" w:lineRule="auto"/>
        <w:ind w:left="0" w:hanging="2"/>
        <w:rPr>
          <w:rFonts w:ascii="Arial" w:eastAsia="Arial" w:hAnsi="Arial" w:cs="Arial"/>
          <w:sz w:val="24"/>
          <w:szCs w:val="24"/>
        </w:rPr>
      </w:pPr>
    </w:p>
    <w:p w14:paraId="41E81FDC" w14:textId="77777777" w:rsidR="003D4FCF" w:rsidRDefault="0098394F">
      <w:pPr>
        <w:spacing w:line="360" w:lineRule="auto"/>
        <w:ind w:left="0" w:hanging="2"/>
        <w:rPr>
          <w:rFonts w:ascii="Arial" w:eastAsia="Arial" w:hAnsi="Arial" w:cs="Arial"/>
          <w:sz w:val="24"/>
          <w:szCs w:val="24"/>
        </w:rPr>
      </w:pPr>
      <w:r>
        <w:rPr>
          <w:rFonts w:ascii="Arial" w:eastAsia="Arial" w:hAnsi="Arial" w:cs="Arial"/>
          <w:sz w:val="24"/>
          <w:szCs w:val="24"/>
        </w:rPr>
        <w:t xml:space="preserve">c. RAMA ACTIVA O CONTROL DE LAS EMERGENCIAS </w:t>
      </w:r>
    </w:p>
    <w:p w14:paraId="011B0687" w14:textId="77777777" w:rsidR="003D4FCF" w:rsidRDefault="003D4FCF">
      <w:pPr>
        <w:spacing w:line="360" w:lineRule="auto"/>
        <w:ind w:left="0" w:hanging="2"/>
        <w:rPr>
          <w:rFonts w:ascii="Arial" w:eastAsia="Arial" w:hAnsi="Arial" w:cs="Arial"/>
          <w:sz w:val="24"/>
          <w:szCs w:val="24"/>
        </w:rPr>
      </w:pPr>
    </w:p>
    <w:p w14:paraId="04D62716" w14:textId="77777777" w:rsidR="003D4FCF" w:rsidRDefault="0098394F">
      <w:pPr>
        <w:spacing w:line="360" w:lineRule="auto"/>
        <w:ind w:left="0" w:hanging="2"/>
      </w:pPr>
      <w:r>
        <w:rPr>
          <w:rFonts w:ascii="Arial" w:eastAsia="Arial" w:hAnsi="Arial" w:cs="Arial"/>
          <w:sz w:val="24"/>
          <w:szCs w:val="24"/>
        </w:rPr>
        <w:t>Conformación y organización de brigadas, (Selección, Capacitación, Planes de Emergencia y Evacuación), sistema de detección, alarma comunicación, selección y distribución de equipos de control fijo o portátiles (manuales o automáticos), inspección, señalización y mantenimiento de los sistemas de control</w:t>
      </w:r>
      <w:r>
        <w:rPr>
          <w:sz w:val="23"/>
          <w:szCs w:val="23"/>
        </w:rPr>
        <w:t xml:space="preserve"> (</w:t>
      </w:r>
      <w:r>
        <w:rPr>
          <w:rFonts w:ascii="Arial" w:eastAsia="Arial" w:hAnsi="Arial" w:cs="Arial"/>
          <w:sz w:val="24"/>
          <w:szCs w:val="24"/>
        </w:rPr>
        <w:t>Resolución 1016, 1989, Art 11</w:t>
      </w:r>
      <w:r>
        <w:rPr>
          <w:sz w:val="23"/>
          <w:szCs w:val="23"/>
        </w:rPr>
        <w:t>)</w:t>
      </w:r>
    </w:p>
    <w:p w14:paraId="26A639C2" w14:textId="77777777" w:rsidR="003D4FCF" w:rsidRDefault="003D4FCF">
      <w:pPr>
        <w:spacing w:line="360" w:lineRule="auto"/>
        <w:ind w:left="0" w:hanging="2"/>
        <w:jc w:val="both"/>
      </w:pPr>
    </w:p>
    <w:p w14:paraId="52028061" w14:textId="77777777" w:rsidR="003D4FCF" w:rsidRDefault="003D4FCF">
      <w:pPr>
        <w:spacing w:line="360" w:lineRule="auto"/>
        <w:ind w:left="0" w:hanging="2"/>
        <w:jc w:val="both"/>
        <w:rPr>
          <w:rFonts w:ascii="Arial" w:eastAsia="Arial" w:hAnsi="Arial" w:cs="Arial"/>
          <w:sz w:val="24"/>
          <w:szCs w:val="24"/>
        </w:rPr>
      </w:pPr>
    </w:p>
    <w:p w14:paraId="4503ECEE" w14:textId="77777777" w:rsidR="003D4FCF" w:rsidRDefault="0098394F">
      <w:pPr>
        <w:numPr>
          <w:ilvl w:val="0"/>
          <w:numId w:val="14"/>
        </w:num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Marco legal </w:t>
      </w:r>
    </w:p>
    <w:p w14:paraId="42A546F8" w14:textId="77777777" w:rsidR="003D4FCF" w:rsidRDefault="003D4FCF">
      <w:pPr>
        <w:spacing w:line="360" w:lineRule="auto"/>
        <w:ind w:left="0" w:hanging="2"/>
        <w:jc w:val="both"/>
        <w:rPr>
          <w:rFonts w:ascii="Arial" w:eastAsia="Arial" w:hAnsi="Arial" w:cs="Arial"/>
          <w:sz w:val="24"/>
          <w:szCs w:val="24"/>
        </w:rPr>
      </w:pPr>
    </w:p>
    <w:p w14:paraId="59A07022"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5.1 Nivel Internacional</w:t>
      </w:r>
      <w:r>
        <w:rPr>
          <w:rFonts w:ascii="Arial" w:eastAsia="Arial" w:hAnsi="Arial" w:cs="Arial"/>
          <w:sz w:val="24"/>
          <w:szCs w:val="24"/>
        </w:rPr>
        <w:t xml:space="preserve">:  </w:t>
      </w:r>
    </w:p>
    <w:p w14:paraId="7AFAB299" w14:textId="77777777" w:rsidR="003D4FCF" w:rsidRDefault="003D4FCF">
      <w:pPr>
        <w:spacing w:line="360" w:lineRule="auto"/>
        <w:ind w:left="0" w:hanging="2"/>
        <w:jc w:val="both"/>
        <w:rPr>
          <w:rFonts w:ascii="Arial" w:eastAsia="Arial" w:hAnsi="Arial" w:cs="Arial"/>
          <w:sz w:val="24"/>
          <w:szCs w:val="24"/>
        </w:rPr>
      </w:pPr>
    </w:p>
    <w:p w14:paraId="7EA28726"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Resolución 44/25 de 1989: </w:t>
      </w:r>
      <w:r>
        <w:rPr>
          <w:rFonts w:ascii="Arial" w:eastAsia="Arial" w:hAnsi="Arial" w:cs="Arial"/>
          <w:sz w:val="24"/>
          <w:szCs w:val="24"/>
        </w:rPr>
        <w:t xml:space="preserve">En dicha resolución se presenta la Convención de los Derechos del Niño, desarrollada por la Asamblea General de las Naciones Unidas, parte del reconocimiento a la crítica situación de los niños a nivel mundial, resultado de condiciones </w:t>
      </w:r>
      <w:r>
        <w:rPr>
          <w:rFonts w:ascii="Arial" w:eastAsia="Arial" w:hAnsi="Arial" w:cs="Arial"/>
          <w:sz w:val="24"/>
          <w:szCs w:val="24"/>
        </w:rPr>
        <w:lastRenderedPageBreak/>
        <w:t xml:space="preserve">inadecuadas, desastres naturales; determinó que es necesario establecer planes para el mejoramiento </w:t>
      </w:r>
      <w:proofErr w:type="gramStart"/>
      <w:r>
        <w:rPr>
          <w:rFonts w:ascii="Arial" w:eastAsia="Arial" w:hAnsi="Arial" w:cs="Arial"/>
          <w:sz w:val="24"/>
          <w:szCs w:val="24"/>
        </w:rPr>
        <w:t>continuo</w:t>
      </w:r>
      <w:proofErr w:type="gramEnd"/>
      <w:r>
        <w:rPr>
          <w:rFonts w:ascii="Arial" w:eastAsia="Arial" w:hAnsi="Arial" w:cs="Arial"/>
          <w:sz w:val="24"/>
          <w:szCs w:val="24"/>
        </w:rPr>
        <w:t xml:space="preserve"> dado que requieren especial Protección y su desarrollo en condiciones de paz y seguridad. </w:t>
      </w:r>
    </w:p>
    <w:p w14:paraId="3C27A87A" w14:textId="77777777" w:rsidR="003D4FCF" w:rsidRDefault="003D4FCF">
      <w:pPr>
        <w:spacing w:line="360" w:lineRule="auto"/>
        <w:ind w:left="0" w:hanging="2"/>
        <w:jc w:val="both"/>
        <w:rPr>
          <w:rFonts w:ascii="Arial" w:eastAsia="Arial" w:hAnsi="Arial" w:cs="Arial"/>
          <w:sz w:val="24"/>
          <w:szCs w:val="24"/>
        </w:rPr>
      </w:pPr>
    </w:p>
    <w:p w14:paraId="58772AE8"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Resolución 54/219 de 2000</w:t>
      </w:r>
      <w:r>
        <w:rPr>
          <w:rFonts w:ascii="Arial" w:eastAsia="Arial" w:hAnsi="Arial" w:cs="Arial"/>
          <w:sz w:val="24"/>
          <w:szCs w:val="24"/>
        </w:rPr>
        <w:t xml:space="preserve">: Hace parte de la Asamblea General de las Naciones Unidas, la que se hace énfasis sobre las disposiciones que se adoptan en el decenio Internacional para la reducción de los Desastres Naturales; De la misma manera en el 2005 en Kobe se llevó la conferencia mundial sobre la Reducción de desastres, En el Marco de acción </w:t>
      </w:r>
      <w:proofErr w:type="spellStart"/>
      <w:r>
        <w:rPr>
          <w:rFonts w:ascii="Arial" w:eastAsia="Arial" w:hAnsi="Arial" w:cs="Arial"/>
          <w:sz w:val="24"/>
          <w:szCs w:val="24"/>
        </w:rPr>
        <w:t>Hyogo</w:t>
      </w:r>
      <w:proofErr w:type="spellEnd"/>
      <w:r>
        <w:rPr>
          <w:rFonts w:ascii="Arial" w:eastAsia="Arial" w:hAnsi="Arial" w:cs="Arial"/>
          <w:sz w:val="24"/>
          <w:szCs w:val="24"/>
        </w:rPr>
        <w:t xml:space="preserve">, para reducir la vulnerabilidad a las amenazas, peligros y riesgos ante los desastres. </w:t>
      </w:r>
    </w:p>
    <w:p w14:paraId="6EB5F745" w14:textId="77777777" w:rsidR="003D4FCF" w:rsidRDefault="003D4FCF">
      <w:pPr>
        <w:spacing w:line="360" w:lineRule="auto"/>
        <w:ind w:left="0" w:hanging="2"/>
        <w:jc w:val="both"/>
        <w:rPr>
          <w:rFonts w:ascii="Arial" w:eastAsia="Arial" w:hAnsi="Arial" w:cs="Arial"/>
          <w:sz w:val="24"/>
          <w:szCs w:val="24"/>
        </w:rPr>
      </w:pPr>
    </w:p>
    <w:p w14:paraId="55DC0EF9" w14:textId="77777777" w:rsidR="003D4FCF" w:rsidRDefault="0098394F">
      <w:pPr>
        <w:spacing w:line="360" w:lineRule="auto"/>
        <w:ind w:left="0" w:hanging="2"/>
        <w:jc w:val="both"/>
        <w:rPr>
          <w:rFonts w:ascii="Arial" w:eastAsia="Arial" w:hAnsi="Arial" w:cs="Arial"/>
          <w:b/>
          <w:sz w:val="24"/>
          <w:szCs w:val="24"/>
        </w:rPr>
      </w:pPr>
      <w:r>
        <w:rPr>
          <w:rFonts w:ascii="Arial" w:eastAsia="Arial" w:hAnsi="Arial" w:cs="Arial"/>
          <w:b/>
          <w:sz w:val="24"/>
          <w:szCs w:val="24"/>
        </w:rPr>
        <w:t>5.2 Marco Nacional:</w:t>
      </w:r>
    </w:p>
    <w:p w14:paraId="76373880" w14:textId="77777777" w:rsidR="003D4FCF" w:rsidRDefault="003D4FCF">
      <w:pPr>
        <w:spacing w:line="360" w:lineRule="auto"/>
        <w:ind w:left="0" w:hanging="2"/>
        <w:jc w:val="both"/>
        <w:rPr>
          <w:rFonts w:ascii="Arial" w:eastAsia="Arial" w:hAnsi="Arial" w:cs="Arial"/>
          <w:b/>
          <w:sz w:val="24"/>
          <w:szCs w:val="24"/>
        </w:rPr>
      </w:pPr>
    </w:p>
    <w:p w14:paraId="3F7F82BB"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Ley 9 de 1979:</w:t>
      </w:r>
      <w:r>
        <w:rPr>
          <w:rFonts w:ascii="Arial" w:eastAsia="Arial" w:hAnsi="Arial" w:cs="Arial"/>
          <w:sz w:val="24"/>
          <w:szCs w:val="24"/>
        </w:rPr>
        <w:t xml:space="preserve"> Conocido como el código sanitario Nacional que en uno de sus títulos agrupa las situaciones de emergencia, algunos de los artículos relevantes de la norma son: </w:t>
      </w:r>
    </w:p>
    <w:p w14:paraId="19C72012" w14:textId="77777777" w:rsidR="003D4FCF" w:rsidRDefault="003D4FCF">
      <w:pPr>
        <w:spacing w:line="360" w:lineRule="auto"/>
        <w:ind w:left="0" w:hanging="2"/>
        <w:jc w:val="both"/>
        <w:rPr>
          <w:rFonts w:ascii="Arial" w:eastAsia="Arial" w:hAnsi="Arial" w:cs="Arial"/>
          <w:sz w:val="24"/>
          <w:szCs w:val="24"/>
        </w:rPr>
      </w:pPr>
    </w:p>
    <w:p w14:paraId="072607BE"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Artículo 96:</w:t>
      </w:r>
      <w:r>
        <w:rPr>
          <w:rFonts w:ascii="Arial" w:eastAsia="Arial" w:hAnsi="Arial" w:cs="Arial"/>
          <w:sz w:val="24"/>
          <w:szCs w:val="24"/>
        </w:rPr>
        <w:t xml:space="preserve">  En este </w:t>
      </w:r>
      <w:proofErr w:type="spellStart"/>
      <w:r>
        <w:rPr>
          <w:rFonts w:ascii="Arial" w:eastAsia="Arial" w:hAnsi="Arial" w:cs="Arial"/>
          <w:sz w:val="24"/>
          <w:szCs w:val="24"/>
        </w:rPr>
        <w:t>articulo</w:t>
      </w:r>
      <w:proofErr w:type="spellEnd"/>
      <w:r>
        <w:rPr>
          <w:rFonts w:ascii="Arial" w:eastAsia="Arial" w:hAnsi="Arial" w:cs="Arial"/>
          <w:sz w:val="24"/>
          <w:szCs w:val="24"/>
        </w:rPr>
        <w:t xml:space="preserve"> se menciona que todos los locales de trabajo tendrán puertas de salida, en </w:t>
      </w:r>
      <w:proofErr w:type="spellStart"/>
      <w:r>
        <w:rPr>
          <w:rFonts w:ascii="Arial" w:eastAsia="Arial" w:hAnsi="Arial" w:cs="Arial"/>
          <w:sz w:val="24"/>
          <w:szCs w:val="24"/>
        </w:rPr>
        <w:t>numero</w:t>
      </w:r>
      <w:proofErr w:type="spellEnd"/>
      <w:r>
        <w:rPr>
          <w:rFonts w:ascii="Arial" w:eastAsia="Arial" w:hAnsi="Arial" w:cs="Arial"/>
          <w:sz w:val="24"/>
          <w:szCs w:val="24"/>
        </w:rPr>
        <w:t xml:space="preserve"> suficiente, con las características apropiadas para facilitarla evacuación del personal en casos de emergencia o desastres, no se pueden obstruir, de la misma manera las vías de acceso a las salidas de emergencia estarán claramente señalizadas.</w:t>
      </w:r>
    </w:p>
    <w:p w14:paraId="5903B626" w14:textId="77777777" w:rsidR="003D4FCF" w:rsidRDefault="003D4FCF">
      <w:pPr>
        <w:spacing w:line="360" w:lineRule="auto"/>
        <w:ind w:left="0" w:hanging="2"/>
        <w:jc w:val="both"/>
        <w:rPr>
          <w:rFonts w:ascii="Arial" w:eastAsia="Arial" w:hAnsi="Arial" w:cs="Arial"/>
          <w:sz w:val="24"/>
          <w:szCs w:val="24"/>
        </w:rPr>
      </w:pPr>
    </w:p>
    <w:p w14:paraId="7E6FBD7F" w14:textId="77777777" w:rsidR="003D4FCF" w:rsidRDefault="0098394F">
      <w:pPr>
        <w:spacing w:line="360" w:lineRule="auto"/>
        <w:ind w:left="0" w:hanging="2"/>
        <w:jc w:val="both"/>
        <w:rPr>
          <w:rFonts w:ascii="Arial" w:eastAsia="Arial" w:hAnsi="Arial" w:cs="Arial"/>
          <w:sz w:val="24"/>
          <w:szCs w:val="24"/>
        </w:rPr>
      </w:pPr>
      <w:proofErr w:type="spellStart"/>
      <w:r>
        <w:rPr>
          <w:rFonts w:ascii="Arial" w:eastAsia="Arial" w:hAnsi="Arial" w:cs="Arial"/>
          <w:b/>
          <w:sz w:val="24"/>
          <w:szCs w:val="24"/>
        </w:rPr>
        <w:t>Articulo</w:t>
      </w:r>
      <w:proofErr w:type="spellEnd"/>
      <w:r>
        <w:rPr>
          <w:rFonts w:ascii="Arial" w:eastAsia="Arial" w:hAnsi="Arial" w:cs="Arial"/>
          <w:b/>
          <w:sz w:val="24"/>
          <w:szCs w:val="24"/>
        </w:rPr>
        <w:t xml:space="preserve"> 114:</w:t>
      </w:r>
      <w:r>
        <w:rPr>
          <w:rFonts w:ascii="Arial" w:eastAsia="Arial" w:hAnsi="Arial" w:cs="Arial"/>
          <w:sz w:val="24"/>
          <w:szCs w:val="24"/>
        </w:rPr>
        <w:t xml:space="preserve"> Establece que en todo lugar de trabajo deberá disponerse de personal adiestrado, métodos, equipos y materiales adecuados y suficientes para la prevención y extinción de incendios. </w:t>
      </w:r>
    </w:p>
    <w:p w14:paraId="1FC5AE58" w14:textId="77777777" w:rsidR="003D4FCF" w:rsidRDefault="003D4FCF">
      <w:pPr>
        <w:spacing w:line="360" w:lineRule="auto"/>
        <w:ind w:left="0" w:hanging="2"/>
        <w:jc w:val="both"/>
        <w:rPr>
          <w:rFonts w:ascii="Arial" w:eastAsia="Arial" w:hAnsi="Arial" w:cs="Arial"/>
          <w:sz w:val="24"/>
          <w:szCs w:val="24"/>
        </w:rPr>
      </w:pPr>
    </w:p>
    <w:p w14:paraId="7DBE2D86"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CONPES 3146/01:</w:t>
      </w:r>
      <w:r>
        <w:rPr>
          <w:rFonts w:ascii="Arial" w:eastAsia="Arial" w:hAnsi="Arial" w:cs="Arial"/>
          <w:sz w:val="24"/>
          <w:szCs w:val="24"/>
        </w:rPr>
        <w:t xml:space="preserve"> Estrategias para consolidar la ejecución del Plan Nacional para la prevención y atención de desastres, PNPAD, con posterioridad de la Ley 9 de 1979 en la que se dio vida jurídica a la Resolución 2400, de los cuales vamos a resaltar los siguientes: </w:t>
      </w:r>
    </w:p>
    <w:p w14:paraId="03E5596E" w14:textId="77777777" w:rsidR="003D4FCF" w:rsidRDefault="003D4FCF">
      <w:pPr>
        <w:spacing w:line="360" w:lineRule="auto"/>
        <w:ind w:left="0" w:hanging="2"/>
        <w:jc w:val="both"/>
        <w:rPr>
          <w:rFonts w:ascii="Arial" w:eastAsia="Arial" w:hAnsi="Arial" w:cs="Arial"/>
          <w:sz w:val="24"/>
          <w:szCs w:val="24"/>
        </w:rPr>
      </w:pPr>
    </w:p>
    <w:p w14:paraId="10A48C3C" w14:textId="77777777" w:rsidR="003D4FCF" w:rsidRDefault="0098394F">
      <w:pPr>
        <w:spacing w:line="360" w:lineRule="auto"/>
        <w:ind w:left="0" w:hanging="2"/>
        <w:jc w:val="both"/>
        <w:rPr>
          <w:rFonts w:ascii="Arial" w:eastAsia="Arial" w:hAnsi="Arial" w:cs="Arial"/>
          <w:sz w:val="24"/>
          <w:szCs w:val="24"/>
        </w:rPr>
      </w:pPr>
      <w:proofErr w:type="spellStart"/>
      <w:r>
        <w:rPr>
          <w:rFonts w:ascii="Arial" w:eastAsia="Arial" w:hAnsi="Arial" w:cs="Arial"/>
          <w:b/>
          <w:sz w:val="24"/>
          <w:szCs w:val="24"/>
        </w:rPr>
        <w:lastRenderedPageBreak/>
        <w:t>Articulo</w:t>
      </w:r>
      <w:proofErr w:type="spellEnd"/>
      <w:r>
        <w:rPr>
          <w:rFonts w:ascii="Arial" w:eastAsia="Arial" w:hAnsi="Arial" w:cs="Arial"/>
          <w:b/>
          <w:sz w:val="24"/>
          <w:szCs w:val="24"/>
        </w:rPr>
        <w:t xml:space="preserve"> 220:</w:t>
      </w:r>
      <w:r>
        <w:rPr>
          <w:rFonts w:ascii="Arial" w:eastAsia="Arial" w:hAnsi="Arial" w:cs="Arial"/>
          <w:sz w:val="24"/>
          <w:szCs w:val="24"/>
        </w:rPr>
        <w:t xml:space="preserve"> Todo establecimiento de trabajo deberá contar con extinguidores de incendio, de tipo adecuado según a los materiales usados y el tipo de riesgo; dichos equipos para combatir incendios, deberá mantenerse en perfecto estado tanto de conservación, como de funcionamiento y serán revisados como mínimo una vez al año. </w:t>
      </w:r>
    </w:p>
    <w:p w14:paraId="13A480EA" w14:textId="77777777" w:rsidR="003D4FCF" w:rsidRDefault="003D4FCF">
      <w:pPr>
        <w:spacing w:line="360" w:lineRule="auto"/>
        <w:ind w:left="0" w:hanging="2"/>
        <w:jc w:val="both"/>
        <w:rPr>
          <w:rFonts w:ascii="Arial" w:eastAsia="Arial" w:hAnsi="Arial" w:cs="Arial"/>
          <w:sz w:val="24"/>
          <w:szCs w:val="24"/>
        </w:rPr>
      </w:pPr>
    </w:p>
    <w:p w14:paraId="28F23D71" w14:textId="77777777" w:rsidR="003D4FCF" w:rsidRDefault="0098394F">
      <w:pPr>
        <w:spacing w:line="360" w:lineRule="auto"/>
        <w:ind w:left="0" w:hanging="2"/>
        <w:jc w:val="both"/>
        <w:rPr>
          <w:rFonts w:ascii="Arial" w:eastAsia="Arial" w:hAnsi="Arial" w:cs="Arial"/>
          <w:sz w:val="24"/>
          <w:szCs w:val="24"/>
        </w:rPr>
      </w:pPr>
      <w:proofErr w:type="spellStart"/>
      <w:r>
        <w:rPr>
          <w:rFonts w:ascii="Arial" w:eastAsia="Arial" w:hAnsi="Arial" w:cs="Arial"/>
          <w:b/>
          <w:sz w:val="24"/>
          <w:szCs w:val="24"/>
        </w:rPr>
        <w:t>Articulo</w:t>
      </w:r>
      <w:proofErr w:type="spellEnd"/>
      <w:r>
        <w:rPr>
          <w:rFonts w:ascii="Arial" w:eastAsia="Arial" w:hAnsi="Arial" w:cs="Arial"/>
          <w:b/>
          <w:sz w:val="24"/>
          <w:szCs w:val="24"/>
        </w:rPr>
        <w:t xml:space="preserve"> 223:</w:t>
      </w:r>
      <w:r>
        <w:rPr>
          <w:rFonts w:ascii="Arial" w:eastAsia="Arial" w:hAnsi="Arial" w:cs="Arial"/>
          <w:sz w:val="24"/>
          <w:szCs w:val="24"/>
        </w:rPr>
        <w:t xml:space="preserve"> Los establecimientos de trabajo, que por sus características y tamaño de sus instalaciones establecerán entre sus trabajadores una brigada de incendio, constituida por personal voluntario debidamente entrenado </w:t>
      </w:r>
    </w:p>
    <w:p w14:paraId="702BE6DF" w14:textId="77777777" w:rsidR="003D4FCF" w:rsidRDefault="003D4FCF">
      <w:pPr>
        <w:spacing w:line="360" w:lineRule="auto"/>
        <w:ind w:left="0" w:hanging="2"/>
        <w:jc w:val="both"/>
        <w:rPr>
          <w:rFonts w:ascii="Arial" w:eastAsia="Arial" w:hAnsi="Arial" w:cs="Arial"/>
          <w:sz w:val="24"/>
          <w:szCs w:val="24"/>
        </w:rPr>
      </w:pPr>
    </w:p>
    <w:p w14:paraId="5F44FC82"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Constitución Política de Colombia</w:t>
      </w:r>
      <w:r>
        <w:rPr>
          <w:rFonts w:ascii="Arial" w:eastAsia="Arial" w:hAnsi="Arial" w:cs="Arial"/>
          <w:sz w:val="24"/>
          <w:szCs w:val="24"/>
        </w:rPr>
        <w:t xml:space="preserve">: En esta podemos encontrar que los derechos de los niños prevalecen sobre los demás (art 44) de la misma manera se debe de garantizar el Derecho a la vida (art 11) y que se debe de garantizar la integridad personal (art 12); Como acabamos de ver se hace una mención de forma Holística y se deben de garantizar estos derechos, aún más al ser menores de edad y sujetos de especial protección. </w:t>
      </w:r>
    </w:p>
    <w:p w14:paraId="7497FF09" w14:textId="77777777" w:rsidR="003D4FCF" w:rsidRDefault="003D4FCF">
      <w:pPr>
        <w:spacing w:line="360" w:lineRule="auto"/>
        <w:ind w:left="0" w:hanging="2"/>
        <w:jc w:val="both"/>
        <w:rPr>
          <w:rFonts w:ascii="Arial" w:eastAsia="Arial" w:hAnsi="Arial" w:cs="Arial"/>
          <w:sz w:val="24"/>
          <w:szCs w:val="24"/>
        </w:rPr>
      </w:pPr>
    </w:p>
    <w:p w14:paraId="061FE71F"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Directiva Ministerial </w:t>
      </w:r>
      <w:r>
        <w:rPr>
          <w:rFonts w:ascii="Arial" w:eastAsia="Arial" w:hAnsi="Arial" w:cs="Arial"/>
          <w:b/>
          <w:sz w:val="24"/>
          <w:szCs w:val="24"/>
        </w:rPr>
        <w:tab/>
        <w:t>No. 13 de 1992</w:t>
      </w:r>
      <w:r>
        <w:rPr>
          <w:rFonts w:ascii="Arial" w:eastAsia="Arial" w:hAnsi="Arial" w:cs="Arial"/>
          <w:sz w:val="24"/>
          <w:szCs w:val="24"/>
        </w:rPr>
        <w:t>: Establece la obligación del Sistema Educativo de contribuir al propósito nacional de reducir los desastres y sus efectos.</w:t>
      </w:r>
    </w:p>
    <w:p w14:paraId="10F244A4" w14:textId="77777777" w:rsidR="003D4FCF" w:rsidRDefault="003D4FCF">
      <w:pPr>
        <w:spacing w:line="360" w:lineRule="auto"/>
        <w:ind w:left="0" w:hanging="2"/>
        <w:jc w:val="both"/>
        <w:rPr>
          <w:rFonts w:ascii="Arial" w:eastAsia="Arial" w:hAnsi="Arial" w:cs="Arial"/>
          <w:sz w:val="24"/>
          <w:szCs w:val="24"/>
        </w:rPr>
      </w:pPr>
    </w:p>
    <w:p w14:paraId="393FF9C8"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Resolución 7550 de 1994</w:t>
      </w:r>
      <w:r>
        <w:rPr>
          <w:rFonts w:ascii="Arial" w:eastAsia="Arial" w:hAnsi="Arial" w:cs="Arial"/>
          <w:sz w:val="24"/>
          <w:szCs w:val="24"/>
        </w:rPr>
        <w:t>: Por la cual regulan las actuaciones del Sistema Educativo Nacional en la prevención de emergencias y desastres, expedida por el Ministerio de Educación Nacional, estableciendo las siguientes medidas, en los artículos del 1 al 7:</w:t>
      </w:r>
    </w:p>
    <w:p w14:paraId="665E3BF4" w14:textId="77777777" w:rsidR="003D4FCF" w:rsidRDefault="003D4FCF">
      <w:pPr>
        <w:spacing w:line="360" w:lineRule="auto"/>
        <w:ind w:left="0" w:hanging="2"/>
        <w:jc w:val="both"/>
        <w:rPr>
          <w:rFonts w:ascii="Arial" w:eastAsia="Arial" w:hAnsi="Arial" w:cs="Arial"/>
          <w:sz w:val="24"/>
          <w:szCs w:val="24"/>
        </w:rPr>
      </w:pPr>
    </w:p>
    <w:p w14:paraId="482EF8B9" w14:textId="77777777" w:rsidR="003D4FCF" w:rsidRDefault="0098394F">
      <w:pPr>
        <w:numPr>
          <w:ilvl w:val="0"/>
          <w:numId w:val="11"/>
        </w:num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Impulsar la Incorporación de la prevención y atención de desastres en el PEI.</w:t>
      </w:r>
    </w:p>
    <w:p w14:paraId="4D08BF6D" w14:textId="77777777" w:rsidR="003D4FCF" w:rsidRDefault="0098394F">
      <w:pPr>
        <w:numPr>
          <w:ilvl w:val="0"/>
          <w:numId w:val="11"/>
        </w:num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Incentivar la </w:t>
      </w:r>
      <w:r>
        <w:rPr>
          <w:rFonts w:ascii="Arial" w:eastAsia="Arial" w:hAnsi="Arial" w:cs="Arial"/>
          <w:sz w:val="24"/>
          <w:szCs w:val="24"/>
        </w:rPr>
        <w:t>solidaridad</w:t>
      </w:r>
      <w:r>
        <w:rPr>
          <w:rFonts w:ascii="Arial" w:eastAsia="Arial" w:hAnsi="Arial" w:cs="Arial"/>
          <w:color w:val="000000"/>
          <w:sz w:val="24"/>
          <w:szCs w:val="24"/>
        </w:rPr>
        <w:t xml:space="preserve"> y asociación para casos de emergencias. </w:t>
      </w:r>
    </w:p>
    <w:p w14:paraId="63A499DA" w14:textId="77777777" w:rsidR="003D4FCF" w:rsidRDefault="0098394F">
      <w:pPr>
        <w:numPr>
          <w:ilvl w:val="0"/>
          <w:numId w:val="11"/>
        </w:num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Crear, desarrollar, un Plan Escolar para la gestión del Riesgo. </w:t>
      </w:r>
    </w:p>
    <w:p w14:paraId="3CAF378E" w14:textId="77777777" w:rsidR="003D4FCF" w:rsidRDefault="0098394F">
      <w:pPr>
        <w:numPr>
          <w:ilvl w:val="0"/>
          <w:numId w:val="11"/>
        </w:num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Crear estímulos para los proyectos desarrollados en el área de prevención. </w:t>
      </w:r>
    </w:p>
    <w:p w14:paraId="28F329FD" w14:textId="77777777" w:rsidR="003D4FCF" w:rsidRDefault="0098394F">
      <w:pPr>
        <w:numPr>
          <w:ilvl w:val="0"/>
          <w:numId w:val="11"/>
        </w:num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Organizar un comité educativo y de las entidades de apoyo operativo en emergencia. </w:t>
      </w:r>
    </w:p>
    <w:p w14:paraId="139E9BDD" w14:textId="77777777" w:rsidR="003D4FCF" w:rsidRDefault="0098394F">
      <w:pPr>
        <w:numPr>
          <w:ilvl w:val="0"/>
          <w:numId w:val="11"/>
        </w:num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Propender por la educación curricular en las áreas y niveles. </w:t>
      </w:r>
    </w:p>
    <w:p w14:paraId="46CE35AA" w14:textId="77777777" w:rsidR="003D4FCF" w:rsidRDefault="0098394F">
      <w:pPr>
        <w:numPr>
          <w:ilvl w:val="0"/>
          <w:numId w:val="11"/>
        </w:num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Promover el día Internacional de la prevención. </w:t>
      </w:r>
    </w:p>
    <w:p w14:paraId="6FEDA66D" w14:textId="77777777" w:rsidR="003D4FCF" w:rsidRDefault="003D4FCF">
      <w:pPr>
        <w:spacing w:line="360" w:lineRule="auto"/>
        <w:ind w:left="0" w:hanging="2"/>
        <w:jc w:val="both"/>
        <w:rPr>
          <w:rFonts w:ascii="Arial" w:eastAsia="Arial" w:hAnsi="Arial" w:cs="Arial"/>
          <w:sz w:val="24"/>
          <w:szCs w:val="24"/>
        </w:rPr>
      </w:pPr>
    </w:p>
    <w:p w14:paraId="0B16A47A"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Ley 1098 de 2006:</w:t>
      </w:r>
      <w:r>
        <w:rPr>
          <w:rFonts w:ascii="Arial" w:eastAsia="Arial" w:hAnsi="Arial" w:cs="Arial"/>
          <w:sz w:val="24"/>
          <w:szCs w:val="24"/>
        </w:rPr>
        <w:t xml:space="preserve"> Por el cual se expide el Código de infancia y la adolescencia, respecto a los Derechos de protección (art 20), encontramos en su numeral 15: Los riesgos y efectos producidos por desastres naturales y demás situaciones de emergencia, el numeral 19 también nos dice: Cualquier otro acto que amenace o vulnere sus derechos.</w:t>
      </w:r>
    </w:p>
    <w:p w14:paraId="7EB09FFA" w14:textId="77777777" w:rsidR="003D4FCF" w:rsidRDefault="003D4FCF">
      <w:pPr>
        <w:spacing w:line="360" w:lineRule="auto"/>
        <w:ind w:left="0" w:hanging="2"/>
        <w:jc w:val="both"/>
        <w:rPr>
          <w:rFonts w:ascii="Arial" w:eastAsia="Arial" w:hAnsi="Arial" w:cs="Arial"/>
          <w:sz w:val="24"/>
          <w:szCs w:val="24"/>
        </w:rPr>
      </w:pPr>
    </w:p>
    <w:p w14:paraId="58F63AD8"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Directiva Ministerial 12 de 2009:</w:t>
      </w:r>
      <w:r>
        <w:rPr>
          <w:rFonts w:ascii="Arial" w:eastAsia="Arial" w:hAnsi="Arial" w:cs="Arial"/>
          <w:sz w:val="24"/>
          <w:szCs w:val="24"/>
        </w:rPr>
        <w:t xml:space="preserve"> Por el cual se dispone la continuidad de la prestación del servicio educativo en situaciones de emergencias.</w:t>
      </w:r>
    </w:p>
    <w:p w14:paraId="793C6893" w14:textId="77777777" w:rsidR="003D4FCF" w:rsidRDefault="003D4FCF">
      <w:pPr>
        <w:spacing w:line="360" w:lineRule="auto"/>
        <w:ind w:left="0" w:hanging="2"/>
        <w:jc w:val="both"/>
        <w:rPr>
          <w:rFonts w:ascii="Arial" w:eastAsia="Arial" w:hAnsi="Arial" w:cs="Arial"/>
          <w:sz w:val="24"/>
          <w:szCs w:val="24"/>
        </w:rPr>
      </w:pPr>
    </w:p>
    <w:p w14:paraId="1D84D620"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Ley 1523 de 2012:</w:t>
      </w:r>
      <w:r>
        <w:rPr>
          <w:rFonts w:ascii="Arial" w:eastAsia="Arial" w:hAnsi="Arial" w:cs="Arial"/>
          <w:sz w:val="24"/>
          <w:szCs w:val="24"/>
        </w:rPr>
        <w:t xml:space="preserve"> Mediante la cual se adopta la Política Nacional de Gestión del Riesgo de desastres y se establece el Sistema Nacional de gestión del Riesgo de Desastres y se dictan otras disposiciones, En su </w:t>
      </w:r>
      <w:proofErr w:type="spellStart"/>
      <w:r>
        <w:rPr>
          <w:rFonts w:ascii="Arial" w:eastAsia="Arial" w:hAnsi="Arial" w:cs="Arial"/>
          <w:sz w:val="24"/>
          <w:szCs w:val="24"/>
        </w:rPr>
        <w:t>articulo</w:t>
      </w:r>
      <w:proofErr w:type="spellEnd"/>
      <w:r>
        <w:rPr>
          <w:rFonts w:ascii="Arial" w:eastAsia="Arial" w:hAnsi="Arial" w:cs="Arial"/>
          <w:sz w:val="24"/>
          <w:szCs w:val="24"/>
        </w:rPr>
        <w:t xml:space="preserve"> primero encontramos que, la gestión de desastres, gestión del riesgo, es un proceso social orientado a la formulación, ejecución, seguimiento y evaluación de políticas, estrategias, planes, programas, regulaciones, instrumentos, medidas y acciones para el conocimiento y la reducción del riesgo, el manejo de desastres, con el propósito </w:t>
      </w:r>
      <w:proofErr w:type="spellStart"/>
      <w:r>
        <w:rPr>
          <w:rFonts w:ascii="Arial" w:eastAsia="Arial" w:hAnsi="Arial" w:cs="Arial"/>
          <w:sz w:val="24"/>
          <w:szCs w:val="24"/>
        </w:rPr>
        <w:t>explicito</w:t>
      </w:r>
      <w:proofErr w:type="spellEnd"/>
      <w:r>
        <w:rPr>
          <w:rFonts w:ascii="Arial" w:eastAsia="Arial" w:hAnsi="Arial" w:cs="Arial"/>
          <w:sz w:val="24"/>
          <w:szCs w:val="24"/>
        </w:rPr>
        <w:t xml:space="preserve"> de contribuir a la seguridad, bienestar, calidad de vida de las personas y el desarrollo sostenible. </w:t>
      </w:r>
    </w:p>
    <w:p w14:paraId="0C1753E2" w14:textId="77777777" w:rsidR="003D4FCF" w:rsidRDefault="003D4FCF">
      <w:pPr>
        <w:spacing w:line="360" w:lineRule="auto"/>
        <w:ind w:left="0" w:hanging="2"/>
        <w:jc w:val="both"/>
        <w:rPr>
          <w:rFonts w:ascii="Arial" w:eastAsia="Arial" w:hAnsi="Arial" w:cs="Arial"/>
          <w:sz w:val="24"/>
          <w:szCs w:val="24"/>
        </w:rPr>
      </w:pPr>
    </w:p>
    <w:p w14:paraId="75F9B8CD"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Norma Técnica Colombiana – NTC 4595</w:t>
      </w:r>
      <w:r>
        <w:rPr>
          <w:rFonts w:ascii="Arial" w:eastAsia="Arial" w:hAnsi="Arial" w:cs="Arial"/>
          <w:sz w:val="24"/>
          <w:szCs w:val="24"/>
        </w:rPr>
        <w:t xml:space="preserve">: Se estipula el planeamiento y diseño de las instalaciones y ambientes escolares.      </w:t>
      </w:r>
    </w:p>
    <w:p w14:paraId="0833770E" w14:textId="77777777" w:rsidR="003D4FCF" w:rsidRDefault="003D4FCF">
      <w:pPr>
        <w:spacing w:line="360" w:lineRule="auto"/>
        <w:ind w:left="0" w:hanging="2"/>
        <w:jc w:val="both"/>
        <w:rPr>
          <w:rFonts w:ascii="Arial" w:eastAsia="Arial" w:hAnsi="Arial" w:cs="Arial"/>
          <w:sz w:val="24"/>
          <w:szCs w:val="24"/>
        </w:rPr>
      </w:pPr>
    </w:p>
    <w:p w14:paraId="396AFAD3"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Norma Técnica Colombiana – NTC 4596</w:t>
      </w:r>
      <w:r>
        <w:rPr>
          <w:rFonts w:ascii="Arial" w:eastAsia="Arial" w:hAnsi="Arial" w:cs="Arial"/>
          <w:sz w:val="24"/>
          <w:szCs w:val="24"/>
        </w:rPr>
        <w:t xml:space="preserve">: Disposiciones de señalización para instalaciones y ambientes escolares. </w:t>
      </w:r>
    </w:p>
    <w:p w14:paraId="582546F8" w14:textId="77777777" w:rsidR="003D4FCF" w:rsidRDefault="003D4FCF">
      <w:pPr>
        <w:spacing w:line="360" w:lineRule="auto"/>
        <w:ind w:left="0" w:hanging="2"/>
        <w:jc w:val="both"/>
        <w:rPr>
          <w:rFonts w:ascii="Arial" w:eastAsia="Arial" w:hAnsi="Arial" w:cs="Arial"/>
          <w:sz w:val="24"/>
          <w:szCs w:val="24"/>
        </w:rPr>
      </w:pPr>
    </w:p>
    <w:p w14:paraId="29207B86"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Decreto 2157 del 2017:</w:t>
      </w:r>
      <w:r>
        <w:rPr>
          <w:rFonts w:ascii="Arial" w:eastAsia="Arial" w:hAnsi="Arial" w:cs="Arial"/>
          <w:sz w:val="24"/>
          <w:szCs w:val="24"/>
        </w:rPr>
        <w:t xml:space="preserve"> Se adoptaron las directrices generales para la elaboración del plan de gestión de riesgos de desastres de las entidades tanto </w:t>
      </w:r>
      <w:proofErr w:type="spellStart"/>
      <w:r>
        <w:rPr>
          <w:rFonts w:ascii="Arial" w:eastAsia="Arial" w:hAnsi="Arial" w:cs="Arial"/>
          <w:sz w:val="24"/>
          <w:szCs w:val="24"/>
        </w:rPr>
        <w:t>publicas</w:t>
      </w:r>
      <w:proofErr w:type="spellEnd"/>
      <w:r>
        <w:rPr>
          <w:rFonts w:ascii="Arial" w:eastAsia="Arial" w:hAnsi="Arial" w:cs="Arial"/>
          <w:sz w:val="24"/>
          <w:szCs w:val="24"/>
        </w:rPr>
        <w:t xml:space="preserve"> como privadas, hace énfasis en que este tipo de instituciones deben identificar, priorizar, formular, programar y hacer </w:t>
      </w:r>
      <w:r>
        <w:rPr>
          <w:rFonts w:ascii="Arial" w:eastAsia="Arial" w:hAnsi="Arial" w:cs="Arial"/>
          <w:sz w:val="24"/>
          <w:szCs w:val="24"/>
        </w:rPr>
        <w:lastRenderedPageBreak/>
        <w:t xml:space="preserve">seguimiento a las acciones necesarias para conocer y reducir las acciones de riesgo (actual y futuro) de sus instalaciones y aquellas derivadas de su actividad propia.   </w:t>
      </w:r>
    </w:p>
    <w:p w14:paraId="5E2F9EF1" w14:textId="77777777" w:rsidR="003D4FCF" w:rsidRDefault="003D4FCF">
      <w:pPr>
        <w:spacing w:line="360" w:lineRule="auto"/>
        <w:ind w:left="0" w:hanging="2"/>
        <w:jc w:val="both"/>
        <w:rPr>
          <w:rFonts w:ascii="Arial" w:eastAsia="Arial" w:hAnsi="Arial" w:cs="Arial"/>
          <w:sz w:val="24"/>
          <w:szCs w:val="24"/>
        </w:rPr>
      </w:pPr>
    </w:p>
    <w:p w14:paraId="63F16687"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Ley 115 del 1994:</w:t>
      </w:r>
      <w:r>
        <w:rPr>
          <w:rFonts w:ascii="Arial" w:eastAsia="Arial" w:hAnsi="Arial" w:cs="Arial"/>
          <w:sz w:val="24"/>
          <w:szCs w:val="24"/>
        </w:rPr>
        <w:t xml:space="preserve"> Se expide la ley general de Educación, se establece la obligatoriedad del proyecto de prevención de desastres. </w:t>
      </w:r>
    </w:p>
    <w:p w14:paraId="3EF74739" w14:textId="77777777" w:rsidR="003D4FCF" w:rsidRDefault="003D4FCF">
      <w:pPr>
        <w:spacing w:line="360" w:lineRule="auto"/>
        <w:ind w:left="0" w:hanging="2"/>
        <w:jc w:val="both"/>
        <w:rPr>
          <w:rFonts w:ascii="Arial" w:eastAsia="Arial" w:hAnsi="Arial" w:cs="Arial"/>
          <w:sz w:val="24"/>
          <w:szCs w:val="24"/>
        </w:rPr>
      </w:pPr>
    </w:p>
    <w:p w14:paraId="2F742B0D" w14:textId="77777777" w:rsidR="003D4FCF" w:rsidRDefault="0098394F">
      <w:pPr>
        <w:numPr>
          <w:ilvl w:val="0"/>
          <w:numId w:val="14"/>
        </w:num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MARCO CONCEPTUAL </w:t>
      </w:r>
    </w:p>
    <w:p w14:paraId="16A4674B" w14:textId="77777777" w:rsidR="003D4FCF" w:rsidRDefault="003D4FCF">
      <w:pPr>
        <w:spacing w:line="360" w:lineRule="auto"/>
        <w:ind w:left="0" w:hanging="2"/>
        <w:jc w:val="both"/>
        <w:rPr>
          <w:rFonts w:ascii="Arial" w:eastAsia="Arial" w:hAnsi="Arial" w:cs="Arial"/>
          <w:sz w:val="24"/>
          <w:szCs w:val="24"/>
        </w:rPr>
      </w:pPr>
    </w:p>
    <w:p w14:paraId="3C1B6C5B"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Amenazas: </w:t>
      </w:r>
      <w:r>
        <w:rPr>
          <w:rFonts w:ascii="Arial" w:eastAsia="Arial" w:hAnsi="Arial" w:cs="Arial"/>
          <w:sz w:val="24"/>
          <w:szCs w:val="24"/>
        </w:rPr>
        <w:t xml:space="preserve">Son factores Externos a la comunidad educativa, ya sean de carácter ambiental, tecnológico o social, definidos como la probabilidad de un fenómeno potencialmente destructivo (sismos, inundaciones, explosiones), que pueden poner en riesgo los derechos fundamentales y el derecho a la educación de niños, niñas y adolescentes.  </w:t>
      </w:r>
    </w:p>
    <w:p w14:paraId="0318BD2C" w14:textId="77777777" w:rsidR="003D4FCF" w:rsidRDefault="003D4FCF">
      <w:pPr>
        <w:spacing w:line="360" w:lineRule="auto"/>
        <w:ind w:left="0" w:hanging="2"/>
        <w:jc w:val="both"/>
        <w:rPr>
          <w:rFonts w:ascii="Arial" w:eastAsia="Arial" w:hAnsi="Arial" w:cs="Arial"/>
          <w:sz w:val="24"/>
          <w:szCs w:val="24"/>
        </w:rPr>
      </w:pPr>
    </w:p>
    <w:p w14:paraId="671DF9DA"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La Vulnerabilidad: </w:t>
      </w:r>
      <w:r>
        <w:rPr>
          <w:rFonts w:ascii="Arial" w:eastAsia="Arial" w:hAnsi="Arial" w:cs="Arial"/>
          <w:sz w:val="24"/>
          <w:szCs w:val="24"/>
        </w:rPr>
        <w:t xml:space="preserve">La Ley 1523 del 2012 la define como “susceptibilidad o fragilidad física, económica, social, ambiental o institucional que tiene una comunidad de ser afectada o de sufrir efectos adversos en el caso que un evento físico peligroso se presente”; también podemos encontrar </w:t>
      </w:r>
    </w:p>
    <w:p w14:paraId="04071B3C" w14:textId="77777777" w:rsidR="003D4FCF" w:rsidRDefault="003D4FCF">
      <w:pPr>
        <w:spacing w:line="360" w:lineRule="auto"/>
        <w:ind w:left="0" w:hanging="2"/>
        <w:jc w:val="both"/>
        <w:rPr>
          <w:rFonts w:ascii="Arial" w:eastAsia="Arial" w:hAnsi="Arial" w:cs="Arial"/>
          <w:sz w:val="24"/>
          <w:szCs w:val="24"/>
        </w:rPr>
      </w:pPr>
    </w:p>
    <w:p w14:paraId="1FAC7AA8"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Emergencia: </w:t>
      </w:r>
      <w:r>
        <w:rPr>
          <w:rFonts w:ascii="Arial" w:eastAsia="Arial" w:hAnsi="Arial" w:cs="Arial"/>
          <w:sz w:val="24"/>
          <w:szCs w:val="24"/>
        </w:rPr>
        <w:t xml:space="preserve">Evento adverso que pone en peligro la vida y/o las estructuras sociales, modificando patrones o calidad de vida, siendo necesaria atención y reacción inmediata. </w:t>
      </w:r>
    </w:p>
    <w:p w14:paraId="36EA38CD" w14:textId="77777777" w:rsidR="003D4FCF" w:rsidRDefault="003D4FCF">
      <w:pPr>
        <w:spacing w:line="360" w:lineRule="auto"/>
        <w:ind w:left="0" w:hanging="2"/>
        <w:jc w:val="both"/>
        <w:rPr>
          <w:rFonts w:ascii="Arial" w:eastAsia="Arial" w:hAnsi="Arial" w:cs="Arial"/>
          <w:sz w:val="24"/>
          <w:szCs w:val="24"/>
        </w:rPr>
      </w:pPr>
    </w:p>
    <w:p w14:paraId="5291EC09"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Desastre: </w:t>
      </w:r>
      <w:r>
        <w:rPr>
          <w:rFonts w:ascii="Arial" w:eastAsia="Arial" w:hAnsi="Arial" w:cs="Arial"/>
          <w:sz w:val="24"/>
          <w:szCs w:val="24"/>
        </w:rPr>
        <w:t xml:space="preserve">Alteración intensa en las que afecta las condiciones normales del funcionamiento de la sociedad, es la ocurrencia efectiva de un evento, como consecuencia de la vulnerabilidad de los elementos expuestos que causan efectos adversos sobre los mismos. </w:t>
      </w:r>
    </w:p>
    <w:p w14:paraId="4318EDC3" w14:textId="77777777" w:rsidR="003D4FCF" w:rsidRDefault="003D4FCF">
      <w:pPr>
        <w:spacing w:line="360" w:lineRule="auto"/>
        <w:ind w:left="0" w:hanging="2"/>
        <w:jc w:val="both"/>
        <w:rPr>
          <w:rFonts w:ascii="Arial" w:eastAsia="Arial" w:hAnsi="Arial" w:cs="Arial"/>
          <w:sz w:val="24"/>
          <w:szCs w:val="24"/>
        </w:rPr>
      </w:pPr>
    </w:p>
    <w:p w14:paraId="2E66192C"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Análisis de Vulnerabilidad:</w:t>
      </w:r>
      <w:r>
        <w:rPr>
          <w:rFonts w:ascii="Arial" w:eastAsia="Arial" w:hAnsi="Arial" w:cs="Arial"/>
          <w:sz w:val="24"/>
          <w:szCs w:val="24"/>
        </w:rPr>
        <w:t xml:space="preserve"> Proceso mediante el cual se determina el nivel de exposición y predisposición a la perdida de grupos o elementos ante una amenaza específica. </w:t>
      </w:r>
    </w:p>
    <w:p w14:paraId="1DE083D4" w14:textId="77777777" w:rsidR="003D4FCF" w:rsidRDefault="003D4FCF">
      <w:pPr>
        <w:spacing w:line="360" w:lineRule="auto"/>
        <w:ind w:left="0" w:hanging="2"/>
        <w:jc w:val="both"/>
        <w:rPr>
          <w:rFonts w:ascii="Arial" w:eastAsia="Arial" w:hAnsi="Arial" w:cs="Arial"/>
          <w:sz w:val="24"/>
          <w:szCs w:val="24"/>
        </w:rPr>
      </w:pPr>
    </w:p>
    <w:p w14:paraId="492E237F"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lastRenderedPageBreak/>
        <w:t>Evacuación:</w:t>
      </w:r>
      <w:r>
        <w:rPr>
          <w:rFonts w:ascii="Arial" w:eastAsia="Arial" w:hAnsi="Arial" w:cs="Arial"/>
          <w:sz w:val="24"/>
          <w:szCs w:val="24"/>
        </w:rPr>
        <w:t xml:space="preserve"> Conjunto de planes, estrategias y acciones que se realizan anticipadamente para evitar que una amenaza se materialice. </w:t>
      </w:r>
    </w:p>
    <w:p w14:paraId="0A14A3EB" w14:textId="77777777" w:rsidR="003D4FCF" w:rsidRDefault="003D4FCF">
      <w:pPr>
        <w:spacing w:line="360" w:lineRule="auto"/>
        <w:ind w:left="0" w:hanging="2"/>
        <w:jc w:val="both"/>
        <w:rPr>
          <w:rFonts w:ascii="Arial" w:eastAsia="Arial" w:hAnsi="Arial" w:cs="Arial"/>
          <w:sz w:val="24"/>
          <w:szCs w:val="24"/>
        </w:rPr>
      </w:pPr>
    </w:p>
    <w:p w14:paraId="54E12D9C"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Equipos para emergencias: </w:t>
      </w:r>
      <w:r>
        <w:rPr>
          <w:rFonts w:ascii="Arial" w:eastAsia="Arial" w:hAnsi="Arial" w:cs="Arial"/>
          <w:sz w:val="24"/>
          <w:szCs w:val="24"/>
        </w:rPr>
        <w:t xml:space="preserve">Equipos destinados para para ser operados por los brigadistas de acuerdo al factor de riesgo. </w:t>
      </w:r>
    </w:p>
    <w:p w14:paraId="5D9F9F33" w14:textId="77777777" w:rsidR="003D4FCF" w:rsidRDefault="003D4FCF">
      <w:pPr>
        <w:spacing w:line="360" w:lineRule="auto"/>
        <w:ind w:left="0" w:hanging="2"/>
        <w:jc w:val="both"/>
        <w:rPr>
          <w:rFonts w:ascii="Arial" w:eastAsia="Arial" w:hAnsi="Arial" w:cs="Arial"/>
          <w:sz w:val="24"/>
          <w:szCs w:val="24"/>
        </w:rPr>
      </w:pPr>
    </w:p>
    <w:p w14:paraId="4FAB4616"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Posibilidad: </w:t>
      </w:r>
      <w:r>
        <w:rPr>
          <w:rFonts w:ascii="Arial" w:eastAsia="Arial" w:hAnsi="Arial" w:cs="Arial"/>
          <w:sz w:val="24"/>
          <w:szCs w:val="24"/>
        </w:rPr>
        <w:t>Que se puede ejecutar, existir, sin especificidades de tiempo, el sistema de valoración está medido desde un punto de vista cualitativo.</w:t>
      </w:r>
    </w:p>
    <w:p w14:paraId="78AC9CAB" w14:textId="77777777" w:rsidR="003D4FCF" w:rsidRDefault="003D4FCF">
      <w:pPr>
        <w:spacing w:line="360" w:lineRule="auto"/>
        <w:ind w:left="0" w:hanging="2"/>
        <w:jc w:val="both"/>
        <w:rPr>
          <w:rFonts w:ascii="Arial" w:eastAsia="Arial" w:hAnsi="Arial" w:cs="Arial"/>
          <w:sz w:val="24"/>
          <w:szCs w:val="24"/>
        </w:rPr>
      </w:pPr>
    </w:p>
    <w:p w14:paraId="110354CB"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Probabilidad: </w:t>
      </w:r>
      <w:r>
        <w:rPr>
          <w:rFonts w:ascii="Arial" w:eastAsia="Arial" w:hAnsi="Arial" w:cs="Arial"/>
          <w:sz w:val="24"/>
          <w:szCs w:val="24"/>
        </w:rPr>
        <w:t xml:space="preserve">Eminente ocurrencia de un evento, el sistema de valoración es mediante cálculo matemático. </w:t>
      </w:r>
    </w:p>
    <w:p w14:paraId="47D8AF36" w14:textId="77777777" w:rsidR="003D4FCF" w:rsidRDefault="003D4FCF">
      <w:pPr>
        <w:spacing w:line="360" w:lineRule="auto"/>
        <w:ind w:left="0" w:hanging="2"/>
        <w:jc w:val="both"/>
        <w:rPr>
          <w:rFonts w:ascii="Arial" w:eastAsia="Arial" w:hAnsi="Arial" w:cs="Arial"/>
          <w:sz w:val="24"/>
          <w:szCs w:val="24"/>
        </w:rPr>
      </w:pPr>
    </w:p>
    <w:p w14:paraId="5EC67EAF"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Gravedad:</w:t>
      </w:r>
      <w:r>
        <w:rPr>
          <w:rFonts w:ascii="Arial" w:eastAsia="Arial" w:hAnsi="Arial" w:cs="Arial"/>
          <w:sz w:val="24"/>
          <w:szCs w:val="24"/>
        </w:rPr>
        <w:t xml:space="preserve"> Grado de afectación resultante de un evento. </w:t>
      </w:r>
    </w:p>
    <w:p w14:paraId="7FF6F821" w14:textId="77777777" w:rsidR="003D4FCF" w:rsidRDefault="003D4FCF">
      <w:pPr>
        <w:spacing w:line="360" w:lineRule="auto"/>
        <w:ind w:left="0" w:hanging="2"/>
        <w:jc w:val="both"/>
        <w:rPr>
          <w:rFonts w:ascii="Arial" w:eastAsia="Arial" w:hAnsi="Arial" w:cs="Arial"/>
          <w:sz w:val="24"/>
          <w:szCs w:val="24"/>
        </w:rPr>
      </w:pPr>
    </w:p>
    <w:p w14:paraId="409A1428"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Capacidades: </w:t>
      </w:r>
      <w:r>
        <w:rPr>
          <w:rFonts w:ascii="Arial" w:eastAsia="Arial" w:hAnsi="Arial" w:cs="Arial"/>
          <w:sz w:val="24"/>
          <w:szCs w:val="24"/>
        </w:rPr>
        <w:t xml:space="preserve">Son estrategias y recursos que pueden reducir el grado de vulnerabilidad de las comunidades, respecto a los fenómenos amenazantes, pueden existir capacidades institucionales y sociales. </w:t>
      </w:r>
    </w:p>
    <w:p w14:paraId="72041A45" w14:textId="77777777" w:rsidR="003D4FCF" w:rsidRDefault="003D4FCF">
      <w:pPr>
        <w:spacing w:line="360" w:lineRule="auto"/>
        <w:ind w:left="0" w:hanging="2"/>
        <w:jc w:val="both"/>
        <w:rPr>
          <w:rFonts w:ascii="Arial" w:eastAsia="Arial" w:hAnsi="Arial" w:cs="Arial"/>
          <w:sz w:val="24"/>
          <w:szCs w:val="24"/>
        </w:rPr>
      </w:pPr>
    </w:p>
    <w:p w14:paraId="2270BDCF"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Riesgos: </w:t>
      </w:r>
      <w:r>
        <w:rPr>
          <w:rFonts w:ascii="Arial" w:eastAsia="Arial" w:hAnsi="Arial" w:cs="Arial"/>
          <w:sz w:val="24"/>
          <w:szCs w:val="24"/>
        </w:rPr>
        <w:t xml:space="preserve">La vulnerabilidad y las amenazas por separado y en sí mismas, no representan un peligro, pero si se unen se convierten en riesgos, en la probabilidad de que ocurra un desastre. </w:t>
      </w:r>
    </w:p>
    <w:p w14:paraId="5A2E61AC" w14:textId="77777777" w:rsidR="003D4FCF" w:rsidRDefault="003D4FCF">
      <w:pPr>
        <w:spacing w:line="360" w:lineRule="auto"/>
        <w:ind w:left="0" w:hanging="2"/>
        <w:jc w:val="both"/>
        <w:rPr>
          <w:rFonts w:ascii="Arial" w:eastAsia="Arial" w:hAnsi="Arial" w:cs="Arial"/>
          <w:sz w:val="24"/>
          <w:szCs w:val="24"/>
        </w:rPr>
      </w:pPr>
    </w:p>
    <w:p w14:paraId="4065FB85"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Comité de emergencias:</w:t>
      </w:r>
      <w:r>
        <w:rPr>
          <w:rFonts w:ascii="Arial" w:eastAsia="Arial" w:hAnsi="Arial" w:cs="Arial"/>
          <w:sz w:val="24"/>
          <w:szCs w:val="24"/>
        </w:rPr>
        <w:t xml:space="preserve"> Grupo administrativo de las emergencias, antes, durante y después de los eventos, responsables de planear, organizar y poner en funcionamiento el plan de emergencia. </w:t>
      </w:r>
    </w:p>
    <w:p w14:paraId="236EF6B5" w14:textId="77777777" w:rsidR="003D4FCF" w:rsidRDefault="003D4FCF">
      <w:pPr>
        <w:spacing w:line="360" w:lineRule="auto"/>
        <w:ind w:left="0" w:hanging="2"/>
        <w:jc w:val="both"/>
        <w:rPr>
          <w:rFonts w:ascii="Arial" w:eastAsia="Arial" w:hAnsi="Arial" w:cs="Arial"/>
          <w:sz w:val="24"/>
          <w:szCs w:val="24"/>
        </w:rPr>
      </w:pPr>
    </w:p>
    <w:p w14:paraId="72FB4BFA"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Brigadas de Emergencia: </w:t>
      </w:r>
      <w:r>
        <w:rPr>
          <w:rFonts w:ascii="Arial" w:eastAsia="Arial" w:hAnsi="Arial" w:cs="Arial"/>
          <w:sz w:val="24"/>
          <w:szCs w:val="24"/>
        </w:rPr>
        <w:t xml:space="preserve">Grupo con entrenamiento para atender las emergencias. </w:t>
      </w:r>
    </w:p>
    <w:p w14:paraId="2D9EA7F0" w14:textId="77777777" w:rsidR="003D4FCF" w:rsidRDefault="003D4FCF">
      <w:pPr>
        <w:spacing w:line="360" w:lineRule="auto"/>
        <w:ind w:left="0" w:hanging="2"/>
        <w:jc w:val="both"/>
        <w:rPr>
          <w:rFonts w:ascii="Arial" w:eastAsia="Arial" w:hAnsi="Arial" w:cs="Arial"/>
          <w:sz w:val="24"/>
          <w:szCs w:val="24"/>
        </w:rPr>
      </w:pPr>
    </w:p>
    <w:p w14:paraId="3A9D6E3E"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lastRenderedPageBreak/>
        <w:t xml:space="preserve">Prevención:  </w:t>
      </w:r>
      <w:r>
        <w:rPr>
          <w:rFonts w:ascii="Arial" w:eastAsia="Arial" w:hAnsi="Arial" w:cs="Arial"/>
          <w:sz w:val="24"/>
          <w:szCs w:val="24"/>
        </w:rPr>
        <w:t xml:space="preserve">Conjunto de medidas y acciones dispuestas con anticipación, con el fin de evitar la ocurrencia de un evento o para reducir sus consecuencias sobre la comunidad social, bienes, servicios, medio ambiente. </w:t>
      </w:r>
      <w:r>
        <w:rPr>
          <w:rFonts w:ascii="Arial" w:eastAsia="Arial" w:hAnsi="Arial" w:cs="Arial"/>
          <w:sz w:val="24"/>
          <w:szCs w:val="24"/>
        </w:rPr>
        <w:br/>
      </w:r>
    </w:p>
    <w:p w14:paraId="449B0203"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Simulacro: </w:t>
      </w:r>
      <w:r>
        <w:rPr>
          <w:rFonts w:ascii="Arial" w:eastAsia="Arial" w:hAnsi="Arial" w:cs="Arial"/>
          <w:sz w:val="24"/>
          <w:szCs w:val="24"/>
        </w:rPr>
        <w:t xml:space="preserve">Acciones que se realizan imitando un suceso real para tomar las medidas necesarias en caso de que ocurra realmente. </w:t>
      </w:r>
    </w:p>
    <w:p w14:paraId="09A8FD7E" w14:textId="77777777" w:rsidR="003D4FCF" w:rsidRDefault="003D4FCF">
      <w:pPr>
        <w:spacing w:line="360" w:lineRule="auto"/>
        <w:ind w:left="0" w:hanging="2"/>
        <w:jc w:val="both"/>
        <w:rPr>
          <w:rFonts w:ascii="Arial" w:eastAsia="Arial" w:hAnsi="Arial" w:cs="Arial"/>
          <w:sz w:val="24"/>
          <w:szCs w:val="24"/>
        </w:rPr>
      </w:pPr>
    </w:p>
    <w:p w14:paraId="33117A6E" w14:textId="77777777" w:rsidR="003D4FCF" w:rsidRDefault="003D4FCF">
      <w:pPr>
        <w:spacing w:line="360" w:lineRule="auto"/>
        <w:ind w:left="0" w:hanging="2"/>
        <w:jc w:val="both"/>
        <w:rPr>
          <w:rFonts w:ascii="Arial" w:eastAsia="Arial" w:hAnsi="Arial" w:cs="Arial"/>
          <w:sz w:val="24"/>
          <w:szCs w:val="24"/>
        </w:rPr>
      </w:pPr>
    </w:p>
    <w:p w14:paraId="40929585" w14:textId="77777777" w:rsidR="003D4FCF" w:rsidRDefault="003D4FCF">
      <w:pPr>
        <w:spacing w:line="360" w:lineRule="auto"/>
        <w:ind w:left="0" w:hanging="2"/>
        <w:jc w:val="both"/>
        <w:rPr>
          <w:rFonts w:ascii="Arial" w:eastAsia="Arial" w:hAnsi="Arial" w:cs="Arial"/>
          <w:sz w:val="24"/>
          <w:szCs w:val="24"/>
        </w:rPr>
      </w:pPr>
    </w:p>
    <w:p w14:paraId="527ED4B3" w14:textId="77777777" w:rsidR="003D4FCF" w:rsidRDefault="003D4FCF">
      <w:pPr>
        <w:spacing w:line="360" w:lineRule="auto"/>
        <w:ind w:left="0" w:hanging="2"/>
        <w:jc w:val="both"/>
        <w:rPr>
          <w:rFonts w:ascii="Arial" w:eastAsia="Arial" w:hAnsi="Arial" w:cs="Arial"/>
          <w:sz w:val="24"/>
          <w:szCs w:val="24"/>
        </w:rPr>
      </w:pPr>
    </w:p>
    <w:p w14:paraId="66B2B882" w14:textId="77777777" w:rsidR="003D4FCF" w:rsidRDefault="0098394F">
      <w:pPr>
        <w:numPr>
          <w:ilvl w:val="0"/>
          <w:numId w:val="14"/>
        </w:numPr>
        <w:spacing w:line="360" w:lineRule="auto"/>
        <w:ind w:left="0" w:hanging="2"/>
        <w:jc w:val="both"/>
        <w:rPr>
          <w:rFonts w:ascii="Arial" w:eastAsia="Arial" w:hAnsi="Arial" w:cs="Arial"/>
          <w:sz w:val="24"/>
          <w:szCs w:val="24"/>
        </w:rPr>
      </w:pPr>
      <w:r>
        <w:rPr>
          <w:rFonts w:ascii="Arial" w:eastAsia="Arial" w:hAnsi="Arial" w:cs="Arial"/>
          <w:b/>
          <w:sz w:val="24"/>
          <w:szCs w:val="24"/>
        </w:rPr>
        <w:t>JUSTIFICACIÓN</w:t>
      </w:r>
    </w:p>
    <w:p w14:paraId="715D3920" w14:textId="77777777" w:rsidR="003D4FCF" w:rsidRDefault="003D4FCF">
      <w:pPr>
        <w:spacing w:line="360" w:lineRule="auto"/>
        <w:ind w:left="0" w:hanging="2"/>
        <w:jc w:val="both"/>
        <w:rPr>
          <w:rFonts w:ascii="Arial" w:eastAsia="Arial" w:hAnsi="Arial" w:cs="Arial"/>
          <w:sz w:val="24"/>
          <w:szCs w:val="24"/>
        </w:rPr>
      </w:pPr>
    </w:p>
    <w:p w14:paraId="20658207"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La Ley 1523 del 2012 adopto la Política Nacional de gestión de riesgos y desastres, se establece el Sistema Nacional de gestión de riesgos y desastres, de la misma manera el decreto 2157 del 20 de diciembre del 2017 adoptó las directrices generales para la elaboración del plan de gestión de riesgos de desastres de las entidades públicas y privadas. </w:t>
      </w:r>
    </w:p>
    <w:p w14:paraId="713A14B1" w14:textId="77777777" w:rsidR="003D4FCF" w:rsidRDefault="003D4FCF">
      <w:pPr>
        <w:spacing w:line="360" w:lineRule="auto"/>
        <w:ind w:left="0" w:hanging="2"/>
        <w:jc w:val="both"/>
        <w:rPr>
          <w:rFonts w:ascii="Arial" w:eastAsia="Arial" w:hAnsi="Arial" w:cs="Arial"/>
          <w:sz w:val="24"/>
          <w:szCs w:val="24"/>
        </w:rPr>
      </w:pPr>
    </w:p>
    <w:p w14:paraId="5C38B572"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Este proyecto es relevante porque se da cumplimento a las exigencias legales, pero de la misma manera, involucra a la comunidad educativa en la participación y prevención, lo cual precisa desde un entorno humanizarte que eduque y propenda para la protección y los menores y de las personas que aloja el colegio. </w:t>
      </w:r>
    </w:p>
    <w:p w14:paraId="0695CD08" w14:textId="77777777" w:rsidR="003D4FCF" w:rsidRDefault="003D4FCF">
      <w:pPr>
        <w:spacing w:line="360" w:lineRule="auto"/>
        <w:ind w:left="0" w:hanging="2"/>
        <w:jc w:val="both"/>
        <w:rPr>
          <w:rFonts w:ascii="Arial" w:eastAsia="Arial" w:hAnsi="Arial" w:cs="Arial"/>
          <w:sz w:val="24"/>
          <w:szCs w:val="24"/>
        </w:rPr>
      </w:pPr>
    </w:p>
    <w:p w14:paraId="3BE74DA0"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Mediante el proyecto de Prevención y Atención del Riesgo Escolar se trabaja para evitar o al menos, reducir las situaciones complejas, respecto a los riegos que se ve expuesta la comunidad, permitiendo su reconocimiento (para ser reparados) de la misma manera, cuando no sea posible, requerir planes que involucren alternativas, sugerencias y talleres de prevención para mitigar los riesgos.</w:t>
      </w:r>
    </w:p>
    <w:p w14:paraId="3399C2ED" w14:textId="77777777" w:rsidR="003D4FCF" w:rsidRDefault="003D4FCF">
      <w:pPr>
        <w:spacing w:line="360" w:lineRule="auto"/>
        <w:ind w:left="0" w:hanging="2"/>
        <w:jc w:val="both"/>
        <w:rPr>
          <w:rFonts w:ascii="Arial" w:eastAsia="Arial" w:hAnsi="Arial" w:cs="Arial"/>
          <w:sz w:val="24"/>
          <w:szCs w:val="24"/>
        </w:rPr>
      </w:pPr>
    </w:p>
    <w:p w14:paraId="2CD7C2BC"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lastRenderedPageBreak/>
        <w:t xml:space="preserve">Comprendiendo nuestra realidad social y el planeta en el que habitamos, con sus series de movimientos, deslizamientos, desbordamiento de ríos, situaciones y condiciones climáticas, es necesario el conocimiento y la difusión para la prevención y atención de desastres. </w:t>
      </w:r>
    </w:p>
    <w:p w14:paraId="6C566875" w14:textId="77777777" w:rsidR="003D4FCF" w:rsidRDefault="003D4FCF">
      <w:pPr>
        <w:spacing w:line="360" w:lineRule="auto"/>
        <w:ind w:left="0" w:hanging="2"/>
        <w:jc w:val="both"/>
        <w:rPr>
          <w:rFonts w:ascii="Arial" w:eastAsia="Arial" w:hAnsi="Arial" w:cs="Arial"/>
          <w:sz w:val="24"/>
          <w:szCs w:val="24"/>
        </w:rPr>
      </w:pPr>
    </w:p>
    <w:p w14:paraId="49F23941"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Es importante tener en cuenta que debemos de tener en cuenta todos estos aspectos porque podemos estar amenazados por fenómenos naturales o artificiales, que finalmente pueden ocasionar un desastre, también es fundamental tener en cuenta que somos vulnerables cuando no estamos preparados para afrontar de manera lógica, racional, procedimental contra los efectos que desencadenan las amenazas.   </w:t>
      </w:r>
    </w:p>
    <w:p w14:paraId="6C8B4A0D" w14:textId="77777777" w:rsidR="003D4FCF" w:rsidRDefault="003D4FCF">
      <w:pPr>
        <w:spacing w:line="360" w:lineRule="auto"/>
        <w:ind w:left="0" w:hanging="2"/>
        <w:jc w:val="both"/>
        <w:rPr>
          <w:rFonts w:ascii="Arial" w:eastAsia="Arial" w:hAnsi="Arial" w:cs="Arial"/>
          <w:sz w:val="24"/>
          <w:szCs w:val="24"/>
        </w:rPr>
      </w:pPr>
    </w:p>
    <w:p w14:paraId="36A4D3F4"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Este proyecto se llevará a cabo mediante la implementación de un plan institucional que tendrá como objetivo desarrollar acciones prácticas como: Conformación de brigadas de primeros auxilios, simulacros de evacuación, señalización de la institución, dotación de elementos respecto a emergencias (Botiquín, extintores, camillas) talleres de formación sobre educación, seguridad vial, primeros auxilios, prevención y manejo de sustancias psicoactivas y la prevención de accidentes. </w:t>
      </w:r>
    </w:p>
    <w:p w14:paraId="6C63FB99" w14:textId="77777777" w:rsidR="003D4FCF" w:rsidRDefault="003D4FCF">
      <w:pPr>
        <w:spacing w:line="360" w:lineRule="auto"/>
        <w:ind w:left="0" w:hanging="2"/>
        <w:jc w:val="both"/>
        <w:rPr>
          <w:rFonts w:ascii="Arial" w:eastAsia="Arial" w:hAnsi="Arial" w:cs="Arial"/>
          <w:sz w:val="24"/>
          <w:szCs w:val="24"/>
        </w:rPr>
      </w:pPr>
    </w:p>
    <w:p w14:paraId="52B8131E"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Este documento recoge las acciones y metas que la institución debe de implementar, para hacer seguimiento a esos procesos básicos de la gestión del riesgo, la mitigación de los factores de riesgo, preparación, atención y recuperación ante una emergencia o desastre. </w:t>
      </w:r>
    </w:p>
    <w:p w14:paraId="7AC24D85" w14:textId="77777777" w:rsidR="003D4FCF" w:rsidRDefault="003D4FCF">
      <w:pPr>
        <w:spacing w:line="360" w:lineRule="auto"/>
        <w:ind w:left="0" w:hanging="2"/>
        <w:jc w:val="both"/>
        <w:rPr>
          <w:rFonts w:ascii="Arial" w:eastAsia="Arial" w:hAnsi="Arial" w:cs="Arial"/>
          <w:sz w:val="24"/>
          <w:szCs w:val="24"/>
        </w:rPr>
      </w:pPr>
    </w:p>
    <w:p w14:paraId="0B24EF8A"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Dicho plan fortalece la cultura del riesgo en la institución educativa, que involucra a todos sus integrantes, despierta el interés en las personas por observar los riesgos en los lugares que se transitan a diario, y permite la toma de conciencia para responder asertivamente en un momento determinado.</w:t>
      </w:r>
    </w:p>
    <w:p w14:paraId="23063D4D" w14:textId="77777777" w:rsidR="003D4FCF" w:rsidRDefault="003D4FCF">
      <w:pPr>
        <w:spacing w:line="360" w:lineRule="auto"/>
        <w:ind w:left="0" w:hanging="2"/>
        <w:jc w:val="both"/>
        <w:rPr>
          <w:rFonts w:ascii="Arial" w:eastAsia="Arial" w:hAnsi="Arial" w:cs="Arial"/>
          <w:color w:val="4A86E8"/>
          <w:sz w:val="24"/>
          <w:szCs w:val="24"/>
        </w:rPr>
      </w:pPr>
    </w:p>
    <w:p w14:paraId="416A8758"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De esta manera, se espera aportar a una educación dónde prevalezca el derecho a la integridad personal, al tiempo que se protegen los bienes y servicios institucionales, abordando </w:t>
      </w:r>
      <w:r>
        <w:rPr>
          <w:rFonts w:ascii="Arial" w:eastAsia="Arial" w:hAnsi="Arial" w:cs="Arial"/>
          <w:sz w:val="24"/>
          <w:szCs w:val="24"/>
        </w:rPr>
        <w:lastRenderedPageBreak/>
        <w:t xml:space="preserve">el contexto cercano a los estudiantes, administrativos, personal de servicios generales, padres de familia y demás personas que por diversas circunstancias en el plantel educativo. </w:t>
      </w:r>
    </w:p>
    <w:p w14:paraId="2ED702AD" w14:textId="77777777" w:rsidR="003D4FCF" w:rsidRDefault="003D4FCF">
      <w:pPr>
        <w:spacing w:line="360" w:lineRule="auto"/>
        <w:ind w:left="0" w:hanging="2"/>
        <w:jc w:val="both"/>
        <w:rPr>
          <w:rFonts w:ascii="Arial" w:eastAsia="Arial" w:hAnsi="Arial" w:cs="Arial"/>
          <w:sz w:val="24"/>
          <w:szCs w:val="24"/>
        </w:rPr>
      </w:pPr>
    </w:p>
    <w:p w14:paraId="098E7A2C" w14:textId="77777777" w:rsidR="003D4FCF" w:rsidRDefault="0098394F">
      <w:pPr>
        <w:numPr>
          <w:ilvl w:val="0"/>
          <w:numId w:val="14"/>
        </w:num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 CRITERIOS DE EVALUACIÓN.</w:t>
      </w:r>
    </w:p>
    <w:p w14:paraId="39F19CDD" w14:textId="77777777" w:rsidR="003D4FCF" w:rsidRDefault="003D4FCF">
      <w:pPr>
        <w:spacing w:line="360" w:lineRule="auto"/>
        <w:ind w:left="0" w:hanging="2"/>
        <w:jc w:val="both"/>
        <w:rPr>
          <w:rFonts w:ascii="Arial" w:eastAsia="Arial" w:hAnsi="Arial" w:cs="Arial"/>
          <w:sz w:val="24"/>
          <w:szCs w:val="24"/>
        </w:rPr>
      </w:pPr>
    </w:p>
    <w:p w14:paraId="051B8A94" w14:textId="77777777" w:rsidR="003D4FCF" w:rsidRDefault="0098394F">
      <w:pPr>
        <w:spacing w:before="120" w:line="360" w:lineRule="auto"/>
        <w:ind w:left="0" w:hanging="2"/>
        <w:jc w:val="both"/>
        <w:rPr>
          <w:rFonts w:ascii="Arial" w:eastAsia="Arial" w:hAnsi="Arial" w:cs="Arial"/>
          <w:sz w:val="24"/>
          <w:szCs w:val="24"/>
        </w:rPr>
      </w:pPr>
      <w:r>
        <w:rPr>
          <w:rFonts w:ascii="Arial" w:eastAsia="Arial" w:hAnsi="Arial" w:cs="Arial"/>
          <w:sz w:val="24"/>
          <w:szCs w:val="24"/>
        </w:rPr>
        <w:t>La evaluación del Proyecto de “Prevención y Atención del Riesgo Escolar</w:t>
      </w:r>
      <w:r>
        <w:rPr>
          <w:rFonts w:ascii="Arial" w:eastAsia="Arial" w:hAnsi="Arial" w:cs="Arial"/>
          <w:color w:val="000000"/>
          <w:sz w:val="24"/>
          <w:szCs w:val="24"/>
        </w:rPr>
        <w:t xml:space="preserve">” </w:t>
      </w:r>
      <w:r>
        <w:rPr>
          <w:rFonts w:ascii="Arial" w:eastAsia="Arial" w:hAnsi="Arial" w:cs="Arial"/>
          <w:sz w:val="24"/>
          <w:szCs w:val="24"/>
        </w:rPr>
        <w:t>se realizará bajos los criterios establecidos por el S.G.C, en el procedimiento de planeación y prestación del servicio, valoración de proyectos de formación bajo una escala de 2.0 a 5.0 según los siguientes criterios:</w:t>
      </w:r>
    </w:p>
    <w:p w14:paraId="0C9FFD67" w14:textId="77777777" w:rsidR="003D4FCF" w:rsidRDefault="003D4FCF">
      <w:pPr>
        <w:spacing w:before="120" w:line="360" w:lineRule="auto"/>
        <w:ind w:left="0" w:hanging="2"/>
        <w:jc w:val="both"/>
        <w:rPr>
          <w:rFonts w:ascii="Arial" w:eastAsia="Arial" w:hAnsi="Arial" w:cs="Arial"/>
          <w:sz w:val="24"/>
          <w:szCs w:val="24"/>
        </w:rPr>
      </w:pPr>
    </w:p>
    <w:p w14:paraId="70C8FD48" w14:textId="77777777" w:rsidR="003D4FCF" w:rsidRDefault="0098394F">
      <w:pPr>
        <w:spacing w:line="360" w:lineRule="auto"/>
        <w:ind w:left="0" w:hanging="2"/>
        <w:jc w:val="both"/>
        <w:rPr>
          <w:rFonts w:ascii="Arial" w:eastAsia="Arial" w:hAnsi="Arial" w:cs="Arial"/>
          <w:sz w:val="24"/>
          <w:szCs w:val="24"/>
        </w:rPr>
      </w:pPr>
      <w:proofErr w:type="gramStart"/>
      <w:r>
        <w:rPr>
          <w:rFonts w:ascii="Arial" w:eastAsia="Arial" w:hAnsi="Arial" w:cs="Arial"/>
          <w:sz w:val="24"/>
          <w:szCs w:val="24"/>
        </w:rPr>
        <w:t>-¿</w:t>
      </w:r>
      <w:proofErr w:type="gramEnd"/>
      <w:r>
        <w:rPr>
          <w:rFonts w:ascii="Arial" w:eastAsia="Arial" w:hAnsi="Arial" w:cs="Arial"/>
          <w:sz w:val="24"/>
          <w:szCs w:val="24"/>
        </w:rPr>
        <w:t xml:space="preserve">La hora y el tiempo utilizado en las actividades fueron los adecuados? </w:t>
      </w:r>
      <w:r>
        <w:rPr>
          <w:rFonts w:ascii="Arial" w:eastAsia="Arial" w:hAnsi="Arial" w:cs="Arial"/>
          <w:sz w:val="24"/>
          <w:szCs w:val="24"/>
        </w:rPr>
        <w:tab/>
      </w:r>
    </w:p>
    <w:p w14:paraId="69A99B14" w14:textId="77777777" w:rsidR="003D4FCF" w:rsidRDefault="0098394F">
      <w:pPr>
        <w:spacing w:line="360" w:lineRule="auto"/>
        <w:ind w:left="0" w:hanging="2"/>
        <w:jc w:val="both"/>
        <w:rPr>
          <w:rFonts w:ascii="Arial" w:eastAsia="Arial" w:hAnsi="Arial" w:cs="Arial"/>
          <w:sz w:val="24"/>
          <w:szCs w:val="24"/>
        </w:rPr>
      </w:pPr>
      <w:proofErr w:type="gramStart"/>
      <w:r>
        <w:rPr>
          <w:rFonts w:ascii="Arial" w:eastAsia="Arial" w:hAnsi="Arial" w:cs="Arial"/>
          <w:sz w:val="24"/>
          <w:szCs w:val="24"/>
        </w:rPr>
        <w:t>-¿</w:t>
      </w:r>
      <w:proofErr w:type="gramEnd"/>
      <w:r>
        <w:rPr>
          <w:rFonts w:ascii="Arial" w:eastAsia="Arial" w:hAnsi="Arial" w:cs="Arial"/>
          <w:sz w:val="24"/>
          <w:szCs w:val="24"/>
        </w:rPr>
        <w:t xml:space="preserve">Los lugares y los recursos utilizados en las actividades fueron los adecuados? </w:t>
      </w:r>
      <w:r>
        <w:rPr>
          <w:rFonts w:ascii="Arial" w:eastAsia="Arial" w:hAnsi="Arial" w:cs="Arial"/>
          <w:sz w:val="24"/>
          <w:szCs w:val="24"/>
        </w:rPr>
        <w:tab/>
      </w:r>
    </w:p>
    <w:p w14:paraId="2AAF4C12" w14:textId="77777777" w:rsidR="003D4FCF" w:rsidRDefault="0098394F">
      <w:pPr>
        <w:spacing w:line="360" w:lineRule="auto"/>
        <w:ind w:left="0" w:hanging="2"/>
        <w:jc w:val="both"/>
        <w:rPr>
          <w:rFonts w:ascii="Arial" w:eastAsia="Arial" w:hAnsi="Arial" w:cs="Arial"/>
          <w:sz w:val="24"/>
          <w:szCs w:val="24"/>
        </w:rPr>
      </w:pPr>
      <w:proofErr w:type="gramStart"/>
      <w:r>
        <w:rPr>
          <w:rFonts w:ascii="Arial" w:eastAsia="Arial" w:hAnsi="Arial" w:cs="Arial"/>
          <w:sz w:val="24"/>
          <w:szCs w:val="24"/>
        </w:rPr>
        <w:t>-¿</w:t>
      </w:r>
      <w:proofErr w:type="gramEnd"/>
      <w:r>
        <w:rPr>
          <w:rFonts w:ascii="Arial" w:eastAsia="Arial" w:hAnsi="Arial" w:cs="Arial"/>
          <w:sz w:val="24"/>
          <w:szCs w:val="24"/>
        </w:rPr>
        <w:t xml:space="preserve">Se observa una adecuada planeación de las actividades, están bien organizadas?  </w:t>
      </w:r>
      <w:r>
        <w:rPr>
          <w:rFonts w:ascii="Arial" w:eastAsia="Arial" w:hAnsi="Arial" w:cs="Arial"/>
          <w:sz w:val="24"/>
          <w:szCs w:val="24"/>
        </w:rPr>
        <w:tab/>
      </w:r>
    </w:p>
    <w:p w14:paraId="22062768" w14:textId="77777777" w:rsidR="003D4FCF" w:rsidRDefault="0098394F">
      <w:pPr>
        <w:spacing w:line="360" w:lineRule="auto"/>
        <w:ind w:left="0" w:hanging="2"/>
        <w:jc w:val="both"/>
        <w:rPr>
          <w:rFonts w:ascii="Arial" w:eastAsia="Arial" w:hAnsi="Arial" w:cs="Arial"/>
          <w:sz w:val="24"/>
          <w:szCs w:val="24"/>
        </w:rPr>
      </w:pPr>
      <w:proofErr w:type="gramStart"/>
      <w:r>
        <w:rPr>
          <w:rFonts w:ascii="Arial" w:eastAsia="Arial" w:hAnsi="Arial" w:cs="Arial"/>
          <w:sz w:val="24"/>
          <w:szCs w:val="24"/>
        </w:rPr>
        <w:t>-¿</w:t>
      </w:r>
      <w:proofErr w:type="gramEnd"/>
      <w:r>
        <w:rPr>
          <w:rFonts w:ascii="Arial" w:eastAsia="Arial" w:hAnsi="Arial" w:cs="Arial"/>
          <w:sz w:val="24"/>
          <w:szCs w:val="24"/>
        </w:rPr>
        <w:t xml:space="preserve">Las actividades resultan agradables y atraen la atención? </w:t>
      </w:r>
      <w:r>
        <w:rPr>
          <w:rFonts w:ascii="Arial" w:eastAsia="Arial" w:hAnsi="Arial" w:cs="Arial"/>
          <w:sz w:val="24"/>
          <w:szCs w:val="24"/>
        </w:rPr>
        <w:tab/>
      </w:r>
    </w:p>
    <w:p w14:paraId="61228497" w14:textId="77777777" w:rsidR="003D4FCF" w:rsidRDefault="0098394F">
      <w:pPr>
        <w:spacing w:line="360" w:lineRule="auto"/>
        <w:ind w:left="0" w:hanging="2"/>
        <w:jc w:val="both"/>
        <w:rPr>
          <w:rFonts w:ascii="Arial" w:eastAsia="Arial" w:hAnsi="Arial" w:cs="Arial"/>
          <w:sz w:val="24"/>
          <w:szCs w:val="24"/>
        </w:rPr>
      </w:pPr>
      <w:proofErr w:type="gramStart"/>
      <w:r>
        <w:rPr>
          <w:rFonts w:ascii="Arial" w:eastAsia="Arial" w:hAnsi="Arial" w:cs="Arial"/>
          <w:sz w:val="24"/>
          <w:szCs w:val="24"/>
        </w:rPr>
        <w:t>-¿</w:t>
      </w:r>
      <w:proofErr w:type="gramEnd"/>
      <w:r>
        <w:rPr>
          <w:rFonts w:ascii="Arial" w:eastAsia="Arial" w:hAnsi="Arial" w:cs="Arial"/>
          <w:sz w:val="24"/>
          <w:szCs w:val="24"/>
        </w:rPr>
        <w:t xml:space="preserve">La metodología utilizada en las actividades es útil para la formación? </w:t>
      </w:r>
    </w:p>
    <w:p w14:paraId="04457D76" w14:textId="77777777" w:rsidR="003D4FCF" w:rsidRDefault="003D4FCF">
      <w:pPr>
        <w:spacing w:line="360" w:lineRule="auto"/>
        <w:ind w:left="0" w:hanging="2"/>
        <w:jc w:val="both"/>
        <w:rPr>
          <w:rFonts w:ascii="Arial" w:eastAsia="Arial" w:hAnsi="Arial" w:cs="Arial"/>
          <w:sz w:val="24"/>
          <w:szCs w:val="24"/>
        </w:rPr>
      </w:pPr>
    </w:p>
    <w:p w14:paraId="78EABADB"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De esta manera podemos identificar fortalezas y debilidades en cada una de las actividades orientadas. En las reuniones de área se abordarán los alcances del proyecto y su impacto en la institución de acuerdo al problema planteado, como evidencias se dejan registros fotográficos, video de aprendizaje y enseñanzas significativas para su vida cotidiana; a los estudiantes en áreas de ciencias sociales, ética y valores, cívica y urbanidad, se les valorará su participación en las diferentes actividades del proyecto.</w:t>
      </w:r>
    </w:p>
    <w:p w14:paraId="600F5D17" w14:textId="77777777" w:rsidR="003D4FCF" w:rsidRDefault="003D4FCF">
      <w:pPr>
        <w:spacing w:line="360" w:lineRule="auto"/>
        <w:ind w:left="0" w:hanging="2"/>
        <w:jc w:val="both"/>
        <w:rPr>
          <w:rFonts w:ascii="Arial" w:eastAsia="Arial" w:hAnsi="Arial" w:cs="Arial"/>
          <w:sz w:val="24"/>
          <w:szCs w:val="24"/>
        </w:rPr>
      </w:pPr>
    </w:p>
    <w:p w14:paraId="48732D2C"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Así mismo las actividades que se realicen en el proyecto hacen parte del cronograma general de la institución con el fin de ser evaluadas y programadas con anterioridad.  La evaluación es de forma cualitativa se desarrollará a medida que se realicen las actividades.</w:t>
      </w:r>
    </w:p>
    <w:p w14:paraId="0598C775" w14:textId="77777777" w:rsidR="003D4FCF" w:rsidRDefault="003D4FCF">
      <w:pPr>
        <w:spacing w:line="360" w:lineRule="auto"/>
        <w:ind w:left="0" w:hanging="2"/>
        <w:jc w:val="both"/>
        <w:rPr>
          <w:rFonts w:ascii="Arial" w:eastAsia="Arial" w:hAnsi="Arial" w:cs="Arial"/>
          <w:sz w:val="24"/>
          <w:szCs w:val="24"/>
        </w:rPr>
      </w:pPr>
    </w:p>
    <w:p w14:paraId="51287825" w14:textId="77777777" w:rsidR="003D4FCF" w:rsidRDefault="003D4FCF">
      <w:pPr>
        <w:spacing w:line="360" w:lineRule="auto"/>
        <w:ind w:left="0" w:hanging="2"/>
        <w:jc w:val="both"/>
        <w:rPr>
          <w:rFonts w:ascii="Arial" w:eastAsia="Arial" w:hAnsi="Arial" w:cs="Arial"/>
          <w:sz w:val="24"/>
          <w:szCs w:val="24"/>
        </w:rPr>
      </w:pPr>
    </w:p>
    <w:p w14:paraId="1895F677" w14:textId="77777777" w:rsidR="003D4FCF" w:rsidRDefault="003D4FCF">
      <w:pPr>
        <w:spacing w:line="360" w:lineRule="auto"/>
        <w:ind w:left="0" w:hanging="2"/>
        <w:jc w:val="both"/>
        <w:rPr>
          <w:rFonts w:ascii="Arial" w:eastAsia="Arial" w:hAnsi="Arial" w:cs="Arial"/>
          <w:sz w:val="24"/>
          <w:szCs w:val="24"/>
        </w:rPr>
      </w:pPr>
    </w:p>
    <w:p w14:paraId="4C1CF099" w14:textId="77777777" w:rsidR="003D4FCF" w:rsidRDefault="0098394F">
      <w:pPr>
        <w:numPr>
          <w:ilvl w:val="0"/>
          <w:numId w:val="14"/>
        </w:num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IMPACTO DE LA COMUNIDAD ESTUDIANTIL </w:t>
      </w:r>
    </w:p>
    <w:p w14:paraId="0D46EE5C" w14:textId="77777777" w:rsidR="003D4FCF" w:rsidRDefault="003D4FCF">
      <w:pPr>
        <w:spacing w:line="360" w:lineRule="auto"/>
        <w:ind w:left="0" w:hanging="2"/>
        <w:jc w:val="both"/>
        <w:rPr>
          <w:rFonts w:ascii="Arial" w:eastAsia="Arial" w:hAnsi="Arial" w:cs="Arial"/>
          <w:sz w:val="24"/>
          <w:szCs w:val="24"/>
        </w:rPr>
      </w:pPr>
    </w:p>
    <w:p w14:paraId="7532EB8D"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Como comunidad social debemos estar pendientes a los riesgos y amenazas a las que estamos expuestos, este proyecto busca sensibilizar a toda la comunidad educativa para tener una cultura de prevención y adaptación (de ser el caso) frente a las circunstancias que mencionamos anteriormente; Se incentiva la educación en valores, implementando también la solidaridad de los estudiantes, justamente para alcanzar nuestro lema de “educación en el amor para el servicio”  no debemos tener una percepción individualista sino buscando el bien de las personas, nuestro entorno y bienes institucionales. </w:t>
      </w:r>
    </w:p>
    <w:p w14:paraId="3D837FE7" w14:textId="77777777" w:rsidR="003D4FCF" w:rsidRDefault="003D4FCF">
      <w:pPr>
        <w:spacing w:line="360" w:lineRule="auto"/>
        <w:ind w:left="0" w:hanging="2"/>
        <w:jc w:val="both"/>
        <w:rPr>
          <w:rFonts w:ascii="Arial" w:eastAsia="Arial" w:hAnsi="Arial" w:cs="Arial"/>
          <w:sz w:val="24"/>
          <w:szCs w:val="24"/>
        </w:rPr>
      </w:pPr>
    </w:p>
    <w:p w14:paraId="78CE882C"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Al estar conscientes de todas estas situaciones que nos rodean podemos disminuir la vulnerabilidad frente a las mismas, los estudiantes fortalecerán su sentido de pertenencia con la institución, puesto que, al ser conscientes de los riesgos, también ayudarán a prevenir esas situaciones.</w:t>
      </w:r>
    </w:p>
    <w:p w14:paraId="264AF639" w14:textId="77777777" w:rsidR="003D4FCF" w:rsidRDefault="003D4FCF">
      <w:pPr>
        <w:spacing w:line="360" w:lineRule="auto"/>
        <w:ind w:left="0" w:hanging="2"/>
        <w:jc w:val="both"/>
        <w:rPr>
          <w:rFonts w:ascii="Arial" w:eastAsia="Arial" w:hAnsi="Arial" w:cs="Arial"/>
          <w:sz w:val="24"/>
          <w:szCs w:val="24"/>
        </w:rPr>
      </w:pPr>
    </w:p>
    <w:p w14:paraId="24D4B476"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Los planes de emergencia no son simplemente para los brigadistas o personas capacitadas en atención emergencias, sino que los estudiantes tomarán un rol activo y preponderante, cumpliendo los lineamientos y recomendaciones, al buscar una educación integral, también incentivamos todos estos elementos, que les serán útiles no solo en el contexto educativo, sino en su vida cotidiana. </w:t>
      </w:r>
    </w:p>
    <w:p w14:paraId="0F1BDED9" w14:textId="77777777" w:rsidR="003D4FCF" w:rsidRDefault="003D4FCF">
      <w:pPr>
        <w:spacing w:line="360" w:lineRule="auto"/>
        <w:ind w:left="0" w:hanging="2"/>
        <w:jc w:val="both"/>
        <w:rPr>
          <w:rFonts w:ascii="Arial" w:eastAsia="Arial" w:hAnsi="Arial" w:cs="Arial"/>
          <w:sz w:val="24"/>
          <w:szCs w:val="24"/>
        </w:rPr>
      </w:pPr>
    </w:p>
    <w:p w14:paraId="3B40E55A" w14:textId="77777777" w:rsidR="003D4FCF" w:rsidRDefault="003D4FCF">
      <w:pPr>
        <w:spacing w:line="360" w:lineRule="auto"/>
        <w:ind w:left="0" w:hanging="2"/>
        <w:jc w:val="both"/>
        <w:rPr>
          <w:rFonts w:ascii="Arial" w:eastAsia="Arial" w:hAnsi="Arial" w:cs="Arial"/>
          <w:sz w:val="24"/>
          <w:szCs w:val="24"/>
        </w:rPr>
      </w:pPr>
    </w:p>
    <w:p w14:paraId="43AB8237"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b/>
          <w:sz w:val="24"/>
          <w:szCs w:val="24"/>
        </w:rPr>
        <w:t>10.</w:t>
      </w:r>
      <w:r>
        <w:rPr>
          <w:rFonts w:ascii="Arial" w:eastAsia="Arial" w:hAnsi="Arial" w:cs="Arial"/>
          <w:b/>
          <w:color w:val="FF0000"/>
          <w:sz w:val="24"/>
          <w:szCs w:val="24"/>
        </w:rPr>
        <w:t xml:space="preserve"> </w:t>
      </w:r>
      <w:r>
        <w:rPr>
          <w:rFonts w:ascii="Arial" w:eastAsia="Arial" w:hAnsi="Arial" w:cs="Arial"/>
          <w:b/>
          <w:sz w:val="24"/>
          <w:szCs w:val="24"/>
        </w:rPr>
        <w:t xml:space="preserve">INTEGRACIÓN DE CADA UNA DE LAS ÁREAS CURRICULARES CON EL PROYECTO </w:t>
      </w:r>
    </w:p>
    <w:p w14:paraId="25AF4DA0" w14:textId="77777777" w:rsidR="003D4FCF" w:rsidRDefault="003D4FCF">
      <w:pPr>
        <w:spacing w:line="360" w:lineRule="auto"/>
        <w:ind w:left="0" w:hanging="2"/>
        <w:jc w:val="both"/>
        <w:rPr>
          <w:rFonts w:ascii="Arial" w:eastAsia="Arial" w:hAnsi="Arial" w:cs="Arial"/>
          <w:sz w:val="24"/>
          <w:szCs w:val="24"/>
        </w:rPr>
      </w:pPr>
    </w:p>
    <w:p w14:paraId="5141BE34" w14:textId="77777777" w:rsidR="003D4FCF" w:rsidRDefault="0098394F">
      <w:pPr>
        <w:spacing w:line="360" w:lineRule="auto"/>
        <w:ind w:left="0" w:hanging="2"/>
        <w:jc w:val="both"/>
        <w:rPr>
          <w:rFonts w:ascii="Arial" w:eastAsia="Arial" w:hAnsi="Arial" w:cs="Arial"/>
          <w:sz w:val="24"/>
          <w:szCs w:val="24"/>
        </w:rPr>
      </w:pPr>
      <w:r>
        <w:rPr>
          <w:rFonts w:ascii="Arial" w:eastAsia="Arial" w:hAnsi="Arial" w:cs="Arial"/>
          <w:sz w:val="24"/>
          <w:szCs w:val="24"/>
        </w:rPr>
        <w:t>De una manera transversal desde las diferentes áreas del conocimiento generamos características de integración a fin de obtener alternativas que den respuesta al problema planteado por el proyecto:</w:t>
      </w:r>
    </w:p>
    <w:p w14:paraId="622AAAE1" w14:textId="77777777" w:rsidR="003D4FCF" w:rsidRDefault="003D4FCF">
      <w:pPr>
        <w:ind w:left="0" w:hanging="2"/>
        <w:jc w:val="both"/>
        <w:rPr>
          <w:rFonts w:ascii="Arial" w:eastAsia="Arial" w:hAnsi="Arial" w:cs="Arial"/>
          <w:sz w:val="24"/>
          <w:szCs w:val="24"/>
        </w:rPr>
      </w:pPr>
    </w:p>
    <w:p w14:paraId="19EA5959" w14:textId="77777777" w:rsidR="003D4FCF" w:rsidRDefault="003D4FCF">
      <w:pPr>
        <w:ind w:left="0" w:hanging="2"/>
        <w:jc w:val="both"/>
        <w:rPr>
          <w:rFonts w:ascii="Arial" w:eastAsia="Arial" w:hAnsi="Arial" w:cs="Arial"/>
          <w:sz w:val="24"/>
          <w:szCs w:val="24"/>
        </w:rPr>
      </w:pPr>
    </w:p>
    <w:p w14:paraId="4E727C7B" w14:textId="77777777" w:rsidR="003D4FCF" w:rsidRDefault="003D4FCF">
      <w:pPr>
        <w:ind w:left="0" w:hanging="2"/>
        <w:jc w:val="both"/>
        <w:rPr>
          <w:rFonts w:ascii="Arial" w:eastAsia="Arial" w:hAnsi="Arial" w:cs="Arial"/>
          <w:sz w:val="24"/>
          <w:szCs w:val="24"/>
        </w:rPr>
      </w:pPr>
    </w:p>
    <w:tbl>
      <w:tblPr>
        <w:tblStyle w:val="a"/>
        <w:tblW w:w="101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7879"/>
      </w:tblGrid>
      <w:tr w:rsidR="003D4FCF" w14:paraId="2B23DDF1" w14:textId="77777777">
        <w:tc>
          <w:tcPr>
            <w:tcW w:w="2235" w:type="dxa"/>
          </w:tcPr>
          <w:p w14:paraId="191E49A9" w14:textId="77777777" w:rsidR="003D4FCF" w:rsidRDefault="0098394F">
            <w:pPr>
              <w:ind w:left="0" w:hanging="2"/>
              <w:jc w:val="center"/>
              <w:rPr>
                <w:rFonts w:ascii="Arial" w:eastAsia="Arial" w:hAnsi="Arial" w:cs="Arial"/>
                <w:sz w:val="24"/>
                <w:szCs w:val="24"/>
              </w:rPr>
            </w:pPr>
            <w:r>
              <w:rPr>
                <w:rFonts w:ascii="Arial" w:eastAsia="Arial" w:hAnsi="Arial" w:cs="Arial"/>
                <w:b/>
                <w:sz w:val="24"/>
                <w:szCs w:val="24"/>
              </w:rPr>
              <w:t>Áreas</w:t>
            </w:r>
          </w:p>
        </w:tc>
        <w:tc>
          <w:tcPr>
            <w:tcW w:w="7879" w:type="dxa"/>
          </w:tcPr>
          <w:p w14:paraId="39FC9D1B" w14:textId="77777777" w:rsidR="003D4FCF" w:rsidRDefault="0098394F">
            <w:pPr>
              <w:ind w:left="0" w:hanging="2"/>
              <w:jc w:val="center"/>
              <w:rPr>
                <w:rFonts w:ascii="Arial" w:eastAsia="Arial" w:hAnsi="Arial" w:cs="Arial"/>
                <w:sz w:val="24"/>
                <w:szCs w:val="24"/>
              </w:rPr>
            </w:pPr>
            <w:r>
              <w:rPr>
                <w:rFonts w:ascii="Arial" w:eastAsia="Arial" w:hAnsi="Arial" w:cs="Arial"/>
                <w:b/>
                <w:sz w:val="24"/>
                <w:szCs w:val="24"/>
              </w:rPr>
              <w:t>Características de la Integración</w:t>
            </w:r>
          </w:p>
        </w:tc>
      </w:tr>
      <w:tr w:rsidR="003D4FCF" w14:paraId="0FAD3DE8" w14:textId="77777777">
        <w:tc>
          <w:tcPr>
            <w:tcW w:w="2235" w:type="dxa"/>
          </w:tcPr>
          <w:p w14:paraId="1A0624D2" w14:textId="77777777" w:rsidR="003D4FCF" w:rsidRDefault="003D4FCF">
            <w:pPr>
              <w:ind w:left="0" w:hanging="2"/>
              <w:jc w:val="center"/>
              <w:rPr>
                <w:rFonts w:ascii="Arial" w:eastAsia="Arial" w:hAnsi="Arial" w:cs="Arial"/>
                <w:sz w:val="24"/>
                <w:szCs w:val="24"/>
              </w:rPr>
            </w:pPr>
          </w:p>
          <w:p w14:paraId="78BF3D97"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 xml:space="preserve">Educación Religiosa y ética </w:t>
            </w:r>
          </w:p>
        </w:tc>
        <w:tc>
          <w:tcPr>
            <w:tcW w:w="7879" w:type="dxa"/>
          </w:tcPr>
          <w:p w14:paraId="5BAAB7A0" w14:textId="77777777" w:rsidR="003D4FCF" w:rsidRDefault="003D4FCF">
            <w:pPr>
              <w:ind w:left="0" w:hanging="2"/>
              <w:jc w:val="both"/>
              <w:rPr>
                <w:rFonts w:ascii="Arial" w:eastAsia="Arial" w:hAnsi="Arial" w:cs="Arial"/>
                <w:sz w:val="24"/>
                <w:szCs w:val="24"/>
              </w:rPr>
            </w:pPr>
          </w:p>
          <w:p w14:paraId="3F535303" w14:textId="77777777" w:rsidR="003D4FCF" w:rsidRDefault="0098394F">
            <w:pPr>
              <w:ind w:left="0" w:hanging="2"/>
              <w:jc w:val="both"/>
              <w:rPr>
                <w:rFonts w:ascii="Arial" w:eastAsia="Arial" w:hAnsi="Arial" w:cs="Arial"/>
                <w:sz w:val="24"/>
                <w:szCs w:val="24"/>
              </w:rPr>
            </w:pPr>
            <w:r>
              <w:rPr>
                <w:rFonts w:ascii="Arial" w:eastAsia="Arial" w:hAnsi="Arial" w:cs="Arial"/>
                <w:sz w:val="24"/>
                <w:szCs w:val="24"/>
              </w:rPr>
              <w:t>Cultivando y fortaleciendo la formación en valores, el respeto y cuidado por la vida</w:t>
            </w:r>
          </w:p>
          <w:p w14:paraId="7AA4646A" w14:textId="77777777" w:rsidR="003D4FCF" w:rsidRDefault="003D4FCF">
            <w:pPr>
              <w:ind w:left="0" w:hanging="2"/>
              <w:jc w:val="both"/>
              <w:rPr>
                <w:rFonts w:ascii="Arial" w:eastAsia="Arial" w:hAnsi="Arial" w:cs="Arial"/>
                <w:sz w:val="24"/>
                <w:szCs w:val="24"/>
              </w:rPr>
            </w:pPr>
          </w:p>
        </w:tc>
      </w:tr>
      <w:tr w:rsidR="003D4FCF" w14:paraId="38FD6D1C" w14:textId="77777777">
        <w:tc>
          <w:tcPr>
            <w:tcW w:w="2235" w:type="dxa"/>
          </w:tcPr>
          <w:p w14:paraId="042CA974" w14:textId="77777777" w:rsidR="003D4FCF" w:rsidRDefault="003D4FCF">
            <w:pPr>
              <w:ind w:left="0" w:hanging="2"/>
              <w:jc w:val="center"/>
              <w:rPr>
                <w:rFonts w:ascii="Arial" w:eastAsia="Arial" w:hAnsi="Arial" w:cs="Arial"/>
                <w:sz w:val="24"/>
                <w:szCs w:val="24"/>
              </w:rPr>
            </w:pPr>
          </w:p>
          <w:p w14:paraId="406D7526"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Humanidades:</w:t>
            </w:r>
          </w:p>
          <w:p w14:paraId="4233FA83"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Lengua Castellana</w:t>
            </w:r>
          </w:p>
          <w:p w14:paraId="5F1E46E9"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e Idioma Extranjero</w:t>
            </w:r>
          </w:p>
        </w:tc>
        <w:tc>
          <w:tcPr>
            <w:tcW w:w="7879" w:type="dxa"/>
          </w:tcPr>
          <w:p w14:paraId="279331E3" w14:textId="77777777" w:rsidR="003D4FCF" w:rsidRDefault="003D4FCF">
            <w:pPr>
              <w:ind w:left="0" w:hanging="2"/>
              <w:jc w:val="both"/>
              <w:rPr>
                <w:rFonts w:ascii="Arial" w:eastAsia="Arial" w:hAnsi="Arial" w:cs="Arial"/>
                <w:color w:val="000000"/>
                <w:sz w:val="24"/>
                <w:szCs w:val="24"/>
              </w:rPr>
            </w:pPr>
          </w:p>
          <w:p w14:paraId="54ED91C1" w14:textId="1C6F94C1" w:rsidR="003D4FCF" w:rsidRDefault="0098394F">
            <w:pPr>
              <w:ind w:left="0" w:hanging="2"/>
              <w:jc w:val="both"/>
              <w:rPr>
                <w:rFonts w:ascii="Arial" w:eastAsia="Arial" w:hAnsi="Arial" w:cs="Arial"/>
                <w:color w:val="000000"/>
                <w:sz w:val="24"/>
                <w:szCs w:val="24"/>
              </w:rPr>
            </w:pPr>
            <w:r>
              <w:rPr>
                <w:rFonts w:ascii="Arial" w:eastAsia="Arial" w:hAnsi="Arial" w:cs="Arial"/>
                <w:color w:val="000000"/>
                <w:sz w:val="24"/>
                <w:szCs w:val="24"/>
              </w:rPr>
              <w:t xml:space="preserve">Mediante la realización de lecturas, exposiciones, redacción de textos, foros, análisis y síntesis de </w:t>
            </w:r>
            <w:r w:rsidR="00975166">
              <w:rPr>
                <w:rFonts w:ascii="Arial" w:eastAsia="Arial" w:hAnsi="Arial" w:cs="Arial"/>
                <w:color w:val="000000"/>
                <w:sz w:val="24"/>
                <w:szCs w:val="24"/>
              </w:rPr>
              <w:t xml:space="preserve">Los riesgos y amenazas que tenemos en el contexto donde </w:t>
            </w:r>
            <w:proofErr w:type="spellStart"/>
            <w:r w:rsidR="00975166">
              <w:rPr>
                <w:rFonts w:ascii="Arial" w:eastAsia="Arial" w:hAnsi="Arial" w:cs="Arial"/>
                <w:color w:val="000000"/>
                <w:sz w:val="24"/>
                <w:szCs w:val="24"/>
              </w:rPr>
              <w:t>vvios</w:t>
            </w:r>
            <w:proofErr w:type="spellEnd"/>
            <w:r>
              <w:rPr>
                <w:rFonts w:ascii="Arial" w:eastAsia="Arial" w:hAnsi="Arial" w:cs="Arial"/>
                <w:color w:val="000000"/>
                <w:sz w:val="24"/>
                <w:szCs w:val="24"/>
              </w:rPr>
              <w:t xml:space="preserve">.  Desarrolla la capacidad de leer, interpretar, comprender, </w:t>
            </w:r>
            <w:r w:rsidR="00975166">
              <w:rPr>
                <w:rFonts w:ascii="Arial" w:eastAsia="Arial" w:hAnsi="Arial" w:cs="Arial"/>
                <w:color w:val="000000"/>
                <w:sz w:val="24"/>
                <w:szCs w:val="24"/>
              </w:rPr>
              <w:t>la importancia de cuidarnos juntos</w:t>
            </w:r>
            <w:r>
              <w:rPr>
                <w:rFonts w:ascii="Arial" w:eastAsia="Arial" w:hAnsi="Arial" w:cs="Arial"/>
                <w:color w:val="000000"/>
                <w:sz w:val="24"/>
                <w:szCs w:val="24"/>
              </w:rPr>
              <w:t>.</w:t>
            </w:r>
          </w:p>
        </w:tc>
      </w:tr>
      <w:tr w:rsidR="003D4FCF" w14:paraId="730E0EC9" w14:textId="77777777">
        <w:tc>
          <w:tcPr>
            <w:tcW w:w="2235" w:type="dxa"/>
          </w:tcPr>
          <w:p w14:paraId="6D4F9666" w14:textId="77777777" w:rsidR="003D4FCF" w:rsidRDefault="003D4FCF">
            <w:pPr>
              <w:ind w:left="0" w:hanging="2"/>
              <w:jc w:val="center"/>
              <w:rPr>
                <w:rFonts w:ascii="Arial" w:eastAsia="Arial" w:hAnsi="Arial" w:cs="Arial"/>
                <w:sz w:val="24"/>
                <w:szCs w:val="24"/>
              </w:rPr>
            </w:pPr>
          </w:p>
          <w:p w14:paraId="2149AEFC"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Ciencias sociales, historia, geografía, constitución política y democracia</w:t>
            </w:r>
          </w:p>
        </w:tc>
        <w:tc>
          <w:tcPr>
            <w:tcW w:w="7879" w:type="dxa"/>
          </w:tcPr>
          <w:p w14:paraId="22CAAAA1" w14:textId="77777777" w:rsidR="003D4FCF" w:rsidRDefault="003D4FCF">
            <w:pPr>
              <w:ind w:left="0" w:hanging="2"/>
              <w:jc w:val="both"/>
              <w:rPr>
                <w:rFonts w:ascii="Arial" w:eastAsia="Arial" w:hAnsi="Arial" w:cs="Arial"/>
                <w:sz w:val="24"/>
                <w:szCs w:val="24"/>
              </w:rPr>
            </w:pPr>
          </w:p>
          <w:p w14:paraId="540094FD" w14:textId="7A7D559D" w:rsidR="003D4FCF" w:rsidRDefault="0098394F">
            <w:pPr>
              <w:ind w:left="0" w:hanging="2"/>
              <w:jc w:val="both"/>
              <w:rPr>
                <w:rFonts w:ascii="Arial" w:eastAsia="Arial" w:hAnsi="Arial" w:cs="Arial"/>
                <w:sz w:val="24"/>
                <w:szCs w:val="24"/>
              </w:rPr>
            </w:pPr>
            <w:r>
              <w:rPr>
                <w:rFonts w:ascii="Arial" w:eastAsia="Arial" w:hAnsi="Arial" w:cs="Arial"/>
                <w:sz w:val="24"/>
                <w:szCs w:val="24"/>
              </w:rPr>
              <w:t xml:space="preserve">se puede </w:t>
            </w:r>
            <w:proofErr w:type="gramStart"/>
            <w:r>
              <w:rPr>
                <w:rFonts w:ascii="Arial" w:eastAsia="Arial" w:hAnsi="Arial" w:cs="Arial"/>
                <w:sz w:val="24"/>
                <w:szCs w:val="24"/>
              </w:rPr>
              <w:t>identificar  que</w:t>
            </w:r>
            <w:proofErr w:type="gramEnd"/>
            <w:r>
              <w:rPr>
                <w:rFonts w:ascii="Arial" w:eastAsia="Arial" w:hAnsi="Arial" w:cs="Arial"/>
                <w:sz w:val="24"/>
                <w:szCs w:val="24"/>
              </w:rPr>
              <w:t xml:space="preserve"> se tiene como objeto del saber desarrollar “habilidad, actitudes y destrezas que le permitan al educando alcanzar el dominio de  la construcción de una sociedad  con una escala de valores, y </w:t>
            </w:r>
            <w:r w:rsidR="00975166">
              <w:rPr>
                <w:rFonts w:ascii="Arial" w:eastAsia="Arial" w:hAnsi="Arial" w:cs="Arial"/>
                <w:sz w:val="24"/>
                <w:szCs w:val="24"/>
              </w:rPr>
              <w:t xml:space="preserve">donde se busque </w:t>
            </w:r>
            <w:r>
              <w:rPr>
                <w:rFonts w:ascii="Arial" w:eastAsia="Arial" w:hAnsi="Arial" w:cs="Arial"/>
                <w:sz w:val="24"/>
                <w:szCs w:val="24"/>
              </w:rPr>
              <w:t>siempre la solución a los problemas sociales y el bienestar colectivo.</w:t>
            </w:r>
          </w:p>
          <w:p w14:paraId="35609816" w14:textId="77777777" w:rsidR="003D4FCF" w:rsidRDefault="003D4FCF">
            <w:pPr>
              <w:ind w:left="0" w:hanging="2"/>
              <w:jc w:val="both"/>
              <w:rPr>
                <w:rFonts w:ascii="Arial" w:eastAsia="Arial" w:hAnsi="Arial" w:cs="Arial"/>
                <w:sz w:val="24"/>
                <w:szCs w:val="24"/>
              </w:rPr>
            </w:pPr>
          </w:p>
          <w:p w14:paraId="55B7463A" w14:textId="77777777" w:rsidR="003D4FCF" w:rsidRDefault="003D4FCF">
            <w:pPr>
              <w:ind w:left="0" w:hanging="2"/>
              <w:jc w:val="both"/>
              <w:rPr>
                <w:rFonts w:ascii="Arial" w:eastAsia="Arial" w:hAnsi="Arial" w:cs="Arial"/>
                <w:sz w:val="24"/>
                <w:szCs w:val="24"/>
              </w:rPr>
            </w:pPr>
          </w:p>
        </w:tc>
      </w:tr>
      <w:tr w:rsidR="003D4FCF" w14:paraId="04F7DBB1" w14:textId="77777777">
        <w:tc>
          <w:tcPr>
            <w:tcW w:w="2235" w:type="dxa"/>
          </w:tcPr>
          <w:p w14:paraId="7D5A2E8D"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Ciencias Naturales y Educación Ambiental</w:t>
            </w:r>
          </w:p>
        </w:tc>
        <w:tc>
          <w:tcPr>
            <w:tcW w:w="7879" w:type="dxa"/>
          </w:tcPr>
          <w:p w14:paraId="07B8C90B" w14:textId="77777777" w:rsidR="003D4FCF" w:rsidRDefault="003D4FCF">
            <w:pPr>
              <w:ind w:left="0" w:hanging="2"/>
              <w:jc w:val="both"/>
              <w:rPr>
                <w:rFonts w:ascii="Arial" w:eastAsia="Arial" w:hAnsi="Arial" w:cs="Arial"/>
                <w:sz w:val="24"/>
                <w:szCs w:val="24"/>
              </w:rPr>
            </w:pPr>
          </w:p>
          <w:p w14:paraId="57055B2D" w14:textId="77777777" w:rsidR="003D4FCF" w:rsidRDefault="0098394F">
            <w:pPr>
              <w:ind w:left="0" w:hanging="2"/>
              <w:jc w:val="both"/>
              <w:rPr>
                <w:rFonts w:ascii="Arial" w:eastAsia="Arial" w:hAnsi="Arial" w:cs="Arial"/>
                <w:sz w:val="24"/>
                <w:szCs w:val="24"/>
              </w:rPr>
            </w:pPr>
            <w:r>
              <w:rPr>
                <w:rFonts w:ascii="Arial" w:eastAsia="Arial" w:hAnsi="Arial" w:cs="Arial"/>
                <w:sz w:val="24"/>
                <w:szCs w:val="24"/>
              </w:rPr>
              <w:t>Ejercer y cuidar el medio ambiente, los ecosistemas y el entorno que nos rodea, llevando a la práctica nuestros deberes y responsabilidades como ciudadanos activos de una sociedad.</w:t>
            </w:r>
          </w:p>
          <w:p w14:paraId="03879F53" w14:textId="77777777" w:rsidR="003D4FCF" w:rsidRDefault="003D4FCF">
            <w:pPr>
              <w:ind w:left="0" w:hanging="2"/>
              <w:jc w:val="both"/>
              <w:rPr>
                <w:rFonts w:ascii="Arial" w:eastAsia="Arial" w:hAnsi="Arial" w:cs="Arial"/>
                <w:sz w:val="24"/>
                <w:szCs w:val="24"/>
              </w:rPr>
            </w:pPr>
          </w:p>
        </w:tc>
      </w:tr>
      <w:tr w:rsidR="003D4FCF" w14:paraId="7F3AC76A" w14:textId="77777777">
        <w:tc>
          <w:tcPr>
            <w:tcW w:w="2235" w:type="dxa"/>
          </w:tcPr>
          <w:p w14:paraId="33B3D30B" w14:textId="77777777" w:rsidR="003D4FCF" w:rsidRDefault="003D4FCF">
            <w:pPr>
              <w:ind w:left="0" w:hanging="2"/>
              <w:jc w:val="both"/>
              <w:rPr>
                <w:rFonts w:ascii="Arial" w:eastAsia="Arial" w:hAnsi="Arial" w:cs="Arial"/>
                <w:sz w:val="24"/>
                <w:szCs w:val="24"/>
              </w:rPr>
            </w:pPr>
          </w:p>
          <w:p w14:paraId="14B41A40" w14:textId="77777777" w:rsidR="003D4FCF" w:rsidRDefault="0098394F">
            <w:pPr>
              <w:ind w:left="0" w:hanging="2"/>
              <w:jc w:val="both"/>
              <w:rPr>
                <w:rFonts w:ascii="Arial" w:eastAsia="Arial" w:hAnsi="Arial" w:cs="Arial"/>
                <w:sz w:val="24"/>
                <w:szCs w:val="24"/>
              </w:rPr>
            </w:pPr>
            <w:r>
              <w:rPr>
                <w:rFonts w:ascii="Arial" w:eastAsia="Arial" w:hAnsi="Arial" w:cs="Arial"/>
                <w:sz w:val="24"/>
                <w:szCs w:val="24"/>
              </w:rPr>
              <w:t>Matemáticas</w:t>
            </w:r>
          </w:p>
        </w:tc>
        <w:tc>
          <w:tcPr>
            <w:tcW w:w="7879" w:type="dxa"/>
          </w:tcPr>
          <w:p w14:paraId="5C5FC724" w14:textId="77777777" w:rsidR="003D4FCF" w:rsidRDefault="003D4FCF">
            <w:pPr>
              <w:ind w:left="0" w:hanging="2"/>
              <w:jc w:val="both"/>
              <w:rPr>
                <w:rFonts w:ascii="Arial" w:eastAsia="Arial" w:hAnsi="Arial" w:cs="Arial"/>
                <w:sz w:val="24"/>
                <w:szCs w:val="24"/>
              </w:rPr>
            </w:pPr>
          </w:p>
          <w:p w14:paraId="61678B44" w14:textId="1067A6A8" w:rsidR="003D4FCF" w:rsidRDefault="0098394F">
            <w:pPr>
              <w:ind w:left="0" w:hanging="2"/>
              <w:jc w:val="both"/>
              <w:rPr>
                <w:rFonts w:ascii="Arial" w:eastAsia="Arial" w:hAnsi="Arial" w:cs="Arial"/>
                <w:sz w:val="24"/>
                <w:szCs w:val="24"/>
              </w:rPr>
            </w:pPr>
            <w:r>
              <w:rPr>
                <w:rFonts w:ascii="Arial" w:eastAsia="Arial" w:hAnsi="Arial" w:cs="Arial"/>
                <w:sz w:val="24"/>
                <w:szCs w:val="24"/>
              </w:rPr>
              <w:t>Se realizarán estudios estadísticos, tablas y gráficos que visualizan la importancia de</w:t>
            </w:r>
            <w:r w:rsidR="00975166">
              <w:rPr>
                <w:rFonts w:ascii="Arial" w:eastAsia="Arial" w:hAnsi="Arial" w:cs="Arial"/>
                <w:sz w:val="24"/>
                <w:szCs w:val="24"/>
              </w:rPr>
              <w:t xml:space="preserve"> cuidarnos juntos.</w:t>
            </w:r>
          </w:p>
          <w:p w14:paraId="5C568BB7" w14:textId="77777777" w:rsidR="003D4FCF" w:rsidRDefault="003D4FCF">
            <w:pPr>
              <w:ind w:left="0" w:hanging="2"/>
              <w:jc w:val="both"/>
              <w:rPr>
                <w:rFonts w:ascii="Arial" w:eastAsia="Arial" w:hAnsi="Arial" w:cs="Arial"/>
                <w:sz w:val="24"/>
                <w:szCs w:val="24"/>
              </w:rPr>
            </w:pPr>
          </w:p>
        </w:tc>
      </w:tr>
      <w:tr w:rsidR="003D4FCF" w14:paraId="39BCDC6E" w14:textId="77777777">
        <w:tc>
          <w:tcPr>
            <w:tcW w:w="2235" w:type="dxa"/>
          </w:tcPr>
          <w:p w14:paraId="0D0128D8" w14:textId="77777777" w:rsidR="003D4FCF" w:rsidRDefault="003D4FCF">
            <w:pPr>
              <w:ind w:left="0" w:hanging="2"/>
              <w:jc w:val="center"/>
              <w:rPr>
                <w:rFonts w:ascii="Arial" w:eastAsia="Arial" w:hAnsi="Arial" w:cs="Arial"/>
                <w:sz w:val="24"/>
                <w:szCs w:val="24"/>
              </w:rPr>
            </w:pPr>
          </w:p>
          <w:p w14:paraId="00889959"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Educación Artística</w:t>
            </w:r>
          </w:p>
        </w:tc>
        <w:tc>
          <w:tcPr>
            <w:tcW w:w="7879" w:type="dxa"/>
          </w:tcPr>
          <w:p w14:paraId="136FABA0" w14:textId="77777777" w:rsidR="003D4FCF" w:rsidRDefault="0098394F">
            <w:pPr>
              <w:ind w:left="0" w:hanging="2"/>
              <w:jc w:val="both"/>
              <w:rPr>
                <w:rFonts w:ascii="Arial" w:eastAsia="Arial" w:hAnsi="Arial" w:cs="Arial"/>
                <w:sz w:val="24"/>
                <w:szCs w:val="24"/>
              </w:rPr>
            </w:pPr>
            <w:r>
              <w:rPr>
                <w:rFonts w:ascii="Arial" w:eastAsia="Arial" w:hAnsi="Arial" w:cs="Arial"/>
                <w:sz w:val="24"/>
                <w:szCs w:val="24"/>
              </w:rPr>
              <w:t>Respetando las manifestaciones artísticas individuales y la libre expresión de las ideas y pensamientos.</w:t>
            </w:r>
          </w:p>
          <w:p w14:paraId="3E17C6C2" w14:textId="39D0886C" w:rsidR="003D4FCF" w:rsidRDefault="0098394F">
            <w:pPr>
              <w:ind w:left="0" w:hanging="2"/>
              <w:jc w:val="both"/>
              <w:rPr>
                <w:rFonts w:ascii="Arial" w:eastAsia="Arial" w:hAnsi="Arial" w:cs="Arial"/>
                <w:sz w:val="24"/>
                <w:szCs w:val="24"/>
              </w:rPr>
            </w:pPr>
            <w:r>
              <w:rPr>
                <w:rFonts w:ascii="Arial" w:eastAsia="Arial" w:hAnsi="Arial" w:cs="Arial"/>
                <w:sz w:val="24"/>
                <w:szCs w:val="24"/>
              </w:rPr>
              <w:t xml:space="preserve">Valorando y rescatando </w:t>
            </w:r>
            <w:r w:rsidR="00975166">
              <w:rPr>
                <w:rFonts w:ascii="Arial" w:eastAsia="Arial" w:hAnsi="Arial" w:cs="Arial"/>
                <w:sz w:val="24"/>
                <w:szCs w:val="24"/>
              </w:rPr>
              <w:t>a los demás y creando una cultura de prevención ante las situaciones que puedan ocurrir.</w:t>
            </w:r>
          </w:p>
          <w:p w14:paraId="3130D735" w14:textId="77777777" w:rsidR="003D4FCF" w:rsidRDefault="003D4FCF">
            <w:pPr>
              <w:ind w:left="0" w:hanging="2"/>
              <w:jc w:val="both"/>
              <w:rPr>
                <w:rFonts w:ascii="Arial" w:eastAsia="Arial" w:hAnsi="Arial" w:cs="Arial"/>
                <w:sz w:val="24"/>
                <w:szCs w:val="24"/>
              </w:rPr>
            </w:pPr>
          </w:p>
        </w:tc>
      </w:tr>
      <w:tr w:rsidR="003D4FCF" w14:paraId="728D322A" w14:textId="77777777">
        <w:tc>
          <w:tcPr>
            <w:tcW w:w="2235" w:type="dxa"/>
          </w:tcPr>
          <w:p w14:paraId="1D612913" w14:textId="77777777" w:rsidR="003D4FCF" w:rsidRDefault="003D4FCF">
            <w:pPr>
              <w:ind w:left="0" w:hanging="2"/>
              <w:jc w:val="center"/>
              <w:rPr>
                <w:rFonts w:ascii="Arial" w:eastAsia="Arial" w:hAnsi="Arial" w:cs="Arial"/>
                <w:sz w:val="24"/>
                <w:szCs w:val="24"/>
              </w:rPr>
            </w:pPr>
          </w:p>
          <w:p w14:paraId="337191D3"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Educación Física Recreación y Deportes</w:t>
            </w:r>
          </w:p>
        </w:tc>
        <w:tc>
          <w:tcPr>
            <w:tcW w:w="7879" w:type="dxa"/>
          </w:tcPr>
          <w:p w14:paraId="26F40FEA" w14:textId="77777777" w:rsidR="003D4FCF" w:rsidRDefault="003D4FCF">
            <w:pPr>
              <w:ind w:left="0" w:hanging="2"/>
              <w:jc w:val="both"/>
              <w:rPr>
                <w:rFonts w:ascii="Arial" w:eastAsia="Arial" w:hAnsi="Arial" w:cs="Arial"/>
                <w:sz w:val="24"/>
                <w:szCs w:val="24"/>
              </w:rPr>
            </w:pPr>
          </w:p>
          <w:p w14:paraId="7C1349B0" w14:textId="107E1144" w:rsidR="003D4FCF" w:rsidRDefault="0098394F">
            <w:pPr>
              <w:ind w:left="0" w:hanging="2"/>
              <w:jc w:val="both"/>
              <w:rPr>
                <w:rFonts w:ascii="Arial" w:eastAsia="Arial" w:hAnsi="Arial" w:cs="Arial"/>
                <w:sz w:val="24"/>
                <w:szCs w:val="24"/>
              </w:rPr>
            </w:pPr>
            <w:r>
              <w:rPr>
                <w:rFonts w:ascii="Arial" w:eastAsia="Arial" w:hAnsi="Arial" w:cs="Arial"/>
                <w:sz w:val="24"/>
                <w:szCs w:val="24"/>
              </w:rPr>
              <w:t xml:space="preserve">Participación y ejecución de las actividades culturales como la </w:t>
            </w:r>
            <w:proofErr w:type="gramStart"/>
            <w:r>
              <w:rPr>
                <w:rFonts w:ascii="Arial" w:eastAsia="Arial" w:hAnsi="Arial" w:cs="Arial"/>
                <w:sz w:val="24"/>
                <w:szCs w:val="24"/>
              </w:rPr>
              <w:t>danza,  donde</w:t>
            </w:r>
            <w:proofErr w:type="gramEnd"/>
            <w:r>
              <w:rPr>
                <w:rFonts w:ascii="Arial" w:eastAsia="Arial" w:hAnsi="Arial" w:cs="Arial"/>
                <w:sz w:val="24"/>
                <w:szCs w:val="24"/>
              </w:rPr>
              <w:t xml:space="preserve"> se evidencia </w:t>
            </w:r>
            <w:r w:rsidR="00360171">
              <w:rPr>
                <w:rFonts w:ascii="Arial" w:eastAsia="Arial" w:hAnsi="Arial" w:cs="Arial"/>
                <w:sz w:val="24"/>
                <w:szCs w:val="24"/>
              </w:rPr>
              <w:t xml:space="preserve">la </w:t>
            </w:r>
            <w:r>
              <w:rPr>
                <w:rFonts w:ascii="Arial" w:eastAsia="Arial" w:hAnsi="Arial" w:cs="Arial"/>
                <w:sz w:val="24"/>
                <w:szCs w:val="24"/>
              </w:rPr>
              <w:t xml:space="preserve"> valoración del ser humano, la paz y el respeto por la vida.</w:t>
            </w:r>
          </w:p>
          <w:p w14:paraId="0AFEE24C" w14:textId="77777777" w:rsidR="003D4FCF" w:rsidRDefault="003D4FCF">
            <w:pPr>
              <w:ind w:left="0" w:hanging="2"/>
              <w:jc w:val="both"/>
              <w:rPr>
                <w:rFonts w:ascii="Arial" w:eastAsia="Arial" w:hAnsi="Arial" w:cs="Arial"/>
                <w:sz w:val="24"/>
                <w:szCs w:val="24"/>
              </w:rPr>
            </w:pPr>
          </w:p>
          <w:p w14:paraId="6F3C2CBD" w14:textId="77777777" w:rsidR="003D4FCF" w:rsidRDefault="003D4FCF">
            <w:pPr>
              <w:ind w:left="0" w:hanging="2"/>
              <w:jc w:val="both"/>
              <w:rPr>
                <w:rFonts w:ascii="Arial" w:eastAsia="Arial" w:hAnsi="Arial" w:cs="Arial"/>
                <w:sz w:val="24"/>
                <w:szCs w:val="24"/>
              </w:rPr>
            </w:pPr>
          </w:p>
        </w:tc>
      </w:tr>
    </w:tbl>
    <w:p w14:paraId="2DCA577E" w14:textId="77777777" w:rsidR="003D4FCF" w:rsidRDefault="003D4FCF">
      <w:pPr>
        <w:ind w:left="0" w:hanging="2"/>
        <w:jc w:val="both"/>
        <w:rPr>
          <w:rFonts w:ascii="Arial" w:eastAsia="Arial" w:hAnsi="Arial" w:cs="Arial"/>
          <w:sz w:val="24"/>
          <w:szCs w:val="24"/>
        </w:rPr>
      </w:pPr>
    </w:p>
    <w:p w14:paraId="468B3558" w14:textId="77777777" w:rsidR="003D4FCF" w:rsidRDefault="003D4FCF">
      <w:pPr>
        <w:ind w:left="0" w:hanging="2"/>
        <w:jc w:val="both"/>
        <w:rPr>
          <w:rFonts w:ascii="Arial" w:eastAsia="Arial" w:hAnsi="Arial" w:cs="Arial"/>
          <w:sz w:val="24"/>
          <w:szCs w:val="24"/>
        </w:rPr>
      </w:pPr>
    </w:p>
    <w:p w14:paraId="658A5020" w14:textId="77777777" w:rsidR="003D4FCF" w:rsidRDefault="003D4FCF">
      <w:pPr>
        <w:ind w:left="0" w:hanging="2"/>
        <w:jc w:val="both"/>
        <w:rPr>
          <w:rFonts w:ascii="Arial" w:eastAsia="Arial" w:hAnsi="Arial" w:cs="Arial"/>
          <w:sz w:val="24"/>
          <w:szCs w:val="24"/>
        </w:rPr>
      </w:pPr>
    </w:p>
    <w:p w14:paraId="0630CFB1" w14:textId="77777777" w:rsidR="003D4FCF" w:rsidRDefault="003D4FCF">
      <w:pPr>
        <w:ind w:left="0" w:hanging="2"/>
        <w:jc w:val="both"/>
        <w:rPr>
          <w:rFonts w:ascii="Arial" w:eastAsia="Arial" w:hAnsi="Arial" w:cs="Arial"/>
          <w:sz w:val="24"/>
          <w:szCs w:val="24"/>
        </w:rPr>
      </w:pPr>
    </w:p>
    <w:p w14:paraId="199C7AA4" w14:textId="77777777" w:rsidR="003D4FCF" w:rsidRDefault="003D4FCF">
      <w:pPr>
        <w:ind w:left="0" w:hanging="2"/>
        <w:jc w:val="both"/>
        <w:rPr>
          <w:rFonts w:ascii="Arial" w:eastAsia="Arial" w:hAnsi="Arial" w:cs="Arial"/>
          <w:sz w:val="24"/>
          <w:szCs w:val="24"/>
        </w:rPr>
      </w:pPr>
    </w:p>
    <w:p w14:paraId="2319A80B" w14:textId="77777777" w:rsidR="003D4FCF" w:rsidRPr="00975166" w:rsidRDefault="0098394F">
      <w:pPr>
        <w:numPr>
          <w:ilvl w:val="0"/>
          <w:numId w:val="14"/>
        </w:numPr>
        <w:ind w:left="0" w:hanging="2"/>
        <w:rPr>
          <w:rFonts w:ascii="Arial" w:eastAsia="Arial" w:hAnsi="Arial" w:cs="Arial"/>
          <w:sz w:val="24"/>
          <w:szCs w:val="24"/>
        </w:rPr>
      </w:pPr>
      <w:r w:rsidRPr="00975166">
        <w:rPr>
          <w:rFonts w:ascii="Arial" w:eastAsia="Arial" w:hAnsi="Arial" w:cs="Arial"/>
          <w:b/>
          <w:sz w:val="24"/>
          <w:szCs w:val="24"/>
        </w:rPr>
        <w:t>TÓPICO GENERATIVO</w:t>
      </w:r>
    </w:p>
    <w:p w14:paraId="2A5065E5" w14:textId="77777777" w:rsidR="003D4FCF" w:rsidRDefault="003D4FCF">
      <w:pPr>
        <w:ind w:left="0" w:hanging="2"/>
        <w:jc w:val="center"/>
        <w:rPr>
          <w:rFonts w:ascii="Arial" w:eastAsia="Arial" w:hAnsi="Arial" w:cs="Arial"/>
          <w:sz w:val="24"/>
          <w:szCs w:val="24"/>
        </w:rPr>
      </w:pPr>
    </w:p>
    <w:p w14:paraId="6961C8FF" w14:textId="77777777" w:rsidR="003D4FCF" w:rsidRDefault="003D4FCF">
      <w:pPr>
        <w:ind w:left="2" w:hanging="4"/>
        <w:jc w:val="center"/>
        <w:rPr>
          <w:rFonts w:ascii="Arial" w:eastAsia="Arial" w:hAnsi="Arial" w:cs="Arial"/>
          <w:sz w:val="40"/>
          <w:szCs w:val="40"/>
        </w:rPr>
      </w:pPr>
    </w:p>
    <w:p w14:paraId="6768D16D" w14:textId="5E9FB4E4" w:rsidR="003D4FCF" w:rsidRDefault="00975166">
      <w:pPr>
        <w:ind w:left="2" w:hanging="4"/>
        <w:jc w:val="center"/>
        <w:rPr>
          <w:rFonts w:ascii="Arial" w:eastAsia="Arial" w:hAnsi="Arial" w:cs="Arial"/>
          <w:sz w:val="40"/>
          <w:szCs w:val="40"/>
        </w:rPr>
      </w:pPr>
      <w:r>
        <w:rPr>
          <w:rFonts w:ascii="Arial" w:eastAsia="Arial" w:hAnsi="Arial" w:cs="Arial"/>
          <w:b/>
          <w:sz w:val="40"/>
          <w:szCs w:val="40"/>
        </w:rPr>
        <w:t>JUNTOS NOS CUIDAMOS</w:t>
      </w:r>
    </w:p>
    <w:p w14:paraId="3B3726ED" w14:textId="77777777" w:rsidR="003D4FCF" w:rsidRDefault="003D4FCF">
      <w:pPr>
        <w:ind w:left="0" w:hanging="2"/>
        <w:jc w:val="center"/>
        <w:rPr>
          <w:rFonts w:ascii="Arial" w:eastAsia="Arial" w:hAnsi="Arial" w:cs="Arial"/>
          <w:sz w:val="24"/>
          <w:szCs w:val="24"/>
        </w:rPr>
      </w:pPr>
    </w:p>
    <w:p w14:paraId="4DDD3441" w14:textId="77777777" w:rsidR="003D4FCF" w:rsidRDefault="003D4FCF">
      <w:pPr>
        <w:ind w:left="0" w:hanging="2"/>
        <w:jc w:val="center"/>
        <w:rPr>
          <w:rFonts w:ascii="Arial" w:eastAsia="Arial" w:hAnsi="Arial" w:cs="Arial"/>
          <w:color w:val="FF0000"/>
          <w:sz w:val="24"/>
          <w:szCs w:val="24"/>
        </w:rPr>
      </w:pPr>
    </w:p>
    <w:p w14:paraId="3A2A7981" w14:textId="77777777" w:rsidR="003D4FCF" w:rsidRPr="00A912CF" w:rsidRDefault="0098394F">
      <w:pPr>
        <w:numPr>
          <w:ilvl w:val="0"/>
          <w:numId w:val="14"/>
        </w:numPr>
        <w:ind w:left="0" w:hanging="2"/>
        <w:jc w:val="both"/>
        <w:rPr>
          <w:rFonts w:ascii="Arial" w:eastAsia="Arial" w:hAnsi="Arial" w:cs="Arial"/>
          <w:b/>
          <w:color w:val="FF0000"/>
          <w:sz w:val="24"/>
          <w:szCs w:val="24"/>
        </w:rPr>
      </w:pPr>
      <w:r>
        <w:rPr>
          <w:rFonts w:ascii="Arial" w:eastAsia="Arial" w:hAnsi="Arial" w:cs="Arial"/>
          <w:b/>
          <w:color w:val="FF0000"/>
          <w:sz w:val="24"/>
          <w:szCs w:val="24"/>
        </w:rPr>
        <w:t xml:space="preserve"> </w:t>
      </w:r>
      <w:r w:rsidRPr="00A912CF">
        <w:rPr>
          <w:rFonts w:ascii="Arial" w:eastAsia="Arial" w:hAnsi="Arial" w:cs="Arial"/>
          <w:b/>
          <w:sz w:val="24"/>
          <w:szCs w:val="24"/>
        </w:rPr>
        <w:t>MARCO OPERATIVO</w:t>
      </w:r>
    </w:p>
    <w:p w14:paraId="0A84262E" w14:textId="77777777" w:rsidR="003D4FCF" w:rsidRDefault="003D4FCF">
      <w:pPr>
        <w:ind w:left="0" w:hanging="2"/>
        <w:jc w:val="both"/>
        <w:rPr>
          <w:rFonts w:ascii="Arial" w:eastAsia="Arial" w:hAnsi="Arial" w:cs="Arial"/>
          <w:sz w:val="24"/>
          <w:szCs w:val="24"/>
        </w:rPr>
      </w:pPr>
    </w:p>
    <w:p w14:paraId="0AB95DCC" w14:textId="77777777" w:rsidR="003D4FCF" w:rsidRDefault="0098394F">
      <w:pPr>
        <w:ind w:left="0" w:hanging="2"/>
        <w:jc w:val="both"/>
        <w:rPr>
          <w:rFonts w:ascii="Arial" w:eastAsia="Arial" w:hAnsi="Arial" w:cs="Arial"/>
          <w:sz w:val="24"/>
          <w:szCs w:val="24"/>
        </w:rPr>
      </w:pPr>
      <w:r>
        <w:rPr>
          <w:rFonts w:ascii="Arial" w:eastAsia="Arial" w:hAnsi="Arial" w:cs="Arial"/>
          <w:sz w:val="24"/>
          <w:szCs w:val="24"/>
        </w:rPr>
        <w:t>El marco operativo es el procedimiento detallado de la forma como se realizará cada una de las actividades que conforman el proyecto. Por medio del siguiente esquema se establece el cronograma y plan de trabajo:</w:t>
      </w:r>
    </w:p>
    <w:p w14:paraId="04501F99" w14:textId="77777777" w:rsidR="003D4FCF" w:rsidRDefault="003D4FCF">
      <w:pPr>
        <w:ind w:left="0" w:hanging="2"/>
        <w:jc w:val="both"/>
        <w:rPr>
          <w:rFonts w:ascii="Arial" w:eastAsia="Arial" w:hAnsi="Arial" w:cs="Arial"/>
          <w:sz w:val="24"/>
          <w:szCs w:val="24"/>
        </w:rPr>
      </w:pPr>
    </w:p>
    <w:tbl>
      <w:tblPr>
        <w:tblStyle w:val="a0"/>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7938"/>
      </w:tblGrid>
      <w:tr w:rsidR="003D4FCF" w14:paraId="69ED89FE" w14:textId="77777777">
        <w:trPr>
          <w:trHeight w:val="546"/>
        </w:trPr>
        <w:tc>
          <w:tcPr>
            <w:tcW w:w="2518" w:type="dxa"/>
          </w:tcPr>
          <w:p w14:paraId="10D8E4CF" w14:textId="77777777" w:rsidR="003D4FCF" w:rsidRDefault="003D4FCF">
            <w:pPr>
              <w:ind w:left="0" w:hanging="2"/>
              <w:jc w:val="center"/>
              <w:rPr>
                <w:rFonts w:ascii="Arial" w:eastAsia="Arial" w:hAnsi="Arial" w:cs="Arial"/>
                <w:sz w:val="24"/>
                <w:szCs w:val="24"/>
              </w:rPr>
            </w:pPr>
          </w:p>
          <w:p w14:paraId="6BCEA3D3" w14:textId="77777777" w:rsidR="003D4FCF" w:rsidRDefault="0098394F">
            <w:pPr>
              <w:ind w:left="0" w:hanging="2"/>
              <w:jc w:val="center"/>
              <w:rPr>
                <w:rFonts w:ascii="Arial" w:eastAsia="Arial" w:hAnsi="Arial" w:cs="Arial"/>
                <w:sz w:val="24"/>
                <w:szCs w:val="24"/>
              </w:rPr>
            </w:pPr>
            <w:r>
              <w:rPr>
                <w:rFonts w:ascii="Arial" w:eastAsia="Arial" w:hAnsi="Arial" w:cs="Arial"/>
                <w:b/>
                <w:sz w:val="24"/>
                <w:szCs w:val="24"/>
              </w:rPr>
              <w:t>ACTIVIDAD 1</w:t>
            </w:r>
          </w:p>
        </w:tc>
        <w:tc>
          <w:tcPr>
            <w:tcW w:w="7938" w:type="dxa"/>
            <w:vAlign w:val="center"/>
          </w:tcPr>
          <w:p w14:paraId="716FD28E" w14:textId="189D7DB1" w:rsidR="003D4FCF" w:rsidRDefault="00A912CF">
            <w:pPr>
              <w:ind w:left="0" w:hanging="2"/>
              <w:jc w:val="center"/>
              <w:rPr>
                <w:rFonts w:ascii="Arial" w:eastAsia="Arial" w:hAnsi="Arial" w:cs="Arial"/>
                <w:sz w:val="24"/>
                <w:szCs w:val="24"/>
              </w:rPr>
            </w:pPr>
            <w:r>
              <w:rPr>
                <w:rFonts w:ascii="Arial" w:eastAsia="Arial" w:hAnsi="Arial" w:cs="Arial"/>
                <w:b/>
                <w:sz w:val="24"/>
                <w:szCs w:val="24"/>
              </w:rPr>
              <w:t>Planeación de simulacros</w:t>
            </w:r>
          </w:p>
        </w:tc>
      </w:tr>
      <w:tr w:rsidR="003D4FCF" w14:paraId="086497D2" w14:textId="77777777">
        <w:tc>
          <w:tcPr>
            <w:tcW w:w="2518" w:type="dxa"/>
          </w:tcPr>
          <w:p w14:paraId="58D3D194" w14:textId="77777777" w:rsidR="003D4FCF" w:rsidRDefault="003D4FCF">
            <w:pPr>
              <w:ind w:left="0" w:hanging="2"/>
              <w:jc w:val="center"/>
              <w:rPr>
                <w:rFonts w:ascii="Arial" w:eastAsia="Arial" w:hAnsi="Arial" w:cs="Arial"/>
                <w:sz w:val="24"/>
                <w:szCs w:val="24"/>
              </w:rPr>
            </w:pPr>
          </w:p>
          <w:p w14:paraId="511C01B7"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 xml:space="preserve">DESTINATARIOS </w:t>
            </w:r>
          </w:p>
          <w:p w14:paraId="3A7AB959" w14:textId="77777777" w:rsidR="003D4FCF" w:rsidRDefault="003D4FCF">
            <w:pPr>
              <w:ind w:left="0" w:hanging="2"/>
              <w:jc w:val="center"/>
              <w:rPr>
                <w:rFonts w:ascii="Arial" w:eastAsia="Arial" w:hAnsi="Arial" w:cs="Arial"/>
                <w:sz w:val="24"/>
                <w:szCs w:val="24"/>
              </w:rPr>
            </w:pPr>
          </w:p>
        </w:tc>
        <w:tc>
          <w:tcPr>
            <w:tcW w:w="7938" w:type="dxa"/>
            <w:vAlign w:val="center"/>
          </w:tcPr>
          <w:p w14:paraId="11256C71" w14:textId="55A88163" w:rsidR="003D4FCF" w:rsidRDefault="00A912CF">
            <w:pPr>
              <w:ind w:left="0" w:hanging="2"/>
              <w:rPr>
                <w:rFonts w:ascii="Arial" w:eastAsia="Arial" w:hAnsi="Arial" w:cs="Arial"/>
                <w:sz w:val="24"/>
                <w:szCs w:val="24"/>
              </w:rPr>
            </w:pPr>
            <w:r>
              <w:rPr>
                <w:rFonts w:ascii="Arial" w:eastAsia="Arial" w:hAnsi="Arial" w:cs="Arial"/>
                <w:sz w:val="24"/>
                <w:szCs w:val="24"/>
              </w:rPr>
              <w:t>Comunidad educativa</w:t>
            </w:r>
            <w:r w:rsidR="0098394F">
              <w:rPr>
                <w:rFonts w:ascii="Arial" w:eastAsia="Arial" w:hAnsi="Arial" w:cs="Arial"/>
                <w:sz w:val="24"/>
                <w:szCs w:val="24"/>
              </w:rPr>
              <w:t>.</w:t>
            </w:r>
          </w:p>
          <w:p w14:paraId="63BDEE1C" w14:textId="77777777" w:rsidR="003D4FCF" w:rsidRDefault="003D4FCF">
            <w:pPr>
              <w:ind w:left="0" w:hanging="2"/>
              <w:rPr>
                <w:rFonts w:ascii="Arial" w:eastAsia="Arial" w:hAnsi="Arial" w:cs="Arial"/>
                <w:sz w:val="24"/>
                <w:szCs w:val="24"/>
              </w:rPr>
            </w:pPr>
          </w:p>
        </w:tc>
      </w:tr>
      <w:tr w:rsidR="003D4FCF" w14:paraId="7F6B978F" w14:textId="77777777">
        <w:trPr>
          <w:cantSplit/>
          <w:trHeight w:val="347"/>
        </w:trPr>
        <w:tc>
          <w:tcPr>
            <w:tcW w:w="2518" w:type="dxa"/>
            <w:tcBorders>
              <w:left w:val="single" w:sz="4" w:space="0" w:color="000000"/>
              <w:bottom w:val="single" w:sz="4" w:space="0" w:color="000000"/>
            </w:tcBorders>
          </w:tcPr>
          <w:p w14:paraId="1620F921" w14:textId="77777777" w:rsidR="003D4FCF" w:rsidRDefault="003D4FCF">
            <w:pPr>
              <w:ind w:left="0" w:hanging="2"/>
              <w:jc w:val="center"/>
              <w:rPr>
                <w:rFonts w:ascii="Arial" w:eastAsia="Arial" w:hAnsi="Arial" w:cs="Arial"/>
                <w:sz w:val="24"/>
                <w:szCs w:val="24"/>
              </w:rPr>
            </w:pPr>
          </w:p>
          <w:p w14:paraId="0A02366A"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 xml:space="preserve">RESPONSABLES </w:t>
            </w:r>
          </w:p>
          <w:p w14:paraId="11EE48AB" w14:textId="77777777" w:rsidR="003D4FCF" w:rsidRDefault="003D4FCF">
            <w:pPr>
              <w:ind w:left="0" w:hanging="2"/>
              <w:jc w:val="center"/>
              <w:rPr>
                <w:rFonts w:ascii="Arial" w:eastAsia="Arial" w:hAnsi="Arial" w:cs="Arial"/>
                <w:sz w:val="24"/>
                <w:szCs w:val="24"/>
              </w:rPr>
            </w:pPr>
          </w:p>
        </w:tc>
        <w:tc>
          <w:tcPr>
            <w:tcW w:w="7938" w:type="dxa"/>
            <w:vAlign w:val="center"/>
          </w:tcPr>
          <w:p w14:paraId="7D667885" w14:textId="6727EA24" w:rsidR="003D4FCF" w:rsidRDefault="003D4FCF">
            <w:pPr>
              <w:ind w:left="0" w:hanging="2"/>
              <w:rPr>
                <w:rFonts w:ascii="Arial" w:eastAsia="Arial" w:hAnsi="Arial" w:cs="Arial"/>
                <w:sz w:val="24"/>
                <w:szCs w:val="24"/>
              </w:rPr>
            </w:pPr>
          </w:p>
          <w:p w14:paraId="5F2A938E" w14:textId="1D77C6C2" w:rsidR="003D4FCF" w:rsidRDefault="00A912CF">
            <w:pPr>
              <w:ind w:left="0" w:hanging="2"/>
              <w:rPr>
                <w:rFonts w:ascii="Arial" w:eastAsia="Arial" w:hAnsi="Arial" w:cs="Arial"/>
                <w:sz w:val="24"/>
                <w:szCs w:val="24"/>
              </w:rPr>
            </w:pPr>
            <w:r>
              <w:rPr>
                <w:rFonts w:ascii="Arial" w:eastAsia="Arial" w:hAnsi="Arial" w:cs="Arial"/>
                <w:sz w:val="24"/>
                <w:szCs w:val="24"/>
              </w:rPr>
              <w:t>Líder</w:t>
            </w:r>
            <w:r w:rsidR="005A3920">
              <w:rPr>
                <w:rFonts w:ascii="Arial" w:eastAsia="Arial" w:hAnsi="Arial" w:cs="Arial"/>
                <w:sz w:val="24"/>
                <w:szCs w:val="24"/>
              </w:rPr>
              <w:t>es</w:t>
            </w:r>
            <w:r>
              <w:rPr>
                <w:rFonts w:ascii="Arial" w:eastAsia="Arial" w:hAnsi="Arial" w:cs="Arial"/>
                <w:sz w:val="24"/>
                <w:szCs w:val="24"/>
              </w:rPr>
              <w:t xml:space="preserve"> del proyecto</w:t>
            </w:r>
          </w:p>
        </w:tc>
      </w:tr>
      <w:tr w:rsidR="003D4FCF" w14:paraId="53E01917" w14:textId="77777777">
        <w:tc>
          <w:tcPr>
            <w:tcW w:w="2518" w:type="dxa"/>
          </w:tcPr>
          <w:p w14:paraId="5DA23525" w14:textId="77777777" w:rsidR="003D4FCF" w:rsidRDefault="003D4FCF">
            <w:pPr>
              <w:ind w:left="0" w:hanging="2"/>
              <w:jc w:val="center"/>
              <w:rPr>
                <w:rFonts w:ascii="Arial" w:eastAsia="Arial" w:hAnsi="Arial" w:cs="Arial"/>
                <w:sz w:val="24"/>
                <w:szCs w:val="24"/>
              </w:rPr>
            </w:pPr>
          </w:p>
          <w:p w14:paraId="32DDB15F"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 xml:space="preserve">FECHA </w:t>
            </w:r>
          </w:p>
          <w:p w14:paraId="7DEA56AF" w14:textId="77777777" w:rsidR="003D4FCF" w:rsidRDefault="003D4FCF">
            <w:pPr>
              <w:ind w:left="0" w:hanging="2"/>
              <w:jc w:val="center"/>
              <w:rPr>
                <w:rFonts w:ascii="Arial" w:eastAsia="Arial" w:hAnsi="Arial" w:cs="Arial"/>
                <w:sz w:val="24"/>
                <w:szCs w:val="24"/>
              </w:rPr>
            </w:pPr>
          </w:p>
        </w:tc>
        <w:tc>
          <w:tcPr>
            <w:tcW w:w="7938" w:type="dxa"/>
            <w:tcBorders>
              <w:bottom w:val="single" w:sz="4" w:space="0" w:color="000000"/>
            </w:tcBorders>
            <w:vAlign w:val="center"/>
          </w:tcPr>
          <w:p w14:paraId="220C7B3A" w14:textId="7A6262EC" w:rsidR="003D4FCF" w:rsidRDefault="005A3920">
            <w:pPr>
              <w:ind w:left="0" w:hanging="2"/>
              <w:rPr>
                <w:rFonts w:ascii="Arial" w:eastAsia="Arial" w:hAnsi="Arial" w:cs="Arial"/>
                <w:sz w:val="24"/>
                <w:szCs w:val="24"/>
              </w:rPr>
            </w:pPr>
            <w:r>
              <w:rPr>
                <w:rFonts w:ascii="Arial" w:eastAsia="Arial" w:hAnsi="Arial" w:cs="Arial"/>
                <w:sz w:val="24"/>
                <w:szCs w:val="24"/>
              </w:rPr>
              <w:t>Año escolar 2026</w:t>
            </w:r>
          </w:p>
        </w:tc>
      </w:tr>
      <w:tr w:rsidR="003D4FCF" w14:paraId="37B01B37" w14:textId="77777777">
        <w:tc>
          <w:tcPr>
            <w:tcW w:w="2518" w:type="dxa"/>
          </w:tcPr>
          <w:p w14:paraId="572F69F6" w14:textId="77777777" w:rsidR="003D4FCF" w:rsidRDefault="003D4FCF">
            <w:pPr>
              <w:ind w:left="0" w:hanging="2"/>
              <w:jc w:val="center"/>
              <w:rPr>
                <w:rFonts w:ascii="Arial" w:eastAsia="Arial" w:hAnsi="Arial" w:cs="Arial"/>
                <w:sz w:val="24"/>
                <w:szCs w:val="24"/>
              </w:rPr>
            </w:pPr>
          </w:p>
          <w:p w14:paraId="5100DDB4"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 xml:space="preserve">PROCEDIMIENTO </w:t>
            </w:r>
          </w:p>
          <w:p w14:paraId="29462C57" w14:textId="77777777" w:rsidR="003D4FCF" w:rsidRDefault="003D4FCF">
            <w:pPr>
              <w:ind w:left="0" w:hanging="2"/>
              <w:jc w:val="center"/>
              <w:rPr>
                <w:rFonts w:ascii="Arial" w:eastAsia="Arial" w:hAnsi="Arial" w:cs="Arial"/>
                <w:sz w:val="24"/>
                <w:szCs w:val="24"/>
              </w:rPr>
            </w:pPr>
          </w:p>
          <w:p w14:paraId="041FD94E" w14:textId="77777777" w:rsidR="003D4FCF" w:rsidRDefault="003D4FCF">
            <w:pPr>
              <w:ind w:left="0" w:hanging="2"/>
              <w:jc w:val="center"/>
              <w:rPr>
                <w:rFonts w:ascii="Arial" w:eastAsia="Arial" w:hAnsi="Arial" w:cs="Arial"/>
                <w:sz w:val="24"/>
                <w:szCs w:val="24"/>
              </w:rPr>
            </w:pPr>
          </w:p>
        </w:tc>
        <w:tc>
          <w:tcPr>
            <w:tcW w:w="7938" w:type="dxa"/>
            <w:tcBorders>
              <w:bottom w:val="single" w:sz="4" w:space="0" w:color="000000"/>
            </w:tcBorders>
            <w:vAlign w:val="center"/>
          </w:tcPr>
          <w:p w14:paraId="1D74C13A" w14:textId="77777777" w:rsidR="003D4FCF" w:rsidRDefault="00A912CF" w:rsidP="00A912CF">
            <w:pPr>
              <w:spacing w:line="360" w:lineRule="auto"/>
              <w:ind w:left="0" w:hanging="2"/>
              <w:rPr>
                <w:rFonts w:ascii="Arial" w:eastAsia="Arial" w:hAnsi="Arial" w:cs="Arial"/>
                <w:sz w:val="24"/>
                <w:szCs w:val="24"/>
                <w:lang w:val="es-CO"/>
              </w:rPr>
            </w:pPr>
            <w:r>
              <w:rPr>
                <w:rFonts w:ascii="Arial" w:eastAsia="Arial" w:hAnsi="Arial" w:cs="Arial"/>
                <w:sz w:val="24"/>
                <w:szCs w:val="24"/>
                <w:lang w:val="es-CO"/>
              </w:rPr>
              <w:t>Se seleccionan los responsables para: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1"/>
            </w:tblGrid>
            <w:tr w:rsidR="00A912CF" w14:paraId="724379E1" w14:textId="77777777" w:rsidTr="0004473E">
              <w:trPr>
                <w:trHeight w:val="312"/>
                <w:jc w:val="center"/>
              </w:trPr>
              <w:tc>
                <w:tcPr>
                  <w:tcW w:w="4001" w:type="dxa"/>
                  <w:tcBorders>
                    <w:top w:val="single" w:sz="4" w:space="0" w:color="auto"/>
                    <w:left w:val="single" w:sz="4" w:space="0" w:color="auto"/>
                    <w:bottom w:val="single" w:sz="4" w:space="0" w:color="auto"/>
                    <w:right w:val="single" w:sz="4" w:space="0" w:color="auto"/>
                  </w:tcBorders>
                  <w:hideMark/>
                </w:tcPr>
                <w:p w14:paraId="23258A9D" w14:textId="77777777" w:rsidR="00A912CF" w:rsidRDefault="00A912CF" w:rsidP="00A912CF">
                  <w:pPr>
                    <w:ind w:left="0" w:hanging="2"/>
                    <w:rPr>
                      <w:rFonts w:ascii="Calibri" w:eastAsia="Calibri" w:hAnsi="Calibri" w:cs="Arial"/>
                      <w:position w:val="0"/>
                      <w:sz w:val="22"/>
                      <w:szCs w:val="22"/>
                      <w:lang w:val="es-CO" w:eastAsia="en-US"/>
                    </w:rPr>
                  </w:pPr>
                  <w:r>
                    <w:rPr>
                      <w:rFonts w:ascii="Calibri" w:eastAsia="Calibri" w:hAnsi="Calibri" w:cs="Arial"/>
                      <w:sz w:val="22"/>
                      <w:szCs w:val="22"/>
                      <w:lang w:val="es-CO" w:eastAsia="en-US"/>
                    </w:rPr>
                    <w:t>Dar la alarma.</w:t>
                  </w:r>
                </w:p>
              </w:tc>
            </w:tr>
            <w:tr w:rsidR="00A912CF" w14:paraId="38940C05" w14:textId="77777777" w:rsidTr="0004473E">
              <w:trPr>
                <w:jc w:val="center"/>
              </w:trPr>
              <w:tc>
                <w:tcPr>
                  <w:tcW w:w="4001" w:type="dxa"/>
                  <w:tcBorders>
                    <w:top w:val="single" w:sz="4" w:space="0" w:color="auto"/>
                    <w:left w:val="single" w:sz="4" w:space="0" w:color="auto"/>
                    <w:bottom w:val="single" w:sz="4" w:space="0" w:color="auto"/>
                    <w:right w:val="single" w:sz="4" w:space="0" w:color="auto"/>
                  </w:tcBorders>
                  <w:hideMark/>
                </w:tcPr>
                <w:p w14:paraId="21A7AC91" w14:textId="77777777" w:rsidR="00A912CF" w:rsidRDefault="00A912CF" w:rsidP="00A912CF">
                  <w:pPr>
                    <w:ind w:left="0" w:hanging="2"/>
                    <w:rPr>
                      <w:rFonts w:ascii="Calibri" w:eastAsia="Calibri" w:hAnsi="Calibri" w:cs="Arial"/>
                      <w:sz w:val="22"/>
                      <w:szCs w:val="22"/>
                      <w:lang w:val="es-CO" w:eastAsia="en-US"/>
                    </w:rPr>
                  </w:pPr>
                  <w:r>
                    <w:rPr>
                      <w:rFonts w:ascii="Calibri" w:eastAsia="Calibri" w:hAnsi="Calibri" w:cs="Arial"/>
                      <w:sz w:val="22"/>
                      <w:szCs w:val="22"/>
                      <w:lang w:val="es-CO" w:eastAsia="en-US"/>
                    </w:rPr>
                    <w:t>Esperar en el punto de encuentro y toma de tiempo</w:t>
                  </w:r>
                </w:p>
              </w:tc>
            </w:tr>
            <w:tr w:rsidR="00A912CF" w14:paraId="20422714" w14:textId="77777777" w:rsidTr="0004473E">
              <w:trPr>
                <w:jc w:val="center"/>
              </w:trPr>
              <w:tc>
                <w:tcPr>
                  <w:tcW w:w="4001" w:type="dxa"/>
                  <w:tcBorders>
                    <w:top w:val="single" w:sz="4" w:space="0" w:color="auto"/>
                    <w:left w:val="single" w:sz="4" w:space="0" w:color="auto"/>
                    <w:bottom w:val="single" w:sz="4" w:space="0" w:color="auto"/>
                    <w:right w:val="single" w:sz="4" w:space="0" w:color="auto"/>
                  </w:tcBorders>
                  <w:hideMark/>
                </w:tcPr>
                <w:p w14:paraId="229DF163" w14:textId="77777777" w:rsidR="00A912CF" w:rsidRDefault="00A912CF" w:rsidP="00A912CF">
                  <w:pPr>
                    <w:ind w:left="0" w:hanging="2"/>
                    <w:rPr>
                      <w:rFonts w:ascii="Calibri" w:eastAsia="Calibri" w:hAnsi="Calibri" w:cs="Arial"/>
                      <w:sz w:val="22"/>
                      <w:szCs w:val="22"/>
                      <w:lang w:val="es-CO" w:eastAsia="en-US"/>
                    </w:rPr>
                  </w:pPr>
                  <w:r>
                    <w:rPr>
                      <w:rFonts w:ascii="Calibri" w:eastAsia="Calibri" w:hAnsi="Calibri" w:cs="Arial"/>
                      <w:sz w:val="22"/>
                      <w:szCs w:val="22"/>
                      <w:lang w:val="es-CO" w:eastAsia="en-US"/>
                    </w:rPr>
                    <w:t>Controlador de tráfico con la paleta</w:t>
                  </w:r>
                </w:p>
              </w:tc>
            </w:tr>
            <w:tr w:rsidR="00A912CF" w14:paraId="08A86C54" w14:textId="77777777" w:rsidTr="0004473E">
              <w:trPr>
                <w:jc w:val="center"/>
              </w:trPr>
              <w:tc>
                <w:tcPr>
                  <w:tcW w:w="4001" w:type="dxa"/>
                  <w:tcBorders>
                    <w:top w:val="single" w:sz="4" w:space="0" w:color="auto"/>
                    <w:left w:val="single" w:sz="4" w:space="0" w:color="auto"/>
                    <w:bottom w:val="single" w:sz="4" w:space="0" w:color="auto"/>
                    <w:right w:val="single" w:sz="4" w:space="0" w:color="auto"/>
                  </w:tcBorders>
                  <w:hideMark/>
                </w:tcPr>
                <w:p w14:paraId="24E1E204" w14:textId="77777777" w:rsidR="00A912CF" w:rsidRDefault="00A912CF" w:rsidP="00A912CF">
                  <w:pPr>
                    <w:ind w:left="0" w:hanging="2"/>
                    <w:rPr>
                      <w:rFonts w:ascii="Calibri" w:eastAsia="Calibri" w:hAnsi="Calibri" w:cs="Arial"/>
                      <w:sz w:val="22"/>
                      <w:szCs w:val="22"/>
                      <w:lang w:val="es-CO" w:eastAsia="en-US"/>
                    </w:rPr>
                  </w:pPr>
                  <w:r>
                    <w:rPr>
                      <w:rFonts w:ascii="Calibri" w:eastAsia="Calibri" w:hAnsi="Calibri" w:cs="Arial"/>
                      <w:sz w:val="22"/>
                      <w:szCs w:val="22"/>
                      <w:lang w:val="es-CO" w:eastAsia="en-US"/>
                    </w:rPr>
                    <w:t>Llamar lista en punto de encuentro</w:t>
                  </w:r>
                </w:p>
              </w:tc>
            </w:tr>
            <w:tr w:rsidR="00A912CF" w14:paraId="6B6ADBDE" w14:textId="77777777" w:rsidTr="0004473E">
              <w:trPr>
                <w:jc w:val="center"/>
              </w:trPr>
              <w:tc>
                <w:tcPr>
                  <w:tcW w:w="4001" w:type="dxa"/>
                  <w:tcBorders>
                    <w:top w:val="single" w:sz="4" w:space="0" w:color="auto"/>
                    <w:left w:val="single" w:sz="4" w:space="0" w:color="auto"/>
                    <w:bottom w:val="single" w:sz="4" w:space="0" w:color="auto"/>
                    <w:right w:val="single" w:sz="4" w:space="0" w:color="auto"/>
                  </w:tcBorders>
                  <w:hideMark/>
                </w:tcPr>
                <w:p w14:paraId="405080D2" w14:textId="77777777" w:rsidR="00A912CF" w:rsidRDefault="00A912CF" w:rsidP="00A912CF">
                  <w:pPr>
                    <w:ind w:left="0" w:hanging="2"/>
                    <w:rPr>
                      <w:rFonts w:ascii="Calibri" w:eastAsia="Calibri" w:hAnsi="Calibri" w:cs="Arial"/>
                      <w:sz w:val="22"/>
                      <w:szCs w:val="22"/>
                      <w:lang w:val="es-CO" w:eastAsia="en-US"/>
                    </w:rPr>
                  </w:pPr>
                  <w:r>
                    <w:rPr>
                      <w:rFonts w:ascii="Calibri" w:eastAsia="Calibri" w:hAnsi="Calibri" w:cs="Arial"/>
                      <w:sz w:val="22"/>
                      <w:szCs w:val="22"/>
                      <w:lang w:val="es-CO" w:eastAsia="en-US"/>
                    </w:rPr>
                    <w:t>Llevar botiquín punto de encuentro</w:t>
                  </w:r>
                </w:p>
              </w:tc>
            </w:tr>
            <w:tr w:rsidR="00A912CF" w14:paraId="7536AB91" w14:textId="77777777" w:rsidTr="0004473E">
              <w:trPr>
                <w:jc w:val="center"/>
              </w:trPr>
              <w:tc>
                <w:tcPr>
                  <w:tcW w:w="4001" w:type="dxa"/>
                  <w:tcBorders>
                    <w:top w:val="single" w:sz="4" w:space="0" w:color="auto"/>
                    <w:left w:val="single" w:sz="4" w:space="0" w:color="auto"/>
                    <w:bottom w:val="single" w:sz="4" w:space="0" w:color="auto"/>
                    <w:right w:val="single" w:sz="4" w:space="0" w:color="auto"/>
                  </w:tcBorders>
                  <w:hideMark/>
                </w:tcPr>
                <w:p w14:paraId="7D81BCD8" w14:textId="77777777" w:rsidR="00A912CF" w:rsidRDefault="00A912CF" w:rsidP="00A912CF">
                  <w:pPr>
                    <w:ind w:left="0" w:hanging="2"/>
                    <w:rPr>
                      <w:rFonts w:ascii="Calibri" w:eastAsia="Calibri" w:hAnsi="Calibri" w:cs="Arial"/>
                      <w:sz w:val="22"/>
                      <w:szCs w:val="22"/>
                      <w:lang w:val="es-CO" w:eastAsia="en-US"/>
                    </w:rPr>
                  </w:pPr>
                  <w:r>
                    <w:rPr>
                      <w:rFonts w:ascii="Calibri" w:eastAsia="Calibri" w:hAnsi="Calibri" w:cs="Arial"/>
                      <w:sz w:val="22"/>
                      <w:szCs w:val="22"/>
                      <w:lang w:val="es-CO" w:eastAsia="en-US"/>
                    </w:rPr>
                    <w:t>Llevar camilla punto de encuentro</w:t>
                  </w:r>
                </w:p>
              </w:tc>
            </w:tr>
            <w:tr w:rsidR="00A912CF" w14:paraId="3A4E04DB" w14:textId="77777777" w:rsidTr="0004473E">
              <w:trPr>
                <w:jc w:val="center"/>
              </w:trPr>
              <w:tc>
                <w:tcPr>
                  <w:tcW w:w="4001" w:type="dxa"/>
                  <w:tcBorders>
                    <w:top w:val="single" w:sz="4" w:space="0" w:color="auto"/>
                    <w:left w:val="single" w:sz="4" w:space="0" w:color="auto"/>
                    <w:bottom w:val="single" w:sz="4" w:space="0" w:color="auto"/>
                    <w:right w:val="single" w:sz="4" w:space="0" w:color="auto"/>
                  </w:tcBorders>
                </w:tcPr>
                <w:p w14:paraId="3AB7DAB4" w14:textId="64785BB3" w:rsidR="00A912CF" w:rsidRDefault="00A912CF" w:rsidP="00A912CF">
                  <w:pPr>
                    <w:ind w:left="0" w:hanging="2"/>
                    <w:rPr>
                      <w:rFonts w:ascii="Calibri" w:eastAsia="Calibri" w:hAnsi="Calibri" w:cs="Arial"/>
                      <w:sz w:val="22"/>
                      <w:szCs w:val="22"/>
                      <w:lang w:val="es-CO" w:eastAsia="en-US"/>
                    </w:rPr>
                  </w:pPr>
                  <w:r>
                    <w:rPr>
                      <w:rFonts w:ascii="Calibri" w:eastAsia="Calibri" w:hAnsi="Calibri" w:cs="Arial"/>
                      <w:sz w:val="22"/>
                      <w:szCs w:val="22"/>
                      <w:lang w:val="es-CO" w:eastAsia="en-US"/>
                    </w:rPr>
                    <w:t xml:space="preserve">Observador y </w:t>
                  </w:r>
                  <w:proofErr w:type="spellStart"/>
                  <w:r>
                    <w:rPr>
                      <w:rFonts w:ascii="Calibri" w:eastAsia="Calibri" w:hAnsi="Calibri" w:cs="Arial"/>
                      <w:sz w:val="22"/>
                      <w:szCs w:val="22"/>
                      <w:lang w:val="es-CO" w:eastAsia="en-US"/>
                    </w:rPr>
                    <w:t>fotográfo</w:t>
                  </w:r>
                  <w:proofErr w:type="spellEnd"/>
                </w:p>
              </w:tc>
            </w:tr>
            <w:tr w:rsidR="00A912CF" w14:paraId="168E32EA" w14:textId="77777777" w:rsidTr="0004473E">
              <w:trPr>
                <w:jc w:val="center"/>
              </w:trPr>
              <w:tc>
                <w:tcPr>
                  <w:tcW w:w="4001" w:type="dxa"/>
                  <w:tcBorders>
                    <w:top w:val="single" w:sz="4" w:space="0" w:color="auto"/>
                    <w:left w:val="single" w:sz="4" w:space="0" w:color="auto"/>
                    <w:bottom w:val="single" w:sz="4" w:space="0" w:color="auto"/>
                    <w:right w:val="single" w:sz="4" w:space="0" w:color="auto"/>
                  </w:tcBorders>
                </w:tcPr>
                <w:p w14:paraId="03740FC9" w14:textId="1870B376" w:rsidR="00A912CF" w:rsidRDefault="00A912CF" w:rsidP="00A912CF">
                  <w:pPr>
                    <w:ind w:left="0" w:hanging="2"/>
                    <w:rPr>
                      <w:rFonts w:ascii="Calibri" w:eastAsia="Calibri" w:hAnsi="Calibri" w:cs="Arial"/>
                      <w:sz w:val="22"/>
                      <w:szCs w:val="22"/>
                      <w:lang w:val="es-CO" w:eastAsia="en-US"/>
                    </w:rPr>
                  </w:pPr>
                  <w:r>
                    <w:rPr>
                      <w:rFonts w:ascii="Calibri" w:eastAsia="Calibri" w:hAnsi="Calibri" w:cs="Arial"/>
                      <w:sz w:val="22"/>
                      <w:szCs w:val="22"/>
                      <w:lang w:val="es-CO" w:eastAsia="en-US"/>
                    </w:rPr>
                    <w:t>Toma de tiempo</w:t>
                  </w:r>
                </w:p>
              </w:tc>
            </w:tr>
          </w:tbl>
          <w:p w14:paraId="08FB9C84" w14:textId="2160C4F5" w:rsidR="00A912CF" w:rsidRPr="00A912CF" w:rsidRDefault="00A912CF" w:rsidP="00A912CF">
            <w:pPr>
              <w:spacing w:line="360" w:lineRule="auto"/>
              <w:ind w:left="0" w:hanging="2"/>
              <w:rPr>
                <w:rFonts w:ascii="Arial" w:eastAsia="Arial" w:hAnsi="Arial" w:cs="Arial"/>
                <w:sz w:val="24"/>
                <w:szCs w:val="24"/>
                <w:lang w:val="es-CO"/>
              </w:rPr>
            </w:pPr>
            <w:r>
              <w:rPr>
                <w:rFonts w:ascii="Arial" w:eastAsia="Arial" w:hAnsi="Arial" w:cs="Arial"/>
                <w:sz w:val="24"/>
                <w:szCs w:val="24"/>
                <w:lang w:val="es-CO"/>
              </w:rPr>
              <w:t xml:space="preserve">A los responsables se le dieron las indicaciones </w:t>
            </w:r>
            <w:r w:rsidR="00D8094A">
              <w:rPr>
                <w:rFonts w:ascii="Arial" w:eastAsia="Arial" w:hAnsi="Arial" w:cs="Arial"/>
                <w:sz w:val="24"/>
                <w:szCs w:val="24"/>
                <w:lang w:val="es-CO"/>
              </w:rPr>
              <w:t>de acuerdo a la misión encomendada.</w:t>
            </w:r>
          </w:p>
        </w:tc>
      </w:tr>
      <w:tr w:rsidR="003D4FCF" w14:paraId="10234EF5" w14:textId="77777777">
        <w:trPr>
          <w:cantSplit/>
          <w:trHeight w:val="625"/>
        </w:trPr>
        <w:tc>
          <w:tcPr>
            <w:tcW w:w="2518" w:type="dxa"/>
            <w:tcBorders>
              <w:top w:val="single" w:sz="4" w:space="0" w:color="000000"/>
              <w:left w:val="single" w:sz="4" w:space="0" w:color="000000"/>
              <w:right w:val="single" w:sz="4" w:space="0" w:color="000000"/>
            </w:tcBorders>
          </w:tcPr>
          <w:p w14:paraId="7A10EDB6"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lastRenderedPageBreak/>
              <w:t>.</w:t>
            </w:r>
          </w:p>
          <w:p w14:paraId="767C4C0F" w14:textId="77777777" w:rsidR="003D4FCF" w:rsidRDefault="0098394F">
            <w:pPr>
              <w:ind w:left="0" w:hanging="2"/>
              <w:rPr>
                <w:rFonts w:ascii="Arial" w:eastAsia="Arial" w:hAnsi="Arial" w:cs="Arial"/>
                <w:sz w:val="24"/>
                <w:szCs w:val="24"/>
              </w:rPr>
            </w:pPr>
            <w:r>
              <w:rPr>
                <w:rFonts w:ascii="Arial" w:eastAsia="Arial" w:hAnsi="Arial" w:cs="Arial"/>
                <w:sz w:val="24"/>
                <w:szCs w:val="24"/>
              </w:rPr>
              <w:t>PUBLICACIÓN</w:t>
            </w:r>
          </w:p>
          <w:p w14:paraId="197EDFDA" w14:textId="77777777" w:rsidR="003D4FCF" w:rsidRDefault="003D4FCF">
            <w:pPr>
              <w:ind w:left="0" w:hanging="2"/>
              <w:jc w:val="center"/>
              <w:rPr>
                <w:rFonts w:ascii="Arial" w:eastAsia="Arial" w:hAnsi="Arial" w:cs="Arial"/>
                <w:sz w:val="24"/>
                <w:szCs w:val="24"/>
              </w:rPr>
            </w:pPr>
          </w:p>
        </w:tc>
        <w:tc>
          <w:tcPr>
            <w:tcW w:w="7938" w:type="dxa"/>
            <w:tcBorders>
              <w:left w:val="single" w:sz="4" w:space="0" w:color="000000"/>
            </w:tcBorders>
            <w:vAlign w:val="center"/>
          </w:tcPr>
          <w:p w14:paraId="335E602C" w14:textId="77777777" w:rsidR="003D4FCF" w:rsidRDefault="0098394F">
            <w:pPr>
              <w:ind w:left="0" w:hanging="2"/>
              <w:jc w:val="both"/>
              <w:rPr>
                <w:rFonts w:ascii="Arial" w:eastAsia="Arial" w:hAnsi="Arial" w:cs="Arial"/>
                <w:sz w:val="24"/>
                <w:szCs w:val="24"/>
              </w:rPr>
            </w:pPr>
            <w:r>
              <w:rPr>
                <w:rFonts w:ascii="Arial" w:eastAsia="Arial" w:hAnsi="Arial" w:cs="Arial"/>
                <w:sz w:val="24"/>
                <w:szCs w:val="24"/>
              </w:rPr>
              <w:t>Estas publicaciones se hacen teniendo el siguiente procedimiento.</w:t>
            </w:r>
          </w:p>
          <w:p w14:paraId="469C57BE" w14:textId="0A7F894D" w:rsidR="003D4FCF" w:rsidRDefault="0098394F">
            <w:pPr>
              <w:numPr>
                <w:ilvl w:val="0"/>
                <w:numId w:val="7"/>
              </w:numPr>
              <w:ind w:left="0" w:hanging="2"/>
              <w:jc w:val="both"/>
              <w:rPr>
                <w:rFonts w:ascii="Arial" w:eastAsia="Arial" w:hAnsi="Arial" w:cs="Arial"/>
                <w:sz w:val="24"/>
                <w:szCs w:val="24"/>
              </w:rPr>
            </w:pPr>
            <w:r>
              <w:rPr>
                <w:rFonts w:ascii="Arial" w:eastAsia="Arial" w:hAnsi="Arial" w:cs="Arial"/>
                <w:sz w:val="24"/>
                <w:szCs w:val="24"/>
              </w:rPr>
              <w:t>Reuni</w:t>
            </w:r>
            <w:r w:rsidR="00D8094A">
              <w:rPr>
                <w:rFonts w:ascii="Arial" w:eastAsia="Arial" w:hAnsi="Arial" w:cs="Arial"/>
                <w:sz w:val="24"/>
                <w:szCs w:val="24"/>
              </w:rPr>
              <w:t>ones</w:t>
            </w:r>
          </w:p>
          <w:p w14:paraId="76DEF31B" w14:textId="6D976FC3" w:rsidR="003D4FCF" w:rsidRDefault="0098394F">
            <w:pPr>
              <w:numPr>
                <w:ilvl w:val="0"/>
                <w:numId w:val="7"/>
              </w:numPr>
              <w:ind w:left="0" w:hanging="2"/>
              <w:jc w:val="both"/>
              <w:rPr>
                <w:rFonts w:ascii="Arial" w:eastAsia="Arial" w:hAnsi="Arial" w:cs="Arial"/>
                <w:sz w:val="24"/>
                <w:szCs w:val="24"/>
              </w:rPr>
            </w:pPr>
            <w:r>
              <w:rPr>
                <w:rFonts w:ascii="Arial" w:eastAsia="Arial" w:hAnsi="Arial" w:cs="Arial"/>
                <w:sz w:val="24"/>
                <w:szCs w:val="24"/>
              </w:rPr>
              <w:t>Socializaci</w:t>
            </w:r>
            <w:r w:rsidR="00D8094A">
              <w:rPr>
                <w:rFonts w:ascii="Arial" w:eastAsia="Arial" w:hAnsi="Arial" w:cs="Arial"/>
                <w:sz w:val="24"/>
                <w:szCs w:val="24"/>
              </w:rPr>
              <w:t>ones</w:t>
            </w:r>
          </w:p>
          <w:p w14:paraId="309D6CBE" w14:textId="1DE37BA8" w:rsidR="003D4FCF" w:rsidRPr="00D8094A" w:rsidRDefault="0098394F" w:rsidP="00D8094A">
            <w:pPr>
              <w:numPr>
                <w:ilvl w:val="0"/>
                <w:numId w:val="7"/>
              </w:numPr>
              <w:ind w:left="0" w:hanging="2"/>
              <w:jc w:val="both"/>
              <w:rPr>
                <w:rFonts w:ascii="Arial" w:eastAsia="Arial" w:hAnsi="Arial" w:cs="Arial"/>
                <w:sz w:val="24"/>
                <w:szCs w:val="24"/>
              </w:rPr>
            </w:pPr>
            <w:r>
              <w:rPr>
                <w:rFonts w:ascii="Arial" w:eastAsia="Arial" w:hAnsi="Arial" w:cs="Arial"/>
                <w:sz w:val="24"/>
                <w:szCs w:val="24"/>
              </w:rPr>
              <w:t>Informaci</w:t>
            </w:r>
            <w:r w:rsidR="00D8094A">
              <w:rPr>
                <w:rFonts w:ascii="Arial" w:eastAsia="Arial" w:hAnsi="Arial" w:cs="Arial"/>
                <w:sz w:val="24"/>
                <w:szCs w:val="24"/>
              </w:rPr>
              <w:t>ón a responsables</w:t>
            </w:r>
          </w:p>
          <w:p w14:paraId="2261771D" w14:textId="77777777" w:rsidR="003D4FCF" w:rsidRDefault="003D4FCF">
            <w:pPr>
              <w:ind w:left="0" w:hanging="2"/>
              <w:jc w:val="both"/>
              <w:rPr>
                <w:rFonts w:ascii="Arial" w:eastAsia="Arial" w:hAnsi="Arial" w:cs="Arial"/>
                <w:sz w:val="24"/>
                <w:szCs w:val="24"/>
              </w:rPr>
            </w:pPr>
          </w:p>
        </w:tc>
      </w:tr>
    </w:tbl>
    <w:p w14:paraId="3598C20E" w14:textId="77777777" w:rsidR="003D4FCF" w:rsidRDefault="003D4FCF">
      <w:pPr>
        <w:ind w:left="0" w:hanging="2"/>
        <w:jc w:val="both"/>
        <w:rPr>
          <w:rFonts w:ascii="Arial" w:eastAsia="Arial" w:hAnsi="Arial" w:cs="Arial"/>
          <w:sz w:val="24"/>
          <w:szCs w:val="24"/>
        </w:rPr>
      </w:pPr>
    </w:p>
    <w:p w14:paraId="40595DA4" w14:textId="77777777" w:rsidR="003D4FCF" w:rsidRDefault="003D4FCF">
      <w:pPr>
        <w:ind w:left="0" w:hanging="2"/>
        <w:jc w:val="both"/>
        <w:rPr>
          <w:rFonts w:ascii="Arial" w:eastAsia="Arial" w:hAnsi="Arial" w:cs="Arial"/>
          <w:sz w:val="24"/>
          <w:szCs w:val="24"/>
        </w:rPr>
      </w:pPr>
    </w:p>
    <w:p w14:paraId="3F6A2C27" w14:textId="77777777" w:rsidR="003D4FCF" w:rsidRDefault="003D4FCF">
      <w:pPr>
        <w:ind w:left="0" w:hanging="2"/>
        <w:jc w:val="both"/>
        <w:rPr>
          <w:rFonts w:ascii="Arial" w:eastAsia="Arial" w:hAnsi="Arial" w:cs="Arial"/>
          <w:sz w:val="24"/>
          <w:szCs w:val="24"/>
        </w:rPr>
      </w:pPr>
    </w:p>
    <w:tbl>
      <w:tblPr>
        <w:tblStyle w:val="a1"/>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7938"/>
      </w:tblGrid>
      <w:tr w:rsidR="003D4FCF" w14:paraId="018E1EB9" w14:textId="77777777">
        <w:tc>
          <w:tcPr>
            <w:tcW w:w="2518" w:type="dxa"/>
          </w:tcPr>
          <w:p w14:paraId="672CAA42" w14:textId="77777777" w:rsidR="003D4FCF" w:rsidRDefault="003D4FCF">
            <w:pPr>
              <w:ind w:left="0" w:hanging="2"/>
              <w:jc w:val="center"/>
              <w:rPr>
                <w:rFonts w:ascii="Arial" w:eastAsia="Arial" w:hAnsi="Arial" w:cs="Arial"/>
                <w:sz w:val="24"/>
                <w:szCs w:val="24"/>
              </w:rPr>
            </w:pPr>
          </w:p>
          <w:p w14:paraId="378C9ADE" w14:textId="77777777" w:rsidR="003D4FCF" w:rsidRDefault="0098394F">
            <w:pPr>
              <w:ind w:left="0" w:hanging="2"/>
              <w:jc w:val="center"/>
              <w:rPr>
                <w:rFonts w:ascii="Arial" w:eastAsia="Arial" w:hAnsi="Arial" w:cs="Arial"/>
                <w:sz w:val="24"/>
                <w:szCs w:val="24"/>
              </w:rPr>
            </w:pPr>
            <w:r>
              <w:rPr>
                <w:rFonts w:ascii="Arial" w:eastAsia="Arial" w:hAnsi="Arial" w:cs="Arial"/>
                <w:b/>
                <w:sz w:val="24"/>
                <w:szCs w:val="24"/>
              </w:rPr>
              <w:t>ACTIVIDAD 2</w:t>
            </w:r>
          </w:p>
          <w:p w14:paraId="281DF7EA" w14:textId="77777777" w:rsidR="003D4FCF" w:rsidRDefault="003D4FCF">
            <w:pPr>
              <w:ind w:left="0" w:hanging="2"/>
              <w:jc w:val="center"/>
              <w:rPr>
                <w:rFonts w:ascii="Arial" w:eastAsia="Arial" w:hAnsi="Arial" w:cs="Arial"/>
                <w:sz w:val="24"/>
                <w:szCs w:val="24"/>
              </w:rPr>
            </w:pPr>
          </w:p>
        </w:tc>
        <w:tc>
          <w:tcPr>
            <w:tcW w:w="7938" w:type="dxa"/>
            <w:vAlign w:val="center"/>
          </w:tcPr>
          <w:p w14:paraId="20BC8781" w14:textId="77777777" w:rsidR="003D4FCF" w:rsidRDefault="0098394F">
            <w:pPr>
              <w:ind w:left="0" w:hanging="2"/>
              <w:rPr>
                <w:rFonts w:ascii="Arial" w:eastAsia="Arial" w:hAnsi="Arial" w:cs="Arial"/>
                <w:sz w:val="24"/>
                <w:szCs w:val="24"/>
              </w:rPr>
            </w:pPr>
            <w:r>
              <w:rPr>
                <w:rFonts w:ascii="Arial" w:eastAsia="Arial" w:hAnsi="Arial" w:cs="Arial"/>
                <w:sz w:val="24"/>
                <w:szCs w:val="24"/>
              </w:rPr>
              <w:t xml:space="preserve"> </w:t>
            </w:r>
          </w:p>
          <w:p w14:paraId="7BA71BE1" w14:textId="3B1F4EA6" w:rsidR="003D4FCF" w:rsidRDefault="0098394F">
            <w:pPr>
              <w:ind w:left="0" w:hanging="2"/>
              <w:rPr>
                <w:rFonts w:ascii="Arial" w:eastAsia="Arial" w:hAnsi="Arial" w:cs="Arial"/>
                <w:color w:val="000000"/>
                <w:sz w:val="24"/>
                <w:szCs w:val="24"/>
              </w:rPr>
            </w:pPr>
            <w:r>
              <w:rPr>
                <w:rFonts w:ascii="Arial" w:eastAsia="Arial" w:hAnsi="Arial" w:cs="Arial"/>
                <w:b/>
                <w:color w:val="000000"/>
                <w:sz w:val="24"/>
                <w:szCs w:val="24"/>
              </w:rPr>
              <w:t>S</w:t>
            </w:r>
            <w:r w:rsidR="00D8094A">
              <w:rPr>
                <w:rFonts w:ascii="Arial" w:eastAsia="Arial" w:hAnsi="Arial" w:cs="Arial"/>
                <w:b/>
                <w:color w:val="000000"/>
                <w:sz w:val="24"/>
                <w:szCs w:val="24"/>
              </w:rPr>
              <w:t>imulacros</w:t>
            </w:r>
          </w:p>
          <w:p w14:paraId="54E57389" w14:textId="77777777" w:rsidR="003D4FCF" w:rsidRDefault="003D4FCF">
            <w:pPr>
              <w:ind w:left="0" w:hanging="2"/>
              <w:rPr>
                <w:rFonts w:ascii="Arial" w:eastAsia="Arial" w:hAnsi="Arial" w:cs="Arial"/>
                <w:sz w:val="24"/>
                <w:szCs w:val="24"/>
              </w:rPr>
            </w:pPr>
          </w:p>
        </w:tc>
      </w:tr>
      <w:tr w:rsidR="003D4FCF" w14:paraId="7D2FC6EB" w14:textId="77777777">
        <w:trPr>
          <w:cantSplit/>
          <w:trHeight w:val="347"/>
        </w:trPr>
        <w:tc>
          <w:tcPr>
            <w:tcW w:w="2518" w:type="dxa"/>
            <w:tcBorders>
              <w:left w:val="single" w:sz="4" w:space="0" w:color="000000"/>
              <w:bottom w:val="single" w:sz="4" w:space="0" w:color="000000"/>
            </w:tcBorders>
          </w:tcPr>
          <w:p w14:paraId="443D4B6A" w14:textId="77777777" w:rsidR="003D4FCF" w:rsidRDefault="003D4FCF">
            <w:pPr>
              <w:ind w:left="0" w:hanging="2"/>
              <w:jc w:val="center"/>
              <w:rPr>
                <w:rFonts w:ascii="Arial" w:eastAsia="Arial" w:hAnsi="Arial" w:cs="Arial"/>
                <w:sz w:val="24"/>
                <w:szCs w:val="24"/>
              </w:rPr>
            </w:pPr>
          </w:p>
          <w:p w14:paraId="7E8301CA"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DESTINATARIO</w:t>
            </w:r>
          </w:p>
          <w:p w14:paraId="02E8975A" w14:textId="77777777" w:rsidR="003D4FCF" w:rsidRDefault="003D4FCF">
            <w:pPr>
              <w:ind w:left="0" w:hanging="2"/>
              <w:rPr>
                <w:rFonts w:ascii="Arial" w:eastAsia="Arial" w:hAnsi="Arial" w:cs="Arial"/>
                <w:sz w:val="24"/>
                <w:szCs w:val="24"/>
              </w:rPr>
            </w:pPr>
          </w:p>
        </w:tc>
        <w:tc>
          <w:tcPr>
            <w:tcW w:w="7938" w:type="dxa"/>
            <w:vAlign w:val="center"/>
          </w:tcPr>
          <w:p w14:paraId="3002F9A4" w14:textId="1708D3DF" w:rsidR="003D4FCF" w:rsidRDefault="00D8094A">
            <w:pPr>
              <w:ind w:left="0" w:hanging="2"/>
              <w:rPr>
                <w:rFonts w:ascii="Arial" w:eastAsia="Arial" w:hAnsi="Arial" w:cs="Arial"/>
                <w:sz w:val="24"/>
                <w:szCs w:val="24"/>
              </w:rPr>
            </w:pPr>
            <w:r>
              <w:rPr>
                <w:rFonts w:ascii="Arial" w:eastAsia="Arial" w:hAnsi="Arial" w:cs="Arial"/>
                <w:sz w:val="24"/>
                <w:szCs w:val="24"/>
              </w:rPr>
              <w:t>Comunidad educativa</w:t>
            </w:r>
          </w:p>
        </w:tc>
      </w:tr>
      <w:tr w:rsidR="003D4FCF" w14:paraId="541133C8" w14:textId="77777777">
        <w:tc>
          <w:tcPr>
            <w:tcW w:w="2518" w:type="dxa"/>
          </w:tcPr>
          <w:p w14:paraId="2CEF1B03" w14:textId="77777777" w:rsidR="003D4FCF" w:rsidRDefault="003D4FCF">
            <w:pPr>
              <w:ind w:left="0" w:hanging="2"/>
              <w:rPr>
                <w:rFonts w:ascii="Arial" w:eastAsia="Arial" w:hAnsi="Arial" w:cs="Arial"/>
                <w:sz w:val="24"/>
                <w:szCs w:val="24"/>
              </w:rPr>
            </w:pPr>
          </w:p>
          <w:p w14:paraId="6BEBFC75" w14:textId="77777777" w:rsidR="003D4FCF" w:rsidRDefault="0098394F">
            <w:pPr>
              <w:ind w:left="0" w:hanging="2"/>
              <w:rPr>
                <w:rFonts w:ascii="Arial" w:eastAsia="Arial" w:hAnsi="Arial" w:cs="Arial"/>
                <w:sz w:val="24"/>
                <w:szCs w:val="24"/>
              </w:rPr>
            </w:pPr>
            <w:r>
              <w:rPr>
                <w:rFonts w:ascii="Arial" w:eastAsia="Arial" w:hAnsi="Arial" w:cs="Arial"/>
                <w:sz w:val="24"/>
                <w:szCs w:val="24"/>
              </w:rPr>
              <w:t>RESPONSABLES</w:t>
            </w:r>
          </w:p>
          <w:p w14:paraId="57410173" w14:textId="77777777" w:rsidR="003D4FCF" w:rsidRDefault="003D4FCF">
            <w:pPr>
              <w:ind w:left="0" w:hanging="2"/>
              <w:jc w:val="center"/>
              <w:rPr>
                <w:rFonts w:ascii="Arial" w:eastAsia="Arial" w:hAnsi="Arial" w:cs="Arial"/>
                <w:sz w:val="24"/>
                <w:szCs w:val="24"/>
              </w:rPr>
            </w:pPr>
          </w:p>
        </w:tc>
        <w:tc>
          <w:tcPr>
            <w:tcW w:w="7938" w:type="dxa"/>
            <w:tcBorders>
              <w:bottom w:val="single" w:sz="4" w:space="0" w:color="000000"/>
            </w:tcBorders>
            <w:vAlign w:val="center"/>
          </w:tcPr>
          <w:p w14:paraId="2B97E1D4" w14:textId="5E9F30CE" w:rsidR="003D4FCF" w:rsidRDefault="00D8094A" w:rsidP="00D8094A">
            <w:pPr>
              <w:pStyle w:val="Prrafodelista"/>
              <w:numPr>
                <w:ilvl w:val="0"/>
                <w:numId w:val="15"/>
              </w:numPr>
              <w:ind w:leftChars="0" w:firstLineChars="0"/>
              <w:rPr>
                <w:rFonts w:ascii="Arial" w:eastAsia="Arial" w:hAnsi="Arial" w:cs="Arial"/>
                <w:sz w:val="24"/>
                <w:szCs w:val="24"/>
              </w:rPr>
            </w:pPr>
            <w:r>
              <w:rPr>
                <w:rFonts w:ascii="Arial" w:eastAsia="Arial" w:hAnsi="Arial" w:cs="Arial"/>
                <w:sz w:val="24"/>
                <w:szCs w:val="24"/>
              </w:rPr>
              <w:t>Líder del proyecto</w:t>
            </w:r>
          </w:p>
          <w:p w14:paraId="1C203C89" w14:textId="189D66E6" w:rsidR="00D8094A" w:rsidRPr="00D8094A" w:rsidRDefault="00D8094A" w:rsidP="00D8094A">
            <w:pPr>
              <w:pStyle w:val="Prrafodelista"/>
              <w:numPr>
                <w:ilvl w:val="0"/>
                <w:numId w:val="15"/>
              </w:numPr>
              <w:ind w:leftChars="0" w:firstLineChars="0"/>
              <w:rPr>
                <w:rFonts w:ascii="Arial" w:eastAsia="Arial" w:hAnsi="Arial" w:cs="Arial"/>
                <w:sz w:val="24"/>
                <w:szCs w:val="24"/>
              </w:rPr>
            </w:pPr>
            <w:r>
              <w:rPr>
                <w:rFonts w:ascii="Arial" w:eastAsia="Arial" w:hAnsi="Arial" w:cs="Arial"/>
                <w:sz w:val="24"/>
                <w:szCs w:val="24"/>
              </w:rPr>
              <w:t>Comité de riesgos</w:t>
            </w:r>
          </w:p>
          <w:p w14:paraId="7CBF5AF4" w14:textId="77777777" w:rsidR="003D4FCF" w:rsidRDefault="003D4FCF">
            <w:pPr>
              <w:ind w:left="0" w:hanging="2"/>
              <w:rPr>
                <w:rFonts w:ascii="Arial" w:eastAsia="Arial" w:hAnsi="Arial" w:cs="Arial"/>
                <w:sz w:val="24"/>
                <w:szCs w:val="24"/>
              </w:rPr>
            </w:pPr>
          </w:p>
        </w:tc>
      </w:tr>
      <w:tr w:rsidR="003D4FCF" w14:paraId="5A349D84" w14:textId="77777777">
        <w:tc>
          <w:tcPr>
            <w:tcW w:w="2518" w:type="dxa"/>
          </w:tcPr>
          <w:p w14:paraId="32FC6449" w14:textId="77777777" w:rsidR="003D4FCF" w:rsidRDefault="003D4FCF">
            <w:pPr>
              <w:ind w:left="0" w:hanging="2"/>
              <w:rPr>
                <w:rFonts w:ascii="Arial" w:eastAsia="Arial" w:hAnsi="Arial" w:cs="Arial"/>
                <w:sz w:val="24"/>
                <w:szCs w:val="24"/>
              </w:rPr>
            </w:pPr>
          </w:p>
          <w:p w14:paraId="17A01C30"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FECHA</w:t>
            </w:r>
          </w:p>
          <w:p w14:paraId="746624D7" w14:textId="77777777" w:rsidR="003D4FCF" w:rsidRDefault="003D4FCF">
            <w:pPr>
              <w:ind w:left="0" w:hanging="2"/>
              <w:jc w:val="center"/>
              <w:rPr>
                <w:rFonts w:ascii="Arial" w:eastAsia="Arial" w:hAnsi="Arial" w:cs="Arial"/>
                <w:sz w:val="24"/>
                <w:szCs w:val="24"/>
              </w:rPr>
            </w:pPr>
          </w:p>
        </w:tc>
        <w:tc>
          <w:tcPr>
            <w:tcW w:w="7938" w:type="dxa"/>
            <w:tcBorders>
              <w:bottom w:val="single" w:sz="4" w:space="0" w:color="000000"/>
            </w:tcBorders>
            <w:vAlign w:val="center"/>
          </w:tcPr>
          <w:p w14:paraId="0DA05048" w14:textId="6A6ACBFC" w:rsidR="003D4FCF" w:rsidRDefault="005A3920" w:rsidP="005A3920">
            <w:pPr>
              <w:ind w:leftChars="0" w:left="0" w:firstLineChars="0" w:firstLine="0"/>
              <w:rPr>
                <w:rFonts w:ascii="Arial" w:eastAsia="Arial" w:hAnsi="Arial" w:cs="Arial"/>
                <w:sz w:val="24"/>
                <w:szCs w:val="24"/>
              </w:rPr>
            </w:pPr>
            <w:r>
              <w:rPr>
                <w:rFonts w:ascii="Arial" w:eastAsia="Arial" w:hAnsi="Arial" w:cs="Arial"/>
                <w:sz w:val="24"/>
                <w:szCs w:val="24"/>
              </w:rPr>
              <w:t>Año escolar 2026</w:t>
            </w:r>
          </w:p>
        </w:tc>
      </w:tr>
      <w:tr w:rsidR="003D4FCF" w14:paraId="6B81A619" w14:textId="77777777">
        <w:tc>
          <w:tcPr>
            <w:tcW w:w="2518" w:type="dxa"/>
          </w:tcPr>
          <w:p w14:paraId="2F8BB61C" w14:textId="77777777" w:rsidR="003D4FCF" w:rsidRDefault="003D4FCF">
            <w:pPr>
              <w:ind w:left="0" w:hanging="2"/>
              <w:jc w:val="center"/>
              <w:rPr>
                <w:rFonts w:ascii="Arial" w:eastAsia="Arial" w:hAnsi="Arial" w:cs="Arial"/>
                <w:sz w:val="24"/>
                <w:szCs w:val="24"/>
              </w:rPr>
            </w:pPr>
          </w:p>
          <w:p w14:paraId="1DD60BE4"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PROCEDIMIENTO</w:t>
            </w:r>
          </w:p>
          <w:p w14:paraId="3792FAC0" w14:textId="77777777" w:rsidR="003D4FCF" w:rsidRDefault="003D4FCF">
            <w:pPr>
              <w:ind w:left="0" w:hanging="2"/>
              <w:rPr>
                <w:rFonts w:ascii="Arial" w:eastAsia="Arial" w:hAnsi="Arial" w:cs="Arial"/>
                <w:sz w:val="24"/>
                <w:szCs w:val="24"/>
              </w:rPr>
            </w:pPr>
          </w:p>
          <w:p w14:paraId="1CAA782F" w14:textId="77777777" w:rsidR="003D4FCF" w:rsidRDefault="003D4FCF">
            <w:pPr>
              <w:ind w:left="0" w:hanging="2"/>
              <w:jc w:val="center"/>
              <w:rPr>
                <w:rFonts w:ascii="Arial" w:eastAsia="Arial" w:hAnsi="Arial" w:cs="Arial"/>
                <w:sz w:val="24"/>
                <w:szCs w:val="24"/>
              </w:rPr>
            </w:pPr>
          </w:p>
        </w:tc>
        <w:tc>
          <w:tcPr>
            <w:tcW w:w="7938" w:type="dxa"/>
            <w:tcBorders>
              <w:top w:val="single" w:sz="4" w:space="0" w:color="000000"/>
            </w:tcBorders>
            <w:vAlign w:val="center"/>
          </w:tcPr>
          <w:p w14:paraId="52D17425" w14:textId="77777777" w:rsidR="003D4FCF" w:rsidRDefault="003D4FCF">
            <w:pPr>
              <w:ind w:left="0" w:hanging="2"/>
              <w:rPr>
                <w:rFonts w:ascii="Arial" w:eastAsia="Arial" w:hAnsi="Arial" w:cs="Arial"/>
                <w:sz w:val="24"/>
                <w:szCs w:val="24"/>
              </w:rPr>
            </w:pPr>
          </w:p>
          <w:p w14:paraId="75D0F1D3" w14:textId="4B715104" w:rsidR="00D8094A" w:rsidRDefault="005A3920" w:rsidP="00D8094A">
            <w:pPr>
              <w:ind w:left="0" w:hanging="2"/>
              <w:rPr>
                <w:rFonts w:ascii="Calibri" w:eastAsia="Calibri" w:hAnsi="Calibri" w:cs="Arial"/>
                <w:position w:val="0"/>
                <w:sz w:val="22"/>
                <w:szCs w:val="22"/>
                <w:lang w:val="es-CO" w:eastAsia="en-US"/>
              </w:rPr>
            </w:pPr>
            <w:r>
              <w:rPr>
                <w:rFonts w:ascii="Arial" w:eastAsia="Arial" w:hAnsi="Arial" w:cs="Arial"/>
                <w:sz w:val="24"/>
                <w:szCs w:val="24"/>
              </w:rPr>
              <w:t xml:space="preserve">1. </w:t>
            </w:r>
            <w:r w:rsidRPr="005A3920">
              <w:rPr>
                <w:rFonts w:asciiTheme="majorHAnsi" w:eastAsia="Arial" w:hAnsiTheme="majorHAnsi" w:cstheme="majorHAnsi"/>
                <w:sz w:val="22"/>
                <w:szCs w:val="22"/>
              </w:rPr>
              <w:t>Realizar</w:t>
            </w:r>
            <w:r>
              <w:rPr>
                <w:rFonts w:ascii="Arial" w:eastAsia="Arial" w:hAnsi="Arial" w:cs="Arial"/>
                <w:sz w:val="24"/>
                <w:szCs w:val="24"/>
              </w:rPr>
              <w:t xml:space="preserve"> </w:t>
            </w:r>
            <w:r>
              <w:rPr>
                <w:rFonts w:ascii="Calibri" w:eastAsia="Calibri" w:hAnsi="Calibri" w:cs="Arial"/>
                <w:sz w:val="22"/>
                <w:szCs w:val="22"/>
                <w:lang w:val="es-CO" w:eastAsia="en-US"/>
              </w:rPr>
              <w:t>reuniones</w:t>
            </w:r>
            <w:r w:rsidR="00D8094A">
              <w:rPr>
                <w:rFonts w:ascii="Calibri" w:eastAsia="Calibri" w:hAnsi="Calibri" w:cs="Arial"/>
                <w:sz w:val="22"/>
                <w:szCs w:val="22"/>
                <w:lang w:val="es-CO" w:eastAsia="en-US"/>
              </w:rPr>
              <w:t xml:space="preserve"> previa</w:t>
            </w:r>
            <w:r>
              <w:rPr>
                <w:rFonts w:ascii="Calibri" w:eastAsia="Calibri" w:hAnsi="Calibri" w:cs="Arial"/>
                <w:sz w:val="22"/>
                <w:szCs w:val="22"/>
                <w:lang w:val="es-CO" w:eastAsia="en-US"/>
              </w:rPr>
              <w:t>s</w:t>
            </w:r>
            <w:r w:rsidR="00D8094A">
              <w:rPr>
                <w:rFonts w:ascii="Calibri" w:eastAsia="Calibri" w:hAnsi="Calibri" w:cs="Arial"/>
                <w:sz w:val="22"/>
                <w:szCs w:val="22"/>
                <w:lang w:val="es-CO" w:eastAsia="en-US"/>
              </w:rPr>
              <w:t xml:space="preserve"> con todo el personal docente y administrativo para revisar los roles y responsabilidades de cada uno durante el simulacro.</w:t>
            </w:r>
          </w:p>
          <w:p w14:paraId="6BDA2F73" w14:textId="77777777" w:rsidR="00D8094A" w:rsidRDefault="00D8094A" w:rsidP="00D8094A">
            <w:pPr>
              <w:ind w:left="0" w:hanging="2"/>
              <w:rPr>
                <w:rFonts w:ascii="Calibri" w:eastAsia="Calibri" w:hAnsi="Calibri" w:cs="Arial"/>
                <w:sz w:val="22"/>
                <w:szCs w:val="22"/>
                <w:lang w:val="es-CO" w:eastAsia="en-US"/>
              </w:rPr>
            </w:pPr>
          </w:p>
          <w:p w14:paraId="2C5B3C19" w14:textId="799C313C" w:rsidR="00D8094A" w:rsidRDefault="00D8094A" w:rsidP="00D8094A">
            <w:pPr>
              <w:ind w:left="0" w:hanging="2"/>
              <w:rPr>
                <w:rFonts w:ascii="Calibri" w:eastAsia="Calibri" w:hAnsi="Calibri" w:cs="Arial"/>
                <w:sz w:val="22"/>
                <w:szCs w:val="22"/>
                <w:lang w:val="es-CO" w:eastAsia="en-US"/>
              </w:rPr>
            </w:pPr>
            <w:r>
              <w:rPr>
                <w:rFonts w:ascii="Calibri" w:eastAsia="Calibri" w:hAnsi="Calibri" w:cs="Arial"/>
                <w:sz w:val="22"/>
                <w:szCs w:val="22"/>
                <w:lang w:val="es-CO" w:eastAsia="en-US"/>
              </w:rPr>
              <w:t xml:space="preserve">2. </w:t>
            </w:r>
            <w:r w:rsidR="005A3920">
              <w:rPr>
                <w:rFonts w:ascii="Calibri" w:eastAsia="Calibri" w:hAnsi="Calibri" w:cs="Arial"/>
                <w:sz w:val="22"/>
                <w:szCs w:val="22"/>
                <w:lang w:val="es-CO" w:eastAsia="en-US"/>
              </w:rPr>
              <w:t xml:space="preserve">Informar </w:t>
            </w:r>
            <w:r>
              <w:rPr>
                <w:rFonts w:ascii="Calibri" w:eastAsia="Calibri" w:hAnsi="Calibri" w:cs="Arial"/>
                <w:sz w:val="22"/>
                <w:szCs w:val="22"/>
                <w:lang w:val="es-CO" w:eastAsia="en-US"/>
              </w:rPr>
              <w:t>a los estudiantes sobre el simulacro con anticipación a través de anuncios en el salón de clases.</w:t>
            </w:r>
          </w:p>
          <w:p w14:paraId="431D6585" w14:textId="77777777" w:rsidR="00D8094A" w:rsidRDefault="00D8094A" w:rsidP="00D8094A">
            <w:pPr>
              <w:ind w:left="0" w:hanging="2"/>
              <w:rPr>
                <w:rFonts w:ascii="Calibri" w:eastAsia="Calibri" w:hAnsi="Calibri" w:cs="Arial"/>
                <w:sz w:val="22"/>
                <w:szCs w:val="22"/>
                <w:lang w:val="es-CO" w:eastAsia="en-US"/>
              </w:rPr>
            </w:pPr>
          </w:p>
          <w:p w14:paraId="59CC825F" w14:textId="6978DACC" w:rsidR="00D8094A" w:rsidRDefault="00D8094A" w:rsidP="00D8094A">
            <w:pPr>
              <w:ind w:left="0" w:hanging="2"/>
              <w:rPr>
                <w:rFonts w:ascii="Calibri" w:eastAsia="Calibri" w:hAnsi="Calibri" w:cs="Arial"/>
                <w:sz w:val="22"/>
                <w:szCs w:val="22"/>
                <w:lang w:val="es-CO" w:eastAsia="en-US"/>
              </w:rPr>
            </w:pPr>
            <w:r>
              <w:rPr>
                <w:rFonts w:ascii="Calibri" w:eastAsia="Calibri" w:hAnsi="Calibri" w:cs="Arial"/>
                <w:sz w:val="22"/>
                <w:szCs w:val="22"/>
                <w:lang w:val="es-CO" w:eastAsia="en-US"/>
              </w:rPr>
              <w:t xml:space="preserve">3. Al sonar la alarma de evacuación, todos los estudiantes, personal docente y administrativo </w:t>
            </w:r>
            <w:r w:rsidR="005A3920">
              <w:rPr>
                <w:rFonts w:ascii="Calibri" w:eastAsia="Calibri" w:hAnsi="Calibri" w:cs="Arial"/>
                <w:sz w:val="22"/>
                <w:szCs w:val="22"/>
                <w:lang w:val="es-CO" w:eastAsia="en-US"/>
              </w:rPr>
              <w:t>dirigirse</w:t>
            </w:r>
            <w:r>
              <w:rPr>
                <w:rFonts w:ascii="Calibri" w:eastAsia="Calibri" w:hAnsi="Calibri" w:cs="Arial"/>
                <w:sz w:val="22"/>
                <w:szCs w:val="22"/>
                <w:lang w:val="es-CO" w:eastAsia="en-US"/>
              </w:rPr>
              <w:t xml:space="preserve"> hacia los puntos de encuentro designados previamente. Se utilizó el sistema de megafonía para recordar a todos sobre la importancia de mantener la calma y seguir las instrucciones del personal.</w:t>
            </w:r>
          </w:p>
          <w:p w14:paraId="15B2554D" w14:textId="77777777" w:rsidR="00D8094A" w:rsidRDefault="00D8094A" w:rsidP="00D8094A">
            <w:pPr>
              <w:ind w:left="0" w:hanging="2"/>
              <w:rPr>
                <w:rFonts w:ascii="Calibri" w:eastAsia="Calibri" w:hAnsi="Calibri" w:cs="Arial"/>
                <w:sz w:val="22"/>
                <w:szCs w:val="22"/>
                <w:lang w:val="es-CO" w:eastAsia="en-US"/>
              </w:rPr>
            </w:pPr>
          </w:p>
          <w:p w14:paraId="757F15D4" w14:textId="5C79C147" w:rsidR="00D8094A" w:rsidRDefault="00D8094A" w:rsidP="00D8094A">
            <w:pPr>
              <w:ind w:left="0" w:hanging="2"/>
              <w:rPr>
                <w:rFonts w:ascii="Calibri" w:eastAsia="Calibri" w:hAnsi="Calibri" w:cs="Arial"/>
                <w:sz w:val="22"/>
                <w:szCs w:val="22"/>
                <w:lang w:val="es-CO" w:eastAsia="en-US"/>
              </w:rPr>
            </w:pPr>
            <w:r>
              <w:rPr>
                <w:rFonts w:ascii="Calibri" w:eastAsia="Calibri" w:hAnsi="Calibri" w:cs="Arial"/>
                <w:sz w:val="22"/>
                <w:szCs w:val="22"/>
                <w:lang w:val="es-CO" w:eastAsia="en-US"/>
              </w:rPr>
              <w:t xml:space="preserve">4. </w:t>
            </w:r>
            <w:r w:rsidR="005A3920">
              <w:rPr>
                <w:rFonts w:ascii="Calibri" w:eastAsia="Calibri" w:hAnsi="Calibri" w:cs="Arial"/>
                <w:sz w:val="22"/>
                <w:szCs w:val="22"/>
                <w:lang w:val="es-CO" w:eastAsia="en-US"/>
              </w:rPr>
              <w:t>Verificar que</w:t>
            </w:r>
            <w:r>
              <w:rPr>
                <w:rFonts w:ascii="Calibri" w:eastAsia="Calibri" w:hAnsi="Calibri" w:cs="Arial"/>
                <w:sz w:val="22"/>
                <w:szCs w:val="22"/>
                <w:lang w:val="es-CO" w:eastAsia="en-US"/>
              </w:rPr>
              <w:t xml:space="preserve"> todas las áreas y salones </w:t>
            </w:r>
            <w:proofErr w:type="gramStart"/>
            <w:r w:rsidR="005A3920">
              <w:rPr>
                <w:rFonts w:ascii="Calibri" w:eastAsia="Calibri" w:hAnsi="Calibri" w:cs="Arial"/>
                <w:sz w:val="22"/>
                <w:szCs w:val="22"/>
                <w:lang w:val="es-CO" w:eastAsia="en-US"/>
              </w:rPr>
              <w:t xml:space="preserve">estén </w:t>
            </w:r>
            <w:r>
              <w:rPr>
                <w:rFonts w:ascii="Calibri" w:eastAsia="Calibri" w:hAnsi="Calibri" w:cs="Arial"/>
                <w:sz w:val="22"/>
                <w:szCs w:val="22"/>
                <w:lang w:val="es-CO" w:eastAsia="en-US"/>
              </w:rPr>
              <w:t xml:space="preserve"> vacíos</w:t>
            </w:r>
            <w:proofErr w:type="gramEnd"/>
            <w:r>
              <w:rPr>
                <w:rFonts w:ascii="Calibri" w:eastAsia="Calibri" w:hAnsi="Calibri" w:cs="Arial"/>
                <w:sz w:val="22"/>
                <w:szCs w:val="22"/>
                <w:lang w:val="es-CO" w:eastAsia="en-US"/>
              </w:rPr>
              <w:t xml:space="preserve"> antes de dar por finalizada la evacuación y se reali</w:t>
            </w:r>
            <w:r w:rsidR="005A3920">
              <w:rPr>
                <w:rFonts w:ascii="Calibri" w:eastAsia="Calibri" w:hAnsi="Calibri" w:cs="Arial"/>
                <w:sz w:val="22"/>
                <w:szCs w:val="22"/>
                <w:lang w:val="es-CO" w:eastAsia="en-US"/>
              </w:rPr>
              <w:t xml:space="preserve">zar </w:t>
            </w:r>
            <w:r>
              <w:rPr>
                <w:rFonts w:ascii="Calibri" w:eastAsia="Calibri" w:hAnsi="Calibri" w:cs="Arial"/>
                <w:sz w:val="22"/>
                <w:szCs w:val="22"/>
                <w:lang w:val="es-CO" w:eastAsia="en-US"/>
              </w:rPr>
              <w:t xml:space="preserve"> un recuento de estudiantes y personal para asegurarse de que nadie qued</w:t>
            </w:r>
            <w:r w:rsidR="005A3920">
              <w:rPr>
                <w:rFonts w:ascii="Calibri" w:eastAsia="Calibri" w:hAnsi="Calibri" w:cs="Arial"/>
                <w:sz w:val="22"/>
                <w:szCs w:val="22"/>
                <w:lang w:val="es-CO" w:eastAsia="en-US"/>
              </w:rPr>
              <w:t>e</w:t>
            </w:r>
            <w:r>
              <w:rPr>
                <w:rFonts w:ascii="Calibri" w:eastAsia="Calibri" w:hAnsi="Calibri" w:cs="Arial"/>
                <w:sz w:val="22"/>
                <w:szCs w:val="22"/>
                <w:lang w:val="es-CO" w:eastAsia="en-US"/>
              </w:rPr>
              <w:t xml:space="preserve"> rezagado.</w:t>
            </w:r>
          </w:p>
          <w:p w14:paraId="27756253" w14:textId="77777777" w:rsidR="00D8094A" w:rsidRDefault="00D8094A" w:rsidP="00D8094A">
            <w:pPr>
              <w:ind w:left="0" w:hanging="2"/>
              <w:rPr>
                <w:rFonts w:ascii="Calibri" w:eastAsia="Calibri" w:hAnsi="Calibri" w:cs="Arial"/>
                <w:sz w:val="22"/>
                <w:szCs w:val="22"/>
                <w:lang w:val="es-CO" w:eastAsia="en-US"/>
              </w:rPr>
            </w:pPr>
          </w:p>
          <w:p w14:paraId="5D49CAD0" w14:textId="1D1EEBB7" w:rsidR="00D8094A" w:rsidRDefault="00D8094A" w:rsidP="00D8094A">
            <w:pPr>
              <w:ind w:left="0" w:hanging="2"/>
              <w:rPr>
                <w:rFonts w:ascii="Calibri" w:eastAsia="Calibri" w:hAnsi="Calibri" w:cs="Arial"/>
                <w:sz w:val="22"/>
                <w:szCs w:val="22"/>
                <w:lang w:val="es-CO" w:eastAsia="en-US"/>
              </w:rPr>
            </w:pPr>
            <w:r>
              <w:rPr>
                <w:rFonts w:ascii="Calibri" w:eastAsia="Calibri" w:hAnsi="Calibri" w:cs="Arial"/>
                <w:sz w:val="22"/>
                <w:szCs w:val="22"/>
                <w:lang w:val="es-CO" w:eastAsia="en-US"/>
              </w:rPr>
              <w:t>5. Una vez finalizado el simulacro, se llev</w:t>
            </w:r>
            <w:r w:rsidR="005A3920">
              <w:rPr>
                <w:rFonts w:ascii="Calibri" w:eastAsia="Calibri" w:hAnsi="Calibri" w:cs="Arial"/>
                <w:sz w:val="22"/>
                <w:szCs w:val="22"/>
                <w:lang w:val="es-CO" w:eastAsia="en-US"/>
              </w:rPr>
              <w:t>a</w:t>
            </w:r>
            <w:r>
              <w:rPr>
                <w:rFonts w:ascii="Calibri" w:eastAsia="Calibri" w:hAnsi="Calibri" w:cs="Arial"/>
                <w:sz w:val="22"/>
                <w:szCs w:val="22"/>
                <w:lang w:val="es-CO" w:eastAsia="en-US"/>
              </w:rPr>
              <w:t xml:space="preserve"> a cabo una reunión de evaluación para analizar los puntos fuertes y débiles del procedimiento de evacuación y tomar las medidas necesarias para mejorarlo en el futuro.</w:t>
            </w:r>
          </w:p>
          <w:p w14:paraId="72F68465" w14:textId="77777777" w:rsidR="00D8094A" w:rsidRDefault="00D8094A" w:rsidP="00D8094A">
            <w:pPr>
              <w:ind w:left="0" w:hanging="2"/>
              <w:rPr>
                <w:rFonts w:ascii="Calibri" w:eastAsia="Calibri" w:hAnsi="Calibri" w:cs="Arial"/>
                <w:sz w:val="22"/>
                <w:szCs w:val="22"/>
                <w:lang w:val="es-CO" w:eastAsia="en-US"/>
              </w:rPr>
            </w:pPr>
          </w:p>
          <w:p w14:paraId="76421A0A" w14:textId="221E379A" w:rsidR="00D8094A" w:rsidRDefault="00D8094A" w:rsidP="00D8094A">
            <w:pPr>
              <w:ind w:left="0" w:hanging="2"/>
              <w:rPr>
                <w:rFonts w:ascii="Calibri" w:eastAsia="Calibri" w:hAnsi="Calibri" w:cs="Arial"/>
                <w:b/>
                <w:bCs/>
                <w:sz w:val="22"/>
                <w:szCs w:val="22"/>
                <w:lang w:val="es-CO" w:eastAsia="en-US"/>
              </w:rPr>
            </w:pPr>
            <w:r>
              <w:rPr>
                <w:rFonts w:ascii="Calibri" w:eastAsia="Calibri" w:hAnsi="Calibri" w:cs="Arial"/>
                <w:sz w:val="22"/>
                <w:szCs w:val="22"/>
                <w:lang w:val="es-CO" w:eastAsia="en-US"/>
              </w:rPr>
              <w:t xml:space="preserve"> </w:t>
            </w:r>
          </w:p>
          <w:p w14:paraId="14DC8908" w14:textId="60EDDB81" w:rsidR="003D4FCF" w:rsidRDefault="003D4FCF">
            <w:pPr>
              <w:ind w:left="0" w:hanging="2"/>
              <w:rPr>
                <w:rFonts w:ascii="Arial" w:eastAsia="Arial" w:hAnsi="Arial" w:cs="Arial"/>
                <w:sz w:val="24"/>
                <w:szCs w:val="24"/>
              </w:rPr>
            </w:pPr>
          </w:p>
        </w:tc>
      </w:tr>
      <w:tr w:rsidR="003D4FCF" w14:paraId="63A14EFA" w14:textId="77777777">
        <w:tc>
          <w:tcPr>
            <w:tcW w:w="2518" w:type="dxa"/>
          </w:tcPr>
          <w:p w14:paraId="67CDF964" w14:textId="77777777" w:rsidR="003D4FCF" w:rsidRDefault="003D4FCF">
            <w:pPr>
              <w:ind w:left="0" w:hanging="2"/>
              <w:jc w:val="center"/>
              <w:rPr>
                <w:rFonts w:ascii="Arial" w:eastAsia="Arial" w:hAnsi="Arial" w:cs="Arial"/>
                <w:sz w:val="24"/>
                <w:szCs w:val="24"/>
              </w:rPr>
            </w:pPr>
          </w:p>
          <w:p w14:paraId="63E54D90"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RECURSOS</w:t>
            </w:r>
          </w:p>
          <w:p w14:paraId="6EDD7E27" w14:textId="77777777" w:rsidR="003D4FCF" w:rsidRDefault="003D4FCF">
            <w:pPr>
              <w:ind w:left="0" w:hanging="2"/>
              <w:jc w:val="center"/>
              <w:rPr>
                <w:rFonts w:ascii="Arial" w:eastAsia="Arial" w:hAnsi="Arial" w:cs="Arial"/>
                <w:sz w:val="24"/>
                <w:szCs w:val="24"/>
              </w:rPr>
            </w:pPr>
          </w:p>
        </w:tc>
        <w:tc>
          <w:tcPr>
            <w:tcW w:w="7938" w:type="dxa"/>
            <w:vAlign w:val="center"/>
          </w:tcPr>
          <w:p w14:paraId="423D8D23" w14:textId="77777777" w:rsidR="003D4FCF" w:rsidRDefault="0098394F">
            <w:pPr>
              <w:ind w:left="0" w:hanging="2"/>
              <w:rPr>
                <w:rFonts w:ascii="Arial" w:eastAsia="Arial" w:hAnsi="Arial" w:cs="Arial"/>
                <w:sz w:val="24"/>
                <w:szCs w:val="24"/>
              </w:rPr>
            </w:pPr>
            <w:r>
              <w:rPr>
                <w:rFonts w:ascii="Arial" w:eastAsia="Arial" w:hAnsi="Arial" w:cs="Arial"/>
                <w:i/>
                <w:sz w:val="24"/>
                <w:szCs w:val="24"/>
              </w:rPr>
              <w:t xml:space="preserve"> </w:t>
            </w:r>
          </w:p>
          <w:p w14:paraId="391EE6B6" w14:textId="5AF5BADA" w:rsidR="003D4FCF" w:rsidRDefault="00D8094A" w:rsidP="00D8094A">
            <w:pPr>
              <w:numPr>
                <w:ilvl w:val="0"/>
                <w:numId w:val="8"/>
              </w:numPr>
              <w:ind w:left="0" w:hanging="2"/>
              <w:rPr>
                <w:rFonts w:ascii="Arial" w:eastAsia="Arial" w:hAnsi="Arial" w:cs="Arial"/>
                <w:sz w:val="24"/>
                <w:szCs w:val="24"/>
              </w:rPr>
            </w:pPr>
            <w:r>
              <w:rPr>
                <w:rFonts w:ascii="Arial" w:eastAsia="Arial" w:hAnsi="Arial" w:cs="Arial"/>
                <w:sz w:val="24"/>
                <w:szCs w:val="24"/>
              </w:rPr>
              <w:t>Humanos</w:t>
            </w:r>
          </w:p>
          <w:p w14:paraId="200E2400" w14:textId="034BB3D8" w:rsidR="00D8094A" w:rsidRPr="00D8094A" w:rsidRDefault="00D8094A" w:rsidP="00D8094A">
            <w:pPr>
              <w:numPr>
                <w:ilvl w:val="0"/>
                <w:numId w:val="8"/>
              </w:numPr>
              <w:ind w:left="0" w:hanging="2"/>
              <w:rPr>
                <w:rFonts w:ascii="Arial" w:eastAsia="Arial" w:hAnsi="Arial" w:cs="Arial"/>
                <w:sz w:val="24"/>
                <w:szCs w:val="24"/>
              </w:rPr>
            </w:pPr>
            <w:r>
              <w:rPr>
                <w:rFonts w:ascii="Arial" w:eastAsia="Arial" w:hAnsi="Arial" w:cs="Arial"/>
                <w:sz w:val="24"/>
                <w:szCs w:val="24"/>
              </w:rPr>
              <w:t>Alarmas</w:t>
            </w:r>
          </w:p>
          <w:p w14:paraId="7185A496" w14:textId="77777777" w:rsidR="003D4FCF" w:rsidRDefault="003D4FCF">
            <w:pPr>
              <w:ind w:left="0" w:hanging="2"/>
              <w:rPr>
                <w:rFonts w:ascii="Arial" w:eastAsia="Arial" w:hAnsi="Arial" w:cs="Arial"/>
                <w:sz w:val="24"/>
                <w:szCs w:val="24"/>
              </w:rPr>
            </w:pPr>
          </w:p>
          <w:p w14:paraId="2F0811D8" w14:textId="77777777" w:rsidR="003D4FCF" w:rsidRDefault="003D4FCF">
            <w:pPr>
              <w:ind w:left="0" w:hanging="2"/>
              <w:rPr>
                <w:rFonts w:ascii="Arial" w:eastAsia="Arial" w:hAnsi="Arial" w:cs="Arial"/>
                <w:sz w:val="24"/>
                <w:szCs w:val="24"/>
              </w:rPr>
            </w:pPr>
          </w:p>
        </w:tc>
      </w:tr>
      <w:tr w:rsidR="003D4FCF" w14:paraId="4A29FC4B" w14:textId="77777777">
        <w:trPr>
          <w:cantSplit/>
          <w:trHeight w:val="625"/>
        </w:trPr>
        <w:tc>
          <w:tcPr>
            <w:tcW w:w="2518" w:type="dxa"/>
            <w:tcBorders>
              <w:top w:val="single" w:sz="4" w:space="0" w:color="000000"/>
              <w:left w:val="single" w:sz="4" w:space="0" w:color="000000"/>
              <w:bottom w:val="single" w:sz="4" w:space="0" w:color="000000"/>
              <w:right w:val="single" w:sz="4" w:space="0" w:color="000000"/>
            </w:tcBorders>
          </w:tcPr>
          <w:p w14:paraId="3E5FBFE9" w14:textId="77777777" w:rsidR="003D4FCF" w:rsidRDefault="003D4FCF">
            <w:pPr>
              <w:ind w:left="0" w:hanging="2"/>
              <w:jc w:val="center"/>
              <w:rPr>
                <w:rFonts w:ascii="Arial" w:eastAsia="Arial" w:hAnsi="Arial" w:cs="Arial"/>
                <w:sz w:val="24"/>
                <w:szCs w:val="24"/>
              </w:rPr>
            </w:pPr>
          </w:p>
          <w:p w14:paraId="7A52277B" w14:textId="77777777" w:rsidR="003D4FCF" w:rsidRDefault="003D4FCF">
            <w:pPr>
              <w:ind w:left="0" w:hanging="2"/>
              <w:jc w:val="center"/>
              <w:rPr>
                <w:rFonts w:ascii="Arial" w:eastAsia="Arial" w:hAnsi="Arial" w:cs="Arial"/>
                <w:sz w:val="24"/>
                <w:szCs w:val="24"/>
              </w:rPr>
            </w:pPr>
          </w:p>
          <w:p w14:paraId="3CC191B8" w14:textId="77777777" w:rsidR="003D4FCF" w:rsidRDefault="0098394F">
            <w:pPr>
              <w:ind w:left="0" w:hanging="2"/>
              <w:jc w:val="center"/>
              <w:rPr>
                <w:rFonts w:ascii="Arial" w:eastAsia="Arial" w:hAnsi="Arial" w:cs="Arial"/>
                <w:sz w:val="24"/>
                <w:szCs w:val="24"/>
              </w:rPr>
            </w:pPr>
            <w:r>
              <w:rPr>
                <w:rFonts w:ascii="Arial" w:eastAsia="Arial" w:hAnsi="Arial" w:cs="Arial"/>
                <w:sz w:val="24"/>
                <w:szCs w:val="24"/>
              </w:rPr>
              <w:t>PUBLICACIÓN</w:t>
            </w:r>
          </w:p>
          <w:p w14:paraId="69001962" w14:textId="77777777" w:rsidR="003D4FCF" w:rsidRDefault="003D4FCF">
            <w:pPr>
              <w:ind w:left="0" w:hanging="2"/>
              <w:jc w:val="center"/>
              <w:rPr>
                <w:rFonts w:ascii="Arial" w:eastAsia="Arial" w:hAnsi="Arial" w:cs="Arial"/>
                <w:sz w:val="24"/>
                <w:szCs w:val="24"/>
              </w:rPr>
            </w:pPr>
          </w:p>
        </w:tc>
        <w:tc>
          <w:tcPr>
            <w:tcW w:w="7938" w:type="dxa"/>
            <w:tcBorders>
              <w:left w:val="single" w:sz="4" w:space="0" w:color="000000"/>
            </w:tcBorders>
            <w:vAlign w:val="center"/>
          </w:tcPr>
          <w:p w14:paraId="43DAA0C3" w14:textId="77777777" w:rsidR="003D4FCF" w:rsidRDefault="003D4FCF">
            <w:pPr>
              <w:ind w:left="0" w:hanging="2"/>
              <w:jc w:val="both"/>
              <w:rPr>
                <w:rFonts w:ascii="Arial" w:eastAsia="Arial" w:hAnsi="Arial" w:cs="Arial"/>
                <w:sz w:val="24"/>
                <w:szCs w:val="24"/>
              </w:rPr>
            </w:pPr>
          </w:p>
          <w:p w14:paraId="614BB9B7" w14:textId="1479E764" w:rsidR="003D4FCF" w:rsidRPr="00D8094A" w:rsidRDefault="00D8094A" w:rsidP="00D8094A">
            <w:pPr>
              <w:ind w:left="0" w:hanging="2"/>
              <w:jc w:val="both"/>
              <w:rPr>
                <w:rFonts w:ascii="Arial" w:eastAsia="Arial" w:hAnsi="Arial" w:cs="Arial"/>
                <w:sz w:val="24"/>
                <w:szCs w:val="24"/>
              </w:rPr>
            </w:pPr>
            <w:r>
              <w:rPr>
                <w:rFonts w:ascii="Arial" w:eastAsia="Arial" w:hAnsi="Arial" w:cs="Arial"/>
                <w:sz w:val="24"/>
                <w:szCs w:val="24"/>
              </w:rPr>
              <w:t>Realización de reuniones e informes.</w:t>
            </w:r>
          </w:p>
          <w:p w14:paraId="31209612" w14:textId="77777777" w:rsidR="003D4FCF" w:rsidRDefault="003D4FCF">
            <w:pPr>
              <w:ind w:left="0" w:hanging="2"/>
              <w:jc w:val="both"/>
              <w:rPr>
                <w:rFonts w:ascii="Arial" w:eastAsia="Arial" w:hAnsi="Arial" w:cs="Arial"/>
                <w:sz w:val="24"/>
                <w:szCs w:val="24"/>
              </w:rPr>
            </w:pPr>
          </w:p>
        </w:tc>
      </w:tr>
    </w:tbl>
    <w:p w14:paraId="6F42CC7D" w14:textId="77777777" w:rsidR="003D4FCF" w:rsidRDefault="003D4FCF">
      <w:pPr>
        <w:ind w:left="0" w:right="-233" w:hanging="2"/>
        <w:jc w:val="both"/>
        <w:rPr>
          <w:rFonts w:ascii="Arial" w:eastAsia="Arial" w:hAnsi="Arial" w:cs="Arial"/>
          <w:color w:val="000000"/>
          <w:sz w:val="24"/>
          <w:szCs w:val="24"/>
        </w:rPr>
      </w:pPr>
    </w:p>
    <w:p w14:paraId="70ABD536" w14:textId="77777777" w:rsidR="003D4FCF" w:rsidRDefault="003D4FCF">
      <w:pPr>
        <w:spacing w:line="360" w:lineRule="auto"/>
        <w:ind w:left="0" w:hanging="2"/>
        <w:jc w:val="both"/>
        <w:rPr>
          <w:rFonts w:ascii="Arial" w:eastAsia="Arial" w:hAnsi="Arial" w:cs="Arial"/>
          <w:color w:val="000000"/>
          <w:sz w:val="22"/>
          <w:szCs w:val="22"/>
        </w:rPr>
      </w:pPr>
    </w:p>
    <w:p w14:paraId="0B1F77ED" w14:textId="77777777" w:rsidR="003D4FCF" w:rsidRDefault="003D4FCF">
      <w:pPr>
        <w:ind w:left="0" w:right="-233" w:hanging="2"/>
        <w:jc w:val="both"/>
        <w:rPr>
          <w:rFonts w:ascii="Arial" w:eastAsia="Arial" w:hAnsi="Arial" w:cs="Arial"/>
          <w:sz w:val="24"/>
          <w:szCs w:val="24"/>
        </w:rPr>
      </w:pPr>
    </w:p>
    <w:p w14:paraId="51486396" w14:textId="77777777" w:rsidR="003D4FCF" w:rsidRDefault="0098394F">
      <w:pPr>
        <w:numPr>
          <w:ilvl w:val="0"/>
          <w:numId w:val="14"/>
        </w:numPr>
        <w:ind w:left="0" w:right="-233" w:hanging="2"/>
        <w:rPr>
          <w:rFonts w:ascii="Arial" w:eastAsia="Arial" w:hAnsi="Arial" w:cs="Arial"/>
          <w:sz w:val="24"/>
          <w:szCs w:val="24"/>
        </w:rPr>
      </w:pPr>
      <w:r>
        <w:rPr>
          <w:rFonts w:ascii="Arial" w:eastAsia="Arial" w:hAnsi="Arial" w:cs="Arial"/>
          <w:b/>
          <w:sz w:val="24"/>
          <w:szCs w:val="24"/>
        </w:rPr>
        <w:t xml:space="preserve"> BIBLIOGRAFIA.</w:t>
      </w:r>
    </w:p>
    <w:p w14:paraId="61215CF0" w14:textId="77777777" w:rsidR="003D4FCF" w:rsidRDefault="003D4FCF">
      <w:pPr>
        <w:ind w:left="0" w:right="-233" w:hanging="2"/>
        <w:jc w:val="both"/>
        <w:rPr>
          <w:rFonts w:ascii="Arial" w:eastAsia="Arial" w:hAnsi="Arial" w:cs="Arial"/>
          <w:sz w:val="24"/>
          <w:szCs w:val="24"/>
        </w:rPr>
      </w:pPr>
    </w:p>
    <w:p w14:paraId="57F74F28" w14:textId="77777777" w:rsidR="003D4FCF" w:rsidRDefault="003D4FCF">
      <w:pPr>
        <w:spacing w:line="360" w:lineRule="auto"/>
        <w:ind w:left="0" w:right="-233" w:hanging="2"/>
        <w:jc w:val="both"/>
        <w:rPr>
          <w:rFonts w:ascii="Arial" w:eastAsia="Arial" w:hAnsi="Arial" w:cs="Arial"/>
          <w:sz w:val="24"/>
          <w:szCs w:val="24"/>
        </w:rPr>
      </w:pPr>
    </w:p>
    <w:p w14:paraId="45A4A7EB"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Asamblea General de las Naciones Unidas [ONU]. Convención de los Derechos del Niño. </w:t>
      </w:r>
      <w:hyperlink r:id="rId8">
        <w:r>
          <w:rPr>
            <w:rFonts w:ascii="Arial" w:eastAsia="Arial" w:hAnsi="Arial" w:cs="Arial"/>
            <w:color w:val="0563C1"/>
            <w:sz w:val="24"/>
            <w:szCs w:val="24"/>
            <w:u w:val="single"/>
          </w:rPr>
          <w:t>https://www.un.org/es/events/childrenday/pdf/derechos.pdf</w:t>
        </w:r>
      </w:hyperlink>
      <w:r>
        <w:rPr>
          <w:rFonts w:ascii="Arial" w:eastAsia="Arial" w:hAnsi="Arial" w:cs="Arial"/>
          <w:color w:val="000000"/>
          <w:sz w:val="24"/>
          <w:szCs w:val="24"/>
        </w:rPr>
        <w:t xml:space="preserve"> </w:t>
      </w:r>
    </w:p>
    <w:p w14:paraId="58CABBE9"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Asamblea General de las Naciones Unidas [ONU]. Decenio Internacional parala Reducción de los Desastres Naturales: Nuevas Disposiciones. </w:t>
      </w:r>
      <w:hyperlink r:id="rId9">
        <w:r>
          <w:rPr>
            <w:rFonts w:ascii="Arial" w:eastAsia="Arial" w:hAnsi="Arial" w:cs="Arial"/>
            <w:color w:val="0563C1"/>
            <w:sz w:val="24"/>
            <w:szCs w:val="24"/>
            <w:u w:val="single"/>
          </w:rPr>
          <w:t>https://eird.org/fulltext/GA-resolution/a-res-54-219-spa.pdf</w:t>
        </w:r>
      </w:hyperlink>
      <w:r>
        <w:rPr>
          <w:rFonts w:ascii="Arial" w:eastAsia="Arial" w:hAnsi="Arial" w:cs="Arial"/>
          <w:color w:val="000000"/>
          <w:sz w:val="24"/>
          <w:szCs w:val="24"/>
        </w:rPr>
        <w:t xml:space="preserve"> </w:t>
      </w:r>
    </w:p>
    <w:p w14:paraId="7497B5CE"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Congreso de la República de Colombia. (16 de julio de 1979). Por la cual se dictan Medidas Sanitarias. [Ley 9 de 1979].DO:41.214 </w:t>
      </w:r>
    </w:p>
    <w:p w14:paraId="7B2689B5"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Congreso de la República de Colombia. (8 de noviembre de 2006). Por la cual se expide el Código de la Infancia y la Adolescencia. [Ley 1098 de 2006].DO:46.446 </w:t>
      </w:r>
    </w:p>
    <w:p w14:paraId="107DD7EC"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Congreso de la República de Colombia. (24 de abril 2012). Por la cual se Adopta la Política Nacional de Gestión del Riesgo de Desastres y se Establece el Sistema Nacional de Gestión del Riesgo de Desastres y se Dictan otras Disposiciones. [Ley 1523 de 2012].DO:48.411 </w:t>
      </w:r>
    </w:p>
    <w:p w14:paraId="46D13341"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Congreso de la República de Colombia. (20 de diciembre de 2017). Por medio del cual se adoptan directrices generales para la elaboración del plan de gestión del riesgo de desastres de las entidades públicas y privadas en el marco del artículo 42 de la ley 1523 2012. [Decreto 2157 de 2017].DO:50.453 </w:t>
      </w:r>
    </w:p>
    <w:p w14:paraId="62A81921"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Congreso de la República de Colombia. (8 de febrero de 1994). Por la cual se expide la Ley General de Educación. [Ley 115 de 1994].DO:41.214 </w:t>
      </w:r>
    </w:p>
    <w:p w14:paraId="65D902FE"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lastRenderedPageBreak/>
        <w:t>Constitución Política de Colombia [C.P]. (1991). (2.ªed). Legis</w:t>
      </w:r>
    </w:p>
    <w:p w14:paraId="5154BBB7"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Departamento Nacional de Planeación. (20 de diciembre de 2001). CONPES 3146. Estrategia para Consolidar la Ejecución del Plan para la Prevención y Atención de Desastres - PNPAD- En el Corto y Mediano Plazo. https://colaboracion.dnp.gov.co/CDT/Conpes/Econ%C3%B3micos/3146.pdf </w:t>
      </w:r>
    </w:p>
    <w:p w14:paraId="3AB23578" w14:textId="77777777" w:rsidR="003D4FCF" w:rsidRDefault="003D4FCF">
      <w:pPr>
        <w:spacing w:line="360" w:lineRule="auto"/>
        <w:ind w:left="0" w:right="-233" w:hanging="2"/>
        <w:jc w:val="both"/>
        <w:rPr>
          <w:rFonts w:ascii="Arial" w:eastAsia="Arial" w:hAnsi="Arial" w:cs="Arial"/>
          <w:sz w:val="24"/>
          <w:szCs w:val="24"/>
        </w:rPr>
      </w:pPr>
    </w:p>
    <w:p w14:paraId="61BA1C33" w14:textId="77777777" w:rsidR="003D4FCF" w:rsidRDefault="003D4FCF">
      <w:pPr>
        <w:spacing w:line="360" w:lineRule="auto"/>
        <w:ind w:left="0" w:right="-233" w:hanging="2"/>
        <w:jc w:val="both"/>
        <w:rPr>
          <w:rFonts w:ascii="Arial" w:eastAsia="Arial" w:hAnsi="Arial" w:cs="Arial"/>
          <w:sz w:val="24"/>
          <w:szCs w:val="24"/>
        </w:rPr>
      </w:pPr>
    </w:p>
    <w:p w14:paraId="3BD8C80A"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Fondo de las Naciones Unidas para la Infancia [UNICEF]. Escuelas Segura en Territorio Seguro – Reflexiones sobre el Papel de la Comunidad Educativa en la Gestión del Riesgo. </w:t>
      </w:r>
      <w:hyperlink r:id="rId10">
        <w:r>
          <w:rPr>
            <w:rFonts w:ascii="Arial" w:eastAsia="Arial" w:hAnsi="Arial" w:cs="Arial"/>
            <w:color w:val="0563C1"/>
            <w:sz w:val="24"/>
            <w:szCs w:val="24"/>
            <w:u w:val="single"/>
          </w:rPr>
          <w:t>https://eird.org/pr14/cd/documentos/espanol/Publicacionesrelevantes/EscuelasSeguras/Escuela_Segura_En_Territorio_Seguro.pdf</w:t>
        </w:r>
      </w:hyperlink>
      <w:r>
        <w:rPr>
          <w:rFonts w:ascii="Arial" w:eastAsia="Arial" w:hAnsi="Arial" w:cs="Arial"/>
          <w:color w:val="000000"/>
          <w:sz w:val="24"/>
          <w:szCs w:val="24"/>
        </w:rPr>
        <w:t xml:space="preserve">  </w:t>
      </w:r>
    </w:p>
    <w:p w14:paraId="067EF69C"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Gestión del Riesgo de Desastres. </w:t>
      </w:r>
      <w:hyperlink r:id="rId11">
        <w:r>
          <w:rPr>
            <w:rFonts w:ascii="Arial" w:eastAsia="Arial" w:hAnsi="Arial" w:cs="Arial"/>
            <w:color w:val="0563C1"/>
            <w:sz w:val="24"/>
            <w:szCs w:val="24"/>
            <w:u w:val="single"/>
          </w:rPr>
          <w:t>https://portal.gestiondelriesgo.gov.co/Documents/PNGRD-2015-2025-Version-Preliminar.pdf</w:t>
        </w:r>
      </w:hyperlink>
    </w:p>
    <w:p w14:paraId="4FC78361"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Ministerio de Educación Nacional [MEN]. Guía de administración de Riesgos. </w:t>
      </w:r>
      <w:hyperlink r:id="rId12">
        <w:r>
          <w:rPr>
            <w:rFonts w:ascii="Arial" w:eastAsia="Arial" w:hAnsi="Arial" w:cs="Arial"/>
            <w:color w:val="0563C1"/>
            <w:sz w:val="24"/>
            <w:szCs w:val="24"/>
            <w:u w:val="single"/>
          </w:rPr>
          <w:t>https://www.mineducacion.gov.co/1759/articles-349495_recurso_49.pdf</w:t>
        </w:r>
      </w:hyperlink>
      <w:r>
        <w:rPr>
          <w:rFonts w:ascii="Arial" w:eastAsia="Arial" w:hAnsi="Arial" w:cs="Arial"/>
          <w:color w:val="000000"/>
          <w:sz w:val="24"/>
          <w:szCs w:val="24"/>
        </w:rPr>
        <w:t xml:space="preserve"> </w:t>
      </w:r>
    </w:p>
    <w:p w14:paraId="34080FBC"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Ministerio de Educación Nacional. (23 de enero de 1992). Directiva Ministerial N.13. Responsabilidades del Sistema Educativo como Integrante del Sistema Nacional para la Prevención de Desastres. </w:t>
      </w:r>
      <w:hyperlink r:id="rId13">
        <w:r>
          <w:rPr>
            <w:rFonts w:ascii="Arial" w:eastAsia="Arial" w:hAnsi="Arial" w:cs="Arial"/>
            <w:color w:val="0563C1"/>
            <w:sz w:val="24"/>
            <w:szCs w:val="24"/>
            <w:u w:val="single"/>
          </w:rPr>
          <w:t>https://www.preventionweb.net/files/30651_colombiadirectiva13.pdf</w:t>
        </w:r>
      </w:hyperlink>
      <w:r>
        <w:rPr>
          <w:rFonts w:ascii="Arial" w:eastAsia="Arial" w:hAnsi="Arial" w:cs="Arial"/>
          <w:color w:val="000000"/>
          <w:sz w:val="24"/>
          <w:szCs w:val="24"/>
        </w:rPr>
        <w:t xml:space="preserve"> </w:t>
      </w:r>
    </w:p>
    <w:p w14:paraId="34505D90"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Ministerio de Educación Nacional. (12 de octubre de 1994). Resolución 7550 de 1994. Por el cual se regulan las actuaciones del sistema educativo nacional en la prevención de emergencias y desastres. </w:t>
      </w:r>
      <w:hyperlink r:id="rId14">
        <w:r>
          <w:rPr>
            <w:rFonts w:ascii="Arial" w:eastAsia="Arial" w:hAnsi="Arial" w:cs="Arial"/>
            <w:color w:val="0563C1"/>
            <w:sz w:val="24"/>
            <w:szCs w:val="24"/>
            <w:u w:val="single"/>
          </w:rPr>
          <w:t>http://corpouraba.gov.co/sites/default/files/res_7550_de_1994.pdf</w:t>
        </w:r>
      </w:hyperlink>
      <w:r>
        <w:rPr>
          <w:rFonts w:ascii="Arial" w:eastAsia="Arial" w:hAnsi="Arial" w:cs="Arial"/>
          <w:color w:val="000000"/>
          <w:sz w:val="24"/>
          <w:szCs w:val="24"/>
        </w:rPr>
        <w:t xml:space="preserve"> </w:t>
      </w:r>
    </w:p>
    <w:p w14:paraId="0A2234FB"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Ministerio de Educación Nacional. (julio de 2009). Directiva Ministerial N.12.Continuidad de la Prestación del Servicio Educativo en Situaciones de Emergencia. </w:t>
      </w:r>
      <w:hyperlink r:id="rId15">
        <w:r>
          <w:rPr>
            <w:rFonts w:ascii="Arial" w:eastAsia="Arial" w:hAnsi="Arial" w:cs="Arial"/>
            <w:color w:val="0563C1"/>
            <w:sz w:val="24"/>
            <w:szCs w:val="24"/>
            <w:u w:val="single"/>
          </w:rPr>
          <w:t>https://www.mineducacion.gov.co/1759/articles-196228_archivo_pdf_directiva_12_2009.pdf</w:t>
        </w:r>
      </w:hyperlink>
    </w:p>
    <w:p w14:paraId="5D574897"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Ministerio de Educación Nacional. Colombia. (2006). Norma Técnica Colombiana NTC 4595. Bogotá.  </w:t>
      </w:r>
    </w:p>
    <w:p w14:paraId="7888A6AA"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Ministerio de Educación Nacional. Colombia. (2006). Norma Técnica Colombiana NTC 4596. Bogotá.  </w:t>
      </w:r>
    </w:p>
    <w:p w14:paraId="2D6EB17C"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Ministerio del Trabajo, Seguridad Social y Salud. (31 de marzo de 1989). Resolución 1016 de 1989. Por la cual se reglamenta la organización, funcionamiento y de los programas de Salud Ocupacional que deben desarrollar los patronos o empleadores en el país. </w:t>
      </w:r>
      <w:hyperlink r:id="rId16">
        <w:r>
          <w:rPr>
            <w:rFonts w:ascii="Arial" w:eastAsia="Arial" w:hAnsi="Arial" w:cs="Arial"/>
            <w:color w:val="0563C1"/>
            <w:sz w:val="24"/>
            <w:szCs w:val="24"/>
            <w:u w:val="single"/>
          </w:rPr>
          <w:t>https://www.alcaldiabogota.gov.co/sisjur/normas/Norma1.jsp?i=5412</w:t>
        </w:r>
      </w:hyperlink>
    </w:p>
    <w:p w14:paraId="0A9BA0EA"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proofErr w:type="gramStart"/>
      <w:r>
        <w:rPr>
          <w:rFonts w:ascii="Arial" w:eastAsia="Arial" w:hAnsi="Arial" w:cs="Arial"/>
          <w:color w:val="000000"/>
          <w:sz w:val="24"/>
          <w:szCs w:val="24"/>
        </w:rPr>
        <w:t>Toro,A.</w:t>
      </w:r>
      <w:proofErr w:type="gramEnd"/>
      <w:r>
        <w:rPr>
          <w:rFonts w:ascii="Arial" w:eastAsia="Arial" w:hAnsi="Arial" w:cs="Arial"/>
          <w:color w:val="000000"/>
          <w:sz w:val="24"/>
          <w:szCs w:val="24"/>
        </w:rPr>
        <w:t>,</w:t>
      </w:r>
      <w:proofErr w:type="spellStart"/>
      <w:r>
        <w:rPr>
          <w:rFonts w:ascii="Arial" w:eastAsia="Arial" w:hAnsi="Arial" w:cs="Arial"/>
          <w:color w:val="000000"/>
          <w:sz w:val="24"/>
          <w:szCs w:val="24"/>
        </w:rPr>
        <w:t>Morales,A</w:t>
      </w:r>
      <w:proofErr w:type="spellEnd"/>
      <w:r>
        <w:rPr>
          <w:rFonts w:ascii="Arial" w:eastAsia="Arial" w:hAnsi="Arial" w:cs="Arial"/>
          <w:color w:val="000000"/>
          <w:sz w:val="24"/>
          <w:szCs w:val="24"/>
        </w:rPr>
        <w:t xml:space="preserve">. (2014) Estrategias Implementadas para la Gestión del Riesgo en las Instituciones Educativas Privadas del Municipio de Manizales (Tesis de Especialización, Universidad Católica de Manizales) </w:t>
      </w:r>
    </w:p>
    <w:p w14:paraId="0F78F3B3" w14:textId="77777777" w:rsidR="003D4FCF" w:rsidRDefault="0098394F">
      <w:pPr>
        <w:numPr>
          <w:ilvl w:val="0"/>
          <w:numId w:val="11"/>
        </w:num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r>
        <w:rPr>
          <w:rFonts w:ascii="Arial" w:eastAsia="Arial" w:hAnsi="Arial" w:cs="Arial"/>
          <w:color w:val="000000"/>
          <w:sz w:val="24"/>
          <w:szCs w:val="24"/>
        </w:rPr>
        <w:t xml:space="preserve">Unidad Nacional Para la Gestión del Riesgo </w:t>
      </w:r>
      <w:proofErr w:type="spellStart"/>
      <w:r>
        <w:rPr>
          <w:rFonts w:ascii="Arial" w:eastAsia="Arial" w:hAnsi="Arial" w:cs="Arial"/>
          <w:color w:val="000000"/>
          <w:sz w:val="24"/>
          <w:szCs w:val="24"/>
        </w:rPr>
        <w:t>Riesgo</w:t>
      </w:r>
      <w:proofErr w:type="spellEnd"/>
      <w:r>
        <w:rPr>
          <w:rFonts w:ascii="Arial" w:eastAsia="Arial" w:hAnsi="Arial" w:cs="Arial"/>
          <w:color w:val="000000"/>
          <w:sz w:val="24"/>
          <w:szCs w:val="24"/>
        </w:rPr>
        <w:t xml:space="preserve"> de Desastres [UNGRD]. Plan Nacional de Gestión del Riesgo de Desastres. </w:t>
      </w:r>
      <w:hyperlink r:id="rId17">
        <w:r>
          <w:rPr>
            <w:rFonts w:ascii="Arial" w:eastAsia="Arial" w:hAnsi="Arial" w:cs="Arial"/>
            <w:color w:val="0563C1"/>
            <w:sz w:val="24"/>
            <w:szCs w:val="24"/>
            <w:u w:val="single"/>
          </w:rPr>
          <w:t>https://portal.gestiondelriesgo.gov.co/Documents/PNGRD-2015-2025-Version-Preliminar.pdf</w:t>
        </w:r>
      </w:hyperlink>
      <w:r>
        <w:rPr>
          <w:rFonts w:ascii="Arial" w:eastAsia="Arial" w:hAnsi="Arial" w:cs="Arial"/>
          <w:color w:val="000000"/>
          <w:sz w:val="24"/>
          <w:szCs w:val="24"/>
        </w:rPr>
        <w:t xml:space="preserve"> </w:t>
      </w:r>
    </w:p>
    <w:p w14:paraId="2E29C078" w14:textId="77777777" w:rsidR="003D4FCF" w:rsidRDefault="003D4FCF">
      <w:pPr>
        <w:pBdr>
          <w:top w:val="nil"/>
          <w:left w:val="nil"/>
          <w:bottom w:val="nil"/>
          <w:right w:val="nil"/>
          <w:between w:val="nil"/>
        </w:pBdr>
        <w:spacing w:line="360" w:lineRule="auto"/>
        <w:ind w:left="0" w:right="-233" w:hanging="2"/>
        <w:jc w:val="both"/>
        <w:rPr>
          <w:rFonts w:ascii="Arial" w:eastAsia="Arial" w:hAnsi="Arial" w:cs="Arial"/>
          <w:color w:val="000000"/>
          <w:sz w:val="24"/>
          <w:szCs w:val="24"/>
        </w:rPr>
      </w:pPr>
    </w:p>
    <w:p w14:paraId="12C9760A" w14:textId="77777777" w:rsidR="003D4FCF" w:rsidRDefault="0098394F">
      <w:pPr>
        <w:spacing w:line="360" w:lineRule="auto"/>
        <w:ind w:left="0" w:right="-233" w:hanging="2"/>
        <w:jc w:val="both"/>
        <w:rPr>
          <w:rFonts w:ascii="Arial" w:eastAsia="Arial" w:hAnsi="Arial" w:cs="Arial"/>
          <w:sz w:val="24"/>
          <w:szCs w:val="24"/>
        </w:rPr>
      </w:pPr>
      <w:r>
        <w:rPr>
          <w:rFonts w:ascii="Arial" w:eastAsia="Arial" w:hAnsi="Arial" w:cs="Arial"/>
          <w:sz w:val="24"/>
          <w:szCs w:val="24"/>
        </w:rPr>
        <w:t xml:space="preserve"> </w:t>
      </w:r>
    </w:p>
    <w:p w14:paraId="55C22B2F" w14:textId="77777777" w:rsidR="003D4FCF" w:rsidRDefault="003D4FCF">
      <w:pPr>
        <w:spacing w:line="360" w:lineRule="auto"/>
        <w:ind w:left="0" w:right="-233" w:hanging="2"/>
        <w:jc w:val="both"/>
        <w:rPr>
          <w:rFonts w:ascii="Arial" w:eastAsia="Arial" w:hAnsi="Arial" w:cs="Arial"/>
          <w:sz w:val="24"/>
          <w:szCs w:val="24"/>
        </w:rPr>
      </w:pPr>
    </w:p>
    <w:p w14:paraId="14FF83D7" w14:textId="77777777" w:rsidR="003D4FCF" w:rsidRDefault="0098394F">
      <w:pPr>
        <w:spacing w:line="360" w:lineRule="auto"/>
        <w:ind w:left="0" w:right="-233" w:hanging="2"/>
        <w:jc w:val="both"/>
        <w:rPr>
          <w:rFonts w:ascii="Arial" w:eastAsia="Arial" w:hAnsi="Arial" w:cs="Arial"/>
          <w:sz w:val="24"/>
          <w:szCs w:val="24"/>
        </w:rPr>
      </w:pPr>
      <w:r>
        <w:rPr>
          <w:rFonts w:ascii="Arial" w:eastAsia="Arial" w:hAnsi="Arial" w:cs="Arial"/>
          <w:sz w:val="24"/>
          <w:szCs w:val="24"/>
        </w:rPr>
        <w:t xml:space="preserve"> </w:t>
      </w:r>
    </w:p>
    <w:p w14:paraId="297199D0" w14:textId="77777777" w:rsidR="003D4FCF" w:rsidRDefault="003D4FCF">
      <w:pPr>
        <w:spacing w:line="360" w:lineRule="auto"/>
        <w:ind w:left="0" w:right="-233" w:hanging="2"/>
        <w:jc w:val="both"/>
        <w:rPr>
          <w:rFonts w:ascii="Arial" w:eastAsia="Arial" w:hAnsi="Arial" w:cs="Arial"/>
          <w:sz w:val="24"/>
          <w:szCs w:val="24"/>
        </w:rPr>
      </w:pPr>
    </w:p>
    <w:p w14:paraId="062677B7" w14:textId="77777777" w:rsidR="003D4FCF" w:rsidRDefault="003D4FCF">
      <w:pPr>
        <w:spacing w:line="360" w:lineRule="auto"/>
        <w:ind w:left="0" w:right="-233" w:hanging="2"/>
        <w:jc w:val="both"/>
        <w:rPr>
          <w:rFonts w:ascii="Arial" w:eastAsia="Arial" w:hAnsi="Arial" w:cs="Arial"/>
          <w:b/>
          <w:sz w:val="24"/>
          <w:szCs w:val="24"/>
        </w:rPr>
      </w:pPr>
    </w:p>
    <w:p w14:paraId="0CCB4EF9" w14:textId="77777777" w:rsidR="003D4FCF" w:rsidRDefault="003D4FCF">
      <w:pPr>
        <w:spacing w:line="360" w:lineRule="auto"/>
        <w:ind w:left="0" w:right="-233" w:hanging="2"/>
        <w:jc w:val="both"/>
        <w:rPr>
          <w:rFonts w:ascii="Arial" w:eastAsia="Arial" w:hAnsi="Arial" w:cs="Arial"/>
          <w:sz w:val="24"/>
          <w:szCs w:val="24"/>
        </w:rPr>
      </w:pPr>
    </w:p>
    <w:p w14:paraId="6EA14F5E" w14:textId="77777777" w:rsidR="003D4FCF" w:rsidRDefault="003D4FCF">
      <w:pPr>
        <w:spacing w:line="360" w:lineRule="auto"/>
        <w:ind w:left="0" w:right="-233" w:hanging="2"/>
        <w:jc w:val="both"/>
        <w:rPr>
          <w:rFonts w:ascii="Arial" w:eastAsia="Arial" w:hAnsi="Arial" w:cs="Arial"/>
          <w:sz w:val="24"/>
          <w:szCs w:val="24"/>
        </w:rPr>
      </w:pPr>
    </w:p>
    <w:p w14:paraId="3D6EA9BB" w14:textId="77777777" w:rsidR="003D4FCF" w:rsidRDefault="0098394F">
      <w:pPr>
        <w:spacing w:line="360" w:lineRule="auto"/>
        <w:ind w:left="0" w:right="-233" w:hanging="2"/>
        <w:jc w:val="both"/>
        <w:rPr>
          <w:rFonts w:ascii="Arial" w:eastAsia="Arial" w:hAnsi="Arial" w:cs="Arial"/>
          <w:sz w:val="24"/>
          <w:szCs w:val="24"/>
        </w:rPr>
      </w:pPr>
      <w:r>
        <w:rPr>
          <w:rFonts w:ascii="Arial" w:eastAsia="Arial" w:hAnsi="Arial" w:cs="Arial"/>
          <w:sz w:val="24"/>
          <w:szCs w:val="24"/>
        </w:rPr>
        <w:t xml:space="preserve"> </w:t>
      </w:r>
    </w:p>
    <w:p w14:paraId="59724A04" w14:textId="77777777" w:rsidR="003D4FCF" w:rsidRDefault="003D4FCF">
      <w:pPr>
        <w:ind w:left="0" w:right="-233" w:hanging="2"/>
        <w:jc w:val="both"/>
        <w:rPr>
          <w:rFonts w:ascii="Arial" w:eastAsia="Arial" w:hAnsi="Arial" w:cs="Arial"/>
          <w:sz w:val="24"/>
          <w:szCs w:val="24"/>
        </w:rPr>
      </w:pPr>
    </w:p>
    <w:p w14:paraId="108E688D" w14:textId="77777777" w:rsidR="003D4FCF" w:rsidRDefault="003D4FCF">
      <w:pPr>
        <w:ind w:left="0" w:hanging="2"/>
        <w:jc w:val="both"/>
        <w:rPr>
          <w:rFonts w:ascii="Arial" w:eastAsia="Arial" w:hAnsi="Arial" w:cs="Arial"/>
          <w:sz w:val="24"/>
          <w:szCs w:val="24"/>
        </w:rPr>
      </w:pPr>
    </w:p>
    <w:p w14:paraId="424DAEAE" w14:textId="77777777" w:rsidR="003D4FCF" w:rsidRDefault="003D4FCF">
      <w:pPr>
        <w:ind w:left="0" w:hanging="2"/>
        <w:jc w:val="both"/>
        <w:rPr>
          <w:rFonts w:ascii="Arial" w:eastAsia="Arial" w:hAnsi="Arial" w:cs="Arial"/>
          <w:sz w:val="24"/>
          <w:szCs w:val="24"/>
        </w:rPr>
      </w:pPr>
    </w:p>
    <w:sectPr w:rsidR="003D4FCF">
      <w:headerReference w:type="even" r:id="rId18"/>
      <w:headerReference w:type="default" r:id="rId19"/>
      <w:footerReference w:type="even" r:id="rId20"/>
      <w:footerReference w:type="default" r:id="rId21"/>
      <w:headerReference w:type="first" r:id="rId22"/>
      <w:footerReference w:type="first" r:id="rId23"/>
      <w:pgSz w:w="12242" w:h="15842"/>
      <w:pgMar w:top="1418"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D04E" w14:textId="77777777" w:rsidR="002B382B" w:rsidRDefault="002B382B">
      <w:pPr>
        <w:spacing w:line="240" w:lineRule="auto"/>
        <w:ind w:left="0" w:hanging="2"/>
      </w:pPr>
      <w:r>
        <w:separator/>
      </w:r>
    </w:p>
  </w:endnote>
  <w:endnote w:type="continuationSeparator" w:id="0">
    <w:p w14:paraId="4EA00131" w14:textId="77777777" w:rsidR="002B382B" w:rsidRDefault="002B38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Times New Roman"/>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F0D8" w14:textId="77777777" w:rsidR="003D4FCF" w:rsidRDefault="003D4FCF">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5CE6" w14:textId="77777777" w:rsidR="003D4FCF" w:rsidRDefault="003D4FCF">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16F0" w14:textId="77777777" w:rsidR="003D4FCF" w:rsidRDefault="003D4FCF">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B372" w14:textId="77777777" w:rsidR="002B382B" w:rsidRDefault="002B382B">
      <w:pPr>
        <w:spacing w:line="240" w:lineRule="auto"/>
        <w:ind w:left="0" w:hanging="2"/>
      </w:pPr>
      <w:r>
        <w:separator/>
      </w:r>
    </w:p>
  </w:footnote>
  <w:footnote w:type="continuationSeparator" w:id="0">
    <w:p w14:paraId="6BE7D65A" w14:textId="77777777" w:rsidR="002B382B" w:rsidRDefault="002B382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D22D" w14:textId="77777777" w:rsidR="003D4FCF" w:rsidRDefault="003D4FCF">
    <w:pPr>
      <w:pBdr>
        <w:top w:val="nil"/>
        <w:left w:val="nil"/>
        <w:bottom w:val="nil"/>
        <w:right w:val="nil"/>
        <w:between w:val="nil"/>
      </w:pBdr>
      <w:tabs>
        <w:tab w:val="center" w:pos="4419"/>
        <w:tab w:val="right" w:pos="8838"/>
      </w:tabs>
      <w:spacing w:line="240" w:lineRule="auto"/>
      <w:ind w:left="0" w:hanging="2"/>
      <w:rPr>
        <w:rFonts w:ascii="Arial" w:eastAsia="Arial" w:hAnsi="Arial" w:cs="Arial"/>
        <w:b/>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CE5E" w14:textId="77777777" w:rsidR="003D4FCF" w:rsidRDefault="003D4FCF">
    <w:pPr>
      <w:widowControl w:val="0"/>
      <w:pBdr>
        <w:top w:val="nil"/>
        <w:left w:val="nil"/>
        <w:bottom w:val="nil"/>
        <w:right w:val="nil"/>
        <w:between w:val="nil"/>
      </w:pBdr>
      <w:spacing w:line="276" w:lineRule="auto"/>
      <w:ind w:left="0" w:hanging="2"/>
      <w:rPr>
        <w:rFonts w:ascii="Arial" w:eastAsia="Arial" w:hAnsi="Arial" w:cs="Arial"/>
        <w:b/>
        <w:color w:val="000000"/>
        <w:sz w:val="24"/>
        <w:szCs w:val="24"/>
      </w:rPr>
    </w:pPr>
  </w:p>
  <w:tbl>
    <w:tblPr>
      <w:tblStyle w:val="a4"/>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4"/>
      <w:gridCol w:w="6377"/>
      <w:gridCol w:w="1857"/>
    </w:tblGrid>
    <w:tr w:rsidR="003D4FCF" w14:paraId="2696B08B" w14:textId="77777777">
      <w:trPr>
        <w:cantSplit/>
        <w:trHeight w:val="345"/>
        <w:jc w:val="center"/>
      </w:trPr>
      <w:tc>
        <w:tcPr>
          <w:tcW w:w="2114" w:type="dxa"/>
          <w:vMerge w:val="restart"/>
          <w:tcBorders>
            <w:top w:val="single" w:sz="4" w:space="0" w:color="000000"/>
            <w:left w:val="single" w:sz="4" w:space="0" w:color="000000"/>
            <w:right w:val="single" w:sz="4" w:space="0" w:color="000000"/>
          </w:tcBorders>
        </w:tcPr>
        <w:p w14:paraId="2717BC19" w14:textId="77777777" w:rsidR="003D4FCF" w:rsidRDefault="0098394F">
          <w:pPr>
            <w:ind w:left="0" w:hanging="2"/>
            <w:jc w:val="center"/>
            <w:rPr>
              <w:rFonts w:ascii="Arial" w:eastAsia="Arial" w:hAnsi="Arial" w:cs="Arial"/>
              <w:color w:val="333333"/>
            </w:rPr>
          </w:pPr>
          <w:r>
            <w:rPr>
              <w:rFonts w:ascii="Arial" w:eastAsia="Arial" w:hAnsi="Arial" w:cs="Arial"/>
              <w:noProof/>
              <w:color w:val="333333"/>
              <w:lang w:val="es-CO"/>
            </w:rPr>
            <w:drawing>
              <wp:inline distT="0" distB="0" distL="114300" distR="114300" wp14:anchorId="1F5D4BAC" wp14:editId="592CB8F5">
                <wp:extent cx="1205230" cy="907415"/>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05230" cy="907415"/>
                        </a:xfrm>
                        <a:prstGeom prst="rect">
                          <a:avLst/>
                        </a:prstGeom>
                        <a:ln/>
                      </pic:spPr>
                    </pic:pic>
                  </a:graphicData>
                </a:graphic>
              </wp:inline>
            </w:drawing>
          </w:r>
        </w:p>
      </w:tc>
      <w:tc>
        <w:tcPr>
          <w:tcW w:w="6377" w:type="dxa"/>
          <w:vMerge w:val="restart"/>
          <w:tcBorders>
            <w:top w:val="single" w:sz="4" w:space="0" w:color="000000"/>
            <w:left w:val="single" w:sz="4" w:space="0" w:color="000000"/>
            <w:right w:val="single" w:sz="4" w:space="0" w:color="000000"/>
          </w:tcBorders>
        </w:tcPr>
        <w:p w14:paraId="5497DDA7" w14:textId="77777777" w:rsidR="003D4FCF" w:rsidRDefault="003D4FCF">
          <w:pPr>
            <w:keepNext/>
            <w:spacing w:line="276" w:lineRule="auto"/>
            <w:ind w:left="0" w:hanging="2"/>
            <w:jc w:val="center"/>
            <w:rPr>
              <w:rFonts w:ascii="Arial" w:eastAsia="Arial" w:hAnsi="Arial" w:cs="Arial"/>
            </w:rPr>
          </w:pPr>
        </w:p>
        <w:p w14:paraId="611F2FF3" w14:textId="77777777" w:rsidR="003D4FCF" w:rsidRDefault="0098394F">
          <w:pPr>
            <w:keepNext/>
            <w:spacing w:line="276" w:lineRule="auto"/>
            <w:ind w:left="0" w:hanging="2"/>
            <w:jc w:val="center"/>
            <w:rPr>
              <w:rFonts w:ascii="Arial" w:eastAsia="Arial" w:hAnsi="Arial" w:cs="Arial"/>
            </w:rPr>
          </w:pPr>
          <w:r>
            <w:rPr>
              <w:rFonts w:ascii="Arial" w:eastAsia="Arial" w:hAnsi="Arial" w:cs="Arial"/>
              <w:b/>
            </w:rPr>
            <w:t>DISEÑO DEL SERVICIO</w:t>
          </w:r>
        </w:p>
      </w:tc>
      <w:tc>
        <w:tcPr>
          <w:tcW w:w="1857" w:type="dxa"/>
          <w:tcBorders>
            <w:top w:val="single" w:sz="4" w:space="0" w:color="000000"/>
            <w:left w:val="single" w:sz="4" w:space="0" w:color="000000"/>
            <w:bottom w:val="single" w:sz="4" w:space="0" w:color="000000"/>
            <w:right w:val="single" w:sz="4" w:space="0" w:color="000000"/>
          </w:tcBorders>
        </w:tcPr>
        <w:p w14:paraId="047F66C8" w14:textId="3BB56329" w:rsidR="003D4FCF" w:rsidRDefault="0052660F">
          <w:pPr>
            <w:tabs>
              <w:tab w:val="center" w:pos="4419"/>
              <w:tab w:val="right" w:pos="8838"/>
            </w:tabs>
            <w:ind w:left="0" w:hanging="2"/>
            <w:rPr>
              <w:rFonts w:ascii="Arial" w:eastAsia="Arial" w:hAnsi="Arial" w:cs="Arial"/>
              <w:sz w:val="18"/>
              <w:szCs w:val="18"/>
            </w:rPr>
          </w:pPr>
          <w:r>
            <w:rPr>
              <w:rFonts w:ascii="Arial" w:eastAsia="Arial" w:hAnsi="Arial" w:cs="Arial"/>
              <w:sz w:val="18"/>
              <w:szCs w:val="18"/>
            </w:rPr>
            <w:t>Código: M2- FO</w:t>
          </w:r>
          <w:r w:rsidR="0098394F">
            <w:rPr>
              <w:rFonts w:ascii="Arial" w:eastAsia="Arial" w:hAnsi="Arial" w:cs="Arial"/>
              <w:sz w:val="18"/>
              <w:szCs w:val="18"/>
            </w:rPr>
            <w:t>0</w:t>
          </w:r>
          <w:r w:rsidR="005A3920">
            <w:rPr>
              <w:rFonts w:ascii="Arial" w:eastAsia="Arial" w:hAnsi="Arial" w:cs="Arial"/>
              <w:sz w:val="18"/>
              <w:szCs w:val="18"/>
            </w:rPr>
            <w:t>3</w:t>
          </w:r>
        </w:p>
      </w:tc>
    </w:tr>
    <w:tr w:rsidR="003D4FCF" w14:paraId="7B1D2317" w14:textId="77777777">
      <w:trPr>
        <w:cantSplit/>
        <w:trHeight w:val="312"/>
        <w:jc w:val="center"/>
      </w:trPr>
      <w:tc>
        <w:tcPr>
          <w:tcW w:w="2114" w:type="dxa"/>
          <w:vMerge/>
          <w:tcBorders>
            <w:top w:val="single" w:sz="4" w:space="0" w:color="000000"/>
            <w:left w:val="single" w:sz="4" w:space="0" w:color="000000"/>
            <w:right w:val="single" w:sz="4" w:space="0" w:color="000000"/>
          </w:tcBorders>
        </w:tcPr>
        <w:p w14:paraId="7DFF8C93" w14:textId="77777777" w:rsidR="003D4FCF" w:rsidRDefault="003D4FCF">
          <w:pPr>
            <w:widowControl w:val="0"/>
            <w:pBdr>
              <w:top w:val="nil"/>
              <w:left w:val="nil"/>
              <w:bottom w:val="nil"/>
              <w:right w:val="nil"/>
              <w:between w:val="nil"/>
            </w:pBdr>
            <w:spacing w:line="276" w:lineRule="auto"/>
            <w:ind w:left="0" w:hanging="2"/>
            <w:rPr>
              <w:rFonts w:ascii="Arial" w:eastAsia="Arial" w:hAnsi="Arial" w:cs="Arial"/>
              <w:sz w:val="18"/>
              <w:szCs w:val="18"/>
            </w:rPr>
          </w:pPr>
        </w:p>
      </w:tc>
      <w:tc>
        <w:tcPr>
          <w:tcW w:w="6377" w:type="dxa"/>
          <w:vMerge/>
          <w:tcBorders>
            <w:top w:val="single" w:sz="4" w:space="0" w:color="000000"/>
            <w:left w:val="single" w:sz="4" w:space="0" w:color="000000"/>
            <w:right w:val="single" w:sz="4" w:space="0" w:color="000000"/>
          </w:tcBorders>
        </w:tcPr>
        <w:p w14:paraId="4FC0D990" w14:textId="77777777" w:rsidR="003D4FCF" w:rsidRDefault="003D4FCF">
          <w:pPr>
            <w:widowControl w:val="0"/>
            <w:pBdr>
              <w:top w:val="nil"/>
              <w:left w:val="nil"/>
              <w:bottom w:val="nil"/>
              <w:right w:val="nil"/>
              <w:between w:val="nil"/>
            </w:pBdr>
            <w:spacing w:line="276" w:lineRule="auto"/>
            <w:ind w:left="0" w:hanging="2"/>
            <w:rPr>
              <w:rFonts w:ascii="Arial" w:eastAsia="Arial" w:hAnsi="Arial" w:cs="Arial"/>
              <w:sz w:val="18"/>
              <w:szCs w:val="18"/>
            </w:rPr>
          </w:pPr>
        </w:p>
      </w:tc>
      <w:tc>
        <w:tcPr>
          <w:tcW w:w="1857" w:type="dxa"/>
          <w:tcBorders>
            <w:top w:val="single" w:sz="4" w:space="0" w:color="000000"/>
            <w:left w:val="single" w:sz="4" w:space="0" w:color="000000"/>
            <w:bottom w:val="single" w:sz="4" w:space="0" w:color="000000"/>
            <w:right w:val="single" w:sz="4" w:space="0" w:color="000000"/>
          </w:tcBorders>
        </w:tcPr>
        <w:p w14:paraId="34675463" w14:textId="44D150E9" w:rsidR="003D4FCF" w:rsidRDefault="0098394F">
          <w:pPr>
            <w:tabs>
              <w:tab w:val="center" w:pos="4419"/>
              <w:tab w:val="right" w:pos="8838"/>
            </w:tabs>
            <w:ind w:left="0" w:hanging="2"/>
            <w:rPr>
              <w:rFonts w:ascii="Arial" w:eastAsia="Arial" w:hAnsi="Arial" w:cs="Arial"/>
              <w:sz w:val="18"/>
              <w:szCs w:val="18"/>
            </w:rPr>
          </w:pPr>
          <w:r>
            <w:rPr>
              <w:rFonts w:ascii="Arial" w:eastAsia="Arial" w:hAnsi="Arial" w:cs="Arial"/>
              <w:sz w:val="18"/>
              <w:szCs w:val="18"/>
            </w:rPr>
            <w:t>Versión: 0</w:t>
          </w:r>
          <w:r w:rsidR="00C46CE6">
            <w:rPr>
              <w:rFonts w:ascii="Arial" w:eastAsia="Arial" w:hAnsi="Arial" w:cs="Arial"/>
              <w:sz w:val="18"/>
              <w:szCs w:val="18"/>
            </w:rPr>
            <w:t>1</w:t>
          </w:r>
        </w:p>
      </w:tc>
    </w:tr>
    <w:tr w:rsidR="003D4FCF" w14:paraId="3BEE4A7C" w14:textId="77777777">
      <w:trPr>
        <w:cantSplit/>
        <w:trHeight w:val="306"/>
        <w:jc w:val="center"/>
      </w:trPr>
      <w:tc>
        <w:tcPr>
          <w:tcW w:w="2114" w:type="dxa"/>
          <w:vMerge/>
          <w:tcBorders>
            <w:top w:val="single" w:sz="4" w:space="0" w:color="000000"/>
            <w:left w:val="single" w:sz="4" w:space="0" w:color="000000"/>
            <w:right w:val="single" w:sz="4" w:space="0" w:color="000000"/>
          </w:tcBorders>
        </w:tcPr>
        <w:p w14:paraId="27D83459" w14:textId="77777777" w:rsidR="003D4FCF" w:rsidRDefault="003D4FCF">
          <w:pPr>
            <w:widowControl w:val="0"/>
            <w:pBdr>
              <w:top w:val="nil"/>
              <w:left w:val="nil"/>
              <w:bottom w:val="nil"/>
              <w:right w:val="nil"/>
              <w:between w:val="nil"/>
            </w:pBdr>
            <w:spacing w:line="276" w:lineRule="auto"/>
            <w:ind w:left="0" w:hanging="2"/>
            <w:rPr>
              <w:rFonts w:ascii="Arial" w:eastAsia="Arial" w:hAnsi="Arial" w:cs="Arial"/>
              <w:sz w:val="18"/>
              <w:szCs w:val="18"/>
            </w:rPr>
          </w:pPr>
        </w:p>
      </w:tc>
      <w:tc>
        <w:tcPr>
          <w:tcW w:w="6377" w:type="dxa"/>
          <w:vMerge/>
          <w:tcBorders>
            <w:top w:val="single" w:sz="4" w:space="0" w:color="000000"/>
            <w:left w:val="single" w:sz="4" w:space="0" w:color="000000"/>
            <w:right w:val="single" w:sz="4" w:space="0" w:color="000000"/>
          </w:tcBorders>
        </w:tcPr>
        <w:p w14:paraId="2C5D1213" w14:textId="77777777" w:rsidR="003D4FCF" w:rsidRDefault="003D4FCF">
          <w:pPr>
            <w:widowControl w:val="0"/>
            <w:pBdr>
              <w:top w:val="nil"/>
              <w:left w:val="nil"/>
              <w:bottom w:val="nil"/>
              <w:right w:val="nil"/>
              <w:between w:val="nil"/>
            </w:pBdr>
            <w:spacing w:line="276" w:lineRule="auto"/>
            <w:ind w:left="0" w:hanging="2"/>
            <w:rPr>
              <w:rFonts w:ascii="Arial" w:eastAsia="Arial" w:hAnsi="Arial" w:cs="Arial"/>
              <w:sz w:val="18"/>
              <w:szCs w:val="18"/>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098B3148" w14:textId="2401AC30" w:rsidR="003D4FCF" w:rsidRDefault="0098394F">
          <w:pPr>
            <w:tabs>
              <w:tab w:val="center" w:pos="4419"/>
              <w:tab w:val="right" w:pos="8838"/>
            </w:tabs>
            <w:ind w:left="0" w:hanging="2"/>
            <w:rPr>
              <w:rFonts w:ascii="Arial" w:eastAsia="Arial" w:hAnsi="Arial" w:cs="Arial"/>
              <w:sz w:val="18"/>
              <w:szCs w:val="18"/>
            </w:rPr>
          </w:pPr>
          <w:r>
            <w:rPr>
              <w:rFonts w:ascii="Arial" w:eastAsia="Arial" w:hAnsi="Arial" w:cs="Arial"/>
              <w:sz w:val="18"/>
              <w:szCs w:val="18"/>
            </w:rPr>
            <w:t xml:space="preserve">Fecha: </w:t>
          </w:r>
          <w:r w:rsidR="00C46CE6">
            <w:rPr>
              <w:rFonts w:ascii="Arial" w:eastAsia="Arial" w:hAnsi="Arial" w:cs="Arial"/>
              <w:sz w:val="18"/>
              <w:szCs w:val="18"/>
            </w:rPr>
            <w:t>11/03</w:t>
          </w:r>
          <w:r>
            <w:rPr>
              <w:rFonts w:ascii="Arial" w:eastAsia="Arial" w:hAnsi="Arial" w:cs="Arial"/>
              <w:sz w:val="18"/>
              <w:szCs w:val="18"/>
            </w:rPr>
            <w:t>/202</w:t>
          </w:r>
          <w:r w:rsidR="00C46CE6">
            <w:rPr>
              <w:rFonts w:ascii="Arial" w:eastAsia="Arial" w:hAnsi="Arial" w:cs="Arial"/>
              <w:sz w:val="18"/>
              <w:szCs w:val="18"/>
            </w:rPr>
            <w:t>5</w:t>
          </w:r>
        </w:p>
      </w:tc>
    </w:tr>
    <w:tr w:rsidR="003D4FCF" w14:paraId="35E4BC38" w14:textId="77777777">
      <w:trPr>
        <w:cantSplit/>
        <w:trHeight w:val="414"/>
        <w:jc w:val="center"/>
      </w:trPr>
      <w:tc>
        <w:tcPr>
          <w:tcW w:w="2114" w:type="dxa"/>
          <w:vMerge/>
          <w:tcBorders>
            <w:top w:val="single" w:sz="4" w:space="0" w:color="000000"/>
            <w:left w:val="single" w:sz="4" w:space="0" w:color="000000"/>
            <w:right w:val="single" w:sz="4" w:space="0" w:color="000000"/>
          </w:tcBorders>
        </w:tcPr>
        <w:p w14:paraId="3FAC3AC8" w14:textId="77777777" w:rsidR="003D4FCF" w:rsidRDefault="003D4FCF">
          <w:pPr>
            <w:widowControl w:val="0"/>
            <w:pBdr>
              <w:top w:val="nil"/>
              <w:left w:val="nil"/>
              <w:bottom w:val="nil"/>
              <w:right w:val="nil"/>
              <w:between w:val="nil"/>
            </w:pBdr>
            <w:spacing w:line="276" w:lineRule="auto"/>
            <w:ind w:left="0" w:hanging="2"/>
            <w:rPr>
              <w:rFonts w:ascii="Arial" w:eastAsia="Arial" w:hAnsi="Arial" w:cs="Arial"/>
              <w:sz w:val="18"/>
              <w:szCs w:val="18"/>
            </w:rPr>
          </w:pPr>
        </w:p>
      </w:tc>
      <w:tc>
        <w:tcPr>
          <w:tcW w:w="6377" w:type="dxa"/>
          <w:tcBorders>
            <w:left w:val="single" w:sz="4" w:space="0" w:color="000000"/>
            <w:right w:val="single" w:sz="4" w:space="0" w:color="000000"/>
          </w:tcBorders>
        </w:tcPr>
        <w:p w14:paraId="4D57EC4A" w14:textId="77777777" w:rsidR="003D4FCF" w:rsidRDefault="0098394F">
          <w:pPr>
            <w:ind w:left="0" w:hanging="2"/>
            <w:jc w:val="center"/>
            <w:rPr>
              <w:color w:val="333333"/>
            </w:rPr>
          </w:pPr>
          <w:r>
            <w:rPr>
              <w:rFonts w:ascii="Arial" w:eastAsia="Arial" w:hAnsi="Arial" w:cs="Arial"/>
              <w:b/>
            </w:rPr>
            <w:t>PROYECTOS DE FORMACIÓN</w:t>
          </w:r>
        </w:p>
      </w:tc>
      <w:tc>
        <w:tcPr>
          <w:tcW w:w="1857" w:type="dxa"/>
          <w:tcBorders>
            <w:top w:val="single" w:sz="4" w:space="0" w:color="000000"/>
            <w:left w:val="single" w:sz="4" w:space="0" w:color="000000"/>
            <w:right w:val="single" w:sz="4" w:space="0" w:color="000000"/>
          </w:tcBorders>
          <w:vAlign w:val="center"/>
        </w:tcPr>
        <w:p w14:paraId="4110A05C" w14:textId="1C001478" w:rsidR="003D4FCF" w:rsidRDefault="0098394F">
          <w:pPr>
            <w:tabs>
              <w:tab w:val="center" w:pos="4419"/>
              <w:tab w:val="right" w:pos="8838"/>
            </w:tabs>
            <w:ind w:left="0" w:hanging="2"/>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sidR="00B467F5">
            <w:rPr>
              <w:rFonts w:ascii="Arial" w:eastAsia="Arial" w:hAnsi="Arial" w:cs="Arial"/>
              <w:b/>
              <w:noProof/>
              <w:sz w:val="18"/>
              <w:szCs w:val="18"/>
            </w:rPr>
            <w:t>2</w:t>
          </w:r>
          <w:r>
            <w:rPr>
              <w:rFonts w:ascii="Arial" w:eastAsia="Arial" w:hAnsi="Arial" w:cs="Arial"/>
              <w:b/>
              <w:sz w:val="18"/>
              <w:szCs w:val="18"/>
            </w:rPr>
            <w:fldChar w:fldCharType="end"/>
          </w:r>
          <w:r>
            <w:rPr>
              <w:rFonts w:ascii="Arial" w:eastAsia="Arial" w:hAnsi="Arial" w:cs="Arial"/>
              <w:sz w:val="18"/>
              <w:szCs w:val="18"/>
            </w:rPr>
            <w:t xml:space="preserve"> de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sidR="00B467F5">
            <w:rPr>
              <w:rFonts w:ascii="Arial" w:eastAsia="Arial" w:hAnsi="Arial" w:cs="Arial"/>
              <w:b/>
              <w:noProof/>
              <w:sz w:val="18"/>
              <w:szCs w:val="18"/>
            </w:rPr>
            <w:t>24</w:t>
          </w:r>
          <w:r>
            <w:rPr>
              <w:rFonts w:ascii="Arial" w:eastAsia="Arial" w:hAnsi="Arial" w:cs="Arial"/>
              <w:b/>
              <w:sz w:val="18"/>
              <w:szCs w:val="18"/>
            </w:rPr>
            <w:fldChar w:fldCharType="end"/>
          </w:r>
        </w:p>
      </w:tc>
    </w:tr>
  </w:tbl>
  <w:p w14:paraId="23157F2C" w14:textId="77777777" w:rsidR="003D4FCF" w:rsidRDefault="003D4FCF">
    <w:pPr>
      <w:pBdr>
        <w:top w:val="nil"/>
        <w:left w:val="nil"/>
        <w:bottom w:val="nil"/>
        <w:right w:val="nil"/>
        <w:between w:val="nil"/>
      </w:pBdr>
      <w:tabs>
        <w:tab w:val="center" w:pos="4419"/>
        <w:tab w:val="right" w:pos="8838"/>
      </w:tabs>
      <w:spacing w:line="240" w:lineRule="auto"/>
      <w:ind w:left="0" w:hanging="2"/>
      <w:rPr>
        <w:rFonts w:ascii="Arial" w:eastAsia="Arial" w:hAnsi="Arial" w:cs="Arial"/>
        <w:b/>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CA06" w14:textId="77777777" w:rsidR="003D4FCF" w:rsidRDefault="003D4FCF">
    <w:pPr>
      <w:pBdr>
        <w:top w:val="nil"/>
        <w:left w:val="nil"/>
        <w:bottom w:val="nil"/>
        <w:right w:val="nil"/>
        <w:between w:val="nil"/>
      </w:pBdr>
      <w:tabs>
        <w:tab w:val="center" w:pos="4419"/>
        <w:tab w:val="right" w:pos="8838"/>
      </w:tabs>
      <w:spacing w:line="240" w:lineRule="auto"/>
      <w:ind w:left="0" w:hanging="2"/>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0E9"/>
    <w:multiLevelType w:val="multilevel"/>
    <w:tmpl w:val="31060EAA"/>
    <w:lvl w:ilvl="0">
      <w:start w:val="1"/>
      <w:numFmt w:val="bullet"/>
      <w:lvlText w:val="●"/>
      <w:lvlJc w:val="left"/>
      <w:pPr>
        <w:ind w:left="360" w:hanging="360"/>
      </w:pPr>
      <w:rPr>
        <w:rFonts w:ascii="Noto Sans" w:eastAsia="Noto Sans" w:hAnsi="Noto Sans" w:cs="Noto San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2A23BF"/>
    <w:multiLevelType w:val="multilevel"/>
    <w:tmpl w:val="306ACA96"/>
    <w:lvl w:ilvl="0">
      <w:start w:val="5"/>
      <w:numFmt w:val="bullet"/>
      <w:lvlText w:val="●"/>
      <w:lvlJc w:val="left"/>
      <w:pPr>
        <w:ind w:left="495" w:hanging="360"/>
      </w:pPr>
      <w:rPr>
        <w:rFonts w:ascii="Noto Sans Symbols" w:eastAsia="Noto Sans Symbols" w:hAnsi="Noto Sans Symbols" w:cs="Noto Sans Symbols"/>
      </w:rPr>
    </w:lvl>
    <w:lvl w:ilvl="1">
      <w:start w:val="1"/>
      <w:numFmt w:val="bullet"/>
      <w:lvlText w:val="o"/>
      <w:lvlJc w:val="left"/>
      <w:pPr>
        <w:ind w:left="1215" w:hanging="360"/>
      </w:pPr>
      <w:rPr>
        <w:rFonts w:ascii="Courier New" w:eastAsia="Courier New" w:hAnsi="Courier New" w:cs="Courier New"/>
      </w:rPr>
    </w:lvl>
    <w:lvl w:ilvl="2">
      <w:start w:val="1"/>
      <w:numFmt w:val="bullet"/>
      <w:lvlText w:val="▪"/>
      <w:lvlJc w:val="left"/>
      <w:pPr>
        <w:ind w:left="1935" w:hanging="360"/>
      </w:pPr>
      <w:rPr>
        <w:rFonts w:ascii="Noto Sans Symbols" w:eastAsia="Noto Sans Symbols" w:hAnsi="Noto Sans Symbols" w:cs="Noto Sans Symbols"/>
      </w:rPr>
    </w:lvl>
    <w:lvl w:ilvl="3">
      <w:start w:val="1"/>
      <w:numFmt w:val="bullet"/>
      <w:lvlText w:val="●"/>
      <w:lvlJc w:val="left"/>
      <w:pPr>
        <w:ind w:left="2655" w:hanging="360"/>
      </w:pPr>
      <w:rPr>
        <w:rFonts w:ascii="Noto Sans Symbols" w:eastAsia="Noto Sans Symbols" w:hAnsi="Noto Sans Symbols" w:cs="Noto Sans Symbols"/>
      </w:rPr>
    </w:lvl>
    <w:lvl w:ilvl="4">
      <w:start w:val="1"/>
      <w:numFmt w:val="bullet"/>
      <w:lvlText w:val="o"/>
      <w:lvlJc w:val="left"/>
      <w:pPr>
        <w:ind w:left="3375" w:hanging="360"/>
      </w:pPr>
      <w:rPr>
        <w:rFonts w:ascii="Courier New" w:eastAsia="Courier New" w:hAnsi="Courier New" w:cs="Courier New"/>
      </w:rPr>
    </w:lvl>
    <w:lvl w:ilvl="5">
      <w:start w:val="1"/>
      <w:numFmt w:val="bullet"/>
      <w:lvlText w:val="▪"/>
      <w:lvlJc w:val="left"/>
      <w:pPr>
        <w:ind w:left="4095" w:hanging="360"/>
      </w:pPr>
      <w:rPr>
        <w:rFonts w:ascii="Noto Sans Symbols" w:eastAsia="Noto Sans Symbols" w:hAnsi="Noto Sans Symbols" w:cs="Noto Sans Symbols"/>
      </w:rPr>
    </w:lvl>
    <w:lvl w:ilvl="6">
      <w:start w:val="1"/>
      <w:numFmt w:val="bullet"/>
      <w:lvlText w:val="●"/>
      <w:lvlJc w:val="left"/>
      <w:pPr>
        <w:ind w:left="4815" w:hanging="360"/>
      </w:pPr>
      <w:rPr>
        <w:rFonts w:ascii="Noto Sans Symbols" w:eastAsia="Noto Sans Symbols" w:hAnsi="Noto Sans Symbols" w:cs="Noto Sans Symbols"/>
      </w:rPr>
    </w:lvl>
    <w:lvl w:ilvl="7">
      <w:start w:val="1"/>
      <w:numFmt w:val="bullet"/>
      <w:lvlText w:val="o"/>
      <w:lvlJc w:val="left"/>
      <w:pPr>
        <w:ind w:left="5535" w:hanging="360"/>
      </w:pPr>
      <w:rPr>
        <w:rFonts w:ascii="Courier New" w:eastAsia="Courier New" w:hAnsi="Courier New" w:cs="Courier New"/>
      </w:rPr>
    </w:lvl>
    <w:lvl w:ilvl="8">
      <w:start w:val="1"/>
      <w:numFmt w:val="bullet"/>
      <w:lvlText w:val="▪"/>
      <w:lvlJc w:val="left"/>
      <w:pPr>
        <w:ind w:left="6255" w:hanging="360"/>
      </w:pPr>
      <w:rPr>
        <w:rFonts w:ascii="Noto Sans Symbols" w:eastAsia="Noto Sans Symbols" w:hAnsi="Noto Sans Symbols" w:cs="Noto Sans Symbols"/>
      </w:rPr>
    </w:lvl>
  </w:abstractNum>
  <w:abstractNum w:abstractNumId="2" w15:restartNumberingAfterBreak="0">
    <w:nsid w:val="07BD0D6D"/>
    <w:multiLevelType w:val="multilevel"/>
    <w:tmpl w:val="66B21E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F9B7259"/>
    <w:multiLevelType w:val="multilevel"/>
    <w:tmpl w:val="34EA5568"/>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4" w15:restartNumberingAfterBreak="0">
    <w:nsid w:val="2ADD1FAB"/>
    <w:multiLevelType w:val="multilevel"/>
    <w:tmpl w:val="22BC00D0"/>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5" w15:restartNumberingAfterBreak="0">
    <w:nsid w:val="3BAE4209"/>
    <w:multiLevelType w:val="multilevel"/>
    <w:tmpl w:val="45B0ECEC"/>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6" w15:restartNumberingAfterBreak="0">
    <w:nsid w:val="3DF10037"/>
    <w:multiLevelType w:val="multilevel"/>
    <w:tmpl w:val="C4C68E36"/>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7" w15:restartNumberingAfterBreak="0">
    <w:nsid w:val="4285293F"/>
    <w:multiLevelType w:val="multilevel"/>
    <w:tmpl w:val="3B34BCD6"/>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8" w15:restartNumberingAfterBreak="0">
    <w:nsid w:val="49C257BE"/>
    <w:multiLevelType w:val="hybridMultilevel"/>
    <w:tmpl w:val="B70CF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934EDA"/>
    <w:multiLevelType w:val="multilevel"/>
    <w:tmpl w:val="8AE4BFCC"/>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298" w:hanging="359"/>
      </w:pPr>
      <w:rPr>
        <w:rFonts w:ascii="Courier New" w:eastAsia="Courier New" w:hAnsi="Courier New" w:cs="Courier New"/>
        <w:vertAlign w:val="baseline"/>
      </w:rPr>
    </w:lvl>
    <w:lvl w:ilvl="2">
      <w:start w:val="1"/>
      <w:numFmt w:val="bullet"/>
      <w:lvlText w:val="▪"/>
      <w:lvlJc w:val="left"/>
      <w:pPr>
        <w:ind w:left="2018" w:hanging="360"/>
      </w:pPr>
      <w:rPr>
        <w:rFonts w:ascii="Noto Sans" w:eastAsia="Noto Sans" w:hAnsi="Noto Sans" w:cs="Noto Sans"/>
        <w:vertAlign w:val="baseline"/>
      </w:rPr>
    </w:lvl>
    <w:lvl w:ilvl="3">
      <w:start w:val="1"/>
      <w:numFmt w:val="bullet"/>
      <w:lvlText w:val="●"/>
      <w:lvlJc w:val="left"/>
      <w:pPr>
        <w:ind w:left="2738" w:hanging="360"/>
      </w:pPr>
      <w:rPr>
        <w:rFonts w:ascii="Noto Sans" w:eastAsia="Noto Sans" w:hAnsi="Noto Sans" w:cs="Noto Sans"/>
        <w:vertAlign w:val="baseline"/>
      </w:rPr>
    </w:lvl>
    <w:lvl w:ilvl="4">
      <w:start w:val="1"/>
      <w:numFmt w:val="bullet"/>
      <w:lvlText w:val="o"/>
      <w:lvlJc w:val="left"/>
      <w:pPr>
        <w:ind w:left="3458" w:hanging="360"/>
      </w:pPr>
      <w:rPr>
        <w:rFonts w:ascii="Courier New" w:eastAsia="Courier New" w:hAnsi="Courier New" w:cs="Courier New"/>
        <w:vertAlign w:val="baseline"/>
      </w:rPr>
    </w:lvl>
    <w:lvl w:ilvl="5">
      <w:start w:val="1"/>
      <w:numFmt w:val="bullet"/>
      <w:lvlText w:val="▪"/>
      <w:lvlJc w:val="left"/>
      <w:pPr>
        <w:ind w:left="4178" w:hanging="360"/>
      </w:pPr>
      <w:rPr>
        <w:rFonts w:ascii="Noto Sans" w:eastAsia="Noto Sans" w:hAnsi="Noto Sans" w:cs="Noto Sans"/>
        <w:vertAlign w:val="baseline"/>
      </w:rPr>
    </w:lvl>
    <w:lvl w:ilvl="6">
      <w:start w:val="1"/>
      <w:numFmt w:val="bullet"/>
      <w:lvlText w:val="●"/>
      <w:lvlJc w:val="left"/>
      <w:pPr>
        <w:ind w:left="4898" w:hanging="360"/>
      </w:pPr>
      <w:rPr>
        <w:rFonts w:ascii="Noto Sans" w:eastAsia="Noto Sans" w:hAnsi="Noto Sans" w:cs="Noto Sans"/>
        <w:vertAlign w:val="baseline"/>
      </w:rPr>
    </w:lvl>
    <w:lvl w:ilvl="7">
      <w:start w:val="1"/>
      <w:numFmt w:val="bullet"/>
      <w:lvlText w:val="o"/>
      <w:lvlJc w:val="left"/>
      <w:pPr>
        <w:ind w:left="5618" w:hanging="360"/>
      </w:pPr>
      <w:rPr>
        <w:rFonts w:ascii="Courier New" w:eastAsia="Courier New" w:hAnsi="Courier New" w:cs="Courier New"/>
        <w:vertAlign w:val="baseline"/>
      </w:rPr>
    </w:lvl>
    <w:lvl w:ilvl="8">
      <w:start w:val="1"/>
      <w:numFmt w:val="bullet"/>
      <w:lvlText w:val="▪"/>
      <w:lvlJc w:val="left"/>
      <w:pPr>
        <w:ind w:left="6338" w:hanging="360"/>
      </w:pPr>
      <w:rPr>
        <w:rFonts w:ascii="Noto Sans" w:eastAsia="Noto Sans" w:hAnsi="Noto Sans" w:cs="Noto Sans"/>
        <w:vertAlign w:val="baseline"/>
      </w:rPr>
    </w:lvl>
  </w:abstractNum>
  <w:abstractNum w:abstractNumId="10" w15:restartNumberingAfterBreak="0">
    <w:nsid w:val="63AA4FC3"/>
    <w:multiLevelType w:val="multilevel"/>
    <w:tmpl w:val="7D96745C"/>
    <w:lvl w:ilvl="0">
      <w:start w:val="1"/>
      <w:numFmt w:val="decimal"/>
      <w:lvlText w:val="%1."/>
      <w:lvlJc w:val="left"/>
      <w:pPr>
        <w:ind w:left="502" w:hanging="360"/>
      </w:pPr>
      <w:rPr>
        <w:color w:val="000000"/>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11" w15:restartNumberingAfterBreak="0">
    <w:nsid w:val="65D43063"/>
    <w:multiLevelType w:val="multilevel"/>
    <w:tmpl w:val="13143040"/>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12" w15:restartNumberingAfterBreak="0">
    <w:nsid w:val="73D32A84"/>
    <w:multiLevelType w:val="multilevel"/>
    <w:tmpl w:val="9AB450F4"/>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3" w15:restartNumberingAfterBreak="0">
    <w:nsid w:val="7DD81C83"/>
    <w:multiLevelType w:val="multilevel"/>
    <w:tmpl w:val="EA208E00"/>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4" w15:restartNumberingAfterBreak="0">
    <w:nsid w:val="7E84711D"/>
    <w:multiLevelType w:val="multilevel"/>
    <w:tmpl w:val="63B0E528"/>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num w:numId="1">
    <w:abstractNumId w:val="14"/>
  </w:num>
  <w:num w:numId="2">
    <w:abstractNumId w:val="11"/>
  </w:num>
  <w:num w:numId="3">
    <w:abstractNumId w:val="6"/>
  </w:num>
  <w:num w:numId="4">
    <w:abstractNumId w:val="3"/>
  </w:num>
  <w:num w:numId="5">
    <w:abstractNumId w:val="0"/>
  </w:num>
  <w:num w:numId="6">
    <w:abstractNumId w:val="12"/>
  </w:num>
  <w:num w:numId="7">
    <w:abstractNumId w:val="2"/>
  </w:num>
  <w:num w:numId="8">
    <w:abstractNumId w:val="9"/>
  </w:num>
  <w:num w:numId="9">
    <w:abstractNumId w:val="7"/>
  </w:num>
  <w:num w:numId="10">
    <w:abstractNumId w:val="13"/>
  </w:num>
  <w:num w:numId="11">
    <w:abstractNumId w:val="1"/>
  </w:num>
  <w:num w:numId="12">
    <w:abstractNumId w:val="4"/>
  </w:num>
  <w:num w:numId="13">
    <w:abstractNumId w:val="5"/>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CF"/>
    <w:rsid w:val="00132CB8"/>
    <w:rsid w:val="002B382B"/>
    <w:rsid w:val="00360171"/>
    <w:rsid w:val="003D4FCF"/>
    <w:rsid w:val="0052660F"/>
    <w:rsid w:val="005A3920"/>
    <w:rsid w:val="00975166"/>
    <w:rsid w:val="0098394F"/>
    <w:rsid w:val="00A15997"/>
    <w:rsid w:val="00A912CF"/>
    <w:rsid w:val="00AA62FB"/>
    <w:rsid w:val="00B467F5"/>
    <w:rsid w:val="00C46CE6"/>
    <w:rsid w:val="00D809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6406"/>
  <w15:docId w15:val="{F43BB351-6DA1-4C3F-B3A2-6073059D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2CF"/>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pPr>
      <w:tabs>
        <w:tab w:val="center" w:pos="4419"/>
        <w:tab w:val="right" w:pos="8838"/>
      </w:tabs>
    </w:pPr>
    <w:rPr>
      <w:rFonts w:ascii="Arial" w:hAnsi="Arial"/>
      <w:b/>
      <w:sz w:val="24"/>
      <w:szCs w:val="24"/>
    </w:rPr>
  </w:style>
  <w:style w:type="character" w:customStyle="1" w:styleId="EncabezadoCar">
    <w:name w:val="Encabezado Car"/>
    <w:rPr>
      <w:rFonts w:ascii="Arial" w:hAnsi="Arial"/>
      <w:b/>
      <w:w w:val="100"/>
      <w:position w:val="-1"/>
      <w:sz w:val="24"/>
      <w:szCs w:val="24"/>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customStyle="1" w:styleId="1aTITULOREGISTROS">
    <w:name w:val="1a TITULO REGISTROS"/>
    <w:basedOn w:val="Normal"/>
    <w:pPr>
      <w:spacing w:before="120" w:after="120"/>
      <w:jc w:val="center"/>
    </w:pPr>
    <w:rPr>
      <w:rFonts w:ascii="Arial" w:hAnsi="Arial"/>
      <w:b/>
      <w:caps/>
      <w:sz w:val="24"/>
      <w:szCs w:val="24"/>
      <w:lang w:val="pt-BR" w:eastAsia="es-ES"/>
    </w:rPr>
  </w:style>
  <w:style w:type="character" w:styleId="nfasis">
    <w:name w:val="Emphasis"/>
    <w:rPr>
      <w:i/>
      <w:iCs/>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Cambria" w:eastAsia="Times New Roman" w:hAnsi="Cambria" w:cs="Times New Roman"/>
      <w:w w:val="100"/>
      <w:position w:val="-1"/>
      <w:sz w:val="24"/>
      <w:szCs w:val="24"/>
      <w:effect w:val="none"/>
      <w:vertAlign w:val="baseline"/>
      <w:cs w:val="0"/>
      <w:em w:val="none"/>
      <w:lang w:eastAsia="es-CO"/>
    </w:rPr>
  </w:style>
  <w:style w:type="character" w:styleId="Textoennegrita">
    <w:name w:val="Strong"/>
    <w:rPr>
      <w:b/>
      <w:bCs/>
      <w:w w:val="100"/>
      <w:position w:val="-1"/>
      <w:effect w:val="none"/>
      <w:vertAlign w:val="baseline"/>
      <w:cs w:val="0"/>
      <w:em w:val="none"/>
    </w:rPr>
  </w:style>
  <w:style w:type="paragraph" w:styleId="Sinespaciado">
    <w:name w:val="No Spacing"/>
    <w:pPr>
      <w:suppressAutoHyphens/>
      <w:spacing w:line="1" w:lineRule="atLeast"/>
      <w:ind w:leftChars="-1" w:left="-1" w:hangingChars="1"/>
      <w:textDirection w:val="btLr"/>
      <w:textAlignment w:val="top"/>
      <w:outlineLvl w:val="0"/>
    </w:pPr>
    <w:rPr>
      <w:position w:val="-1"/>
    </w:rPr>
  </w:style>
  <w:style w:type="paragraph" w:styleId="Prrafodelista">
    <w:name w:val="List Paragraph"/>
    <w:basedOn w:val="Normal"/>
    <w:pPr>
      <w:ind w:left="708"/>
    </w:pPr>
  </w:style>
  <w:style w:type="character" w:styleId="Hipervnculo">
    <w:name w:val="Hyperlink"/>
    <w:rPr>
      <w:color w:val="0563C1"/>
      <w:w w:val="100"/>
      <w:position w:val="-1"/>
      <w:u w:val="single"/>
      <w:effect w:val="none"/>
      <w:vertAlign w:val="baseline"/>
      <w:cs w:val="0"/>
      <w:em w:val="none"/>
    </w:rPr>
  </w:style>
  <w:style w:type="table" w:customStyle="1" w:styleId="24">
    <w:name w:val="24"/>
    <w:basedOn w:val="TableNormal1"/>
    <w:tblPr>
      <w:tblStyleRowBandSize w:val="1"/>
      <w:tblStyleColBandSize w:val="1"/>
      <w:tblCellMar>
        <w:left w:w="108" w:type="dxa"/>
        <w:right w:w="108" w:type="dxa"/>
      </w:tblCellMar>
    </w:tblPr>
  </w:style>
  <w:style w:type="table" w:customStyle="1" w:styleId="23">
    <w:name w:val="23"/>
    <w:basedOn w:val="TableNormal1"/>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CellMar>
        <w:left w:w="108" w:type="dxa"/>
        <w:right w:w="108" w:type="dxa"/>
      </w:tblCellMar>
    </w:tblPr>
  </w:style>
  <w:style w:type="table" w:customStyle="1" w:styleId="21">
    <w:name w:val="21"/>
    <w:basedOn w:val="TableNormal1"/>
    <w:tblPr>
      <w:tblStyleRowBandSize w:val="1"/>
      <w:tblStyleColBandSize w:val="1"/>
      <w:tblCellMar>
        <w:left w:w="108" w:type="dxa"/>
        <w:right w:w="108" w:type="dxa"/>
      </w:tblCellMar>
    </w:tblPr>
  </w:style>
  <w:style w:type="table" w:customStyle="1" w:styleId="20">
    <w:name w:val="20"/>
    <w:basedOn w:val="TableNormal1"/>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left w:w="108" w:type="dxa"/>
        <w:right w:w="108"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08" w:type="dxa"/>
        <w:right w:w="108" w:type="dxa"/>
      </w:tblCellMar>
    </w:tbl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2"/>
    <w:tblPr>
      <w:tblStyleRowBandSize w:val="1"/>
      <w:tblStyleColBandSize w:val="1"/>
      <w:tblCellMar>
        <w:left w:w="108" w:type="dxa"/>
        <w:right w:w="108" w:type="dxa"/>
      </w:tblCellMar>
    </w:tblPr>
  </w:style>
  <w:style w:type="table" w:customStyle="1" w:styleId="11">
    <w:name w:val="11"/>
    <w:basedOn w:val="TableNormal2"/>
    <w:tblPr>
      <w:tblStyleRowBandSize w:val="1"/>
      <w:tblStyleColBandSize w:val="1"/>
      <w:tblCellMar>
        <w:left w:w="108" w:type="dxa"/>
        <w:right w:w="108" w:type="dxa"/>
      </w:tblCellMar>
    </w:tblPr>
  </w:style>
  <w:style w:type="table" w:customStyle="1" w:styleId="10">
    <w:name w:val="10"/>
    <w:basedOn w:val="TableNormal2"/>
    <w:tblPr>
      <w:tblStyleRowBandSize w:val="1"/>
      <w:tblStyleColBandSize w:val="1"/>
      <w:tblCellMar>
        <w:left w:w="108" w:type="dxa"/>
        <w:right w:w="108" w:type="dxa"/>
      </w:tblCellMar>
    </w:tblPr>
  </w:style>
  <w:style w:type="table" w:customStyle="1" w:styleId="9">
    <w:name w:val="9"/>
    <w:basedOn w:val="TableNormal2"/>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CellMar>
        <w:left w:w="108" w:type="dxa"/>
        <w:right w:w="108" w:type="dxa"/>
      </w:tblCellMar>
    </w:tblPr>
  </w:style>
  <w:style w:type="table" w:customStyle="1" w:styleId="6">
    <w:name w:val="6"/>
    <w:basedOn w:val="TableNormal2"/>
    <w:tblPr>
      <w:tblStyleRowBandSize w:val="1"/>
      <w:tblStyleColBandSize w:val="1"/>
      <w:tblCellMar>
        <w:left w:w="108" w:type="dxa"/>
        <w:right w:w="108" w:type="dxa"/>
      </w:tblCellMar>
    </w:tblPr>
  </w:style>
  <w:style w:type="table" w:customStyle="1" w:styleId="5">
    <w:name w:val="5"/>
    <w:basedOn w:val="TableNormal2"/>
    <w:tblPr>
      <w:tblStyleRowBandSize w:val="1"/>
      <w:tblStyleColBandSize w:val="1"/>
      <w:tblCellMar>
        <w:left w:w="108" w:type="dxa"/>
        <w:right w:w="108" w:type="dxa"/>
      </w:tblCellMar>
    </w:tblPr>
  </w:style>
  <w:style w:type="table" w:customStyle="1" w:styleId="4">
    <w:name w:val="4"/>
    <w:basedOn w:val="TableNormal2"/>
    <w:tblPr>
      <w:tblStyleRowBandSize w:val="1"/>
      <w:tblStyleColBandSize w:val="1"/>
      <w:tblCellMar>
        <w:left w:w="108" w:type="dxa"/>
        <w:right w:w="108" w:type="dxa"/>
      </w:tblCellMar>
    </w:tblPr>
  </w:style>
  <w:style w:type="table" w:customStyle="1" w:styleId="3">
    <w:name w:val="3"/>
    <w:basedOn w:val="TableNormal2"/>
    <w:tblPr>
      <w:tblStyleRowBandSize w:val="1"/>
      <w:tblStyleColBandSize w:val="1"/>
      <w:tblCellMar>
        <w:left w:w="108" w:type="dxa"/>
        <w:right w:w="108" w:type="dxa"/>
      </w:tblCellMar>
    </w:tblPr>
  </w:style>
  <w:style w:type="table" w:customStyle="1" w:styleId="2">
    <w:name w:val="2"/>
    <w:basedOn w:val="TableNormal2"/>
    <w:tblPr>
      <w:tblStyleRowBandSize w:val="1"/>
      <w:tblStyleColBandSize w:val="1"/>
      <w:tblCellMar>
        <w:left w:w="108" w:type="dxa"/>
        <w:right w:w="108" w:type="dxa"/>
      </w:tblCellMar>
    </w:tblPr>
  </w:style>
  <w:style w:type="table" w:customStyle="1" w:styleId="1">
    <w:name w:val="1"/>
    <w:basedOn w:val="TableNormal2"/>
    <w:tblPr>
      <w:tblStyleRowBandSize w:val="1"/>
      <w:tblStyleColBandSize w:val="1"/>
      <w:tblCellMar>
        <w:left w:w="108" w:type="dxa"/>
        <w:right w:w="108" w:type="dxa"/>
      </w:tblCellMar>
    </w:tblPr>
  </w:style>
  <w:style w:type="paragraph" w:customStyle="1" w:styleId="Default">
    <w:name w:val="Default"/>
    <w:rsid w:val="00AF3DCB"/>
    <w:pPr>
      <w:autoSpaceDE w:val="0"/>
      <w:autoSpaceDN w:val="0"/>
      <w:adjustRightInd w:val="0"/>
      <w:ind w:firstLine="0"/>
    </w:pPr>
    <w:rPr>
      <w:rFonts w:ascii="Arial" w:hAnsi="Arial" w:cs="Arial"/>
      <w:color w:val="000000"/>
      <w:sz w:val="24"/>
      <w:szCs w:val="24"/>
      <w:lang w:val="es-CO"/>
    </w:rPr>
  </w:style>
  <w:style w:type="character" w:customStyle="1" w:styleId="Mencinsinresolver1">
    <w:name w:val="Mención sin resolver1"/>
    <w:basedOn w:val="Fuentedeprrafopredeter"/>
    <w:uiPriority w:val="99"/>
    <w:semiHidden/>
    <w:unhideWhenUsed/>
    <w:rsid w:val="00A34D99"/>
    <w:rPr>
      <w:color w:val="605E5C"/>
      <w:shd w:val="clear" w:color="auto" w:fill="E1DFDD"/>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27999">
      <w:bodyDiv w:val="1"/>
      <w:marLeft w:val="0"/>
      <w:marRight w:val="0"/>
      <w:marTop w:val="0"/>
      <w:marBottom w:val="0"/>
      <w:divBdr>
        <w:top w:val="none" w:sz="0" w:space="0" w:color="auto"/>
        <w:left w:val="none" w:sz="0" w:space="0" w:color="auto"/>
        <w:bottom w:val="none" w:sz="0" w:space="0" w:color="auto"/>
        <w:right w:val="none" w:sz="0" w:space="0" w:color="auto"/>
      </w:divBdr>
    </w:div>
    <w:div w:id="791091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org/es/events/childrenday/pdf/derechos.pdf" TargetMode="External"/><Relationship Id="rId13" Type="http://schemas.openxmlformats.org/officeDocument/2006/relationships/hyperlink" Target="https://www.preventionweb.net/files/30651_colombiadirectiva13.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ineducacion.gov.co/1759/articles-349495_recurso_49.pdf" TargetMode="External"/><Relationship Id="rId17" Type="http://schemas.openxmlformats.org/officeDocument/2006/relationships/hyperlink" Target="https://portal.gestiondelriesgo.gov.co/Documents/PNGRD-2015-2025-Version-Prelimin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lcaldiabogota.gov.co/sisjur/normas/Norma1.jsp?i=54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gestiondelriesgo.gov.co/Documents/PNGRD-2015-2025-Version-Preliminar.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neducacion.gov.co/1759/articles-196228_archivo_pdf_directiva_12_2009.pdf" TargetMode="External"/><Relationship Id="rId23" Type="http://schemas.openxmlformats.org/officeDocument/2006/relationships/footer" Target="footer3.xml"/><Relationship Id="rId10" Type="http://schemas.openxmlformats.org/officeDocument/2006/relationships/hyperlink" Target="https://eird.org/pr14/cd/documentos/espanol/Publicacionesrelevantes/EscuelasSeguras/Escuela_Segura_En_Territorio_Seguro.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ird.org/fulltext/GA-resolution/a-res-54-219-spa.pdf" TargetMode="External"/><Relationship Id="rId14" Type="http://schemas.openxmlformats.org/officeDocument/2006/relationships/hyperlink" Target="http://corpouraba.gov.co/sites/default/files/res_7550_de_1994.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YG9Mgx0O9wvPG3DT3Q8ovRYxVw==">CgMxLjAyCWguMzBqMHpsbDIIaC5namRneHM4AHIhMURDd0MwWUJpNTBFTWFfR0RGVnFtX0NubDlSRTczUlBT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5354</Words>
  <Characters>29453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Miryam Gomez Martinez</dc:creator>
  <cp:lastModifiedBy>LIDIAM</cp:lastModifiedBy>
  <cp:revision>2</cp:revision>
  <dcterms:created xsi:type="dcterms:W3CDTF">2026-05-11T02:47:00Z</dcterms:created>
  <dcterms:modified xsi:type="dcterms:W3CDTF">2026-05-11T02:47:00Z</dcterms:modified>
</cp:coreProperties>
</file>