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DAE4E" w14:textId="77777777" w:rsidR="002D2360" w:rsidRDefault="002D2360" w:rsidP="002D2360">
      <w:pPr>
        <w:spacing w:before="9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Ficha de oferta de proyectos educativos de formación integral a establecimientos educativos</w:t>
      </w:r>
    </w:p>
    <w:p w14:paraId="3D04D30F" w14:textId="77777777" w:rsidR="002D2360" w:rsidRDefault="002D2360" w:rsidP="002D2360">
      <w:pPr>
        <w:spacing w:before="9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(Centros de interés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b/>
          <w:sz w:val="24"/>
          <w:szCs w:val="24"/>
        </w:rPr>
        <w:t>)</w:t>
      </w:r>
    </w:p>
    <w:p w14:paraId="7D21AF6D" w14:textId="77777777" w:rsidR="002D2360" w:rsidRDefault="002D2360" w:rsidP="002D2360">
      <w:pPr>
        <w:spacing w:before="94"/>
        <w:jc w:val="both"/>
        <w:rPr>
          <w:rFonts w:ascii="Arial" w:eastAsia="Arial" w:hAnsi="Arial" w:cs="Arial"/>
        </w:rPr>
      </w:pPr>
    </w:p>
    <w:p w14:paraId="1053E5A8" w14:textId="77777777" w:rsidR="002D2360" w:rsidRDefault="002D2360" w:rsidP="002D2360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continuación, se presentan los ítems que deben definirse para ofertar los proyectos educativos que permitan avanzar hacia la meta de ofrecer formación integral a establecimientos educativos a través de centros de interés y educación CRESE. Se solicita que la ficha </w:t>
      </w:r>
      <w:r>
        <w:rPr>
          <w:rFonts w:ascii="Arial" w:eastAsia="Arial" w:hAnsi="Arial" w:cs="Arial"/>
          <w:b/>
        </w:rPr>
        <w:t>no sea de más de cinco páginas</w:t>
      </w:r>
      <w:r>
        <w:rPr>
          <w:rFonts w:ascii="Arial" w:eastAsia="Arial" w:hAnsi="Arial" w:cs="Arial"/>
        </w:rPr>
        <w:t xml:space="preserve"> y si hay algún anexo que quiera adjuntarse, hacerlo al final del documento.</w:t>
      </w:r>
    </w:p>
    <w:p w14:paraId="2C4C30C1" w14:textId="4B5A85EF" w:rsidR="001701D6" w:rsidRDefault="001701D6" w:rsidP="001701D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 del proyecto</w:t>
      </w:r>
      <w:r>
        <w:rPr>
          <w:rFonts w:ascii="Arial" w:eastAsia="Arial" w:hAnsi="Arial" w:cs="Arial"/>
        </w:rPr>
        <w:t xml:space="preserve">: </w:t>
      </w:r>
      <w:r w:rsidR="00B20D93">
        <w:rPr>
          <w:rFonts w:ascii="Arial" w:eastAsia="Arial" w:hAnsi="Arial" w:cs="Arial"/>
        </w:rPr>
        <w:t>“LEO, COMPRENDO Y ME DIVIERTO”</w:t>
      </w:r>
    </w:p>
    <w:p w14:paraId="01F72685" w14:textId="6AD0F3DF" w:rsidR="001701D6" w:rsidRDefault="001701D6" w:rsidP="001701D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Entidad responsable del proyecto</w:t>
      </w:r>
      <w:r>
        <w:rPr>
          <w:rFonts w:ascii="Arial" w:eastAsia="Arial" w:hAnsi="Arial" w:cs="Arial"/>
        </w:rPr>
        <w:t xml:space="preserve">: </w:t>
      </w:r>
      <w:r w:rsidR="009A4394">
        <w:rPr>
          <w:rFonts w:ascii="Arial" w:eastAsia="Arial" w:hAnsi="Arial" w:cs="Arial"/>
        </w:rPr>
        <w:t>ROSA ISMELDA GELVES DIAZ</w:t>
      </w:r>
      <w:r w:rsidR="00B20D93">
        <w:rPr>
          <w:rFonts w:ascii="Arial" w:eastAsia="Arial" w:hAnsi="Arial" w:cs="Arial"/>
        </w:rPr>
        <w:t xml:space="preserve"> (OFERTA PROPIA)</w:t>
      </w:r>
    </w:p>
    <w:p w14:paraId="2C25D7FB" w14:textId="642031E9" w:rsidR="001701D6" w:rsidRDefault="001701D6" w:rsidP="001701D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Justificación</w:t>
      </w:r>
      <w:r>
        <w:rPr>
          <w:rFonts w:ascii="Arial" w:eastAsia="Arial" w:hAnsi="Arial" w:cs="Arial"/>
        </w:rPr>
        <w:t>: información sobre la necesidad de implementación del proyecto, teniendo como norte la formación integral, cómo se relaciona con el PND y otras leyes, CONPES, etc.</w:t>
      </w:r>
    </w:p>
    <w:p w14:paraId="0366CF53" w14:textId="4764DB29" w:rsidR="00B20D93" w:rsidRDefault="00B20D93" w:rsidP="001701D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desarrollo de las habilidades comunicativas en lectura escritura y oralidad es fundamental para el desarrollo integral de los estudiantes de la institución Educativa San Juan Bosco. Fortalecer estas competencias permite a los estudiantes expresarse con claridad, comprender diversos textos y desenvolverse eficazmente en distintos contextos.</w:t>
      </w:r>
    </w:p>
    <w:p w14:paraId="0748F97E" w14:textId="19CB8401" w:rsidR="00B20D93" w:rsidRDefault="00B20D93" w:rsidP="001701D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proyecto Leo, comprendo y me divierto surge como una respuesta a la necesidad de mejorar las practicas lectoras y escriturales dentro del aula, promoviendo el gusto por la lectura, el pensamiento critico y la capacidad de argumentación; a través de estrategias didácticas innovadoras que busca que los estudiantes desarrollen autonomía en la producción y comprensión de textos, as</w:t>
      </w:r>
      <w:r w:rsidR="00D62B9D">
        <w:rPr>
          <w:rFonts w:ascii="Arial" w:eastAsia="Arial" w:hAnsi="Arial" w:cs="Arial"/>
        </w:rPr>
        <w:t>í</w:t>
      </w:r>
      <w:r>
        <w:rPr>
          <w:rFonts w:ascii="Arial" w:eastAsia="Arial" w:hAnsi="Arial" w:cs="Arial"/>
        </w:rPr>
        <w:t xml:space="preserve"> como habilidades de expresión oral que les permitan comunicarse con confianza.</w:t>
      </w:r>
    </w:p>
    <w:p w14:paraId="2A352765" w14:textId="39581F42" w:rsidR="00B20D93" w:rsidRDefault="00B20D93" w:rsidP="001701D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As</w:t>
      </w:r>
      <w:r w:rsidR="00D62B9D">
        <w:rPr>
          <w:rFonts w:ascii="Arial" w:eastAsia="Arial" w:hAnsi="Arial" w:cs="Arial"/>
        </w:rPr>
        <w:t>í</w:t>
      </w:r>
      <w:r>
        <w:rPr>
          <w:rFonts w:ascii="Arial" w:eastAsia="Arial" w:hAnsi="Arial" w:cs="Arial"/>
        </w:rPr>
        <w:t xml:space="preserve"> mismo el </w:t>
      </w:r>
      <w:r w:rsidR="00D62B9D">
        <w:rPr>
          <w:rFonts w:ascii="Arial" w:eastAsia="Arial" w:hAnsi="Arial" w:cs="Arial"/>
        </w:rPr>
        <w:t>proyecto contribuye al fortalecimiento del trabajo colaborativo, la creatividad y la reflexión, elementos que clave para una educación de calidad. En este sentido, “Leo, comprendo y me divierto” no solo responde a una necesidad académica, sino que también promueve una formación integral, impulsando el desarrollo de ciudadanos críticos, reflexivos y capaces de interactuar en diferentes escenarios comunicativos.</w:t>
      </w:r>
      <w:r>
        <w:rPr>
          <w:rFonts w:ascii="Arial" w:eastAsia="Arial" w:hAnsi="Arial" w:cs="Arial"/>
        </w:rPr>
        <w:t xml:space="preserve"> </w:t>
      </w:r>
    </w:p>
    <w:p w14:paraId="41280148" w14:textId="77777777" w:rsidR="000D0337" w:rsidRDefault="000D0337" w:rsidP="001701D6">
      <w:pPr>
        <w:spacing w:before="94"/>
        <w:jc w:val="both"/>
        <w:rPr>
          <w:rFonts w:ascii="Arial" w:eastAsia="Arial" w:hAnsi="Arial" w:cs="Arial"/>
        </w:rPr>
      </w:pPr>
    </w:p>
    <w:p w14:paraId="04F5EECF" w14:textId="26531CCC" w:rsidR="00532811" w:rsidRDefault="001701D6" w:rsidP="001701D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Objetivo principal</w:t>
      </w:r>
      <w:r>
        <w:rPr>
          <w:rFonts w:ascii="Arial" w:eastAsia="Arial" w:hAnsi="Arial" w:cs="Arial"/>
        </w:rPr>
        <w:t>:</w:t>
      </w:r>
    </w:p>
    <w:p w14:paraId="48A96F02" w14:textId="27148A0D" w:rsidR="009A4394" w:rsidRPr="009A4394" w:rsidRDefault="009A4394" w:rsidP="009A4394">
      <w:pPr>
        <w:tabs>
          <w:tab w:val="left" w:pos="20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C99F1E0" w14:textId="0EFF287F" w:rsidR="00532811" w:rsidRDefault="001161DC" w:rsidP="001701D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</w:t>
      </w:r>
      <w:r w:rsidR="00D62B9D">
        <w:rPr>
          <w:rFonts w:ascii="Arial" w:eastAsia="Arial" w:hAnsi="Arial" w:cs="Arial"/>
        </w:rPr>
        <w:t>esarrollar y fortalecer las competencias en lectura, escritura y oralidad de los estudiantes promoviendo el pensamiento crítico, la creatividad y la expresión afectiva en diferentes contextos comunicativos.</w:t>
      </w:r>
    </w:p>
    <w:p w14:paraId="53DE98AB" w14:textId="316C3AAF" w:rsidR="00532811" w:rsidRPr="00E2566F" w:rsidRDefault="00532811" w:rsidP="001701D6">
      <w:pPr>
        <w:spacing w:before="94"/>
        <w:jc w:val="both"/>
        <w:rPr>
          <w:rFonts w:ascii="Arial" w:eastAsia="Arial" w:hAnsi="Arial" w:cs="Arial"/>
          <w:b/>
          <w:bCs/>
        </w:rPr>
      </w:pPr>
      <w:r w:rsidRPr="00E2566F">
        <w:rPr>
          <w:rFonts w:ascii="Arial" w:eastAsia="Arial" w:hAnsi="Arial" w:cs="Arial"/>
          <w:b/>
          <w:bCs/>
        </w:rPr>
        <w:t>Objetivos específicos:</w:t>
      </w:r>
    </w:p>
    <w:p w14:paraId="44A4E0DA" w14:textId="01B1AAA7" w:rsidR="00AC0EFB" w:rsidRDefault="00D62B9D" w:rsidP="00D62B9D">
      <w:pPr>
        <w:pStyle w:val="Prrafodelista"/>
        <w:numPr>
          <w:ilvl w:val="0"/>
          <w:numId w:val="3"/>
        </w:numPr>
        <w:spacing w:before="94"/>
        <w:jc w:val="both"/>
        <w:rPr>
          <w:rFonts w:ascii="Arial" w:eastAsia="Arial" w:hAnsi="Arial" w:cs="Arial"/>
          <w:bCs/>
        </w:rPr>
      </w:pPr>
      <w:r w:rsidRPr="001161DC">
        <w:rPr>
          <w:rFonts w:ascii="Arial" w:eastAsia="Arial" w:hAnsi="Arial" w:cs="Arial"/>
          <w:bCs/>
        </w:rPr>
        <w:t>Fomentar el habito de la lectura mediante estrat</w:t>
      </w:r>
      <w:r w:rsidR="001161DC" w:rsidRPr="001161DC">
        <w:rPr>
          <w:rFonts w:ascii="Arial" w:eastAsia="Arial" w:hAnsi="Arial" w:cs="Arial"/>
          <w:bCs/>
        </w:rPr>
        <w:t>e</w:t>
      </w:r>
      <w:r w:rsidRPr="001161DC">
        <w:rPr>
          <w:rFonts w:ascii="Arial" w:eastAsia="Arial" w:hAnsi="Arial" w:cs="Arial"/>
          <w:bCs/>
        </w:rPr>
        <w:t>gias que motiven el interés y la comprensión de textos de diversos géneros y formatos.</w:t>
      </w:r>
    </w:p>
    <w:p w14:paraId="685856CE" w14:textId="77777777" w:rsidR="001161DC" w:rsidRPr="001161DC" w:rsidRDefault="001161DC" w:rsidP="001161DC">
      <w:pPr>
        <w:pStyle w:val="Prrafodelista"/>
        <w:spacing w:before="94"/>
        <w:jc w:val="both"/>
        <w:rPr>
          <w:rFonts w:ascii="Arial" w:eastAsia="Arial" w:hAnsi="Arial" w:cs="Arial"/>
          <w:bCs/>
        </w:rPr>
      </w:pPr>
    </w:p>
    <w:p w14:paraId="6DA26188" w14:textId="04FA18F9" w:rsidR="00D62B9D" w:rsidRDefault="00D62B9D" w:rsidP="00D62B9D">
      <w:pPr>
        <w:pStyle w:val="Prrafodelista"/>
        <w:numPr>
          <w:ilvl w:val="0"/>
          <w:numId w:val="3"/>
        </w:numPr>
        <w:spacing w:before="94"/>
        <w:jc w:val="both"/>
        <w:rPr>
          <w:rFonts w:ascii="Arial" w:eastAsia="Arial" w:hAnsi="Arial" w:cs="Arial"/>
          <w:bCs/>
        </w:rPr>
      </w:pPr>
      <w:r w:rsidRPr="001161DC">
        <w:rPr>
          <w:rFonts w:ascii="Arial" w:eastAsia="Arial" w:hAnsi="Arial" w:cs="Arial"/>
          <w:bCs/>
        </w:rPr>
        <w:t>Mejorar las habilidades de escritura a través de la producción de textos coherentes, estructurados y adecuados a distintos propósitos comunicativos.</w:t>
      </w:r>
    </w:p>
    <w:p w14:paraId="382B6B1A" w14:textId="77777777" w:rsidR="001161DC" w:rsidRPr="001161DC" w:rsidRDefault="001161DC" w:rsidP="001161DC">
      <w:pPr>
        <w:pStyle w:val="Prrafodelista"/>
        <w:spacing w:before="94"/>
        <w:jc w:val="both"/>
        <w:rPr>
          <w:rFonts w:ascii="Arial" w:eastAsia="Arial" w:hAnsi="Arial" w:cs="Arial"/>
          <w:bCs/>
        </w:rPr>
      </w:pPr>
    </w:p>
    <w:p w14:paraId="66BC851B" w14:textId="1D71D658" w:rsidR="001161DC" w:rsidRDefault="001161DC" w:rsidP="00D62B9D">
      <w:pPr>
        <w:pStyle w:val="Prrafodelista"/>
        <w:numPr>
          <w:ilvl w:val="0"/>
          <w:numId w:val="3"/>
        </w:numPr>
        <w:spacing w:before="94"/>
        <w:jc w:val="both"/>
        <w:rPr>
          <w:rFonts w:ascii="Arial" w:eastAsia="Arial" w:hAnsi="Arial" w:cs="Arial"/>
          <w:bCs/>
        </w:rPr>
      </w:pPr>
      <w:r w:rsidRPr="001161DC">
        <w:rPr>
          <w:rFonts w:ascii="Arial" w:eastAsia="Arial" w:hAnsi="Arial" w:cs="Arial"/>
          <w:bCs/>
        </w:rPr>
        <w:t>Potenciar la expresión oral mediante actividades que fortalezcan la argumentación, la fluidez y la claridad en la comunicación.</w:t>
      </w:r>
    </w:p>
    <w:p w14:paraId="79A4407D" w14:textId="77777777" w:rsidR="001161DC" w:rsidRPr="001161DC" w:rsidRDefault="001161DC" w:rsidP="001161DC">
      <w:pPr>
        <w:pStyle w:val="Prrafodelista"/>
        <w:rPr>
          <w:rFonts w:ascii="Arial" w:eastAsia="Arial" w:hAnsi="Arial" w:cs="Arial"/>
          <w:bCs/>
        </w:rPr>
      </w:pPr>
    </w:p>
    <w:p w14:paraId="217EE298" w14:textId="63A1BC56" w:rsidR="001161DC" w:rsidRPr="00D62B9D" w:rsidRDefault="001161DC" w:rsidP="00D62B9D">
      <w:pPr>
        <w:pStyle w:val="Prrafodelista"/>
        <w:numPr>
          <w:ilvl w:val="0"/>
          <w:numId w:val="3"/>
        </w:numPr>
        <w:spacing w:before="94"/>
        <w:jc w:val="both"/>
        <w:rPr>
          <w:rFonts w:ascii="Arial" w:eastAsia="Arial" w:hAnsi="Arial" w:cs="Arial"/>
          <w:b/>
        </w:rPr>
      </w:pPr>
      <w:r w:rsidRPr="001161DC">
        <w:rPr>
          <w:rFonts w:ascii="Arial" w:eastAsia="Arial" w:hAnsi="Arial" w:cs="Arial"/>
          <w:bCs/>
        </w:rPr>
        <w:t>Desarrollar el pensamiento crítico y reflexivo, promoviendo la capacidad de análisis, interpretación y evaluación de la información</w:t>
      </w:r>
      <w:r>
        <w:rPr>
          <w:rFonts w:ascii="Arial" w:eastAsia="Arial" w:hAnsi="Arial" w:cs="Arial"/>
          <w:b/>
        </w:rPr>
        <w:t>.</w:t>
      </w:r>
    </w:p>
    <w:p w14:paraId="19DE4AD7" w14:textId="49A6EF1B" w:rsidR="00E2566F" w:rsidRDefault="00E2566F" w:rsidP="00E2566F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Población objetivo</w:t>
      </w:r>
      <w:r>
        <w:rPr>
          <w:rFonts w:ascii="Arial" w:eastAsia="Arial" w:hAnsi="Arial" w:cs="Arial"/>
        </w:rPr>
        <w:t>: describir los grupos de edades y cursos a los que está dirigido el proyecto. Si hay alguna especificidad adicional, especificarla. (alcance directo con estudiantes y docentes)</w:t>
      </w:r>
    </w:p>
    <w:p w14:paraId="555E4EE4" w14:textId="2BAA003B" w:rsidR="001161DC" w:rsidRDefault="001161DC" w:rsidP="00E2566F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población objetivo está conformada por: estudiantes de primaria quienes fortalecerán sus competencias en lectura escritura y oralidad para mejorar su desempeño académico y comunicativo.</w:t>
      </w:r>
    </w:p>
    <w:p w14:paraId="737C6A53" w14:textId="228F8738" w:rsidR="001161DC" w:rsidRDefault="001161DC" w:rsidP="00E2566F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Así mismo, las familias y la comunidad educativa involucradas en el proceso para crear un entorno que valore y promueva la lectura y la expresión oral como parte del aprendizaje integral.</w:t>
      </w:r>
    </w:p>
    <w:p w14:paraId="65A99F97" w14:textId="77777777" w:rsidR="00E2566F" w:rsidRDefault="00E2566F" w:rsidP="00E2566F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Metodología y estrategias pedagógicas</w:t>
      </w:r>
      <w:r>
        <w:rPr>
          <w:rFonts w:ascii="Arial" w:eastAsia="Arial" w:hAnsi="Arial" w:cs="Arial"/>
        </w:rPr>
        <w:t>: describir cómo se realizará el proyecto y las estrategias pedagógicas, recursos o actividades específicas que se hayan definido.</w:t>
      </w:r>
    </w:p>
    <w:p w14:paraId="375C4843" w14:textId="5EA22007" w:rsidR="00E2566F" w:rsidRDefault="00456E2F" w:rsidP="00E2566F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centro de interés “Leo, comprendo y me divierto” se desarrollará en talleres como:</w:t>
      </w:r>
    </w:p>
    <w:p w14:paraId="2F28F78C" w14:textId="0380DA1D" w:rsidR="00456E2F" w:rsidRPr="00DC19B1" w:rsidRDefault="00456E2F" w:rsidP="00DC19B1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</w:rPr>
      </w:pPr>
      <w:r w:rsidRPr="00DC19B1">
        <w:rPr>
          <w:rFonts w:ascii="Arial" w:eastAsia="Arial" w:hAnsi="Arial" w:cs="Arial"/>
        </w:rPr>
        <w:t>Los estudiantes leen fragmentos de textos en voz alta y luego discuten sobre los temas principales, personajes y motivaciones del autor.</w:t>
      </w:r>
    </w:p>
    <w:p w14:paraId="7DDC1980" w14:textId="57A68BD4" w:rsidR="00456E2F" w:rsidRDefault="00456E2F" w:rsidP="00DC19B1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</w:rPr>
      </w:pPr>
      <w:r w:rsidRPr="00DC19B1">
        <w:rPr>
          <w:rFonts w:ascii="Arial" w:eastAsia="Arial" w:hAnsi="Arial" w:cs="Arial"/>
        </w:rPr>
        <w:t>El docente lee en voz alta el texto, y los estudiantes en cada momento de la lectura van haciendo preguntas o compartiendo impresiones.</w:t>
      </w:r>
    </w:p>
    <w:p w14:paraId="03467FDC" w14:textId="1B3AA9F3" w:rsidR="00DC19B1" w:rsidRDefault="00DC19B1" w:rsidP="00DC19B1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Lectura dramatizada: escoger cuentos, obras breves o fragmentos donde los estudiantes representen a los personajes.</w:t>
      </w:r>
    </w:p>
    <w:p w14:paraId="109B2FD4" w14:textId="10EC4AD1" w:rsidR="00DC19B1" w:rsidRDefault="00DC19B1" w:rsidP="00DC19B1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Después de leer un libro los estudiantes deben encontrar frases impactantes, divertidas o inspiradoras y luego hacer carteles donde expongan a sus compañeros.</w:t>
      </w:r>
    </w:p>
    <w:p w14:paraId="7CB8A556" w14:textId="74BCFABE" w:rsidR="00DC19B1" w:rsidRDefault="00DC19B1" w:rsidP="00DC19B1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Booktuber</w:t>
      </w:r>
      <w:proofErr w:type="spellEnd"/>
      <w:r>
        <w:rPr>
          <w:rFonts w:ascii="Arial" w:eastAsia="Arial" w:hAnsi="Arial" w:cs="Arial"/>
        </w:rPr>
        <w:t>: los estu</w:t>
      </w:r>
      <w:r w:rsidR="003D27AE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iantes graban una reseña del libro leído como si fueran influencer literarios.</w:t>
      </w:r>
    </w:p>
    <w:p w14:paraId="1E11F0AC" w14:textId="10282E25" w:rsidR="001161DC" w:rsidRDefault="00DC19B1" w:rsidP="007067CA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</w:rPr>
      </w:pPr>
      <w:r w:rsidRPr="003D27AE">
        <w:rPr>
          <w:rFonts w:ascii="Arial" w:eastAsia="Arial" w:hAnsi="Arial" w:cs="Arial"/>
        </w:rPr>
        <w:t>El libro viajero: un cuaderno va pasando por los alumnos y cada uno escribe una mini historia inspirada en el libro leído.</w:t>
      </w:r>
    </w:p>
    <w:p w14:paraId="5D1BA009" w14:textId="1471CF5C" w:rsidR="00DB3FA2" w:rsidRPr="003D27AE" w:rsidRDefault="004B41DF" w:rsidP="007067CA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Aplicación de la inteligencia artificial</w:t>
      </w:r>
      <w:r w:rsidR="00261ABE">
        <w:rPr>
          <w:rFonts w:ascii="Arial" w:eastAsia="Arial" w:hAnsi="Arial" w:cs="Arial"/>
        </w:rPr>
        <w:t xml:space="preserve"> en la producción textual</w:t>
      </w:r>
      <w:r>
        <w:rPr>
          <w:rFonts w:ascii="Arial" w:eastAsia="Arial" w:hAnsi="Arial" w:cs="Arial"/>
        </w:rPr>
        <w:t xml:space="preserve">: descarga fichas de la aplicación </w:t>
      </w:r>
      <w:proofErr w:type="spellStart"/>
      <w:r w:rsidR="007F6175">
        <w:rPr>
          <w:rFonts w:ascii="Arial" w:eastAsia="Arial" w:hAnsi="Arial" w:cs="Arial"/>
        </w:rPr>
        <w:t>met</w:t>
      </w:r>
      <w:r w:rsidR="00261ABE">
        <w:rPr>
          <w:rFonts w:ascii="Arial" w:eastAsia="Arial" w:hAnsi="Arial" w:cs="Arial"/>
        </w:rPr>
        <w:t>A</w:t>
      </w:r>
      <w:r w:rsidR="007F6175">
        <w:rPr>
          <w:rFonts w:ascii="Arial" w:eastAsia="Arial" w:hAnsi="Arial" w:cs="Arial"/>
        </w:rPr>
        <w:t>clas</w:t>
      </w:r>
      <w:r w:rsidR="00FD415B">
        <w:rPr>
          <w:rFonts w:ascii="Arial" w:eastAsia="Arial" w:hAnsi="Arial" w:cs="Arial"/>
        </w:rPr>
        <w:t>s</w:t>
      </w:r>
      <w:proofErr w:type="spellEnd"/>
      <w:r w:rsidR="00261ABE">
        <w:rPr>
          <w:rFonts w:ascii="Arial" w:eastAsia="Arial" w:hAnsi="Arial" w:cs="Arial"/>
        </w:rPr>
        <w:t xml:space="preserve">. Luego colorea y con los personajes en la ficha elaboramos un texto narrativo teniendo en cuenta la estructura. </w:t>
      </w:r>
    </w:p>
    <w:p w14:paraId="4325BD5C" w14:textId="6793DA13" w:rsidR="00E2566F" w:rsidRDefault="00546078" w:rsidP="00546078">
      <w:pPr>
        <w:spacing w:before="94"/>
        <w:jc w:val="both"/>
        <w:rPr>
          <w:rFonts w:ascii="Arial" w:eastAsia="Arial" w:hAnsi="Arial" w:cs="Arial"/>
        </w:rPr>
      </w:pPr>
      <w:r w:rsidRPr="00546078">
        <w:rPr>
          <w:rFonts w:ascii="Arial" w:eastAsia="Arial" w:hAnsi="Arial" w:cs="Arial"/>
          <w:b/>
        </w:rPr>
        <w:t>Cronograma</w:t>
      </w:r>
      <w:r w:rsidRPr="00546078">
        <w:rPr>
          <w:rFonts w:ascii="Arial" w:eastAsia="Arial" w:hAnsi="Arial" w:cs="Arial"/>
        </w:rPr>
        <w:t>: definir el tiempo (teniendo en cuentas las dinámicas de calendario escolar) que tomará la implementación del proyecto y si se han contemplado diferentes modalidades</w:t>
      </w:r>
    </w:p>
    <w:p w14:paraId="41D819FE" w14:textId="77777777" w:rsidR="00546078" w:rsidRDefault="00546078" w:rsidP="00546078">
      <w:pPr>
        <w:rPr>
          <w:rFonts w:ascii="Arial" w:eastAsia="Arial" w:hAnsi="Arial" w:cs="Arial"/>
        </w:rPr>
      </w:pPr>
    </w:p>
    <w:p w14:paraId="3FB7EEAA" w14:textId="77777777" w:rsidR="00546078" w:rsidRDefault="00546078" w:rsidP="00546078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Recursos necesarios y esquema operativo</w:t>
      </w:r>
      <w:r>
        <w:rPr>
          <w:rFonts w:ascii="Arial" w:eastAsia="Arial" w:hAnsi="Arial" w:cs="Arial"/>
        </w:rPr>
        <w:t xml:space="preserve">: enumerar los recursos materiales (instrumentos, dotaciones, inversión, etc.) y humanos (número de personas y perfiles) necesarios para implementar el proyecto. </w:t>
      </w:r>
    </w:p>
    <w:p w14:paraId="0E4BCB19" w14:textId="77777777" w:rsidR="00546078" w:rsidRDefault="00546078" w:rsidP="00546078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Describir el esquema de implementación (tiempos de implementación, espacios, roles de los actores, focalización)</w:t>
      </w:r>
    </w:p>
    <w:tbl>
      <w:tblPr>
        <w:tblStyle w:val="Tablaconcuadrcula"/>
        <w:tblW w:w="0" w:type="auto"/>
        <w:tblInd w:w="1099" w:type="dxa"/>
        <w:tblLook w:val="04A0" w:firstRow="1" w:lastRow="0" w:firstColumn="1" w:lastColumn="0" w:noHBand="0" w:noVBand="1"/>
      </w:tblPr>
      <w:tblGrid>
        <w:gridCol w:w="1306"/>
        <w:gridCol w:w="901"/>
        <w:gridCol w:w="2207"/>
        <w:gridCol w:w="2207"/>
      </w:tblGrid>
      <w:tr w:rsidR="002B4F96" w14:paraId="7BC67212" w14:textId="77777777" w:rsidTr="002B4F96">
        <w:tc>
          <w:tcPr>
            <w:tcW w:w="1306" w:type="dxa"/>
            <w:shd w:val="clear" w:color="auto" w:fill="D9E2F3" w:themeFill="accent1" w:themeFillTint="33"/>
          </w:tcPr>
          <w:p w14:paraId="0F29220F" w14:textId="0C3BDC11" w:rsidR="002B4F96" w:rsidRPr="002B4F96" w:rsidRDefault="002B4F96" w:rsidP="002B4F96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2B4F96">
              <w:rPr>
                <w:rFonts w:ascii="Arial" w:eastAsia="Arial" w:hAnsi="Arial" w:cs="Arial"/>
                <w:b/>
                <w:bCs/>
              </w:rPr>
              <w:t>Sede</w:t>
            </w:r>
          </w:p>
        </w:tc>
        <w:tc>
          <w:tcPr>
            <w:tcW w:w="901" w:type="dxa"/>
            <w:shd w:val="clear" w:color="auto" w:fill="D9E2F3" w:themeFill="accent1" w:themeFillTint="33"/>
          </w:tcPr>
          <w:p w14:paraId="0C49A60D" w14:textId="29EC234A" w:rsidR="002B4F96" w:rsidRPr="002B4F96" w:rsidRDefault="002B4F96" w:rsidP="002B4F96">
            <w:pPr>
              <w:spacing w:before="94"/>
              <w:ind w:left="162"/>
              <w:jc w:val="center"/>
              <w:rPr>
                <w:rFonts w:ascii="Arial" w:eastAsia="Arial" w:hAnsi="Arial" w:cs="Arial"/>
                <w:b/>
                <w:bCs/>
              </w:rPr>
            </w:pPr>
            <w:r w:rsidRPr="002B4F96">
              <w:rPr>
                <w:rFonts w:ascii="Arial" w:eastAsia="Arial" w:hAnsi="Arial" w:cs="Arial"/>
                <w:b/>
                <w:bCs/>
              </w:rPr>
              <w:t>hora</w:t>
            </w:r>
          </w:p>
        </w:tc>
        <w:tc>
          <w:tcPr>
            <w:tcW w:w="2207" w:type="dxa"/>
            <w:shd w:val="clear" w:color="auto" w:fill="D9E2F3" w:themeFill="accent1" w:themeFillTint="33"/>
          </w:tcPr>
          <w:p w14:paraId="380C63C7" w14:textId="63129AE8" w:rsidR="002B4F96" w:rsidRPr="002B4F96" w:rsidRDefault="002B4F96" w:rsidP="002B4F96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2B4F96">
              <w:rPr>
                <w:rFonts w:ascii="Arial" w:eastAsia="Arial" w:hAnsi="Arial" w:cs="Arial"/>
                <w:b/>
                <w:bCs/>
              </w:rPr>
              <w:t>Lunes</w:t>
            </w:r>
          </w:p>
        </w:tc>
        <w:tc>
          <w:tcPr>
            <w:tcW w:w="2207" w:type="dxa"/>
            <w:shd w:val="clear" w:color="auto" w:fill="D9E2F3" w:themeFill="accent1" w:themeFillTint="33"/>
          </w:tcPr>
          <w:p w14:paraId="4E5CAA53" w14:textId="5BCDABFE" w:rsidR="002B4F96" w:rsidRPr="002B4F96" w:rsidRDefault="002B4F96" w:rsidP="002B4F96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2B4F96">
              <w:rPr>
                <w:rFonts w:ascii="Arial" w:eastAsia="Arial" w:hAnsi="Arial" w:cs="Arial"/>
                <w:b/>
                <w:bCs/>
              </w:rPr>
              <w:t>Martes</w:t>
            </w:r>
          </w:p>
        </w:tc>
      </w:tr>
      <w:tr w:rsidR="002B4F96" w14:paraId="06C1F151" w14:textId="77777777" w:rsidTr="002B4F96">
        <w:tc>
          <w:tcPr>
            <w:tcW w:w="1306" w:type="dxa"/>
          </w:tcPr>
          <w:p w14:paraId="07130EBC" w14:textId="48010E21" w:rsidR="002B4F96" w:rsidRDefault="002B4F96" w:rsidP="00546078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Espíritu santo</w:t>
            </w:r>
          </w:p>
        </w:tc>
        <w:tc>
          <w:tcPr>
            <w:tcW w:w="901" w:type="dxa"/>
          </w:tcPr>
          <w:p w14:paraId="37AE8FFD" w14:textId="6D4FC473" w:rsidR="002B4F96" w:rsidRDefault="002B4F96" w:rsidP="00546078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y 2</w:t>
            </w:r>
          </w:p>
        </w:tc>
        <w:tc>
          <w:tcPr>
            <w:tcW w:w="2207" w:type="dxa"/>
          </w:tcPr>
          <w:p w14:paraId="0128EEE2" w14:textId="35DE4B67" w:rsidR="002B4F96" w:rsidRDefault="002B4F96" w:rsidP="00546078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horas semanales </w:t>
            </w:r>
          </w:p>
        </w:tc>
        <w:tc>
          <w:tcPr>
            <w:tcW w:w="2207" w:type="dxa"/>
          </w:tcPr>
          <w:p w14:paraId="1A610A81" w14:textId="77777777" w:rsidR="002B4F96" w:rsidRDefault="002B4F96" w:rsidP="00546078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2B4F96" w14:paraId="14CDB9BE" w14:textId="77777777" w:rsidTr="002B4F96">
        <w:tc>
          <w:tcPr>
            <w:tcW w:w="1306" w:type="dxa"/>
          </w:tcPr>
          <w:p w14:paraId="5953758C" w14:textId="45551887" w:rsidR="002B4F96" w:rsidRDefault="002B4F96" w:rsidP="00546078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Pedro José Ortiz </w:t>
            </w:r>
          </w:p>
        </w:tc>
        <w:tc>
          <w:tcPr>
            <w:tcW w:w="901" w:type="dxa"/>
          </w:tcPr>
          <w:p w14:paraId="3008279B" w14:textId="5160EA46" w:rsidR="002B4F96" w:rsidRDefault="009A4394" w:rsidP="00546078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3, </w:t>
            </w:r>
            <w:r w:rsidR="002B4F96">
              <w:rPr>
                <w:rFonts w:ascii="Arial" w:eastAsia="Arial" w:hAnsi="Arial" w:cs="Arial"/>
              </w:rPr>
              <w:t>4 y 5</w:t>
            </w:r>
          </w:p>
        </w:tc>
        <w:tc>
          <w:tcPr>
            <w:tcW w:w="2207" w:type="dxa"/>
          </w:tcPr>
          <w:p w14:paraId="71D15821" w14:textId="219A1AF0" w:rsidR="002B4F96" w:rsidRDefault="002B4F96" w:rsidP="00546078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7" w:type="dxa"/>
          </w:tcPr>
          <w:p w14:paraId="072EF176" w14:textId="2EBA8769" w:rsidR="002B4F96" w:rsidRDefault="002B4F96" w:rsidP="00546078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horas semanales </w:t>
            </w:r>
          </w:p>
        </w:tc>
      </w:tr>
    </w:tbl>
    <w:p w14:paraId="46C314A7" w14:textId="77777777" w:rsidR="002B4F96" w:rsidRDefault="002B4F96" w:rsidP="00327193">
      <w:pPr>
        <w:spacing w:before="94"/>
        <w:jc w:val="both"/>
        <w:rPr>
          <w:rFonts w:ascii="Arial" w:eastAsia="Arial" w:hAnsi="Arial" w:cs="Arial"/>
          <w:b/>
          <w:bCs/>
        </w:rPr>
      </w:pPr>
    </w:p>
    <w:p w14:paraId="3B1C6B10" w14:textId="20D5D7C3" w:rsidR="00327193" w:rsidRPr="00327193" w:rsidRDefault="00327193" w:rsidP="00327193">
      <w:pPr>
        <w:spacing w:before="94"/>
        <w:jc w:val="both"/>
        <w:rPr>
          <w:rFonts w:ascii="Arial" w:eastAsia="Arial" w:hAnsi="Arial" w:cs="Arial"/>
          <w:b/>
          <w:bCs/>
        </w:rPr>
      </w:pPr>
      <w:r w:rsidRPr="00327193">
        <w:rPr>
          <w:rFonts w:ascii="Arial" w:eastAsia="Arial" w:hAnsi="Arial" w:cs="Arial"/>
          <w:b/>
          <w:bCs/>
        </w:rPr>
        <w:t>Esquema de Implementación</w:t>
      </w:r>
    </w:p>
    <w:p w14:paraId="6BCEC48C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1. Tiempos de implementación</w:t>
      </w:r>
    </w:p>
    <w:p w14:paraId="04CA4335" w14:textId="441B19AF" w:rsidR="00327193" w:rsidRPr="00327193" w:rsidRDefault="00327193" w:rsidP="00327193">
      <w:pPr>
        <w:pStyle w:val="Prrafodelista"/>
        <w:numPr>
          <w:ilvl w:val="0"/>
          <w:numId w:val="15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 xml:space="preserve">Duración total: </w:t>
      </w:r>
      <w:r w:rsidR="00E3444A">
        <w:rPr>
          <w:rFonts w:ascii="Arial" w:eastAsia="Arial" w:hAnsi="Arial" w:cs="Arial"/>
        </w:rPr>
        <w:t>4</w:t>
      </w:r>
      <w:r w:rsidRPr="00327193">
        <w:rPr>
          <w:rFonts w:ascii="Arial" w:eastAsia="Arial" w:hAnsi="Arial" w:cs="Arial"/>
        </w:rPr>
        <w:t xml:space="preserve"> a </w:t>
      </w:r>
      <w:r w:rsidR="00E3444A">
        <w:rPr>
          <w:rFonts w:ascii="Arial" w:eastAsia="Arial" w:hAnsi="Arial" w:cs="Arial"/>
        </w:rPr>
        <w:t>8</w:t>
      </w:r>
      <w:r w:rsidRPr="00327193">
        <w:rPr>
          <w:rFonts w:ascii="Arial" w:eastAsia="Arial" w:hAnsi="Arial" w:cs="Arial"/>
        </w:rPr>
        <w:t xml:space="preserve"> semanas</w:t>
      </w:r>
    </w:p>
    <w:p w14:paraId="55D3693C" w14:textId="2A4B0A27" w:rsidR="00327193" w:rsidRPr="00327193" w:rsidRDefault="00327193" w:rsidP="00327193">
      <w:pPr>
        <w:pStyle w:val="Prrafodelista"/>
        <w:numPr>
          <w:ilvl w:val="0"/>
          <w:numId w:val="15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Frecuencia: 2 sesiones semanales</w:t>
      </w:r>
    </w:p>
    <w:p w14:paraId="7D69F76E" w14:textId="0595D8F0" w:rsidR="00327193" w:rsidRPr="00327193" w:rsidRDefault="00327193" w:rsidP="00327193">
      <w:pPr>
        <w:pStyle w:val="Prrafodelista"/>
        <w:numPr>
          <w:ilvl w:val="0"/>
          <w:numId w:val="15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Duración por sesión: 60 minutos</w:t>
      </w:r>
    </w:p>
    <w:p w14:paraId="65462075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  <w:b/>
          <w:bCs/>
        </w:rPr>
      </w:pPr>
      <w:r w:rsidRPr="00327193">
        <w:rPr>
          <w:rFonts w:ascii="Arial" w:eastAsia="Arial" w:hAnsi="Arial" w:cs="Arial"/>
          <w:b/>
          <w:bCs/>
        </w:rPr>
        <w:t>Fases del proyecto:</w:t>
      </w:r>
    </w:p>
    <w:p w14:paraId="25AE89FB" w14:textId="77777777" w:rsidR="00327193" w:rsidRPr="00327193" w:rsidRDefault="00327193" w:rsidP="00327193">
      <w:pPr>
        <w:pStyle w:val="Prrafodelista"/>
        <w:numPr>
          <w:ilvl w:val="0"/>
          <w:numId w:val="10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Semana 1: Diagnóstico inicial – pruebas de lectura y escritura, sondeo de intereses.</w:t>
      </w:r>
    </w:p>
    <w:p w14:paraId="20BA552F" w14:textId="77777777" w:rsidR="00327193" w:rsidRPr="00327193" w:rsidRDefault="00327193" w:rsidP="00327193">
      <w:pPr>
        <w:pStyle w:val="Prrafodelista"/>
        <w:numPr>
          <w:ilvl w:val="0"/>
          <w:numId w:val="10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Semanas 2–7: Ejecución del proyecto con actividades integradas por eje (lectura, escritura, oralidad).</w:t>
      </w:r>
    </w:p>
    <w:p w14:paraId="0FC31C8D" w14:textId="77777777" w:rsidR="00327193" w:rsidRPr="00327193" w:rsidRDefault="00327193" w:rsidP="00327193">
      <w:pPr>
        <w:pStyle w:val="Prrafodelista"/>
        <w:numPr>
          <w:ilvl w:val="0"/>
          <w:numId w:val="10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Semana 8: Creaciones finales y muestra literaria.</w:t>
      </w:r>
    </w:p>
    <w:p w14:paraId="4B64E919" w14:textId="77777777" w:rsidR="00327193" w:rsidRPr="00327193" w:rsidRDefault="00327193" w:rsidP="00327193">
      <w:pPr>
        <w:pStyle w:val="Prrafodelista"/>
        <w:numPr>
          <w:ilvl w:val="0"/>
          <w:numId w:val="10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Semana 9-10 (opcional): Evaluación y socialización con la comunidad.</w:t>
      </w:r>
    </w:p>
    <w:p w14:paraId="57C9EBB7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2. Espacios</w:t>
      </w:r>
    </w:p>
    <w:p w14:paraId="4AF88C00" w14:textId="77777777" w:rsidR="00327193" w:rsidRDefault="00327193" w:rsidP="00327193">
      <w:pPr>
        <w:pStyle w:val="Prrafodelista"/>
        <w:numPr>
          <w:ilvl w:val="0"/>
          <w:numId w:val="9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Aula de clase</w:t>
      </w:r>
    </w:p>
    <w:p w14:paraId="613CD945" w14:textId="41F91922" w:rsidR="00C737C9" w:rsidRPr="00327193" w:rsidRDefault="00C737C9" w:rsidP="00327193">
      <w:pPr>
        <w:pStyle w:val="Prrafodelista"/>
        <w:numPr>
          <w:ilvl w:val="0"/>
          <w:numId w:val="9"/>
        </w:num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de lectura </w:t>
      </w:r>
    </w:p>
    <w:p w14:paraId="27B808F8" w14:textId="77777777" w:rsidR="00327193" w:rsidRPr="00327193" w:rsidRDefault="00327193" w:rsidP="00327193">
      <w:pPr>
        <w:pStyle w:val="Prrafodelista"/>
        <w:numPr>
          <w:ilvl w:val="0"/>
          <w:numId w:val="9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Biblioteca escolar</w:t>
      </w:r>
    </w:p>
    <w:p w14:paraId="6B3D23A3" w14:textId="77777777" w:rsidR="00327193" w:rsidRPr="00327193" w:rsidRDefault="00327193" w:rsidP="00327193">
      <w:pPr>
        <w:pStyle w:val="Prrafodelista"/>
        <w:numPr>
          <w:ilvl w:val="0"/>
          <w:numId w:val="9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Salón múltiple o auditorio (para muestras orales)</w:t>
      </w:r>
    </w:p>
    <w:p w14:paraId="74FAD9CF" w14:textId="77777777" w:rsidR="00327193" w:rsidRPr="00327193" w:rsidRDefault="00327193" w:rsidP="00327193">
      <w:pPr>
        <w:pStyle w:val="Prrafodelista"/>
        <w:numPr>
          <w:ilvl w:val="0"/>
          <w:numId w:val="9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Espacios al aire libre para actividades lúdicas o lectura al aire libre</w:t>
      </w:r>
    </w:p>
    <w:p w14:paraId="3522D5C1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3. Roles</w:t>
      </w:r>
    </w:p>
    <w:p w14:paraId="07307093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  <w:b/>
          <w:bCs/>
          <w:i/>
          <w:iCs/>
        </w:rPr>
      </w:pPr>
      <w:r w:rsidRPr="00327193">
        <w:rPr>
          <w:rFonts w:ascii="Arial" w:eastAsia="Arial" w:hAnsi="Arial" w:cs="Arial"/>
          <w:b/>
          <w:bCs/>
          <w:i/>
          <w:iCs/>
        </w:rPr>
        <w:t>Estudiantes:</w:t>
      </w:r>
    </w:p>
    <w:p w14:paraId="174AFDF7" w14:textId="77777777" w:rsidR="00327193" w:rsidRPr="00327193" w:rsidRDefault="00327193" w:rsidP="00327193">
      <w:pPr>
        <w:pStyle w:val="Prrafodelista"/>
        <w:numPr>
          <w:ilvl w:val="0"/>
          <w:numId w:val="11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lastRenderedPageBreak/>
        <w:t>Lectores activos</w:t>
      </w:r>
    </w:p>
    <w:p w14:paraId="45E9AF15" w14:textId="77777777" w:rsidR="00327193" w:rsidRPr="00327193" w:rsidRDefault="00327193" w:rsidP="00327193">
      <w:pPr>
        <w:pStyle w:val="Prrafodelista"/>
        <w:numPr>
          <w:ilvl w:val="0"/>
          <w:numId w:val="11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Creadores de textos</w:t>
      </w:r>
    </w:p>
    <w:p w14:paraId="4BF45193" w14:textId="77777777" w:rsidR="00327193" w:rsidRPr="00327193" w:rsidRDefault="00327193" w:rsidP="00327193">
      <w:pPr>
        <w:pStyle w:val="Prrafodelista"/>
        <w:numPr>
          <w:ilvl w:val="0"/>
          <w:numId w:val="11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Narradores, presentadores y escritores</w:t>
      </w:r>
    </w:p>
    <w:p w14:paraId="1749A0DE" w14:textId="77777777" w:rsidR="00327193" w:rsidRPr="00327193" w:rsidRDefault="00327193" w:rsidP="00327193">
      <w:pPr>
        <w:pStyle w:val="Prrafodelista"/>
        <w:numPr>
          <w:ilvl w:val="0"/>
          <w:numId w:val="11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Participantes en juegos lingüísticos y clubes de lectura</w:t>
      </w:r>
    </w:p>
    <w:p w14:paraId="2A09DCE9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  <w:b/>
          <w:bCs/>
          <w:i/>
          <w:iCs/>
        </w:rPr>
        <w:t>Docente o facilitador/a</w:t>
      </w:r>
      <w:r w:rsidRPr="00327193">
        <w:rPr>
          <w:rFonts w:ascii="Arial" w:eastAsia="Arial" w:hAnsi="Arial" w:cs="Arial"/>
        </w:rPr>
        <w:t>:</w:t>
      </w:r>
    </w:p>
    <w:p w14:paraId="7FE674C6" w14:textId="77777777" w:rsidR="00327193" w:rsidRPr="00327193" w:rsidRDefault="00327193" w:rsidP="00327193">
      <w:pPr>
        <w:pStyle w:val="Prrafodelista"/>
        <w:numPr>
          <w:ilvl w:val="0"/>
          <w:numId w:val="12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Diseñador/a de estrategias pedagógicas y lúdicas</w:t>
      </w:r>
    </w:p>
    <w:p w14:paraId="6CDA4110" w14:textId="77777777" w:rsidR="00327193" w:rsidRPr="00327193" w:rsidRDefault="00327193" w:rsidP="00327193">
      <w:pPr>
        <w:pStyle w:val="Prrafodelista"/>
        <w:numPr>
          <w:ilvl w:val="0"/>
          <w:numId w:val="12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Motivador/a y mediador/a del aprendizaje</w:t>
      </w:r>
    </w:p>
    <w:p w14:paraId="4CDC538C" w14:textId="77777777" w:rsidR="00327193" w:rsidRPr="00327193" w:rsidRDefault="00327193" w:rsidP="00327193">
      <w:pPr>
        <w:pStyle w:val="Prrafodelista"/>
        <w:numPr>
          <w:ilvl w:val="0"/>
          <w:numId w:val="12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Evaluador/a formativo</w:t>
      </w:r>
    </w:p>
    <w:p w14:paraId="717479C7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  <w:b/>
          <w:bCs/>
        </w:rPr>
      </w:pPr>
      <w:r w:rsidRPr="00327193">
        <w:rPr>
          <w:rFonts w:ascii="Arial" w:eastAsia="Arial" w:hAnsi="Arial" w:cs="Arial"/>
          <w:b/>
          <w:bCs/>
        </w:rPr>
        <w:t>Familia y comunidad educativa:</w:t>
      </w:r>
    </w:p>
    <w:p w14:paraId="2E2C1EAD" w14:textId="77777777" w:rsidR="00327193" w:rsidRPr="00327193" w:rsidRDefault="00327193" w:rsidP="00327193">
      <w:pPr>
        <w:pStyle w:val="Prrafodelista"/>
        <w:numPr>
          <w:ilvl w:val="0"/>
          <w:numId w:val="13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Acompañantes en jornadas de lectura compartida</w:t>
      </w:r>
    </w:p>
    <w:p w14:paraId="6E7ECCB4" w14:textId="77777777" w:rsidR="00327193" w:rsidRPr="00327193" w:rsidRDefault="00327193" w:rsidP="00327193">
      <w:pPr>
        <w:pStyle w:val="Prrafodelista"/>
        <w:numPr>
          <w:ilvl w:val="0"/>
          <w:numId w:val="13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Invitados a las muestras orales y literarias</w:t>
      </w:r>
    </w:p>
    <w:p w14:paraId="387C47BB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4</w:t>
      </w:r>
      <w:r w:rsidRPr="00A75682">
        <w:rPr>
          <w:rFonts w:ascii="Arial" w:eastAsia="Arial" w:hAnsi="Arial" w:cs="Arial"/>
          <w:b/>
          <w:bCs/>
        </w:rPr>
        <w:t>. Focalización</w:t>
      </w:r>
    </w:p>
    <w:p w14:paraId="1BDA4E17" w14:textId="72C014CD" w:rsidR="00327193" w:rsidRPr="00327193" w:rsidRDefault="00327193" w:rsidP="00327193">
      <w:pPr>
        <w:pStyle w:val="Prrafodelista"/>
        <w:numPr>
          <w:ilvl w:val="0"/>
          <w:numId w:val="14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 xml:space="preserve">Nivel: Básica primaria </w:t>
      </w:r>
      <w:r w:rsidR="00C737C9">
        <w:rPr>
          <w:rFonts w:ascii="Arial" w:eastAsia="Arial" w:hAnsi="Arial" w:cs="Arial"/>
        </w:rPr>
        <w:t>y</w:t>
      </w:r>
      <w:r w:rsidRPr="00327193">
        <w:rPr>
          <w:rFonts w:ascii="Arial" w:eastAsia="Arial" w:hAnsi="Arial" w:cs="Arial"/>
        </w:rPr>
        <w:t xml:space="preserve"> secundaria (puede adaptarse según nivel)</w:t>
      </w:r>
    </w:p>
    <w:p w14:paraId="11A22AC3" w14:textId="77777777" w:rsidR="00327193" w:rsidRPr="00327193" w:rsidRDefault="00327193" w:rsidP="00327193">
      <w:pPr>
        <w:pStyle w:val="Prrafodelista"/>
        <w:numPr>
          <w:ilvl w:val="0"/>
          <w:numId w:val="14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Se priorizan estudiantes con dificultades en comprensión lectora o producción escrita</w:t>
      </w:r>
    </w:p>
    <w:p w14:paraId="193230CA" w14:textId="77777777" w:rsidR="00327193" w:rsidRPr="00327193" w:rsidRDefault="00327193" w:rsidP="00327193">
      <w:pPr>
        <w:pStyle w:val="Prrafodelista"/>
        <w:numPr>
          <w:ilvl w:val="0"/>
          <w:numId w:val="14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Énfasis en el desarrollo de la competencia comunicativa de manera integral, con atención a contextos vulnerables o con bajo acceso a recursos literarios</w:t>
      </w:r>
    </w:p>
    <w:p w14:paraId="488D2DC7" w14:textId="77777777" w:rsidR="00546078" w:rsidRDefault="00546078" w:rsidP="00546078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Resultados esperados y escenarios</w:t>
      </w:r>
      <w:r>
        <w:rPr>
          <w:rFonts w:ascii="Arial" w:eastAsia="Arial" w:hAnsi="Arial" w:cs="Arial"/>
        </w:rPr>
        <w:t>: mencionar los resultados concretos que se espera lograr al finalizar el proyecto y describir cómo se espera que el proyecto impacte el aula, la escuela y el territorio (familias, aliados, secretarías, etc.), en caso de que lo haga.</w:t>
      </w:r>
    </w:p>
    <w:p w14:paraId="0BA7429D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Resultados Esperados</w:t>
      </w:r>
    </w:p>
    <w:p w14:paraId="36A7C623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  <w:b/>
          <w:bCs/>
        </w:rPr>
      </w:pPr>
      <w:r w:rsidRPr="00327193">
        <w:rPr>
          <w:rFonts w:ascii="Arial" w:eastAsia="Arial" w:hAnsi="Arial" w:cs="Arial"/>
        </w:rPr>
        <w:t xml:space="preserve">1. </w:t>
      </w:r>
      <w:r w:rsidRPr="00327193">
        <w:rPr>
          <w:rFonts w:ascii="Arial" w:eastAsia="Arial" w:hAnsi="Arial" w:cs="Arial"/>
          <w:b/>
          <w:bCs/>
        </w:rPr>
        <w:t>A nivel individual (estudiantes):</w:t>
      </w:r>
    </w:p>
    <w:p w14:paraId="1D6492D8" w14:textId="77777777" w:rsidR="00327193" w:rsidRPr="00327193" w:rsidRDefault="00327193" w:rsidP="00327193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Mejora en la fluidez y comprensión lectora.</w:t>
      </w:r>
    </w:p>
    <w:p w14:paraId="6DEDB80A" w14:textId="77777777" w:rsidR="00327193" w:rsidRPr="00327193" w:rsidRDefault="00327193" w:rsidP="00327193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Producción de textos escritos con coherencia y creatividad.</w:t>
      </w:r>
    </w:p>
    <w:p w14:paraId="2C4D3B25" w14:textId="77777777" w:rsidR="00327193" w:rsidRPr="00327193" w:rsidRDefault="00327193" w:rsidP="00327193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Mayor seguridad en la expresión oral (cuentos, exposiciones, debates).</w:t>
      </w:r>
    </w:p>
    <w:p w14:paraId="7E7DB9BF" w14:textId="77777777" w:rsidR="00327193" w:rsidRPr="00327193" w:rsidRDefault="00327193" w:rsidP="00327193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Gusto y motivación por la lectura.</w:t>
      </w:r>
    </w:p>
    <w:p w14:paraId="13F5A444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  <w:b/>
          <w:bCs/>
        </w:rPr>
      </w:pPr>
      <w:r w:rsidRPr="00327193">
        <w:rPr>
          <w:rFonts w:ascii="Arial" w:eastAsia="Arial" w:hAnsi="Arial" w:cs="Arial"/>
          <w:b/>
          <w:bCs/>
        </w:rPr>
        <w:t>2. A nivel del aula:</w:t>
      </w:r>
    </w:p>
    <w:p w14:paraId="3CEE8EB3" w14:textId="77777777" w:rsidR="00327193" w:rsidRPr="00327193" w:rsidRDefault="00327193" w:rsidP="00327193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Aumento en el uso del lenguaje como herramienta de comunicación, argumentación y creación.</w:t>
      </w:r>
    </w:p>
    <w:p w14:paraId="425D462D" w14:textId="77777777" w:rsidR="00327193" w:rsidRPr="00327193" w:rsidRDefault="00327193" w:rsidP="00327193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Fortalecimiento del trabajo colaborativo (clubes de lectura, escritura en grupo, juegos de rol).</w:t>
      </w:r>
    </w:p>
    <w:p w14:paraId="0C7E07AC" w14:textId="77777777" w:rsidR="00327193" w:rsidRPr="00327193" w:rsidRDefault="00327193" w:rsidP="00327193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Clima de aula más dinámico y participativo.</w:t>
      </w:r>
    </w:p>
    <w:p w14:paraId="3A08039D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 xml:space="preserve">3. </w:t>
      </w:r>
      <w:r w:rsidRPr="00327193">
        <w:rPr>
          <w:rFonts w:ascii="Arial" w:eastAsia="Arial" w:hAnsi="Arial" w:cs="Arial"/>
          <w:b/>
          <w:bCs/>
        </w:rPr>
        <w:t>A nivel institucional (escuela):</w:t>
      </w:r>
    </w:p>
    <w:p w14:paraId="13B3CEBC" w14:textId="77777777" w:rsidR="00327193" w:rsidRPr="00327193" w:rsidRDefault="00327193" w:rsidP="00327193">
      <w:pPr>
        <w:pStyle w:val="Prrafodelista"/>
        <w:numPr>
          <w:ilvl w:val="0"/>
          <w:numId w:val="7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Proyección de actividades comunicativas a otras áreas.</w:t>
      </w:r>
    </w:p>
    <w:p w14:paraId="727D28D1" w14:textId="77777777" w:rsidR="00327193" w:rsidRPr="00327193" w:rsidRDefault="00327193" w:rsidP="00327193">
      <w:pPr>
        <w:pStyle w:val="Prrafodelista"/>
        <w:numPr>
          <w:ilvl w:val="0"/>
          <w:numId w:val="7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Generación de productos que circulan en la escuela (murales, periódicos, blog escolar, dramatizaciones).</w:t>
      </w:r>
    </w:p>
    <w:p w14:paraId="2E219865" w14:textId="77777777" w:rsidR="00327193" w:rsidRPr="00327193" w:rsidRDefault="00327193" w:rsidP="00327193">
      <w:pPr>
        <w:pStyle w:val="Prrafodelista"/>
        <w:numPr>
          <w:ilvl w:val="0"/>
          <w:numId w:val="7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Docentes con herramientas didácticas para continuar el trabajo en el aula.</w:t>
      </w:r>
    </w:p>
    <w:p w14:paraId="276DEE00" w14:textId="77777777" w:rsidR="00327193" w:rsidRPr="00327193" w:rsidRDefault="00327193" w:rsidP="00327193">
      <w:pPr>
        <w:spacing w:before="94"/>
        <w:jc w:val="both"/>
        <w:rPr>
          <w:rFonts w:ascii="Arial" w:eastAsia="Arial" w:hAnsi="Arial" w:cs="Arial"/>
          <w:b/>
          <w:bCs/>
        </w:rPr>
      </w:pPr>
      <w:r w:rsidRPr="00327193">
        <w:rPr>
          <w:rFonts w:ascii="Arial" w:eastAsia="Arial" w:hAnsi="Arial" w:cs="Arial"/>
        </w:rPr>
        <w:lastRenderedPageBreak/>
        <w:t xml:space="preserve">4. </w:t>
      </w:r>
      <w:r w:rsidRPr="00327193">
        <w:rPr>
          <w:rFonts w:ascii="Arial" w:eastAsia="Arial" w:hAnsi="Arial" w:cs="Arial"/>
          <w:b/>
          <w:bCs/>
        </w:rPr>
        <w:t>A nivel comunitario:</w:t>
      </w:r>
    </w:p>
    <w:p w14:paraId="048CF9E1" w14:textId="77777777" w:rsidR="00327193" w:rsidRPr="00327193" w:rsidRDefault="00327193" w:rsidP="00327193">
      <w:pPr>
        <w:pStyle w:val="Prrafodelista"/>
        <w:numPr>
          <w:ilvl w:val="0"/>
          <w:numId w:val="8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Vinculación de las familias como aliadas lectoras.</w:t>
      </w:r>
    </w:p>
    <w:p w14:paraId="4D41452D" w14:textId="77777777" w:rsidR="00327193" w:rsidRPr="00327193" w:rsidRDefault="00327193" w:rsidP="00327193">
      <w:pPr>
        <w:pStyle w:val="Prrafodelista"/>
        <w:numPr>
          <w:ilvl w:val="0"/>
          <w:numId w:val="8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Socialización de producciones en eventos escolares o comunitarios.</w:t>
      </w:r>
    </w:p>
    <w:p w14:paraId="2E98F51A" w14:textId="77777777" w:rsidR="00327193" w:rsidRPr="00327193" w:rsidRDefault="00327193" w:rsidP="00327193">
      <w:pPr>
        <w:pStyle w:val="Prrafodelista"/>
        <w:numPr>
          <w:ilvl w:val="0"/>
          <w:numId w:val="8"/>
        </w:numPr>
        <w:spacing w:before="94"/>
        <w:jc w:val="both"/>
        <w:rPr>
          <w:rFonts w:ascii="Arial" w:eastAsia="Arial" w:hAnsi="Arial" w:cs="Arial"/>
        </w:rPr>
      </w:pPr>
      <w:r w:rsidRPr="00327193">
        <w:rPr>
          <w:rFonts w:ascii="Arial" w:eastAsia="Arial" w:hAnsi="Arial" w:cs="Arial"/>
        </w:rPr>
        <w:t>Promoción del hábito lector como un valor familiar y cultural.</w:t>
      </w:r>
    </w:p>
    <w:p w14:paraId="635195E4" w14:textId="77777777" w:rsidR="00546078" w:rsidRDefault="00546078" w:rsidP="00546078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Evaluación</w:t>
      </w:r>
      <w:r>
        <w:rPr>
          <w:rFonts w:ascii="Arial" w:eastAsia="Arial" w:hAnsi="Arial" w:cs="Arial"/>
        </w:rPr>
        <w:t xml:space="preserve">: Describir los criterios y herramientas de evaluación, si las hay. </w:t>
      </w:r>
    </w:p>
    <w:p w14:paraId="4BF029B6" w14:textId="759559B9" w:rsidR="00546078" w:rsidRDefault="00BC75C3" w:rsidP="00546078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Algunos criterios</w:t>
      </w:r>
      <w:r w:rsidR="002B46BC">
        <w:rPr>
          <w:rFonts w:ascii="Arial" w:eastAsia="Arial" w:hAnsi="Arial" w:cs="Arial"/>
        </w:rPr>
        <w:t xml:space="preserve"> y herramientas</w:t>
      </w:r>
      <w:r>
        <w:rPr>
          <w:rFonts w:ascii="Arial" w:eastAsia="Arial" w:hAnsi="Arial" w:cs="Arial"/>
        </w:rPr>
        <w:t xml:space="preserve"> de evaluación son:</w:t>
      </w:r>
    </w:p>
    <w:p w14:paraId="4203A1B6" w14:textId="6DE0C2E2" w:rsidR="002B46BC" w:rsidRPr="001A1AC2" w:rsidRDefault="002B46BC" w:rsidP="001A1AC2">
      <w:pPr>
        <w:pStyle w:val="Prrafodelista"/>
        <w:numPr>
          <w:ilvl w:val="0"/>
          <w:numId w:val="16"/>
        </w:numPr>
        <w:spacing w:before="94"/>
        <w:jc w:val="both"/>
        <w:rPr>
          <w:rFonts w:ascii="Arial" w:eastAsia="Arial" w:hAnsi="Arial" w:cs="Arial"/>
        </w:rPr>
      </w:pPr>
      <w:r w:rsidRPr="001A1AC2">
        <w:rPr>
          <w:rFonts w:ascii="Arial" w:eastAsia="Arial" w:hAnsi="Arial" w:cs="Arial"/>
        </w:rPr>
        <w:t>Rubrica de evaluación con escala (excelente, aceptable, por mejorar)</w:t>
      </w:r>
    </w:p>
    <w:p w14:paraId="5EDD2716" w14:textId="0F6D77B0" w:rsidR="002B46BC" w:rsidRPr="001A1AC2" w:rsidRDefault="002B46BC" w:rsidP="001A1AC2">
      <w:pPr>
        <w:pStyle w:val="Prrafodelista"/>
        <w:numPr>
          <w:ilvl w:val="0"/>
          <w:numId w:val="16"/>
        </w:numPr>
        <w:spacing w:before="94"/>
        <w:jc w:val="both"/>
        <w:rPr>
          <w:rFonts w:ascii="Arial" w:eastAsia="Arial" w:hAnsi="Arial" w:cs="Arial"/>
        </w:rPr>
      </w:pPr>
      <w:r w:rsidRPr="001A1AC2">
        <w:rPr>
          <w:rFonts w:ascii="Arial" w:eastAsia="Arial" w:hAnsi="Arial" w:cs="Arial"/>
        </w:rPr>
        <w:t>Listas de cotejo (estructura de un cuento, elementos de una exposici</w:t>
      </w:r>
      <w:r w:rsidR="001A1AC2" w:rsidRPr="001A1AC2">
        <w:rPr>
          <w:rFonts w:ascii="Arial" w:eastAsia="Arial" w:hAnsi="Arial" w:cs="Arial"/>
        </w:rPr>
        <w:t>ó</w:t>
      </w:r>
      <w:r w:rsidRPr="001A1AC2">
        <w:rPr>
          <w:rFonts w:ascii="Arial" w:eastAsia="Arial" w:hAnsi="Arial" w:cs="Arial"/>
        </w:rPr>
        <w:t>n)</w:t>
      </w:r>
    </w:p>
    <w:p w14:paraId="14DAE08D" w14:textId="7DA016A6" w:rsidR="002B46BC" w:rsidRPr="001A1AC2" w:rsidRDefault="002B46BC" w:rsidP="001A1AC2">
      <w:pPr>
        <w:pStyle w:val="Prrafodelista"/>
        <w:numPr>
          <w:ilvl w:val="0"/>
          <w:numId w:val="16"/>
        </w:numPr>
        <w:spacing w:before="94"/>
        <w:jc w:val="both"/>
        <w:rPr>
          <w:rFonts w:ascii="Arial" w:eastAsia="Arial" w:hAnsi="Arial" w:cs="Arial"/>
        </w:rPr>
      </w:pPr>
      <w:r w:rsidRPr="001A1AC2">
        <w:rPr>
          <w:rFonts w:ascii="Arial" w:eastAsia="Arial" w:hAnsi="Arial" w:cs="Arial"/>
        </w:rPr>
        <w:t>Portafolio de evidencias</w:t>
      </w:r>
      <w:r w:rsidR="001A1AC2" w:rsidRPr="001A1AC2">
        <w:rPr>
          <w:rFonts w:ascii="Arial" w:eastAsia="Arial" w:hAnsi="Arial" w:cs="Arial"/>
        </w:rPr>
        <w:t xml:space="preserve"> </w:t>
      </w:r>
      <w:r w:rsidRPr="001A1AC2">
        <w:rPr>
          <w:rFonts w:ascii="Arial" w:eastAsia="Arial" w:hAnsi="Arial" w:cs="Arial"/>
        </w:rPr>
        <w:t>(productos elaborados, trabajos escritos, lecturas comentadas)</w:t>
      </w:r>
    </w:p>
    <w:p w14:paraId="1542499D" w14:textId="094D73FD" w:rsidR="002B46BC" w:rsidRPr="001A1AC2" w:rsidRDefault="002B46BC" w:rsidP="001A1AC2">
      <w:pPr>
        <w:pStyle w:val="Prrafodelista"/>
        <w:numPr>
          <w:ilvl w:val="0"/>
          <w:numId w:val="16"/>
        </w:numPr>
        <w:spacing w:before="94"/>
        <w:jc w:val="both"/>
        <w:rPr>
          <w:rFonts w:ascii="Arial" w:eastAsia="Arial" w:hAnsi="Arial" w:cs="Arial"/>
        </w:rPr>
      </w:pPr>
      <w:r w:rsidRPr="001A1AC2">
        <w:rPr>
          <w:rFonts w:ascii="Arial" w:eastAsia="Arial" w:hAnsi="Arial" w:cs="Arial"/>
        </w:rPr>
        <w:t>Observación directa: evalúa la participación, expresión oral, actitudes frente a la lectura.</w:t>
      </w:r>
    </w:p>
    <w:p w14:paraId="75A0B53A" w14:textId="77777777" w:rsidR="00546078" w:rsidRDefault="00546078" w:rsidP="00546078">
      <w:pPr>
        <w:spacing w:before="9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Anexos sugeridos</w:t>
      </w:r>
    </w:p>
    <w:p w14:paraId="31557AE4" w14:textId="77777777" w:rsidR="00546078" w:rsidRDefault="00546078" w:rsidP="00546078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Propuesta técnica ampliada con la sustentación pedagógica y metodológica.</w:t>
      </w:r>
    </w:p>
    <w:p w14:paraId="3D98946B" w14:textId="77777777" w:rsidR="001A1AC2" w:rsidRDefault="001A1AC2" w:rsidP="00546078">
      <w:pPr>
        <w:spacing w:before="94"/>
        <w:jc w:val="both"/>
        <w:rPr>
          <w:rFonts w:ascii="Arial" w:eastAsia="Arial" w:hAnsi="Arial" w:cs="Arial"/>
        </w:rPr>
      </w:pPr>
    </w:p>
    <w:p w14:paraId="37584A61" w14:textId="32DEC48D" w:rsidR="00546078" w:rsidRPr="00D81743" w:rsidRDefault="00546078" w:rsidP="00D81743">
      <w:pPr>
        <w:spacing w:before="94"/>
        <w:jc w:val="center"/>
        <w:rPr>
          <w:rFonts w:ascii="Arial" w:eastAsia="Arial" w:hAnsi="Arial" w:cs="Arial"/>
          <w:b/>
          <w:bCs/>
        </w:rPr>
      </w:pPr>
      <w:r w:rsidRPr="00D81743">
        <w:rPr>
          <w:rFonts w:ascii="Arial" w:eastAsia="Arial" w:hAnsi="Arial" w:cs="Arial"/>
          <w:b/>
          <w:bCs/>
        </w:rPr>
        <w:t>Costeo</w:t>
      </w:r>
    </w:p>
    <w:tbl>
      <w:tblPr>
        <w:tblStyle w:val="Tablaconcuadrcula"/>
        <w:tblpPr w:leftFromText="141" w:rightFromText="141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31BAD" w14:paraId="7D846A8B" w14:textId="77777777" w:rsidTr="00D81743">
        <w:tc>
          <w:tcPr>
            <w:tcW w:w="2942" w:type="dxa"/>
            <w:shd w:val="clear" w:color="auto" w:fill="D9E2F3" w:themeFill="accent1" w:themeFillTint="33"/>
          </w:tcPr>
          <w:p w14:paraId="7CE6309F" w14:textId="395C48E7" w:rsidR="00231BAD" w:rsidRPr="00C737C9" w:rsidRDefault="00C737C9" w:rsidP="00C737C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C737C9">
              <w:rPr>
                <w:rFonts w:ascii="Arial" w:eastAsia="Arial" w:hAnsi="Arial" w:cs="Arial"/>
                <w:b/>
                <w:bCs/>
              </w:rPr>
              <w:t>Materiales</w:t>
            </w:r>
          </w:p>
        </w:tc>
        <w:tc>
          <w:tcPr>
            <w:tcW w:w="2943" w:type="dxa"/>
            <w:shd w:val="clear" w:color="auto" w:fill="D9E2F3" w:themeFill="accent1" w:themeFillTint="33"/>
          </w:tcPr>
          <w:p w14:paraId="25E434FB" w14:textId="24658E87" w:rsidR="00231BAD" w:rsidRPr="00C737C9" w:rsidRDefault="00C737C9" w:rsidP="00C737C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C737C9">
              <w:rPr>
                <w:rFonts w:ascii="Arial" w:eastAsia="Arial" w:hAnsi="Arial" w:cs="Arial"/>
                <w:b/>
                <w:bCs/>
              </w:rPr>
              <w:t>Cantidad</w:t>
            </w:r>
          </w:p>
        </w:tc>
        <w:tc>
          <w:tcPr>
            <w:tcW w:w="2943" w:type="dxa"/>
            <w:shd w:val="clear" w:color="auto" w:fill="D9E2F3" w:themeFill="accent1" w:themeFillTint="33"/>
          </w:tcPr>
          <w:p w14:paraId="3ED14658" w14:textId="671984E4" w:rsidR="00231BAD" w:rsidRPr="00C737C9" w:rsidRDefault="00C737C9" w:rsidP="00C737C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C737C9">
              <w:rPr>
                <w:rFonts w:ascii="Arial" w:eastAsia="Arial" w:hAnsi="Arial" w:cs="Arial"/>
                <w:b/>
                <w:bCs/>
              </w:rPr>
              <w:t>Valor</w:t>
            </w:r>
          </w:p>
        </w:tc>
      </w:tr>
      <w:tr w:rsidR="00231BAD" w14:paraId="081FE947" w14:textId="77777777" w:rsidTr="00231BAD">
        <w:tc>
          <w:tcPr>
            <w:tcW w:w="2942" w:type="dxa"/>
          </w:tcPr>
          <w:p w14:paraId="5BF848C3" w14:textId="32521C00" w:rsidR="00231BAD" w:rsidRDefault="00862FE7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IMPRESORA </w:t>
            </w:r>
          </w:p>
        </w:tc>
        <w:tc>
          <w:tcPr>
            <w:tcW w:w="2943" w:type="dxa"/>
          </w:tcPr>
          <w:p w14:paraId="5F0C3AD4" w14:textId="3E322480" w:rsidR="00231BAD" w:rsidRDefault="003F262E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3" w:type="dxa"/>
          </w:tcPr>
          <w:p w14:paraId="7339B69F" w14:textId="50593785" w:rsidR="00231BAD" w:rsidRDefault="00862FE7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1.500.000</w:t>
            </w:r>
          </w:p>
        </w:tc>
      </w:tr>
      <w:tr w:rsidR="00231BAD" w14:paraId="018DF3C1" w14:textId="77777777" w:rsidTr="00231BAD">
        <w:tc>
          <w:tcPr>
            <w:tcW w:w="2942" w:type="dxa"/>
          </w:tcPr>
          <w:p w14:paraId="4B44F17B" w14:textId="490CBBE1" w:rsidR="00231BAD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Lapiceros </w:t>
            </w:r>
          </w:p>
        </w:tc>
        <w:tc>
          <w:tcPr>
            <w:tcW w:w="2943" w:type="dxa"/>
          </w:tcPr>
          <w:p w14:paraId="2EF0C75D" w14:textId="66C74626" w:rsidR="00231BAD" w:rsidRDefault="00C737C9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cajas</w:t>
            </w:r>
          </w:p>
        </w:tc>
        <w:tc>
          <w:tcPr>
            <w:tcW w:w="2943" w:type="dxa"/>
          </w:tcPr>
          <w:p w14:paraId="661CFFCB" w14:textId="77777777" w:rsidR="00231BAD" w:rsidRDefault="00231BAD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34D40057" w14:textId="77777777" w:rsidTr="00231BAD">
        <w:tc>
          <w:tcPr>
            <w:tcW w:w="2942" w:type="dxa"/>
          </w:tcPr>
          <w:p w14:paraId="7D0AE72C" w14:textId="589FC342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Colores </w:t>
            </w:r>
          </w:p>
        </w:tc>
        <w:tc>
          <w:tcPr>
            <w:tcW w:w="2943" w:type="dxa"/>
          </w:tcPr>
          <w:p w14:paraId="265383F0" w14:textId="05DB1991" w:rsidR="00C737C9" w:rsidRDefault="00C737C9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cajas</w:t>
            </w:r>
          </w:p>
        </w:tc>
        <w:tc>
          <w:tcPr>
            <w:tcW w:w="2943" w:type="dxa"/>
          </w:tcPr>
          <w:p w14:paraId="6CF958E3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561EFF4F" w14:textId="77777777" w:rsidTr="00231BAD">
        <w:tc>
          <w:tcPr>
            <w:tcW w:w="2942" w:type="dxa"/>
          </w:tcPr>
          <w:p w14:paraId="52CA5500" w14:textId="7EF0E66E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Lápices </w:t>
            </w:r>
          </w:p>
        </w:tc>
        <w:tc>
          <w:tcPr>
            <w:tcW w:w="2943" w:type="dxa"/>
          </w:tcPr>
          <w:p w14:paraId="372BC2A2" w14:textId="41708985" w:rsidR="00C737C9" w:rsidRDefault="00C737C9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cajas</w:t>
            </w:r>
          </w:p>
        </w:tc>
        <w:tc>
          <w:tcPr>
            <w:tcW w:w="2943" w:type="dxa"/>
          </w:tcPr>
          <w:p w14:paraId="24D68E54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3F262E" w14:paraId="08E41210" w14:textId="77777777" w:rsidTr="00231BAD">
        <w:tc>
          <w:tcPr>
            <w:tcW w:w="2942" w:type="dxa"/>
          </w:tcPr>
          <w:p w14:paraId="3B99C8C3" w14:textId="39FC8CAB" w:rsidR="003F262E" w:rsidRDefault="003F262E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sacapuntas </w:t>
            </w:r>
          </w:p>
        </w:tc>
        <w:tc>
          <w:tcPr>
            <w:tcW w:w="2943" w:type="dxa"/>
          </w:tcPr>
          <w:p w14:paraId="15B7A879" w14:textId="066AEDD8" w:rsidR="003F262E" w:rsidRDefault="003F262E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cajas </w:t>
            </w:r>
          </w:p>
        </w:tc>
        <w:tc>
          <w:tcPr>
            <w:tcW w:w="2943" w:type="dxa"/>
          </w:tcPr>
          <w:p w14:paraId="41C6F64F" w14:textId="77777777" w:rsidR="003F262E" w:rsidRDefault="003F262E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3F262E" w14:paraId="2BBBB930" w14:textId="77777777" w:rsidTr="00231BAD">
        <w:tc>
          <w:tcPr>
            <w:tcW w:w="2942" w:type="dxa"/>
          </w:tcPr>
          <w:p w14:paraId="6FBA8938" w14:textId="1EC4BE62" w:rsidR="003F262E" w:rsidRDefault="003F262E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borradores</w:t>
            </w:r>
          </w:p>
        </w:tc>
        <w:tc>
          <w:tcPr>
            <w:tcW w:w="2943" w:type="dxa"/>
          </w:tcPr>
          <w:p w14:paraId="622F1550" w14:textId="60A8C39B" w:rsidR="003F262E" w:rsidRDefault="003F262E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cajas </w:t>
            </w:r>
          </w:p>
        </w:tc>
        <w:tc>
          <w:tcPr>
            <w:tcW w:w="2943" w:type="dxa"/>
          </w:tcPr>
          <w:p w14:paraId="43519486" w14:textId="77777777" w:rsidR="003F262E" w:rsidRDefault="003F262E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E32DA" w14:paraId="1D5E4D3C" w14:textId="77777777" w:rsidTr="00231BAD">
        <w:tc>
          <w:tcPr>
            <w:tcW w:w="2942" w:type="dxa"/>
          </w:tcPr>
          <w:p w14:paraId="61D196BC" w14:textId="588647C2" w:rsidR="00CE32DA" w:rsidRDefault="00CE32DA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Notas adhesivas de colores </w:t>
            </w:r>
          </w:p>
        </w:tc>
        <w:tc>
          <w:tcPr>
            <w:tcW w:w="2943" w:type="dxa"/>
          </w:tcPr>
          <w:p w14:paraId="40908855" w14:textId="62BC75DC" w:rsidR="00CE32DA" w:rsidRDefault="00CE32DA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 paquetes </w:t>
            </w:r>
          </w:p>
        </w:tc>
        <w:tc>
          <w:tcPr>
            <w:tcW w:w="2943" w:type="dxa"/>
          </w:tcPr>
          <w:p w14:paraId="03CAFD26" w14:textId="77777777" w:rsidR="00CE32DA" w:rsidRDefault="00CE32DA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3F262E" w14:paraId="14C44F90" w14:textId="77777777" w:rsidTr="00231BAD">
        <w:tc>
          <w:tcPr>
            <w:tcW w:w="2942" w:type="dxa"/>
          </w:tcPr>
          <w:p w14:paraId="316C851F" w14:textId="20873433" w:rsidR="003F262E" w:rsidRDefault="003F262E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Pistola silicona </w:t>
            </w:r>
          </w:p>
        </w:tc>
        <w:tc>
          <w:tcPr>
            <w:tcW w:w="2943" w:type="dxa"/>
          </w:tcPr>
          <w:p w14:paraId="2B3BBF78" w14:textId="34055F64" w:rsidR="003F262E" w:rsidRDefault="003F262E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grande y 2 pequeña</w:t>
            </w:r>
          </w:p>
        </w:tc>
        <w:tc>
          <w:tcPr>
            <w:tcW w:w="2943" w:type="dxa"/>
          </w:tcPr>
          <w:p w14:paraId="2E2D23D4" w14:textId="77777777" w:rsidR="003F262E" w:rsidRDefault="003F262E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020620" w14:paraId="3E2E37DA" w14:textId="77777777" w:rsidTr="00231BAD">
        <w:tc>
          <w:tcPr>
            <w:tcW w:w="2942" w:type="dxa"/>
          </w:tcPr>
          <w:p w14:paraId="4D4F2961" w14:textId="7FDDB26B" w:rsidR="00020620" w:rsidRDefault="00020620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Barra de silicona </w:t>
            </w:r>
          </w:p>
        </w:tc>
        <w:tc>
          <w:tcPr>
            <w:tcW w:w="2943" w:type="dxa"/>
          </w:tcPr>
          <w:p w14:paraId="70F348AD" w14:textId="634D272B" w:rsidR="00020620" w:rsidRDefault="00020620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gruesas y 12 finitas</w:t>
            </w:r>
          </w:p>
        </w:tc>
        <w:tc>
          <w:tcPr>
            <w:tcW w:w="2943" w:type="dxa"/>
          </w:tcPr>
          <w:p w14:paraId="4037F7E7" w14:textId="77777777" w:rsidR="00020620" w:rsidRDefault="00020620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048DEDC1" w14:textId="77777777" w:rsidTr="00231BAD">
        <w:tc>
          <w:tcPr>
            <w:tcW w:w="2942" w:type="dxa"/>
          </w:tcPr>
          <w:p w14:paraId="11379661" w14:textId="32023830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Marcadores</w:t>
            </w:r>
            <w:r w:rsidR="003F262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grueso</w:t>
            </w:r>
            <w:r w:rsidR="003F262E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43" w:type="dxa"/>
          </w:tcPr>
          <w:p w14:paraId="1C90C2CF" w14:textId="2AE55AF7" w:rsidR="00C737C9" w:rsidRDefault="003F262E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 </w:t>
            </w:r>
            <w:proofErr w:type="gramStart"/>
            <w:r>
              <w:rPr>
                <w:rFonts w:ascii="Arial" w:eastAsia="Arial" w:hAnsi="Arial" w:cs="Arial"/>
              </w:rPr>
              <w:t>Cajas</w:t>
            </w:r>
            <w:proofErr w:type="gramEnd"/>
            <w:r>
              <w:rPr>
                <w:rFonts w:ascii="Arial" w:eastAsia="Arial" w:hAnsi="Arial" w:cs="Arial"/>
              </w:rPr>
              <w:t xml:space="preserve"> permanente de </w:t>
            </w:r>
            <w:r w:rsidR="00C737C9">
              <w:rPr>
                <w:rFonts w:ascii="Arial" w:eastAsia="Arial" w:hAnsi="Arial" w:cs="Arial"/>
              </w:rPr>
              <w:t>colores variados</w:t>
            </w:r>
          </w:p>
        </w:tc>
        <w:tc>
          <w:tcPr>
            <w:tcW w:w="2943" w:type="dxa"/>
          </w:tcPr>
          <w:p w14:paraId="788E422F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3F262E" w14:paraId="071FF732" w14:textId="77777777" w:rsidTr="00231BAD">
        <w:tc>
          <w:tcPr>
            <w:tcW w:w="2942" w:type="dxa"/>
          </w:tcPr>
          <w:p w14:paraId="2B76C260" w14:textId="31DDCC3F" w:rsidR="003F262E" w:rsidRDefault="003F262E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Marcadores punta fina </w:t>
            </w:r>
            <w:proofErr w:type="spellStart"/>
            <w:r>
              <w:rPr>
                <w:rFonts w:ascii="Arial" w:eastAsia="Arial" w:hAnsi="Arial" w:cs="Arial"/>
              </w:rPr>
              <w:t>sharpie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43" w:type="dxa"/>
          </w:tcPr>
          <w:p w14:paraId="060BAC01" w14:textId="63E40855" w:rsidR="003F262E" w:rsidRDefault="003F262E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 cajas </w:t>
            </w:r>
          </w:p>
        </w:tc>
        <w:tc>
          <w:tcPr>
            <w:tcW w:w="2943" w:type="dxa"/>
          </w:tcPr>
          <w:p w14:paraId="08D24EA6" w14:textId="77777777" w:rsidR="003F262E" w:rsidRDefault="003F262E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3849DB14" w14:textId="77777777" w:rsidTr="00231BAD">
        <w:tc>
          <w:tcPr>
            <w:tcW w:w="2942" w:type="dxa"/>
          </w:tcPr>
          <w:p w14:paraId="1806D0F7" w14:textId="2F2E6025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Libros colección semilla </w:t>
            </w:r>
          </w:p>
        </w:tc>
        <w:tc>
          <w:tcPr>
            <w:tcW w:w="2943" w:type="dxa"/>
          </w:tcPr>
          <w:p w14:paraId="588B5B5C" w14:textId="44D4969A" w:rsidR="00C737C9" w:rsidRDefault="00C737C9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completa</w:t>
            </w:r>
          </w:p>
        </w:tc>
        <w:tc>
          <w:tcPr>
            <w:tcW w:w="2943" w:type="dxa"/>
          </w:tcPr>
          <w:p w14:paraId="753CCB22" w14:textId="6B479F97" w:rsidR="00C737C9" w:rsidRDefault="003B0767" w:rsidP="00862FE7">
            <w:pPr>
              <w:tabs>
                <w:tab w:val="center" w:pos="1363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Existente</w:t>
            </w:r>
          </w:p>
        </w:tc>
      </w:tr>
      <w:tr w:rsidR="003F262E" w14:paraId="2BF97418" w14:textId="77777777" w:rsidTr="00231BAD">
        <w:tc>
          <w:tcPr>
            <w:tcW w:w="2942" w:type="dxa"/>
          </w:tcPr>
          <w:p w14:paraId="0FBF86A9" w14:textId="1F0FEBFB" w:rsidR="003F262E" w:rsidRDefault="003F262E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Libros literatura clásica y moderna </w:t>
            </w:r>
          </w:p>
        </w:tc>
        <w:tc>
          <w:tcPr>
            <w:tcW w:w="2943" w:type="dxa"/>
          </w:tcPr>
          <w:p w14:paraId="419DBF10" w14:textId="77777777" w:rsidR="003F262E" w:rsidRDefault="003F262E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43" w:type="dxa"/>
          </w:tcPr>
          <w:p w14:paraId="5BB78F18" w14:textId="77777777" w:rsidR="003F262E" w:rsidRDefault="003F262E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3F262E" w14:paraId="02D1D999" w14:textId="77777777" w:rsidTr="00231BAD">
        <w:tc>
          <w:tcPr>
            <w:tcW w:w="2942" w:type="dxa"/>
          </w:tcPr>
          <w:p w14:paraId="1BA6245C" w14:textId="3CBCBA9E" w:rsidR="003F262E" w:rsidRDefault="003F262E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Libros de gramática, ortografía, redacción.</w:t>
            </w:r>
          </w:p>
        </w:tc>
        <w:tc>
          <w:tcPr>
            <w:tcW w:w="2943" w:type="dxa"/>
          </w:tcPr>
          <w:p w14:paraId="4FCD9FE2" w14:textId="77777777" w:rsidR="003F262E" w:rsidRDefault="003F262E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43" w:type="dxa"/>
          </w:tcPr>
          <w:p w14:paraId="1E7B7F5D" w14:textId="77777777" w:rsidR="003F262E" w:rsidRDefault="003F262E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0D3CBF7E" w14:textId="77777777" w:rsidTr="00231BAD">
        <w:tc>
          <w:tcPr>
            <w:tcW w:w="2942" w:type="dxa"/>
          </w:tcPr>
          <w:p w14:paraId="080D4D46" w14:textId="7BA1E1F7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Papel </w:t>
            </w:r>
            <w:proofErr w:type="spellStart"/>
            <w:r>
              <w:rPr>
                <w:rFonts w:ascii="Arial" w:eastAsia="Arial" w:hAnsi="Arial" w:cs="Arial"/>
              </w:rPr>
              <w:t>bom</w:t>
            </w:r>
            <w:proofErr w:type="spellEnd"/>
          </w:p>
        </w:tc>
        <w:tc>
          <w:tcPr>
            <w:tcW w:w="2943" w:type="dxa"/>
          </w:tcPr>
          <w:p w14:paraId="015A33E0" w14:textId="02797A35" w:rsidR="00C737C9" w:rsidRDefault="00C737C9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 pliegos</w:t>
            </w:r>
          </w:p>
        </w:tc>
        <w:tc>
          <w:tcPr>
            <w:tcW w:w="2943" w:type="dxa"/>
          </w:tcPr>
          <w:p w14:paraId="7C84C9C0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71F81981" w14:textId="77777777" w:rsidTr="00231BAD">
        <w:tc>
          <w:tcPr>
            <w:tcW w:w="2942" w:type="dxa"/>
          </w:tcPr>
          <w:p w14:paraId="73BB9C4D" w14:textId="6B0013D4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Tijeras </w:t>
            </w:r>
          </w:p>
        </w:tc>
        <w:tc>
          <w:tcPr>
            <w:tcW w:w="2943" w:type="dxa"/>
          </w:tcPr>
          <w:p w14:paraId="7F683319" w14:textId="0951E49A" w:rsidR="00C737C9" w:rsidRDefault="00C737C9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tijeras</w:t>
            </w:r>
          </w:p>
        </w:tc>
        <w:tc>
          <w:tcPr>
            <w:tcW w:w="2943" w:type="dxa"/>
          </w:tcPr>
          <w:p w14:paraId="5B7D5378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78F23538" w14:textId="77777777" w:rsidTr="00231BAD">
        <w:tc>
          <w:tcPr>
            <w:tcW w:w="2942" w:type="dxa"/>
          </w:tcPr>
          <w:p w14:paraId="58C5B15C" w14:textId="7E9DB596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pegamento</w:t>
            </w:r>
          </w:p>
        </w:tc>
        <w:tc>
          <w:tcPr>
            <w:tcW w:w="2943" w:type="dxa"/>
          </w:tcPr>
          <w:p w14:paraId="33320192" w14:textId="25BB94E8" w:rsidR="00C737C9" w:rsidRDefault="00C737C9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medianos</w:t>
            </w:r>
          </w:p>
        </w:tc>
        <w:tc>
          <w:tcPr>
            <w:tcW w:w="2943" w:type="dxa"/>
          </w:tcPr>
          <w:p w14:paraId="20730E24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51CAEC6E" w14:textId="77777777" w:rsidTr="00231BAD">
        <w:tc>
          <w:tcPr>
            <w:tcW w:w="2942" w:type="dxa"/>
          </w:tcPr>
          <w:p w14:paraId="763E2A3B" w14:textId="112FE008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Resma de bloc</w:t>
            </w:r>
          </w:p>
        </w:tc>
        <w:tc>
          <w:tcPr>
            <w:tcW w:w="2943" w:type="dxa"/>
          </w:tcPr>
          <w:p w14:paraId="49E715D0" w14:textId="038409FB" w:rsidR="00C737C9" w:rsidRDefault="00C737C9" w:rsidP="00C737C9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carta y </w:t>
            </w:r>
            <w:r w:rsidR="003F262E">
              <w:rPr>
                <w:rFonts w:ascii="Arial" w:eastAsia="Arial" w:hAnsi="Arial" w:cs="Arial"/>
              </w:rPr>
              <w:t xml:space="preserve">1 de </w:t>
            </w:r>
            <w:r>
              <w:rPr>
                <w:rFonts w:ascii="Arial" w:eastAsia="Arial" w:hAnsi="Arial" w:cs="Arial"/>
              </w:rPr>
              <w:t>oficio</w:t>
            </w:r>
          </w:p>
        </w:tc>
        <w:tc>
          <w:tcPr>
            <w:tcW w:w="2943" w:type="dxa"/>
          </w:tcPr>
          <w:p w14:paraId="413CBA7C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592A1B96" w14:textId="77777777" w:rsidTr="00231BAD">
        <w:tc>
          <w:tcPr>
            <w:tcW w:w="2942" w:type="dxa"/>
          </w:tcPr>
          <w:p w14:paraId="0E7210CE" w14:textId="27698DD5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Televisor </w:t>
            </w:r>
          </w:p>
        </w:tc>
        <w:tc>
          <w:tcPr>
            <w:tcW w:w="2943" w:type="dxa"/>
          </w:tcPr>
          <w:p w14:paraId="48FB7591" w14:textId="64D19F1E" w:rsidR="00C737C9" w:rsidRDefault="002B4F96" w:rsidP="002B4F9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3" w:type="dxa"/>
          </w:tcPr>
          <w:p w14:paraId="71DA277F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344A3E11" w14:textId="77777777" w:rsidTr="00231BAD">
        <w:tc>
          <w:tcPr>
            <w:tcW w:w="2942" w:type="dxa"/>
          </w:tcPr>
          <w:p w14:paraId="1511035B" w14:textId="4D20C21F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Audio </w:t>
            </w:r>
          </w:p>
        </w:tc>
        <w:tc>
          <w:tcPr>
            <w:tcW w:w="2943" w:type="dxa"/>
          </w:tcPr>
          <w:p w14:paraId="48BA7088" w14:textId="1F5BD061" w:rsidR="00C737C9" w:rsidRDefault="002B4F96" w:rsidP="002B4F9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3" w:type="dxa"/>
          </w:tcPr>
          <w:p w14:paraId="337BED45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755EA0F9" w14:textId="77777777" w:rsidTr="00231BAD">
        <w:tc>
          <w:tcPr>
            <w:tcW w:w="2942" w:type="dxa"/>
          </w:tcPr>
          <w:p w14:paraId="1A1AA6CD" w14:textId="4EC14AB8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Cojines </w:t>
            </w:r>
          </w:p>
        </w:tc>
        <w:tc>
          <w:tcPr>
            <w:tcW w:w="2943" w:type="dxa"/>
          </w:tcPr>
          <w:p w14:paraId="0B7DD05B" w14:textId="1C47F06E" w:rsidR="00C737C9" w:rsidRDefault="003F262E" w:rsidP="002B4F9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943" w:type="dxa"/>
          </w:tcPr>
          <w:p w14:paraId="74AEEA47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31E6EF5E" w14:textId="77777777" w:rsidTr="00231BAD">
        <w:tc>
          <w:tcPr>
            <w:tcW w:w="2942" w:type="dxa"/>
          </w:tcPr>
          <w:p w14:paraId="3730C790" w14:textId="65AEC6FF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Mesas </w:t>
            </w:r>
          </w:p>
        </w:tc>
        <w:tc>
          <w:tcPr>
            <w:tcW w:w="2943" w:type="dxa"/>
          </w:tcPr>
          <w:p w14:paraId="6564B3C1" w14:textId="6D098F3B" w:rsidR="00C737C9" w:rsidRDefault="003F262E" w:rsidP="002B4F9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2943" w:type="dxa"/>
          </w:tcPr>
          <w:p w14:paraId="6350E826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640CED71" w14:textId="77777777" w:rsidTr="00231BAD">
        <w:tc>
          <w:tcPr>
            <w:tcW w:w="2942" w:type="dxa"/>
          </w:tcPr>
          <w:p w14:paraId="31D41336" w14:textId="2F53DD41" w:rsidR="00C737C9" w:rsidRDefault="00C737C9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Sillas </w:t>
            </w:r>
          </w:p>
        </w:tc>
        <w:tc>
          <w:tcPr>
            <w:tcW w:w="2943" w:type="dxa"/>
          </w:tcPr>
          <w:p w14:paraId="2FF1C2BA" w14:textId="7A3A0842" w:rsidR="00C737C9" w:rsidRDefault="002B4F96" w:rsidP="002B4F9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2943" w:type="dxa"/>
          </w:tcPr>
          <w:p w14:paraId="68C837AE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C737C9" w14:paraId="52DDA159" w14:textId="77777777" w:rsidTr="00231BAD">
        <w:tc>
          <w:tcPr>
            <w:tcW w:w="2942" w:type="dxa"/>
          </w:tcPr>
          <w:p w14:paraId="44C245F0" w14:textId="0F368661" w:rsidR="00C737C9" w:rsidRDefault="00773B01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Títeres </w:t>
            </w:r>
          </w:p>
        </w:tc>
        <w:tc>
          <w:tcPr>
            <w:tcW w:w="2943" w:type="dxa"/>
          </w:tcPr>
          <w:p w14:paraId="6C01F3DB" w14:textId="435E1DBF" w:rsidR="00C737C9" w:rsidRDefault="002B4F96" w:rsidP="002B4F9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3" w:type="dxa"/>
          </w:tcPr>
          <w:p w14:paraId="21F51970" w14:textId="77777777" w:rsidR="00C737C9" w:rsidRDefault="00C737C9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773B01" w14:paraId="55D960A3" w14:textId="77777777" w:rsidTr="00231BAD">
        <w:tc>
          <w:tcPr>
            <w:tcW w:w="2942" w:type="dxa"/>
          </w:tcPr>
          <w:p w14:paraId="138B9484" w14:textId="3C669BEB" w:rsidR="00773B01" w:rsidRDefault="00773B01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Pintucaritas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43" w:type="dxa"/>
          </w:tcPr>
          <w:p w14:paraId="6CCD359C" w14:textId="695E4E0A" w:rsidR="00773B01" w:rsidRDefault="002B4F96" w:rsidP="002B4F9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="003F262E">
              <w:rPr>
                <w:rFonts w:ascii="Arial" w:eastAsia="Arial" w:hAnsi="Arial" w:cs="Arial"/>
              </w:rPr>
              <w:t xml:space="preserve"> cajas</w:t>
            </w:r>
          </w:p>
        </w:tc>
        <w:tc>
          <w:tcPr>
            <w:tcW w:w="2943" w:type="dxa"/>
          </w:tcPr>
          <w:p w14:paraId="178EA194" w14:textId="77777777" w:rsidR="00773B01" w:rsidRDefault="00773B01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3F262E" w14:paraId="1B6F311D" w14:textId="77777777" w:rsidTr="00231BAD">
        <w:tc>
          <w:tcPr>
            <w:tcW w:w="2942" w:type="dxa"/>
          </w:tcPr>
          <w:p w14:paraId="105003E7" w14:textId="2D59AB5D" w:rsidR="003F262E" w:rsidRDefault="003F262E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titiritero</w:t>
            </w:r>
          </w:p>
        </w:tc>
        <w:tc>
          <w:tcPr>
            <w:tcW w:w="2943" w:type="dxa"/>
          </w:tcPr>
          <w:p w14:paraId="68B265B2" w14:textId="640FE45A" w:rsidR="003F262E" w:rsidRDefault="003F262E" w:rsidP="002B4F9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3" w:type="dxa"/>
          </w:tcPr>
          <w:p w14:paraId="1EF44105" w14:textId="77777777" w:rsidR="003F262E" w:rsidRDefault="003F262E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3F262E" w14:paraId="0CE748E4" w14:textId="77777777" w:rsidTr="00231BAD">
        <w:tc>
          <w:tcPr>
            <w:tcW w:w="2942" w:type="dxa"/>
          </w:tcPr>
          <w:p w14:paraId="74DBB468" w14:textId="58F533FC" w:rsidR="003F262E" w:rsidRDefault="003F262E" w:rsidP="00231BAD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tapetes</w:t>
            </w:r>
          </w:p>
        </w:tc>
        <w:tc>
          <w:tcPr>
            <w:tcW w:w="2943" w:type="dxa"/>
          </w:tcPr>
          <w:p w14:paraId="2BA50154" w14:textId="51D841D6" w:rsidR="003F262E" w:rsidRDefault="003F262E" w:rsidP="002B4F9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3" w:type="dxa"/>
          </w:tcPr>
          <w:p w14:paraId="7430BD9E" w14:textId="77777777" w:rsidR="003F262E" w:rsidRDefault="003F262E" w:rsidP="00862FE7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B5A11FB" w14:textId="77777777" w:rsidR="003F262E" w:rsidRDefault="003F262E" w:rsidP="006F3E95">
      <w:pPr>
        <w:spacing w:before="94"/>
        <w:jc w:val="center"/>
        <w:rPr>
          <w:rFonts w:ascii="Arial" w:eastAsia="Arial" w:hAnsi="Arial" w:cs="Arial"/>
          <w:b/>
          <w:bCs/>
        </w:rPr>
      </w:pPr>
    </w:p>
    <w:p w14:paraId="2EA52AA2" w14:textId="77777777" w:rsidR="003F262E" w:rsidRDefault="003F262E" w:rsidP="006F3E95">
      <w:pPr>
        <w:spacing w:before="94"/>
        <w:jc w:val="center"/>
        <w:rPr>
          <w:rFonts w:ascii="Arial" w:eastAsia="Arial" w:hAnsi="Arial" w:cs="Arial"/>
          <w:b/>
          <w:bCs/>
        </w:rPr>
      </w:pPr>
    </w:p>
    <w:p w14:paraId="512A4500" w14:textId="39709231" w:rsidR="00546078" w:rsidRPr="008B2A73" w:rsidRDefault="00546078" w:rsidP="006F3E95">
      <w:pPr>
        <w:spacing w:before="94"/>
        <w:jc w:val="center"/>
        <w:rPr>
          <w:rFonts w:ascii="Arial" w:eastAsia="Arial" w:hAnsi="Arial" w:cs="Arial"/>
          <w:b/>
          <w:bCs/>
        </w:rPr>
      </w:pPr>
      <w:r w:rsidRPr="008B2A73">
        <w:rPr>
          <w:rFonts w:ascii="Arial" w:eastAsia="Arial" w:hAnsi="Arial" w:cs="Arial"/>
          <w:b/>
          <w:bCs/>
        </w:rPr>
        <w:t>Cronograma</w:t>
      </w:r>
    </w:p>
    <w:tbl>
      <w:tblPr>
        <w:tblStyle w:val="Tablaconcuadrcula"/>
        <w:tblW w:w="11271" w:type="dxa"/>
        <w:tblInd w:w="-1139" w:type="dxa"/>
        <w:tblLook w:val="04A0" w:firstRow="1" w:lastRow="0" w:firstColumn="1" w:lastColumn="0" w:noHBand="0" w:noVBand="1"/>
      </w:tblPr>
      <w:tblGrid>
        <w:gridCol w:w="2682"/>
        <w:gridCol w:w="967"/>
        <w:gridCol w:w="1088"/>
        <w:gridCol w:w="1094"/>
        <w:gridCol w:w="1088"/>
        <w:gridCol w:w="1088"/>
        <w:gridCol w:w="1088"/>
        <w:gridCol w:w="1088"/>
        <w:gridCol w:w="1088"/>
      </w:tblGrid>
      <w:tr w:rsidR="006F3E95" w14:paraId="597A59B4" w14:textId="6174645D" w:rsidTr="00D81743">
        <w:tc>
          <w:tcPr>
            <w:tcW w:w="3096" w:type="dxa"/>
            <w:shd w:val="clear" w:color="auto" w:fill="D9E2F3" w:themeFill="accent1" w:themeFillTint="33"/>
          </w:tcPr>
          <w:p w14:paraId="453EA6D0" w14:textId="2C95FEF9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TEMA </w:t>
            </w:r>
          </w:p>
        </w:tc>
        <w:tc>
          <w:tcPr>
            <w:tcW w:w="236" w:type="dxa"/>
            <w:shd w:val="clear" w:color="auto" w:fill="D9E2F3" w:themeFill="accent1" w:themeFillTint="33"/>
          </w:tcPr>
          <w:p w14:paraId="0F9255E1" w14:textId="2332AC43" w:rsidR="006F3E95" w:rsidRP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3E95">
              <w:rPr>
                <w:rFonts w:ascii="Arial" w:eastAsia="Arial" w:hAnsi="Arial" w:cs="Arial"/>
                <w:sz w:val="18"/>
                <w:szCs w:val="18"/>
              </w:rPr>
              <w:t xml:space="preserve">SEMANA 1 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BF543D2" w14:textId="459764CD" w:rsidR="006F3E95" w:rsidRP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3E95">
              <w:rPr>
                <w:rFonts w:ascii="Arial" w:eastAsia="Arial" w:hAnsi="Arial" w:cs="Arial"/>
                <w:sz w:val="18"/>
                <w:szCs w:val="18"/>
              </w:rPr>
              <w:t>SEMANA 2</w:t>
            </w:r>
          </w:p>
        </w:tc>
        <w:tc>
          <w:tcPr>
            <w:tcW w:w="1141" w:type="dxa"/>
            <w:shd w:val="clear" w:color="auto" w:fill="D9E2F3" w:themeFill="accent1" w:themeFillTint="33"/>
          </w:tcPr>
          <w:p w14:paraId="0B37BA24" w14:textId="3868C81D" w:rsidR="006F3E95" w:rsidRP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3E95">
              <w:rPr>
                <w:rFonts w:ascii="Arial" w:eastAsia="Arial" w:hAnsi="Arial" w:cs="Arial"/>
                <w:sz w:val="18"/>
                <w:szCs w:val="18"/>
              </w:rPr>
              <w:t>SEMANA 3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3ECAB73" w14:textId="4981FDD0" w:rsidR="006F3E95" w:rsidRP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3E95">
              <w:rPr>
                <w:rFonts w:ascii="Arial" w:eastAsia="Arial" w:hAnsi="Arial" w:cs="Arial"/>
                <w:sz w:val="18"/>
                <w:szCs w:val="18"/>
              </w:rPr>
              <w:t>SEMANA 4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7EF070" w14:textId="7637A580" w:rsidR="006F3E95" w:rsidRP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3E95">
              <w:rPr>
                <w:rFonts w:ascii="Arial" w:eastAsia="Arial" w:hAnsi="Arial" w:cs="Arial"/>
                <w:sz w:val="18"/>
                <w:szCs w:val="18"/>
              </w:rPr>
              <w:t>SEMANA 5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0E439C5" w14:textId="7D04E27C" w:rsidR="006F3E95" w:rsidRP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3E95">
              <w:rPr>
                <w:rFonts w:ascii="Arial" w:eastAsia="Arial" w:hAnsi="Arial" w:cs="Arial"/>
                <w:sz w:val="18"/>
                <w:szCs w:val="18"/>
              </w:rPr>
              <w:t>SEMANA 6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779F682" w14:textId="220A0ECD" w:rsidR="006F3E95" w:rsidRP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3E95">
              <w:rPr>
                <w:rFonts w:ascii="Arial" w:eastAsia="Arial" w:hAnsi="Arial" w:cs="Arial"/>
                <w:sz w:val="18"/>
                <w:szCs w:val="18"/>
              </w:rPr>
              <w:t xml:space="preserve">SEMANA 7 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93B3886" w14:textId="00B75D94" w:rsidR="006F3E95" w:rsidRP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3E95">
              <w:rPr>
                <w:rFonts w:ascii="Arial" w:eastAsia="Arial" w:hAnsi="Arial" w:cs="Arial"/>
                <w:sz w:val="18"/>
                <w:szCs w:val="18"/>
              </w:rPr>
              <w:t>SEMANA 8</w:t>
            </w:r>
          </w:p>
        </w:tc>
      </w:tr>
      <w:tr w:rsidR="006F3E95" w14:paraId="7F849DF1" w14:textId="7FF4465E" w:rsidTr="006F3E95">
        <w:tc>
          <w:tcPr>
            <w:tcW w:w="3096" w:type="dxa"/>
          </w:tcPr>
          <w:p w14:paraId="45D04334" w14:textId="518F9AC4" w:rsidR="006F3E95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Lectura dirigida </w:t>
            </w:r>
          </w:p>
        </w:tc>
        <w:tc>
          <w:tcPr>
            <w:tcW w:w="236" w:type="dxa"/>
          </w:tcPr>
          <w:p w14:paraId="61AF028C" w14:textId="59B50D6F" w:rsidR="006F3E95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33" w:type="dxa"/>
          </w:tcPr>
          <w:p w14:paraId="12019AD7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</w:tcPr>
          <w:p w14:paraId="629DE5BF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E83C0B4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7C69C08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16D045C8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1A52D0BB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93C6E3F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6F3E95" w14:paraId="20448677" w14:textId="7E5E4884" w:rsidTr="006F3E95">
        <w:tc>
          <w:tcPr>
            <w:tcW w:w="3096" w:type="dxa"/>
          </w:tcPr>
          <w:p w14:paraId="1DAC1D9D" w14:textId="345DFEDF" w:rsidR="006F3E95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Lectura en voz alta </w:t>
            </w:r>
          </w:p>
        </w:tc>
        <w:tc>
          <w:tcPr>
            <w:tcW w:w="236" w:type="dxa"/>
          </w:tcPr>
          <w:p w14:paraId="6EF8DBA3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C0EE09E" w14:textId="11D14294" w:rsidR="006F3E95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41" w:type="dxa"/>
          </w:tcPr>
          <w:p w14:paraId="41CBF686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48BD4673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7869E38D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7915760D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06F544A7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0210E3CC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6F3E95" w14:paraId="0EEB18C0" w14:textId="5CFFB5B1" w:rsidTr="006F3E95">
        <w:tc>
          <w:tcPr>
            <w:tcW w:w="3096" w:type="dxa"/>
          </w:tcPr>
          <w:p w14:paraId="7FE75127" w14:textId="5EAE501F" w:rsidR="006F3E95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Ejercicios de fluidez verbal </w:t>
            </w:r>
          </w:p>
        </w:tc>
        <w:tc>
          <w:tcPr>
            <w:tcW w:w="236" w:type="dxa"/>
          </w:tcPr>
          <w:p w14:paraId="682141C6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EE52577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</w:tcPr>
          <w:p w14:paraId="17DB2C96" w14:textId="23F3E6C8" w:rsidR="006F3E95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33" w:type="dxa"/>
          </w:tcPr>
          <w:p w14:paraId="4E4A2E9D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1B31EA36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1B14AAC3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5186AE9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8EA2410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6F3E95" w14:paraId="055AA23B" w14:textId="77777777" w:rsidTr="006F3E95">
        <w:tc>
          <w:tcPr>
            <w:tcW w:w="3096" w:type="dxa"/>
          </w:tcPr>
          <w:p w14:paraId="36FEC85A" w14:textId="452934C7" w:rsidR="006F3E95" w:rsidRDefault="008B2A7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Comprensión lectora </w:t>
            </w:r>
          </w:p>
        </w:tc>
        <w:tc>
          <w:tcPr>
            <w:tcW w:w="236" w:type="dxa"/>
          </w:tcPr>
          <w:p w14:paraId="6758E86E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8D9A597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</w:tcPr>
          <w:p w14:paraId="30B285B2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4BBFD076" w14:textId="5EE95747" w:rsidR="006F3E95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33" w:type="dxa"/>
          </w:tcPr>
          <w:p w14:paraId="18AD0DB2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41F31C70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2696C610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01391155" w14:textId="77777777" w:rsidR="006F3E95" w:rsidRDefault="006F3E95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535D33" w14:paraId="4ABC2F24" w14:textId="77777777" w:rsidTr="006F3E95">
        <w:tc>
          <w:tcPr>
            <w:tcW w:w="3096" w:type="dxa"/>
          </w:tcPr>
          <w:p w14:paraId="45271119" w14:textId="737A8A22" w:rsidR="00535D33" w:rsidRDefault="00B93E7D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t>Organiza ideas en forma clara y ordenada</w:t>
            </w:r>
          </w:p>
        </w:tc>
        <w:tc>
          <w:tcPr>
            <w:tcW w:w="236" w:type="dxa"/>
          </w:tcPr>
          <w:p w14:paraId="06C7BBCF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377CB1DE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</w:tcPr>
          <w:p w14:paraId="45C057EE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7EFA2DD5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EBD458E" w14:textId="38C629B7" w:rsidR="00535D3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33" w:type="dxa"/>
          </w:tcPr>
          <w:p w14:paraId="1E22381F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21CFC771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3B230D26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535D33" w14:paraId="1C9EA9FA" w14:textId="77777777" w:rsidTr="006F3E95">
        <w:tc>
          <w:tcPr>
            <w:tcW w:w="3096" w:type="dxa"/>
          </w:tcPr>
          <w:p w14:paraId="236545C8" w14:textId="3221FB2C" w:rsidR="00535D33" w:rsidRDefault="00B93E7D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Producción textual </w:t>
            </w:r>
          </w:p>
        </w:tc>
        <w:tc>
          <w:tcPr>
            <w:tcW w:w="236" w:type="dxa"/>
          </w:tcPr>
          <w:p w14:paraId="7F32BCC1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88033AB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</w:tcPr>
          <w:p w14:paraId="494B1531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6078CC1F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153B9A81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2AA30727" w14:textId="253B330A" w:rsidR="00535D3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33" w:type="dxa"/>
          </w:tcPr>
          <w:p w14:paraId="4B56372A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458F117C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535D33" w14:paraId="774441D6" w14:textId="77777777" w:rsidTr="006F3E95">
        <w:tc>
          <w:tcPr>
            <w:tcW w:w="3096" w:type="dxa"/>
          </w:tcPr>
          <w:p w14:paraId="0FA076CE" w14:textId="6E901785" w:rsidR="00535D33" w:rsidRDefault="00B93E7D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Expresión corporal </w:t>
            </w:r>
          </w:p>
        </w:tc>
        <w:tc>
          <w:tcPr>
            <w:tcW w:w="236" w:type="dxa"/>
          </w:tcPr>
          <w:p w14:paraId="19FA8871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3B511518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</w:tcPr>
          <w:p w14:paraId="30A2FC7B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77BCCE73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214914D4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0BB0D705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1A3591AB" w14:textId="6B21CD23" w:rsidR="00535D3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33" w:type="dxa"/>
          </w:tcPr>
          <w:p w14:paraId="1421FF1A" w14:textId="77777777" w:rsidR="00535D33" w:rsidRDefault="00535D3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B93E7D" w14:paraId="72C3DAE3" w14:textId="77777777" w:rsidTr="006F3E95">
        <w:tc>
          <w:tcPr>
            <w:tcW w:w="3096" w:type="dxa"/>
          </w:tcPr>
          <w:p w14:paraId="41916E06" w14:textId="23144C91" w:rsidR="00B93E7D" w:rsidRDefault="00B93E7D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Interpretación textual</w:t>
            </w:r>
          </w:p>
        </w:tc>
        <w:tc>
          <w:tcPr>
            <w:tcW w:w="236" w:type="dxa"/>
          </w:tcPr>
          <w:p w14:paraId="0336A337" w14:textId="77777777" w:rsidR="00B93E7D" w:rsidRDefault="00B93E7D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62202FF3" w14:textId="77777777" w:rsidR="00B93E7D" w:rsidRDefault="00B93E7D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</w:tcPr>
          <w:p w14:paraId="07DC5540" w14:textId="77777777" w:rsidR="00B93E7D" w:rsidRDefault="00B93E7D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2ABF25CF" w14:textId="77777777" w:rsidR="00B93E7D" w:rsidRDefault="00B93E7D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021A3A77" w14:textId="77777777" w:rsidR="00B93E7D" w:rsidRDefault="00B93E7D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4341868D" w14:textId="77777777" w:rsidR="00B93E7D" w:rsidRDefault="00B93E7D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43D3A638" w14:textId="77777777" w:rsidR="00B93E7D" w:rsidRDefault="00B93E7D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299C7867" w14:textId="0AC7B500" w:rsidR="00B93E7D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D81743" w14:paraId="4F6726FB" w14:textId="77777777" w:rsidTr="006F3E95">
        <w:tc>
          <w:tcPr>
            <w:tcW w:w="3096" w:type="dxa"/>
          </w:tcPr>
          <w:p w14:paraId="13D73BFD" w14:textId="2B08E3EE" w:rsidR="00D8174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Elaboración de portafolio </w:t>
            </w:r>
          </w:p>
        </w:tc>
        <w:tc>
          <w:tcPr>
            <w:tcW w:w="236" w:type="dxa"/>
          </w:tcPr>
          <w:p w14:paraId="432505F1" w14:textId="77777777" w:rsidR="00D8174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7E61CEC1" w14:textId="77777777" w:rsidR="00D8174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</w:tcPr>
          <w:p w14:paraId="0945CB03" w14:textId="77777777" w:rsidR="00D8174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589E02B" w14:textId="77777777" w:rsidR="00D8174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2569C6A9" w14:textId="77777777" w:rsidR="00D8174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65F71097" w14:textId="77777777" w:rsidR="00D8174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</w:tcPr>
          <w:p w14:paraId="524470D5" w14:textId="0F1CDF0E" w:rsidR="00D8174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33" w:type="dxa"/>
          </w:tcPr>
          <w:p w14:paraId="26A97E83" w14:textId="61A5DB66" w:rsidR="00D81743" w:rsidRDefault="00D81743" w:rsidP="006F3E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14:paraId="198F0388" w14:textId="77777777" w:rsidR="006F3E95" w:rsidRDefault="006F3E95" w:rsidP="006F3E95">
      <w:pPr>
        <w:spacing w:before="94"/>
        <w:jc w:val="center"/>
        <w:rPr>
          <w:rFonts w:ascii="Arial" w:eastAsia="Arial" w:hAnsi="Arial" w:cs="Arial"/>
        </w:rPr>
      </w:pPr>
    </w:p>
    <w:p w14:paraId="5DA60211" w14:textId="77777777" w:rsidR="00546078" w:rsidRDefault="00546078" w:rsidP="00546078">
      <w:pPr>
        <w:spacing w:before="94"/>
        <w:jc w:val="both"/>
        <w:rPr>
          <w:rFonts w:ascii="Arial" w:eastAsia="Arial" w:hAnsi="Arial" w:cs="Arial"/>
        </w:rPr>
      </w:pPr>
    </w:p>
    <w:p w14:paraId="70F69B7D" w14:textId="77777777" w:rsidR="00546078" w:rsidRPr="00546078" w:rsidRDefault="00546078" w:rsidP="00546078">
      <w:pPr>
        <w:rPr>
          <w:rFonts w:ascii="Arial" w:eastAsia="Arial" w:hAnsi="Arial" w:cs="Arial"/>
        </w:rPr>
      </w:pPr>
    </w:p>
    <w:sectPr w:rsidR="00546078" w:rsidRPr="0054607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34E34" w14:textId="77777777" w:rsidR="00763529" w:rsidRDefault="00763529" w:rsidP="002D2360">
      <w:pPr>
        <w:spacing w:after="0" w:line="240" w:lineRule="auto"/>
      </w:pPr>
      <w:r>
        <w:separator/>
      </w:r>
    </w:p>
  </w:endnote>
  <w:endnote w:type="continuationSeparator" w:id="0">
    <w:p w14:paraId="707B2C65" w14:textId="77777777" w:rsidR="00763529" w:rsidRDefault="00763529" w:rsidP="002D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A6407" w14:textId="77777777" w:rsidR="00763529" w:rsidRDefault="00763529" w:rsidP="002D2360">
      <w:pPr>
        <w:spacing w:after="0" w:line="240" w:lineRule="auto"/>
      </w:pPr>
      <w:r>
        <w:separator/>
      </w:r>
    </w:p>
  </w:footnote>
  <w:footnote w:type="continuationSeparator" w:id="0">
    <w:p w14:paraId="2827E723" w14:textId="77777777" w:rsidR="00763529" w:rsidRDefault="00763529" w:rsidP="002D2360">
      <w:pPr>
        <w:spacing w:after="0" w:line="240" w:lineRule="auto"/>
      </w:pPr>
      <w:r>
        <w:continuationSeparator/>
      </w:r>
    </w:p>
  </w:footnote>
  <w:footnote w:id="1">
    <w:p w14:paraId="34FE2F4B" w14:textId="77777777" w:rsidR="002D2360" w:rsidRDefault="002D2360" w:rsidP="002D2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Quattrocento Sans" w:eastAsia="Quattrocento Sans" w:hAnsi="Quattrocento Sans" w:cs="Quattrocento Sans"/>
          <w:color w:val="212121"/>
          <w:sz w:val="20"/>
          <w:szCs w:val="20"/>
          <w:highlight w:val="white"/>
        </w:rPr>
        <w:t>Los Centros de Interés, se entienden como escenarios alternativos para el aprendizaje y el desarrollo integral de los niños, niñas, adolescentes y jóvenes. Se conectan con las motivaciones, necesidades e intereses de los estudiantes, posibilitan, la exploración, la investigación, el goce y el disfrute, la conexión de la escuela con el territorio y la integración e interrelación de diferentes conocimientos y saberes que les permiten ampliar marcos de comprensión sobre el mundo.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116BE" w14:textId="27640AF9" w:rsidR="002D2360" w:rsidRDefault="002D236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CAEA957" wp14:editId="067B4EEF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769738" cy="1005101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9738" cy="10051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5E2EAA" w14:textId="213FCB39" w:rsidR="002D2360" w:rsidRDefault="002D2360">
    <w:pPr>
      <w:pStyle w:val="Encabezado"/>
    </w:pPr>
  </w:p>
  <w:p w14:paraId="4F5440C7" w14:textId="77777777" w:rsidR="002D2360" w:rsidRDefault="002D2360">
    <w:pPr>
      <w:pStyle w:val="Encabezado"/>
    </w:pPr>
  </w:p>
  <w:p w14:paraId="50B53AC3" w14:textId="77777777" w:rsidR="002D2360" w:rsidRDefault="002D23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4EA4"/>
    <w:multiLevelType w:val="hybridMultilevel"/>
    <w:tmpl w:val="8D08D3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63FD"/>
    <w:multiLevelType w:val="hybridMultilevel"/>
    <w:tmpl w:val="0ED69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2E59"/>
    <w:multiLevelType w:val="hybridMultilevel"/>
    <w:tmpl w:val="AC9A10A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41AB9"/>
    <w:multiLevelType w:val="hybridMultilevel"/>
    <w:tmpl w:val="31B67B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80EF1"/>
    <w:multiLevelType w:val="hybridMultilevel"/>
    <w:tmpl w:val="A1FA66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1455D"/>
    <w:multiLevelType w:val="hybridMultilevel"/>
    <w:tmpl w:val="D3AE7C7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C02D3"/>
    <w:multiLevelType w:val="multilevel"/>
    <w:tmpl w:val="1EB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648E5"/>
    <w:multiLevelType w:val="hybridMultilevel"/>
    <w:tmpl w:val="3F481B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D442A"/>
    <w:multiLevelType w:val="hybridMultilevel"/>
    <w:tmpl w:val="9FDEA4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430CC"/>
    <w:multiLevelType w:val="hybridMultilevel"/>
    <w:tmpl w:val="D46CEB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A43D1"/>
    <w:multiLevelType w:val="hybridMultilevel"/>
    <w:tmpl w:val="D7929AC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13DAE"/>
    <w:multiLevelType w:val="hybridMultilevel"/>
    <w:tmpl w:val="523AF3A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92D60"/>
    <w:multiLevelType w:val="hybridMultilevel"/>
    <w:tmpl w:val="D804CD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65CD"/>
    <w:multiLevelType w:val="hybridMultilevel"/>
    <w:tmpl w:val="A904895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76676"/>
    <w:multiLevelType w:val="hybridMultilevel"/>
    <w:tmpl w:val="96E2F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527BD"/>
    <w:multiLevelType w:val="hybridMultilevel"/>
    <w:tmpl w:val="401C00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824401">
    <w:abstractNumId w:val="6"/>
  </w:num>
  <w:num w:numId="2" w16cid:durableId="819541769">
    <w:abstractNumId w:val="1"/>
  </w:num>
  <w:num w:numId="3" w16cid:durableId="1758751890">
    <w:abstractNumId w:val="12"/>
  </w:num>
  <w:num w:numId="4" w16cid:durableId="52700395">
    <w:abstractNumId w:val="14"/>
  </w:num>
  <w:num w:numId="5" w16cid:durableId="1941991110">
    <w:abstractNumId w:val="0"/>
  </w:num>
  <w:num w:numId="6" w16cid:durableId="1373723336">
    <w:abstractNumId w:val="9"/>
  </w:num>
  <w:num w:numId="7" w16cid:durableId="936253366">
    <w:abstractNumId w:val="7"/>
  </w:num>
  <w:num w:numId="8" w16cid:durableId="1056900139">
    <w:abstractNumId w:val="3"/>
  </w:num>
  <w:num w:numId="9" w16cid:durableId="1457408534">
    <w:abstractNumId w:val="13"/>
  </w:num>
  <w:num w:numId="10" w16cid:durableId="635992255">
    <w:abstractNumId w:val="2"/>
  </w:num>
  <w:num w:numId="11" w16cid:durableId="823818727">
    <w:abstractNumId w:val="10"/>
  </w:num>
  <w:num w:numId="12" w16cid:durableId="2114351907">
    <w:abstractNumId w:val="8"/>
  </w:num>
  <w:num w:numId="13" w16cid:durableId="563028298">
    <w:abstractNumId w:val="5"/>
  </w:num>
  <w:num w:numId="14" w16cid:durableId="75980028">
    <w:abstractNumId w:val="11"/>
  </w:num>
  <w:num w:numId="15" w16cid:durableId="519510119">
    <w:abstractNumId w:val="4"/>
  </w:num>
  <w:num w:numId="16" w16cid:durableId="1489443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60"/>
    <w:rsid w:val="00020620"/>
    <w:rsid w:val="000D0337"/>
    <w:rsid w:val="001161DC"/>
    <w:rsid w:val="00161357"/>
    <w:rsid w:val="001701D6"/>
    <w:rsid w:val="001918D5"/>
    <w:rsid w:val="00195954"/>
    <w:rsid w:val="001A1AC2"/>
    <w:rsid w:val="00231BAD"/>
    <w:rsid w:val="00261ABE"/>
    <w:rsid w:val="002B46BC"/>
    <w:rsid w:val="002B4F96"/>
    <w:rsid w:val="002D2360"/>
    <w:rsid w:val="00327193"/>
    <w:rsid w:val="0034397F"/>
    <w:rsid w:val="003B0767"/>
    <w:rsid w:val="003D27AE"/>
    <w:rsid w:val="003D5E0D"/>
    <w:rsid w:val="003F262E"/>
    <w:rsid w:val="00456E2F"/>
    <w:rsid w:val="004A0791"/>
    <w:rsid w:val="004B41DF"/>
    <w:rsid w:val="00532811"/>
    <w:rsid w:val="00535D33"/>
    <w:rsid w:val="00546078"/>
    <w:rsid w:val="00547050"/>
    <w:rsid w:val="005617E5"/>
    <w:rsid w:val="005C478F"/>
    <w:rsid w:val="006F3E95"/>
    <w:rsid w:val="007226DA"/>
    <w:rsid w:val="00745839"/>
    <w:rsid w:val="00763529"/>
    <w:rsid w:val="00773B01"/>
    <w:rsid w:val="007F6175"/>
    <w:rsid w:val="00862FE7"/>
    <w:rsid w:val="008760B4"/>
    <w:rsid w:val="008B2A73"/>
    <w:rsid w:val="008E38DC"/>
    <w:rsid w:val="008F159E"/>
    <w:rsid w:val="00944026"/>
    <w:rsid w:val="009A4394"/>
    <w:rsid w:val="009B46B4"/>
    <w:rsid w:val="00A75682"/>
    <w:rsid w:val="00AA41DF"/>
    <w:rsid w:val="00AC0EFB"/>
    <w:rsid w:val="00B03808"/>
    <w:rsid w:val="00B20D93"/>
    <w:rsid w:val="00B60CDA"/>
    <w:rsid w:val="00B93E7D"/>
    <w:rsid w:val="00BB431E"/>
    <w:rsid w:val="00BC75C3"/>
    <w:rsid w:val="00C36A7C"/>
    <w:rsid w:val="00C52292"/>
    <w:rsid w:val="00C737C9"/>
    <w:rsid w:val="00C86F79"/>
    <w:rsid w:val="00C948C8"/>
    <w:rsid w:val="00CE32DA"/>
    <w:rsid w:val="00D62B9D"/>
    <w:rsid w:val="00D81743"/>
    <w:rsid w:val="00DB3FA2"/>
    <w:rsid w:val="00DC19B1"/>
    <w:rsid w:val="00E2566F"/>
    <w:rsid w:val="00E3444A"/>
    <w:rsid w:val="00E86304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D115D"/>
  <w15:chartTrackingRefBased/>
  <w15:docId w15:val="{9C68E83F-15BB-4F17-AA94-2D772F86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360"/>
  </w:style>
  <w:style w:type="paragraph" w:styleId="Piedepgina">
    <w:name w:val="footer"/>
    <w:basedOn w:val="Normal"/>
    <w:link w:val="PiedepginaCar"/>
    <w:uiPriority w:val="99"/>
    <w:unhideWhenUsed/>
    <w:rsid w:val="002D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360"/>
  </w:style>
  <w:style w:type="paragraph" w:styleId="NormalWeb">
    <w:name w:val="Normal (Web)"/>
    <w:basedOn w:val="Normal"/>
    <w:uiPriority w:val="99"/>
    <w:semiHidden/>
    <w:unhideWhenUsed/>
    <w:rsid w:val="0017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5328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3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6</Pages>
  <Words>1483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2025-02-14T16:50:00Z</dcterms:created>
  <dcterms:modified xsi:type="dcterms:W3CDTF">2026-04-08T15:29:00Z</dcterms:modified>
</cp:coreProperties>
</file>