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70A8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058DA544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609D914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62D990A8" w14:textId="77777777" w:rsidR="0057554B" w:rsidRPr="0057554B" w:rsidRDefault="00AF2EDC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>
        <w:rPr>
          <w:rFonts w:ascii="Calisto MT" w:eastAsia="Calibri" w:hAnsi="Calisto MT" w:cs="Helvetica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00DEB6" wp14:editId="316CD578">
                <wp:simplePos x="0" y="0"/>
                <wp:positionH relativeFrom="column">
                  <wp:posOffset>-221794</wp:posOffset>
                </wp:positionH>
                <wp:positionV relativeFrom="paragraph">
                  <wp:posOffset>212677</wp:posOffset>
                </wp:positionV>
                <wp:extent cx="5917721" cy="1059815"/>
                <wp:effectExtent l="0" t="0" r="0" b="0"/>
                <wp:wrapNone/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7721" cy="1059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1EB3A" w14:textId="77777777" w:rsidR="003436B4" w:rsidRDefault="003436B4" w:rsidP="00B05B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oper Black" w:hAnsi="Cooper Black"/>
                                <w:shadow/>
                                <w:color w:val="6600CC"/>
                                <w:sz w:val="108"/>
                                <w:szCs w:val="108"/>
                                <w14:shadow w14:blurRad="0" w14:dist="107823" w14:dir="8100000" w14:sx="100000" w14:sy="100000" w14:kx="0" w14:ky="0" w14:algn="ctr">
                                  <w14:srgbClr w14:val="9999FF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MANUAL </w:t>
                            </w:r>
                            <w:r>
                              <w:rPr>
                                <w:rFonts w:ascii="Cooper Black" w:hAnsi="Cooper Black"/>
                                <w:shadow/>
                                <w:color w:val="6600CC"/>
                                <w:sz w:val="108"/>
                                <w:szCs w:val="108"/>
                                <w:lang w:val="es-419"/>
                                <w14:shadow w14:blurRad="0" w14:dist="107823" w14:dir="8100000" w14:sx="100000" w14:sy="100000" w14:kx="0" w14:ky="0" w14:algn="ctr">
                                  <w14:srgbClr w14:val="9999FF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Cooper Black" w:hAnsi="Cooper Black"/>
                                <w:shadow/>
                                <w:color w:val="6600CC"/>
                                <w:sz w:val="108"/>
                                <w:szCs w:val="108"/>
                                <w14:shadow w14:blurRad="0" w14:dist="107823" w14:dir="8100000" w14:sx="100000" w14:sy="100000" w14:kx="0" w14:ky="0" w14:algn="ctr">
                                  <w14:srgbClr w14:val="9999FF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DE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0DEB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17.45pt;margin-top:16.75pt;width:465.95pt;height:8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" filled="f" stroked="f">
                <o:lock v:ext="edit" shapetype="t"/>
                <v:textbox style="mso-fit-shape-to-text:t">
                  <w:txbxContent>
                    <w:p w14:paraId="6B51EB3A" w14:textId="77777777" w:rsidR="003436B4" w:rsidRDefault="003436B4" w:rsidP="00B05B2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oper Black" w:hAnsi="Cooper Black"/>
                          <w:shadow/>
                          <w:color w:val="6600CC"/>
                          <w:sz w:val="108"/>
                          <w:szCs w:val="108"/>
                          <w14:shadow w14:blurRad="0" w14:dist="107823" w14:dir="8100000" w14:sx="100000" w14:sy="100000" w14:kx="0" w14:ky="0" w14:algn="ctr">
                            <w14:srgbClr w14:val="9999FF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MANUAL </w:t>
                      </w:r>
                      <w:r>
                        <w:rPr>
                          <w:rFonts w:ascii="Cooper Black" w:hAnsi="Cooper Black"/>
                          <w:shadow/>
                          <w:color w:val="6600CC"/>
                          <w:sz w:val="108"/>
                          <w:szCs w:val="108"/>
                          <w:lang w:val="es-419"/>
                          <w14:shadow w14:blurRad="0" w14:dist="107823" w14:dir="8100000" w14:sx="100000" w14:sy="100000" w14:kx="0" w14:ky="0" w14:algn="ctr">
                            <w14:srgbClr w14:val="9999FF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rFonts w:ascii="Cooper Black" w:hAnsi="Cooper Black"/>
                          <w:shadow/>
                          <w:color w:val="6600CC"/>
                          <w:sz w:val="108"/>
                          <w:szCs w:val="108"/>
                          <w14:shadow w14:blurRad="0" w14:dist="107823" w14:dir="8100000" w14:sx="100000" w14:sy="100000" w14:kx="0" w14:ky="0" w14:algn="ctr">
                            <w14:srgbClr w14:val="9999FF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</w:p>
    <w:p w14:paraId="4F8F664E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B54A00B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088C9A72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150DAFBA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91B41C5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5B6FC2E" w14:textId="77777777" w:rsidR="0057554B" w:rsidRPr="0057554B" w:rsidRDefault="0057554B" w:rsidP="0057554B">
      <w:pPr>
        <w:widowControl w:val="0"/>
        <w:tabs>
          <w:tab w:val="left" w:pos="5925"/>
        </w:tabs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7F553D7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99E44DC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7C47906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0763B180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169D3892" w14:textId="77777777" w:rsidR="0057554B" w:rsidRP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88FEDF1" w14:textId="77777777" w:rsidR="0057554B" w:rsidRDefault="0057554B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4A7F32B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A289070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7139EE07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566D7E79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199D295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53063D0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6C71F98D" w14:textId="77777777" w:rsidR="0066674D" w:rsidRDefault="00AF2EDC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>
        <w:rPr>
          <w:rFonts w:ascii="Calisto MT" w:eastAsia="Calibri" w:hAnsi="Calisto MT" w:cs="Helvetica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461F0E" wp14:editId="18223A59">
                <wp:simplePos x="0" y="0"/>
                <wp:positionH relativeFrom="margin">
                  <wp:posOffset>-256840</wp:posOffset>
                </wp:positionH>
                <wp:positionV relativeFrom="paragraph">
                  <wp:posOffset>165447</wp:posOffset>
                </wp:positionV>
                <wp:extent cx="6504317" cy="1524000"/>
                <wp:effectExtent l="0" t="0" r="0" b="0"/>
                <wp:wrapNone/>
                <wp:docPr id="5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04317" cy="152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79FCEC" w14:textId="77777777" w:rsidR="003436B4" w:rsidRPr="006B2CA8" w:rsidRDefault="003436B4" w:rsidP="00B05B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Kristen ITC" w:hAnsi="Kristen ITC"/>
                                <w:shadow/>
                                <w:color w:val="C0000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107823" w14:dir="8100000" w14:sx="100000" w14:sy="100000" w14:kx="0" w14:ky="0" w14:algn="ctr">
                                  <w14:srgbClr w14:val="9999FF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2CA8">
                              <w:rPr>
                                <w:rFonts w:ascii="Kristen ITC" w:hAnsi="Kristen ITC"/>
                                <w:shadow/>
                                <w:color w:val="C0000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107823" w14:dir="8100000" w14:sx="100000" w14:sy="100000" w14:kx="0" w14:ky="0" w14:algn="ctr">
                                  <w14:srgbClr w14:val="9999FF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FUNCIONES</w:t>
                            </w:r>
                          </w:p>
                          <w:p w14:paraId="74E8BEDA" w14:textId="77777777" w:rsidR="003436B4" w:rsidRPr="006B2CA8" w:rsidRDefault="003436B4" w:rsidP="00B05B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Kristen ITC" w:hAnsi="Kristen ITC"/>
                                <w:color w:val="C00000"/>
                                <w:sz w:val="96"/>
                                <w:szCs w:val="96"/>
                                <w:lang w:val="es-419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6B2CA8">
                              <w:rPr>
                                <w:rFonts w:ascii="Kristen ITC" w:hAnsi="Kristen ITC"/>
                                <w:shadow/>
                                <w:color w:val="C00000"/>
                                <w:sz w:val="96"/>
                                <w:szCs w:val="96"/>
                                <w:lang w:val="es-419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107823" w14:dir="8100000" w14:sx="100000" w14:sy="100000" w14:kx="0" w14:ky="0" w14:algn="ctr">
                                  <w14:srgbClr w14:val="9999FF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DOCENTES</w:t>
                            </w:r>
                          </w:p>
                          <w:p w14:paraId="7D8D974E" w14:textId="77777777" w:rsidR="006B2CA8" w:rsidRDefault="006B2CA8"/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61F0E" id="WordArt 4" o:spid="_x0000_s1027" type="#_x0000_t202" style="position:absolute;left:0;text-align:left;margin-left:-20.2pt;margin-top:13.05pt;width:512.15pt;height:120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" filled="f" stroked="f">
                <o:lock v:ext="edit" shapetype="t"/>
                <v:textbox style="mso-fit-shape-to-text:t">
                  <w:txbxContent>
                    <w:p w14:paraId="3A79FCEC" w14:textId="77777777" w:rsidR="003436B4" w:rsidRPr="006B2CA8" w:rsidRDefault="003436B4" w:rsidP="00B05B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Kristen ITC" w:hAnsi="Kristen ITC"/>
                          <w:shadow/>
                          <w:color w:val="C0000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0" w14:dist="107823" w14:dir="8100000" w14:sx="100000" w14:sy="100000" w14:kx="0" w14:ky="0" w14:algn="ctr">
                            <w14:srgbClr w14:val="9999FF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2CA8">
                        <w:rPr>
                          <w:rFonts w:ascii="Kristen ITC" w:hAnsi="Kristen ITC"/>
                          <w:shadow/>
                          <w:color w:val="C0000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0" w14:dist="107823" w14:dir="8100000" w14:sx="100000" w14:sy="100000" w14:kx="0" w14:ky="0" w14:algn="ctr">
                            <w14:srgbClr w14:val="9999FF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FUNCIONES</w:t>
                      </w:r>
                    </w:p>
                    <w:p w14:paraId="74E8BEDA" w14:textId="77777777" w:rsidR="003436B4" w:rsidRPr="006B2CA8" w:rsidRDefault="003436B4" w:rsidP="00B05B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Kristen ITC" w:hAnsi="Kristen ITC"/>
                          <w:color w:val="C00000"/>
                          <w:sz w:val="96"/>
                          <w:szCs w:val="96"/>
                          <w:lang w:val="es-419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6B2CA8">
                        <w:rPr>
                          <w:rFonts w:ascii="Kristen ITC" w:hAnsi="Kristen ITC"/>
                          <w:shadow/>
                          <w:color w:val="C00000"/>
                          <w:sz w:val="96"/>
                          <w:szCs w:val="96"/>
                          <w:lang w:val="es-419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0" w14:dist="107823" w14:dir="8100000" w14:sx="100000" w14:sy="100000" w14:kx="0" w14:ky="0" w14:algn="ctr">
                            <w14:srgbClr w14:val="9999FF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DOCENTES</w:t>
                      </w:r>
                    </w:p>
                    <w:p w14:paraId="7D8D974E" w14:textId="77777777" w:rsidR="006B2CA8" w:rsidRDefault="006B2CA8"/>
                  </w:txbxContent>
                </v:textbox>
                <w10:wrap anchorx="margin"/>
              </v:shape>
            </w:pict>
          </mc:Fallback>
        </mc:AlternateContent>
      </w:r>
    </w:p>
    <w:p w14:paraId="6B7F9200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18110CE7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6128B9FB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7273B7A2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5C58BFCE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53C328B6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00FDB705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062F9AF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10117144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0832EFA6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5205609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6491653B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8E57558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55D37826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CB53913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F5B5DA0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F23A728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05D06FD1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85E66F0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89FE000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8613F89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05CF34F4" w14:textId="77777777" w:rsidR="0066674D" w:rsidRDefault="0066674D" w:rsidP="005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792F215F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0202436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>OBJETIVO</w:t>
      </w:r>
    </w:p>
    <w:p w14:paraId="0C19F846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</w:p>
    <w:p w14:paraId="5B5641F0" w14:textId="368B1FB6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 xml:space="preserve">Conocer la aplicación de los procesos y procedimientos administrativos para su implementación en el </w:t>
      </w:r>
      <w:r w:rsidR="00790078">
        <w:rPr>
          <w:rFonts w:ascii="Calisto MT" w:eastAsia="Calibri" w:hAnsi="Calisto MT" w:cs="Times New Roman"/>
          <w:sz w:val="24"/>
          <w:szCs w:val="24"/>
          <w:lang w:val="es-CO"/>
        </w:rPr>
        <w:t>CENTRO EDUCATIVO</w:t>
      </w:r>
      <w:r w:rsidR="00790078" w:rsidRPr="00D56599">
        <w:rPr>
          <w:rFonts w:ascii="Calisto MT" w:eastAsia="Calibri" w:hAnsi="Calisto MT" w:cs="Times New Roman"/>
          <w:sz w:val="24"/>
          <w:szCs w:val="24"/>
          <w:lang w:val="es-CO"/>
        </w:rPr>
        <w:t xml:space="preserve"> RUGRATS</w:t>
      </w:r>
    </w:p>
    <w:p w14:paraId="172C69FC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1DEA9B33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C50C546" w14:textId="77777777" w:rsidR="0057554B" w:rsidRPr="003A2BAF" w:rsidRDefault="0057554B" w:rsidP="00D56599">
      <w:pPr>
        <w:widowControl w:val="0"/>
        <w:spacing w:after="0"/>
        <w:jc w:val="center"/>
        <w:rPr>
          <w:rFonts w:ascii="Centaur" w:eastAsia="Calibri" w:hAnsi="Centaur" w:cs="Times New Roman"/>
          <w:b/>
          <w:sz w:val="24"/>
          <w:szCs w:val="24"/>
          <w:lang w:val="pt-PT"/>
        </w:rPr>
      </w:pPr>
      <w:r w:rsidRPr="003A2BAF">
        <w:rPr>
          <w:rFonts w:ascii="Centaur" w:eastAsia="Calibri" w:hAnsi="Centaur" w:cs="Times New Roman"/>
          <w:b/>
          <w:sz w:val="24"/>
          <w:szCs w:val="24"/>
          <w:lang w:val="pt-PT"/>
        </w:rPr>
        <w:t xml:space="preserve">TÍTULO I </w:t>
      </w:r>
    </w:p>
    <w:p w14:paraId="51ACEEC9" w14:textId="70E77628" w:rsidR="0057554B" w:rsidRPr="003A2BAF" w:rsidRDefault="00790078" w:rsidP="00D56599">
      <w:pPr>
        <w:widowControl w:val="0"/>
        <w:spacing w:after="0"/>
        <w:jc w:val="center"/>
        <w:rPr>
          <w:rFonts w:ascii="Centaur" w:eastAsia="Calibri" w:hAnsi="Centaur" w:cs="Times New Roman"/>
          <w:b/>
          <w:sz w:val="24"/>
          <w:szCs w:val="24"/>
          <w:lang w:val="pt-PT"/>
        </w:rPr>
      </w:pPr>
      <w:r w:rsidRPr="003A2BAF">
        <w:rPr>
          <w:rFonts w:ascii="Centaur" w:eastAsia="Calibri" w:hAnsi="Centaur" w:cs="Times New Roman"/>
          <w:b/>
          <w:sz w:val="24"/>
          <w:szCs w:val="24"/>
          <w:lang w:val="pt-PT"/>
        </w:rPr>
        <w:t>DIRECTIVOS Y DOCENTES</w:t>
      </w:r>
      <w:r w:rsidR="0057554B" w:rsidRPr="003A2BAF">
        <w:rPr>
          <w:rFonts w:ascii="Centaur" w:eastAsia="Calibri" w:hAnsi="Centaur" w:cs="Times New Roman"/>
          <w:b/>
          <w:sz w:val="24"/>
          <w:szCs w:val="24"/>
          <w:lang w:val="pt-PT"/>
        </w:rPr>
        <w:t xml:space="preserve"> </w:t>
      </w:r>
    </w:p>
    <w:p w14:paraId="7251857C" w14:textId="77777777" w:rsidR="0057554B" w:rsidRPr="003A2BAF" w:rsidRDefault="0057554B" w:rsidP="00D56599">
      <w:pPr>
        <w:widowControl w:val="0"/>
        <w:spacing w:after="0"/>
        <w:jc w:val="center"/>
        <w:rPr>
          <w:rFonts w:ascii="Calisto MT" w:eastAsia="Calibri" w:hAnsi="Calisto MT" w:cs="Times New Roman"/>
          <w:b/>
          <w:sz w:val="24"/>
          <w:szCs w:val="24"/>
          <w:lang w:val="pt-PT"/>
        </w:rPr>
      </w:pPr>
    </w:p>
    <w:p w14:paraId="3C7AD88A" w14:textId="77777777" w:rsidR="0057554B" w:rsidRPr="003A2BAF" w:rsidRDefault="0057554B" w:rsidP="00D56599">
      <w:pPr>
        <w:widowControl w:val="0"/>
        <w:spacing w:after="0"/>
        <w:jc w:val="center"/>
        <w:rPr>
          <w:rFonts w:ascii="Calisto MT" w:eastAsia="Calibri" w:hAnsi="Calisto MT" w:cs="Times New Roman"/>
          <w:b/>
          <w:sz w:val="24"/>
          <w:szCs w:val="24"/>
          <w:lang w:val="pt-PT"/>
        </w:rPr>
      </w:pPr>
      <w:r w:rsidRPr="003A2BAF">
        <w:rPr>
          <w:rFonts w:ascii="Calisto MT" w:eastAsia="Calibri" w:hAnsi="Calisto MT" w:cs="Times New Roman"/>
          <w:b/>
          <w:sz w:val="24"/>
          <w:szCs w:val="24"/>
          <w:lang w:val="pt-PT"/>
        </w:rPr>
        <w:t>CAPÍTULO I</w:t>
      </w:r>
    </w:p>
    <w:p w14:paraId="4FD1EE96" w14:textId="77777777" w:rsidR="0057554B" w:rsidRPr="00D56599" w:rsidRDefault="0057554B" w:rsidP="00D56599">
      <w:pPr>
        <w:widowControl w:val="0"/>
        <w:spacing w:after="0"/>
        <w:jc w:val="center"/>
        <w:rPr>
          <w:rFonts w:ascii="Calisto MT" w:eastAsia="Calibri" w:hAnsi="Calisto MT" w:cs="Times New Roman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 xml:space="preserve">DIRECTORA, FUNCIONES Y PROCEDIMIENTOS </w:t>
      </w:r>
    </w:p>
    <w:p w14:paraId="43BAE322" w14:textId="77777777" w:rsidR="0057554B" w:rsidRPr="00D56599" w:rsidRDefault="0057554B" w:rsidP="00D56599">
      <w:pPr>
        <w:widowControl w:val="0"/>
        <w:spacing w:after="0"/>
        <w:jc w:val="center"/>
        <w:rPr>
          <w:rFonts w:ascii="Calisto MT" w:eastAsia="Calibri" w:hAnsi="Calisto MT" w:cs="Times New Roman"/>
          <w:b/>
          <w:sz w:val="24"/>
          <w:szCs w:val="24"/>
          <w:lang w:val="es-CO"/>
        </w:rPr>
      </w:pPr>
    </w:p>
    <w:p w14:paraId="73A865BE" w14:textId="59D97A1C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 xml:space="preserve">Establecer el régimen de procedimientos para el personal Directivo y Docente del </w:t>
      </w:r>
      <w:r w:rsidR="00790078">
        <w:rPr>
          <w:rFonts w:ascii="Calisto MT" w:eastAsia="Calibri" w:hAnsi="Calisto MT" w:cs="Times New Roman"/>
          <w:sz w:val="24"/>
          <w:szCs w:val="24"/>
          <w:lang w:val="es-CO"/>
        </w:rPr>
        <w:t>CENTRO EDUCATIVO</w:t>
      </w:r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 xml:space="preserve">  RUGRATS, en concordancia con las normas nacionales estipuladas en el Decreto 2277 del 14 de Septiembre de 1979, la Ley 115 del 08 de Febrero de 1994 y la Ley 715 del 21 de Diciembre del 2001, Decreto 1278 Junio 19 del 2002, Código Disciplinario Único (Ley 734 del 2002) y las normas que al interior de este centro educativo se acuerden implementar en pro de una adecuada prestación del servicio educativo. </w:t>
      </w:r>
    </w:p>
    <w:p w14:paraId="1E54146D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</w:p>
    <w:p w14:paraId="1AA04A61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 xml:space="preserve">ARTÍCULO 1. LA DIRECTORA </w:t>
      </w:r>
    </w:p>
    <w:p w14:paraId="1252283C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</w:p>
    <w:p w14:paraId="74DE33BA" w14:textId="1940E61C" w:rsidR="0057554B" w:rsidRPr="00D56599" w:rsidRDefault="0057554B" w:rsidP="00D56599">
      <w:pPr>
        <w:widowControl w:val="0"/>
        <w:spacing w:after="0"/>
        <w:jc w:val="both"/>
        <w:rPr>
          <w:rFonts w:ascii="Calisto MT" w:eastAsia="Arial Unicode MS" w:hAnsi="Calisto MT" w:cs="Times New Roman"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sz w:val="24"/>
          <w:szCs w:val="24"/>
          <w:lang w:eastAsia="es-ES"/>
        </w:rPr>
        <w:t xml:space="preserve">La </w:t>
      </w:r>
      <w:r w:rsidR="00790078" w:rsidRPr="00D56599">
        <w:rPr>
          <w:rFonts w:ascii="Calisto MT" w:eastAsia="Arial Unicode MS" w:hAnsi="Calisto MT" w:cs="Times New Roman"/>
          <w:sz w:val="24"/>
          <w:szCs w:val="24"/>
          <w:lang w:eastAsia="es-ES"/>
        </w:rPr>
        <w:t>directora</w:t>
      </w:r>
      <w:r w:rsidRPr="00D56599">
        <w:rPr>
          <w:rFonts w:ascii="Calisto MT" w:eastAsia="Arial Unicode MS" w:hAnsi="Calisto MT" w:cs="Times New Roman"/>
          <w:sz w:val="24"/>
          <w:szCs w:val="24"/>
          <w:lang w:eastAsia="es-ES"/>
        </w:rPr>
        <w:t xml:space="preserve"> de la Institución actúa como representante legal ante las autoridades educativas y ejecutora de las decisiones del Gobierno Escolar.</w:t>
      </w:r>
    </w:p>
    <w:p w14:paraId="0B734DAD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b/>
          <w:sz w:val="24"/>
          <w:szCs w:val="24"/>
          <w:lang w:val="es-CO"/>
        </w:rPr>
      </w:pPr>
    </w:p>
    <w:p w14:paraId="617796ED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b/>
          <w:sz w:val="24"/>
          <w:szCs w:val="24"/>
          <w:lang w:val="es-CO"/>
        </w:rPr>
      </w:pPr>
    </w:p>
    <w:p w14:paraId="43E5DAF6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>ARTÍCULO 2. FUNCIONES DE LA DIRECTORA</w:t>
      </w:r>
    </w:p>
    <w:p w14:paraId="640DF98A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b/>
          <w:sz w:val="24"/>
          <w:szCs w:val="24"/>
          <w:lang w:val="es-CO"/>
        </w:rPr>
      </w:pPr>
    </w:p>
    <w:p w14:paraId="072B0BBD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490" w:hanging="49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>Representar legalmente el establecimiento ante las autoridades educativas y la comunidad escolar.</w:t>
      </w:r>
    </w:p>
    <w:p w14:paraId="196DF4A8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490" w:hanging="49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Orientar la ejecución del Proyecto Educativo Institucional y aplicar las decisiones del Gobierno Escolar.</w:t>
      </w:r>
    </w:p>
    <w:p w14:paraId="2A4F7DD7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532" w:hanging="532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Velar por el cumplimiento de las funciones docentes y el oportuno aprovisionamiento de los recursos necesarios para el efecto.</w:t>
      </w:r>
    </w:p>
    <w:p w14:paraId="469B6C69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546" w:hanging="546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Promover el proceso continuo de mejoramiento de la calidad de la educación en el establecimiento.</w:t>
      </w:r>
    </w:p>
    <w:p w14:paraId="539AC0AD" w14:textId="77777777" w:rsidR="0057554B" w:rsidRPr="00D56599" w:rsidRDefault="0057554B" w:rsidP="00C614FB">
      <w:pPr>
        <w:widowControl w:val="0"/>
        <w:numPr>
          <w:ilvl w:val="0"/>
          <w:numId w:val="4"/>
        </w:numPr>
        <w:spacing w:after="0"/>
        <w:ind w:left="546" w:hanging="546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 xml:space="preserve">Mantener activas las relaciones con las autoridades educativas, con los patrocinadores o </w:t>
      </w:r>
      <w:r w:rsidRPr="00D56599">
        <w:rPr>
          <w:rFonts w:ascii="Calisto MT" w:eastAsia="Calibri" w:hAnsi="Calisto MT" w:cs="Arial"/>
          <w:sz w:val="24"/>
          <w:szCs w:val="24"/>
          <w:lang w:val="es-CO"/>
        </w:rPr>
        <w:lastRenderedPageBreak/>
        <w:t>auspiciadores de la institución y con la comunidad local, para el continuo progreso académico de la institución y el mejoramiento de la vida comunitaria.</w:t>
      </w:r>
    </w:p>
    <w:p w14:paraId="72DE8017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</w:p>
    <w:p w14:paraId="5CE4EAFD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546" w:hanging="546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Establecer canales de comunicación entre los diferentes estamentos de la comunidad educativa.</w:t>
      </w:r>
    </w:p>
    <w:p w14:paraId="5517D6D5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Orientar el proceso educativo con la asistencia del Consejo Académico.</w:t>
      </w:r>
    </w:p>
    <w:p w14:paraId="0E998AF0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546" w:hanging="546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Ejercer las funciones disciplinarias que le atribuyan la ley, los reglamentos y el manual de convivencia.</w:t>
      </w:r>
    </w:p>
    <w:p w14:paraId="3373DFB2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546" w:hanging="546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Identificar las nuevas tendencias, aspiraciones e influencias para canalizarlas a favor del mejoramiento del Proyecto Educativo Institucional.</w:t>
      </w:r>
    </w:p>
    <w:p w14:paraId="7F598694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546" w:hanging="546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Promover actividades de beneficio social que vinculen al establecimiento con la comunidad local.</w:t>
      </w:r>
    </w:p>
    <w:p w14:paraId="288CD095" w14:textId="77777777" w:rsidR="0057554B" w:rsidRPr="00A73B0A" w:rsidRDefault="0057554B" w:rsidP="00C614FB">
      <w:pPr>
        <w:widowControl w:val="0"/>
        <w:numPr>
          <w:ilvl w:val="0"/>
          <w:numId w:val="4"/>
        </w:numPr>
        <w:spacing w:after="0"/>
        <w:ind w:left="560" w:hanging="56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Aplicar las disposiciones que se expidan por parte del Estado, atinentes a la prestación del servicio público educativo.</w:t>
      </w:r>
    </w:p>
    <w:p w14:paraId="3D2A9E80" w14:textId="77777777" w:rsidR="0057554B" w:rsidRPr="00D56599" w:rsidRDefault="0057554B" w:rsidP="00C614FB">
      <w:pPr>
        <w:widowControl w:val="0"/>
        <w:numPr>
          <w:ilvl w:val="0"/>
          <w:numId w:val="4"/>
        </w:numPr>
        <w:spacing w:after="0"/>
        <w:ind w:left="560" w:hanging="56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Las demás funciones afines o complementarias con las anteriores que le atribuya el Proyecto Educativo Institucional.</w:t>
      </w:r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 xml:space="preserve"> </w:t>
      </w:r>
    </w:p>
    <w:p w14:paraId="270F5B16" w14:textId="77777777" w:rsidR="00A73B0A" w:rsidRPr="00D56599" w:rsidRDefault="00A73B0A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</w:p>
    <w:p w14:paraId="13261284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ARTÍCULO 3. Proceso de Solicitud Permiso para Directivo</w:t>
      </w:r>
    </w:p>
    <w:p w14:paraId="36A11C48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5DC6D730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 xml:space="preserve">La </w:t>
      </w:r>
      <w:proofErr w:type="gramStart"/>
      <w:r w:rsidRPr="00D56599">
        <w:rPr>
          <w:rFonts w:ascii="Calisto MT" w:eastAsia="Calibri" w:hAnsi="Calisto MT" w:cs="Helvetica"/>
          <w:sz w:val="24"/>
          <w:szCs w:val="24"/>
          <w:lang w:val="es-CO"/>
        </w:rPr>
        <w:t>Directora</w:t>
      </w:r>
      <w:proofErr w:type="gramEnd"/>
      <w:r w:rsidRPr="00D56599">
        <w:rPr>
          <w:rFonts w:ascii="Calisto MT" w:eastAsia="Calibri" w:hAnsi="Calisto MT" w:cs="Helvetica"/>
          <w:sz w:val="24"/>
          <w:szCs w:val="24"/>
          <w:lang w:val="es-CO"/>
        </w:rPr>
        <w:t xml:space="preserve"> debe solicitar permiso a la Secretaría de Educación. </w:t>
      </w:r>
    </w:p>
    <w:p w14:paraId="303A2EE5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325D498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center"/>
        <w:rPr>
          <w:rFonts w:ascii="Calisto MT" w:eastAsia="Calibri" w:hAnsi="Calisto MT" w:cs="Helvetica"/>
          <w:sz w:val="24"/>
          <w:szCs w:val="24"/>
          <w:lang w:val="es-ES_tradnl"/>
        </w:rPr>
      </w:pPr>
    </w:p>
    <w:p w14:paraId="1D59970C" w14:textId="77777777" w:rsidR="0057554B" w:rsidRPr="00D56599" w:rsidRDefault="0057554B" w:rsidP="00D56599">
      <w:pPr>
        <w:widowControl w:val="0"/>
        <w:spacing w:after="0"/>
        <w:jc w:val="center"/>
        <w:rPr>
          <w:rFonts w:ascii="Calisto MT" w:eastAsia="Calibri" w:hAnsi="Calisto MT" w:cs="Times New Roman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>CAPÍTULO II</w:t>
      </w:r>
    </w:p>
    <w:p w14:paraId="11047A4F" w14:textId="77777777" w:rsidR="0057554B" w:rsidRPr="00D56599" w:rsidRDefault="0057554B" w:rsidP="00D56599">
      <w:pPr>
        <w:widowControl w:val="0"/>
        <w:spacing w:after="0"/>
        <w:jc w:val="center"/>
        <w:rPr>
          <w:rFonts w:ascii="Calisto MT" w:eastAsia="Calibri" w:hAnsi="Calisto MT" w:cs="Times New Roman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>DOCENTES PERFIL, DERECHOS, DEBERES Y ESTÍMULOS</w:t>
      </w:r>
    </w:p>
    <w:p w14:paraId="73D4DF18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imes New Roman"/>
          <w:b/>
          <w:sz w:val="24"/>
          <w:szCs w:val="24"/>
          <w:lang w:val="es-CO"/>
        </w:rPr>
      </w:pPr>
    </w:p>
    <w:p w14:paraId="487F96FA" w14:textId="77777777" w:rsidR="0057554B" w:rsidRPr="00D56599" w:rsidRDefault="00D56599" w:rsidP="00D56599">
      <w:pPr>
        <w:widowControl w:val="0"/>
        <w:spacing w:after="0"/>
        <w:jc w:val="both"/>
        <w:rPr>
          <w:rFonts w:ascii="Calisto MT" w:eastAsia="Calibri" w:hAnsi="Calisto MT" w:cs="Tahom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>ARTÍCULO 4</w:t>
      </w:r>
      <w:r w:rsidR="0057554B" w:rsidRPr="00D56599">
        <w:rPr>
          <w:rFonts w:ascii="Calisto MT" w:eastAsia="Calibri" w:hAnsi="Calisto MT" w:cs="Arial"/>
          <w:b/>
          <w:bCs/>
          <w:sz w:val="24"/>
          <w:szCs w:val="24"/>
          <w:lang w:val="es-CO"/>
        </w:rPr>
        <w:t xml:space="preserve">. </w:t>
      </w:r>
      <w:r w:rsidR="0057554B" w:rsidRPr="00D56599">
        <w:rPr>
          <w:rFonts w:ascii="Calisto MT" w:eastAsia="Calibri" w:hAnsi="Calisto MT" w:cs="Tahoma"/>
          <w:b/>
          <w:sz w:val="24"/>
          <w:szCs w:val="24"/>
          <w:lang w:val="es-CO"/>
        </w:rPr>
        <w:t xml:space="preserve">PERFIL DEL DOCENTE </w:t>
      </w:r>
    </w:p>
    <w:p w14:paraId="61CFC704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ahoma"/>
          <w:sz w:val="24"/>
          <w:szCs w:val="24"/>
          <w:lang w:val="es-CO"/>
        </w:rPr>
      </w:pPr>
    </w:p>
    <w:p w14:paraId="7B12C841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ahom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Se requiere un docente que:</w:t>
      </w:r>
    </w:p>
    <w:p w14:paraId="1A9963B8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ahoma"/>
          <w:sz w:val="24"/>
          <w:szCs w:val="24"/>
          <w:lang w:val="es-CO"/>
        </w:rPr>
      </w:pPr>
    </w:p>
    <w:p w14:paraId="0993584C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Posea bases sólidas del saber científico y tecnológico, que tenga una actitud de formación permanente.</w:t>
      </w:r>
    </w:p>
    <w:p w14:paraId="74AF15E7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Irradie y forme en actividades y valores a sus estudiantes.</w:t>
      </w:r>
    </w:p>
    <w:p w14:paraId="7BE824E4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Tenga alto nivel de autoestima.</w:t>
      </w:r>
    </w:p>
    <w:p w14:paraId="13DC4747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Eduque con el ejemplo.</w:t>
      </w:r>
    </w:p>
    <w:p w14:paraId="04A7196E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Sea autónomo.</w:t>
      </w:r>
    </w:p>
    <w:p w14:paraId="19875200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Respete las diferencias.</w:t>
      </w:r>
    </w:p>
    <w:p w14:paraId="776196F3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Sea líder.</w:t>
      </w:r>
    </w:p>
    <w:p w14:paraId="75E8D705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lastRenderedPageBreak/>
        <w:t>Sea tolerante.</w:t>
      </w:r>
    </w:p>
    <w:p w14:paraId="008DC6A4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Sea agente de cambio.</w:t>
      </w:r>
    </w:p>
    <w:p w14:paraId="5A0A43BD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Sea orientador, pedagogo e investigador, y además promueva en los estudiantes el deseo de aprender.</w:t>
      </w:r>
    </w:p>
    <w:p w14:paraId="56D59269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Posea sentido de pertenencia con la institución educativa, por eso participa con motivación y responsabilidad en los proyectos propios de la misma.</w:t>
      </w:r>
    </w:p>
    <w:p w14:paraId="5A5EA8E6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Valore y respete la vida e intimidad propia y de las otras personas.</w:t>
      </w:r>
    </w:p>
    <w:p w14:paraId="7C8268D3" w14:textId="77777777" w:rsidR="0057554B" w:rsidRPr="00A73B0A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Cuide su salud y la de los demás, cuide el medio y el entorno ambiental.</w:t>
      </w:r>
    </w:p>
    <w:p w14:paraId="31FC6EB9" w14:textId="77777777" w:rsidR="0057554B" w:rsidRPr="00D56599" w:rsidRDefault="0057554B" w:rsidP="00C614FB">
      <w:pPr>
        <w:widowControl w:val="0"/>
        <w:numPr>
          <w:ilvl w:val="1"/>
          <w:numId w:val="4"/>
        </w:numPr>
        <w:spacing w:after="0"/>
        <w:ind w:left="546" w:hanging="504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Acompañe a sus estudiantes, se comunique con sus padres y demás integrantes de la comunidad escolar.</w:t>
      </w:r>
    </w:p>
    <w:p w14:paraId="3C3083A7" w14:textId="77777777" w:rsidR="0057554B" w:rsidRPr="00D56599" w:rsidRDefault="0057554B" w:rsidP="00A73B0A">
      <w:pPr>
        <w:widowControl w:val="0"/>
        <w:spacing w:after="0" w:line="240" w:lineRule="auto"/>
        <w:jc w:val="both"/>
        <w:rPr>
          <w:rFonts w:ascii="Calisto MT" w:eastAsia="Calibri" w:hAnsi="Calisto MT" w:cs="Tahoma"/>
          <w:sz w:val="24"/>
          <w:szCs w:val="24"/>
          <w:lang w:val="es-CO"/>
        </w:rPr>
      </w:pPr>
    </w:p>
    <w:p w14:paraId="2C376C58" w14:textId="77777777" w:rsidR="0057554B" w:rsidRPr="00D56599" w:rsidRDefault="00D56599" w:rsidP="00D56599">
      <w:pPr>
        <w:widowControl w:val="0"/>
        <w:spacing w:after="0"/>
        <w:jc w:val="both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>ARTÍCULO 5</w:t>
      </w:r>
      <w:r w:rsidR="0057554B"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>. DERECHOS DE LOS DOCENTES</w:t>
      </w:r>
    </w:p>
    <w:p w14:paraId="65443B2A" w14:textId="77777777" w:rsidR="0057554B" w:rsidRPr="00D56599" w:rsidRDefault="0057554B" w:rsidP="00A73B0A">
      <w:pPr>
        <w:widowControl w:val="0"/>
        <w:spacing w:after="0" w:line="240" w:lineRule="auto"/>
        <w:jc w:val="both"/>
        <w:rPr>
          <w:rFonts w:ascii="Calisto MT" w:eastAsia="Calibri" w:hAnsi="Calisto MT" w:cs="Tahoma"/>
          <w:sz w:val="24"/>
          <w:szCs w:val="24"/>
          <w:lang w:val="es-CO"/>
        </w:rPr>
      </w:pPr>
    </w:p>
    <w:p w14:paraId="059EBA3D" w14:textId="77777777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Los contemplados en la Constitución, las leyes y los reglamentos.</w:t>
      </w:r>
    </w:p>
    <w:p w14:paraId="355B72EE" w14:textId="4ABBB0F5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 xml:space="preserve">Participar en los programas </w:t>
      </w:r>
      <w:r w:rsidR="00790078" w:rsidRPr="00D56599">
        <w:rPr>
          <w:rFonts w:ascii="Calisto MT" w:eastAsia="Calibri" w:hAnsi="Calisto MT" w:cs="Tahoma"/>
          <w:sz w:val="24"/>
          <w:szCs w:val="24"/>
          <w:lang w:val="es-CO"/>
        </w:rPr>
        <w:t>de capacitación</w:t>
      </w:r>
      <w:r w:rsidRPr="00D56599">
        <w:rPr>
          <w:rFonts w:ascii="Calisto MT" w:eastAsia="Calibri" w:hAnsi="Calisto MT" w:cs="Tahoma"/>
          <w:sz w:val="24"/>
          <w:szCs w:val="24"/>
          <w:lang w:val="es-CO"/>
        </w:rPr>
        <w:t xml:space="preserve"> y actualización.</w:t>
      </w:r>
    </w:p>
    <w:p w14:paraId="1054D3DA" w14:textId="77777777" w:rsidR="0057554B" w:rsidRPr="00D56599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Recibir trato respetuoso Ser escuchado y respetado por todos los miembros de la comunidad educativa.</w:t>
      </w:r>
    </w:p>
    <w:p w14:paraId="21501F4C" w14:textId="77777777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Participar en la planeación, ejecución y evaluación del P. E. I., de acuerdo con los mecanismos que para ello estimule la dirección.</w:t>
      </w:r>
    </w:p>
    <w:p w14:paraId="19CD7CEE" w14:textId="77777777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Libre ejercicio de la profesión, consagradas en las normas vigentes.</w:t>
      </w:r>
    </w:p>
    <w:p w14:paraId="7B3E7386" w14:textId="77777777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Elegir y ser elegido en los diferentes cargos de la Institución.</w:t>
      </w:r>
    </w:p>
    <w:p w14:paraId="25E2DD4F" w14:textId="77777777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Ser evaluado con ecuanimidad, imparcialidad, prudencia, sensatez y objetividad.</w:t>
      </w:r>
    </w:p>
    <w:p w14:paraId="0B50DC78" w14:textId="77777777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No ser discriminado por sus creencias políticas, religiosas ni por su condición social.</w:t>
      </w:r>
    </w:p>
    <w:p w14:paraId="3826A6FC" w14:textId="77777777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Solicitar y obtener permisos y licencias de acuerdo con las disposiciones legales.</w:t>
      </w:r>
    </w:p>
    <w:p w14:paraId="3DE0DEA6" w14:textId="77777777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A ser informado con anterioridad sobre las actividades a desarrollar de la Institución.</w:t>
      </w:r>
    </w:p>
    <w:p w14:paraId="76CA5C9E" w14:textId="67BE9A69" w:rsidR="0057554B" w:rsidRPr="00A73B0A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 xml:space="preserve">Ser reconocido, </w:t>
      </w:r>
      <w:r w:rsidR="00790078" w:rsidRPr="00D56599">
        <w:rPr>
          <w:rFonts w:ascii="Calisto MT" w:eastAsia="Calibri" w:hAnsi="Calisto MT" w:cs="Tahoma"/>
          <w:sz w:val="24"/>
          <w:szCs w:val="24"/>
          <w:lang w:val="es-CO"/>
        </w:rPr>
        <w:t>apoyado y</w:t>
      </w:r>
      <w:r w:rsidRPr="00D56599">
        <w:rPr>
          <w:rFonts w:ascii="Calisto MT" w:eastAsia="Calibri" w:hAnsi="Calisto MT" w:cs="Tahoma"/>
          <w:sz w:val="24"/>
          <w:szCs w:val="24"/>
          <w:lang w:val="es-CO"/>
        </w:rPr>
        <w:t xml:space="preserve"> se respalde en decisiones que sean para el bienestar y prestigio de la Institución.</w:t>
      </w:r>
    </w:p>
    <w:p w14:paraId="4C502331" w14:textId="77777777" w:rsidR="0057554B" w:rsidRPr="00D56599" w:rsidRDefault="0057554B" w:rsidP="00C614FB">
      <w:pPr>
        <w:widowControl w:val="0"/>
        <w:numPr>
          <w:ilvl w:val="0"/>
          <w:numId w:val="20"/>
        </w:numPr>
        <w:spacing w:after="0"/>
        <w:ind w:left="532" w:hanging="532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Participar en los concursos que permitan obtener promociones.</w:t>
      </w:r>
    </w:p>
    <w:p w14:paraId="3962EA24" w14:textId="77777777" w:rsidR="0057554B" w:rsidRDefault="0057554B" w:rsidP="00A73B0A">
      <w:pPr>
        <w:widowControl w:val="0"/>
        <w:spacing w:after="0" w:line="240" w:lineRule="auto"/>
        <w:jc w:val="both"/>
        <w:rPr>
          <w:rFonts w:ascii="Calisto MT" w:eastAsia="Calibri" w:hAnsi="Calisto MT" w:cs="Tahoma"/>
          <w:sz w:val="24"/>
          <w:szCs w:val="24"/>
          <w:lang w:val="es-CO"/>
        </w:rPr>
      </w:pPr>
    </w:p>
    <w:p w14:paraId="22BD2AAA" w14:textId="77777777" w:rsidR="00A73B0A" w:rsidRPr="00D56599" w:rsidRDefault="00A73B0A" w:rsidP="00A73B0A">
      <w:pPr>
        <w:widowControl w:val="0"/>
        <w:spacing w:after="0" w:line="240" w:lineRule="auto"/>
        <w:jc w:val="both"/>
        <w:rPr>
          <w:rFonts w:ascii="Calisto MT" w:eastAsia="Calibri" w:hAnsi="Calisto MT" w:cs="Tahoma"/>
          <w:sz w:val="24"/>
          <w:szCs w:val="24"/>
          <w:lang w:val="es-CO"/>
        </w:rPr>
      </w:pPr>
    </w:p>
    <w:p w14:paraId="4E1A8F74" w14:textId="77777777" w:rsidR="0057554B" w:rsidRPr="00D56599" w:rsidRDefault="00D56599" w:rsidP="00D56599">
      <w:pPr>
        <w:widowControl w:val="0"/>
        <w:spacing w:after="0"/>
        <w:jc w:val="both"/>
        <w:rPr>
          <w:rFonts w:ascii="Calisto MT" w:eastAsia="Calibri" w:hAnsi="Calisto MT" w:cs="Tahoma"/>
          <w:b/>
          <w:bCs/>
          <w:sz w:val="24"/>
          <w:szCs w:val="24"/>
          <w:lang w:val="es-CO"/>
        </w:rPr>
      </w:pPr>
      <w:r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>ARTÍCULO 6</w:t>
      </w:r>
      <w:r w:rsidR="0057554B"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 xml:space="preserve">. </w:t>
      </w:r>
      <w:r w:rsidR="0057554B" w:rsidRPr="00D56599">
        <w:rPr>
          <w:rFonts w:ascii="Calisto MT" w:eastAsia="Calibri" w:hAnsi="Calisto MT" w:cs="Tahoma"/>
          <w:b/>
          <w:bCs/>
          <w:sz w:val="24"/>
          <w:szCs w:val="24"/>
          <w:lang w:val="es-CO"/>
        </w:rPr>
        <w:t xml:space="preserve">DEBERES </w:t>
      </w:r>
      <w:r w:rsidR="0057554B" w:rsidRPr="00D56599">
        <w:rPr>
          <w:rFonts w:ascii="Calisto MT" w:eastAsia="Calibri" w:hAnsi="Calisto MT" w:cs="Times New Roman"/>
          <w:b/>
          <w:sz w:val="24"/>
          <w:szCs w:val="24"/>
          <w:lang w:val="es-CO"/>
        </w:rPr>
        <w:t>DE LOS DOCENTES</w:t>
      </w:r>
    </w:p>
    <w:p w14:paraId="6BFE2ADB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ahoma"/>
          <w:sz w:val="24"/>
          <w:szCs w:val="24"/>
          <w:lang w:val="es-CO"/>
        </w:rPr>
      </w:pPr>
    </w:p>
    <w:p w14:paraId="10BF0BF9" w14:textId="77777777" w:rsidR="0057554B" w:rsidRPr="00A73B0A" w:rsidRDefault="0057554B" w:rsidP="00C614FB">
      <w:pPr>
        <w:widowControl w:val="0"/>
        <w:numPr>
          <w:ilvl w:val="1"/>
          <w:numId w:val="21"/>
        </w:numPr>
        <w:spacing w:after="0"/>
        <w:ind w:left="588" w:hanging="546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Cumplir con la constitución, leyes y normas vigentes.</w:t>
      </w:r>
    </w:p>
    <w:p w14:paraId="0C3AFF0A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 xml:space="preserve">Cumplir y hacer que se cumplan las normas y demás disposiciones vigentes que regulan el funcionamiento. </w:t>
      </w:r>
    </w:p>
    <w:p w14:paraId="4E56E338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Ser modelo en actitudes y comportamientos. Presentar buena conducta pública de acuerdo a su cargo.</w:t>
      </w:r>
    </w:p>
    <w:p w14:paraId="7657CB35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Elabora y planear las actividades de su área.</w:t>
      </w:r>
    </w:p>
    <w:p w14:paraId="211BB7BA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lastRenderedPageBreak/>
        <w:t>Desempeñarse con la debida ética profesional.</w:t>
      </w:r>
    </w:p>
    <w:p w14:paraId="3F641DA2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Actualizar conocimientos continuamente.</w:t>
      </w:r>
    </w:p>
    <w:p w14:paraId="7ED19921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Usar vocabulario acorde con la comunidad educativa.</w:t>
      </w:r>
    </w:p>
    <w:p w14:paraId="49EC798E" w14:textId="77777777" w:rsidR="0057554B" w:rsidRPr="00A73B0A" w:rsidRDefault="00A73B0A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>
        <w:rPr>
          <w:rFonts w:ascii="Calisto MT" w:eastAsia="Calibri" w:hAnsi="Calisto MT" w:cs="Tahoma"/>
          <w:sz w:val="24"/>
          <w:szCs w:val="24"/>
          <w:lang w:val="es-CO"/>
        </w:rPr>
        <w:t>Entregar los informes, los</w:t>
      </w:r>
      <w:r w:rsidR="0057554B" w:rsidRPr="00D56599">
        <w:rPr>
          <w:rFonts w:ascii="Calisto MT" w:eastAsia="Calibri" w:hAnsi="Calisto MT" w:cs="Tahoma"/>
          <w:sz w:val="24"/>
          <w:szCs w:val="24"/>
          <w:lang w:val="es-CO"/>
        </w:rPr>
        <w:t xml:space="preserve"> documentos y los libros reglamentarios dentro de los horarios previstos o señalados por las directivas del Centro Educativo.</w:t>
      </w:r>
    </w:p>
    <w:p w14:paraId="10000C17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Controlar diariamente en su clase, la asistencia de los estudiantes.</w:t>
      </w:r>
    </w:p>
    <w:p w14:paraId="6CDC771D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No ridiculizar a los estudiantes.</w:t>
      </w:r>
    </w:p>
    <w:p w14:paraId="60D28C8B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Ser el primero en entrar y el último en salir del salón de clase o lugar donde ejerza la actividad docente.</w:t>
      </w:r>
    </w:p>
    <w:p w14:paraId="086697D3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Asistir y participar en las diferentes actividades programadas por la Institución.</w:t>
      </w:r>
    </w:p>
    <w:p w14:paraId="62DB3FA2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Entregar oportunamente a los estudiantes los resultados de trabajos evaluaciones etc.</w:t>
      </w:r>
    </w:p>
    <w:p w14:paraId="10251CB8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Cumplir con su jornada de trabajo y turnos de disciplina.</w:t>
      </w:r>
    </w:p>
    <w:p w14:paraId="7ACB83C6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Integrarse en la ejecución del P.E.I y en todos los proyectos en que lo requiera la Institución.</w:t>
      </w:r>
    </w:p>
    <w:p w14:paraId="6C8B4753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Diligenciar los libros reglamentarios exigidos por la Institución.</w:t>
      </w:r>
    </w:p>
    <w:p w14:paraId="363C39DB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Establecer las diferentes actividades de refuerzo y recuperación a los estudiantes.</w:t>
      </w:r>
    </w:p>
    <w:p w14:paraId="3F846664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Estar en permanente actualización con las nuevas tendencias pedagógicas.</w:t>
      </w:r>
    </w:p>
    <w:p w14:paraId="5558F061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Evaluar permanentemente las actividades curriculares y extracurriculares de los educandos.</w:t>
      </w:r>
    </w:p>
    <w:p w14:paraId="500AA236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Orientar al estudiante en toma de decisiones.</w:t>
      </w:r>
    </w:p>
    <w:p w14:paraId="42FDDDD0" w14:textId="77777777" w:rsidR="0057554B" w:rsidRPr="00A73B0A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>Abstenerse de fumar, de presentarse en estado de embriaguez o bajo el efecto de sustancias alucinógenas.</w:t>
      </w:r>
    </w:p>
    <w:p w14:paraId="2033597E" w14:textId="79DDC541" w:rsidR="0057554B" w:rsidRPr="00D56599" w:rsidRDefault="0057554B" w:rsidP="00C614FB">
      <w:pPr>
        <w:widowControl w:val="0"/>
        <w:numPr>
          <w:ilvl w:val="0"/>
          <w:numId w:val="21"/>
        </w:numPr>
        <w:spacing w:after="0"/>
        <w:ind w:left="588" w:hanging="588"/>
        <w:jc w:val="both"/>
        <w:rPr>
          <w:rFonts w:ascii="Calisto MT" w:eastAsia="Calibri" w:hAnsi="Calisto MT" w:cs="Tahoma"/>
          <w:sz w:val="24"/>
          <w:szCs w:val="24"/>
          <w:lang w:val="es-CO"/>
        </w:rPr>
      </w:pPr>
      <w:r w:rsidRPr="00D56599">
        <w:rPr>
          <w:rFonts w:ascii="Calisto MT" w:eastAsia="Calibri" w:hAnsi="Calisto MT" w:cs="Tahoma"/>
          <w:sz w:val="24"/>
          <w:szCs w:val="24"/>
          <w:lang w:val="es-CO"/>
        </w:rPr>
        <w:t xml:space="preserve">Abstenerse de hacer comentarios que puedan </w:t>
      </w:r>
      <w:r w:rsidR="00790078" w:rsidRPr="00D56599">
        <w:rPr>
          <w:rFonts w:ascii="Calisto MT" w:eastAsia="Calibri" w:hAnsi="Calisto MT" w:cs="Tahoma"/>
          <w:sz w:val="24"/>
          <w:szCs w:val="24"/>
          <w:lang w:val="es-CO"/>
        </w:rPr>
        <w:t>degradar a</w:t>
      </w:r>
      <w:r w:rsidRPr="00D56599">
        <w:rPr>
          <w:rFonts w:ascii="Calisto MT" w:eastAsia="Calibri" w:hAnsi="Calisto MT" w:cs="Tahoma"/>
          <w:sz w:val="24"/>
          <w:szCs w:val="24"/>
          <w:lang w:val="es-CO"/>
        </w:rPr>
        <w:t xml:space="preserve"> </w:t>
      </w:r>
      <w:r w:rsidR="00790078" w:rsidRPr="00D56599">
        <w:rPr>
          <w:rFonts w:ascii="Calisto MT" w:eastAsia="Calibri" w:hAnsi="Calisto MT" w:cs="Tahoma"/>
          <w:sz w:val="24"/>
          <w:szCs w:val="24"/>
          <w:lang w:val="es-CO"/>
        </w:rPr>
        <w:t>la institución</w:t>
      </w:r>
      <w:r w:rsidRPr="00D56599">
        <w:rPr>
          <w:rFonts w:ascii="Calisto MT" w:eastAsia="Calibri" w:hAnsi="Calisto MT" w:cs="Tahoma"/>
          <w:sz w:val="24"/>
          <w:szCs w:val="24"/>
          <w:lang w:val="es-CO"/>
        </w:rPr>
        <w:t>.</w:t>
      </w:r>
    </w:p>
    <w:p w14:paraId="6CFD03F2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Calibri" w:hAnsi="Calisto MT" w:cs="Tahoma"/>
          <w:sz w:val="24"/>
          <w:szCs w:val="24"/>
          <w:lang w:val="es-CO"/>
        </w:rPr>
      </w:pPr>
    </w:p>
    <w:p w14:paraId="418D5E90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>ARTÍCULO</w:t>
      </w:r>
      <w:r w:rsidR="00D56599"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 xml:space="preserve"> 7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>. ESTÍMULOS</w:t>
      </w:r>
    </w:p>
    <w:p w14:paraId="677199B2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eastAsia="es-ES"/>
        </w:rPr>
      </w:pPr>
    </w:p>
    <w:p w14:paraId="0C222446" w14:textId="126B27FF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sz w:val="24"/>
          <w:szCs w:val="24"/>
          <w:lang w:eastAsia="es-ES"/>
        </w:rPr>
        <w:t xml:space="preserve">El personal Docente que labora en el </w:t>
      </w:r>
      <w:r w:rsidR="00790078">
        <w:rPr>
          <w:rFonts w:ascii="Calisto MT" w:eastAsia="Times New Roman" w:hAnsi="Calisto MT" w:cs="Times New Roman"/>
          <w:sz w:val="24"/>
          <w:szCs w:val="24"/>
          <w:lang w:eastAsia="es-ES"/>
        </w:rPr>
        <w:t>Centro Educativo</w:t>
      </w:r>
      <w:r w:rsidRPr="00D56599">
        <w:rPr>
          <w:rFonts w:ascii="Calisto MT" w:eastAsia="Times New Roman" w:hAnsi="Calisto MT" w:cs="Times New Roman"/>
          <w:sz w:val="24"/>
          <w:szCs w:val="24"/>
          <w:lang w:eastAsia="es-ES"/>
        </w:rPr>
        <w:t xml:space="preserve">  </w:t>
      </w:r>
      <w:proofErr w:type="gramStart"/>
      <w:r w:rsidRPr="00D56599">
        <w:rPr>
          <w:rFonts w:ascii="Calisto MT" w:eastAsia="Times New Roman" w:hAnsi="Calisto MT" w:cs="Times New Roman"/>
          <w:sz w:val="24"/>
          <w:szCs w:val="24"/>
          <w:lang w:eastAsia="es-ES"/>
        </w:rPr>
        <w:t>Rugrats,</w:t>
      </w:r>
      <w:proofErr w:type="gramEnd"/>
      <w:r w:rsidRPr="00D56599">
        <w:rPr>
          <w:rFonts w:ascii="Calisto MT" w:eastAsia="Times New Roman" w:hAnsi="Calisto MT" w:cs="Times New Roman"/>
          <w:sz w:val="24"/>
          <w:szCs w:val="24"/>
          <w:lang w:eastAsia="es-ES"/>
        </w:rPr>
        <w:t xml:space="preserve"> tendrá como estímulos, además de los consagrados en los decretos de carrera y sus reglamentarios los siguientes:</w:t>
      </w:r>
    </w:p>
    <w:p w14:paraId="14D64668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eastAsia="es-ES"/>
        </w:rPr>
      </w:pPr>
    </w:p>
    <w:p w14:paraId="7B57C75D" w14:textId="77777777" w:rsidR="0057554B" w:rsidRPr="00A73B0A" w:rsidRDefault="0057554B" w:rsidP="00C614FB">
      <w:pPr>
        <w:widowControl w:val="0"/>
        <w:numPr>
          <w:ilvl w:val="1"/>
          <w:numId w:val="21"/>
        </w:numPr>
        <w:spacing w:after="0"/>
        <w:ind w:left="658" w:hanging="63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Reconocimiento verbal por parte de la dirección.</w:t>
      </w:r>
    </w:p>
    <w:p w14:paraId="718834D7" w14:textId="77777777" w:rsidR="0057554B" w:rsidRPr="00D56599" w:rsidRDefault="0057554B" w:rsidP="00C614FB">
      <w:pPr>
        <w:widowControl w:val="0"/>
        <w:numPr>
          <w:ilvl w:val="1"/>
          <w:numId w:val="21"/>
        </w:numPr>
        <w:spacing w:after="0"/>
        <w:ind w:left="658" w:hanging="630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sz w:val="24"/>
          <w:szCs w:val="24"/>
          <w:lang w:val="es-CO"/>
        </w:rPr>
        <w:t>Felicitación escrita con copia a la hoja de vida.</w:t>
      </w:r>
    </w:p>
    <w:p w14:paraId="11601844" w14:textId="77777777" w:rsidR="0057554B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</w:p>
    <w:p w14:paraId="2E8F9B6E" w14:textId="77777777" w:rsidR="00D56599" w:rsidRPr="00D56599" w:rsidRDefault="00D56599" w:rsidP="00D56599">
      <w:pPr>
        <w:widowControl w:val="0"/>
        <w:spacing w:after="0"/>
        <w:jc w:val="both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</w:p>
    <w:p w14:paraId="564AA3AD" w14:textId="77777777" w:rsidR="0057554B" w:rsidRPr="00D56599" w:rsidRDefault="0057554B" w:rsidP="00D56599">
      <w:pPr>
        <w:widowControl w:val="0"/>
        <w:spacing w:after="0"/>
        <w:jc w:val="center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>CAPÍTULO III</w:t>
      </w:r>
    </w:p>
    <w:p w14:paraId="08760017" w14:textId="77777777" w:rsidR="0057554B" w:rsidRPr="00D56599" w:rsidRDefault="0057554B" w:rsidP="00D56599">
      <w:pPr>
        <w:widowControl w:val="0"/>
        <w:spacing w:after="0"/>
        <w:jc w:val="center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 xml:space="preserve">PROHIBICIONES, FALTAS Y SANCIONES </w:t>
      </w:r>
    </w:p>
    <w:p w14:paraId="31EE1679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</w:p>
    <w:p w14:paraId="15E0E891" w14:textId="77777777" w:rsidR="0057554B" w:rsidRPr="00D56599" w:rsidRDefault="00D56599" w:rsidP="00D56599">
      <w:pPr>
        <w:widowControl w:val="0"/>
        <w:spacing w:after="0"/>
        <w:jc w:val="both"/>
        <w:rPr>
          <w:rFonts w:ascii="Calisto MT" w:eastAsia="Times New Roman" w:hAnsi="Calisto MT" w:cs="Times New Roman"/>
          <w:b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>ARTÍCULO 8</w:t>
      </w:r>
      <w:r w:rsidR="0057554B" w:rsidRPr="00D56599">
        <w:rPr>
          <w:rFonts w:ascii="Calisto MT" w:eastAsia="Times New Roman" w:hAnsi="Calisto MT" w:cs="Times New Roman"/>
          <w:b/>
          <w:sz w:val="24"/>
          <w:szCs w:val="24"/>
          <w:lang w:eastAsia="es-ES"/>
        </w:rPr>
        <w:t xml:space="preserve">. PROHIBICIONES </w:t>
      </w:r>
    </w:p>
    <w:p w14:paraId="7046B686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eastAsia="es-ES"/>
        </w:rPr>
      </w:pPr>
    </w:p>
    <w:p w14:paraId="63D52731" w14:textId="39B1033F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eastAsia="es-ES"/>
        </w:rPr>
      </w:pPr>
      <w:r w:rsidRPr="00D56599">
        <w:rPr>
          <w:rFonts w:ascii="Calisto MT" w:eastAsia="Times New Roman" w:hAnsi="Calisto MT" w:cs="Times New Roman"/>
          <w:sz w:val="24"/>
          <w:szCs w:val="24"/>
          <w:lang w:eastAsia="es-ES"/>
        </w:rPr>
        <w:t xml:space="preserve">Las contempladas en la Constitución, la Ley y los reglamentos, los del Artículo 35 de la Ley 734 del 5 de </w:t>
      </w:r>
      <w:r w:rsidR="00790078" w:rsidRPr="00D56599">
        <w:rPr>
          <w:rFonts w:ascii="Calisto MT" w:eastAsia="Times New Roman" w:hAnsi="Calisto MT" w:cs="Times New Roman"/>
          <w:sz w:val="24"/>
          <w:szCs w:val="24"/>
          <w:lang w:eastAsia="es-ES"/>
        </w:rPr>
        <w:t>febrero</w:t>
      </w:r>
      <w:r w:rsidRPr="00D56599">
        <w:rPr>
          <w:rFonts w:ascii="Calisto MT" w:eastAsia="Times New Roman" w:hAnsi="Calisto MT" w:cs="Times New Roman"/>
          <w:sz w:val="24"/>
          <w:szCs w:val="24"/>
          <w:lang w:eastAsia="es-ES"/>
        </w:rPr>
        <w:t xml:space="preserve"> de 2002 del “Código Disciplinario Único”.</w:t>
      </w:r>
    </w:p>
    <w:p w14:paraId="034D6E07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</w:p>
    <w:p w14:paraId="4C82B33F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 todo servidor público le está prohibido: </w:t>
      </w:r>
    </w:p>
    <w:p w14:paraId="4D235446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val="es-CO" w:eastAsia="es-CO"/>
        </w:rPr>
      </w:pPr>
    </w:p>
    <w:p w14:paraId="5F64F0D9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Incumplir los deberes o abusar de los derechos o extralimitar las funciones contenidas en la Constitución, los tratados internacionales ratificados por el Congreso, las leyes, los decretos, las ordenanzas, los acuerdos distritales y municipales, los estatutos de la entidad, los reglamentos y los manuales de funciones, las decisiones judiciales y disciplinarias, las convenciones colectivas y los contratos de trabajo. </w:t>
      </w:r>
    </w:p>
    <w:p w14:paraId="3E78927E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Imponer a otro servidor público trabajos ajenos a sus funciones o impedirle el cumplimiento de sus deberes. </w:t>
      </w:r>
    </w:p>
    <w:p w14:paraId="3298C790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Solicitar, directa o indirectamente, dádivas, agasajos, regalos, favores o cualquier otra clase de beneficios. </w:t>
      </w:r>
    </w:p>
    <w:p w14:paraId="2A2CA659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Aceptar, sin permiso de la autoridad correspondiente, cargos, honores o recompensas provenientes de organismos internacionales o gobiernos extranjeros, o celebrar contratos con estos, sin previa autorización del Gobierno. </w:t>
      </w:r>
    </w:p>
    <w:p w14:paraId="0DF65F4E" w14:textId="77777777" w:rsidR="0057554B" w:rsidRPr="003A2BAF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pt-PT" w:eastAsia="es-CO"/>
        </w:rPr>
      </w:pPr>
      <w:r w:rsidRPr="003A2BAF">
        <w:rPr>
          <w:rFonts w:ascii="Calisto MT" w:eastAsia="Times New Roman" w:hAnsi="Calisto MT" w:cs="Arial"/>
          <w:sz w:val="24"/>
          <w:szCs w:val="24"/>
          <w:lang w:val="pt-PT" w:eastAsia="es-CO"/>
        </w:rPr>
        <w:t xml:space="preserve">Ocupar o tomar indebidamente oficinas o edificios públicos. </w:t>
      </w:r>
    </w:p>
    <w:p w14:paraId="3FB2E4F0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Ejecutar actos de violencia </w:t>
      </w:r>
      <w:r w:rsidR="00002E35"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contra superior, subalterno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o compañeros de trabajo, demás servidores públicos o injuriarlos o calumniarlos. </w:t>
      </w:r>
    </w:p>
    <w:p w14:paraId="4D05AE78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Omitir, negar, retardar o entrabar el despacho de los asuntos a su cargo o la prestación del servicio a que está obligado. </w:t>
      </w:r>
    </w:p>
    <w:p w14:paraId="6E02FEEB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Omitir, retardar o no suministrar debida y oportuna respuesta a las peticiones respetuosas de los particulares o a solicitudes de las autoridades, así como retenerlas o enviarlas a destinatario diferente de aquel a quien corresponda su conocimiento. </w:t>
      </w:r>
    </w:p>
    <w:p w14:paraId="03FA6899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INEXEQUIBLE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. Ejecutar en el lugar de trabajo actos que atenten contra la moral o las buenas costumbres.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Sentencia Corte Constitucional C-350 de 2009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. </w:t>
      </w:r>
    </w:p>
    <w:p w14:paraId="388B665C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Constituirse en acreedor o deudor de alguna persona interesada directa o indirectamente en los asuntos a su cargo, de sus representantes o apoderados, de sus parientes dentro del cuarto grado de consanguinidad, segundo de afinidad o primero civil, o de su cónyuge o compañero o compañera permanente. </w:t>
      </w:r>
    </w:p>
    <w:p w14:paraId="56E2BAC7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Incumplir de manera reiterada e injustificada obligaciones civiles, laborales, comerciales o de familia impuestas en decisiones judiciales o administrativas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 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 admitidas en diligencia de conciliación.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Numeral declarado EXEQUIBLE, con excepción del texto subrayado que se declaró INEXEQUIBLE por la Corte Constitucional mediante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 xml:space="preserve">Sentencia C-949 de 2002. </w:t>
      </w:r>
    </w:p>
    <w:p w14:paraId="53243896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Proporcionar dato inexacto o presentar documentos ideológicamente falsos u omitir 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lastRenderedPageBreak/>
        <w:t>información que tenga incidencia en su vinculación o permanencia en el cargo o en la carrera, o en las promociones o ascensos o para justificar una situación administrativa.</w:t>
      </w:r>
    </w:p>
    <w:p w14:paraId="2F9BB998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Ocasionar daño o dar lugar a la pérdida de bienes, elementos, expedientes o documentos que hayan llegado a su poder por razón de sus funciones.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Secretaría General 75 de 2003.</w:t>
      </w:r>
    </w:p>
    <w:p w14:paraId="042BD3AA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Desempeñar simultáneamente más de un empleo público o recibir más de una asignación que provenga del tesoro público, o de empresas o de instituciones en las que tenga parte mayoritaria el Estado, salvo los casos expresamente determinados por la ley. </w:t>
      </w:r>
      <w:r w:rsidR="00002E35"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Entiéndase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por tesoro público el de la Nación, las entidades territoriales y las descentralizadas. </w:t>
      </w:r>
    </w:p>
    <w:p w14:paraId="2063D343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Ordenar el pago o percibir remuneración oficial por servicios no prestados, o por cuantía superior a la legal, o reconocer y cancelar pensiones irregularmente reconocidas, o efectuar avances prohibidos por la Ley o los reglamentos. </w:t>
      </w:r>
    </w:p>
    <w:p w14:paraId="30AC7527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Asumir obligaciones o compromisos de pago que superen la cuantía de los montos aprobados en el Programa Anual. </w:t>
      </w:r>
    </w:p>
    <w:p w14:paraId="63171B67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Ejercer cualquier clase de coacción sobre servidores públicos o sobre particulares que ejerzan funciones públicas, a fin de conseguir provecho personal o para terceros, o para que proceda en determinado sentido. </w:t>
      </w:r>
    </w:p>
    <w:p w14:paraId="08832E24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Nombrar o elegir, para el desempeño de cargos públicos, personas que no reúnan los requisitos constitucionales, legales o reglamentarios, o darles posesión a sabiendas de tal situación. </w:t>
      </w:r>
    </w:p>
    <w:p w14:paraId="2B8DC7E3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Reproducir actos administrativos suspendidos o anulados por la jurisdicción contencioso-administrativa, o proceder contra resolución o providencia ejecutoriadas del superior. </w:t>
      </w:r>
    </w:p>
    <w:p w14:paraId="793A1AC4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Permitir, tolerar o facilitar el ejercicio ilegal de profesiones reguladas por la Ley. </w:t>
      </w:r>
    </w:p>
    <w:p w14:paraId="4521C019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Dar lugar al acceso o exhibir expedientes, documentos o archivos a personas no autorizadas. </w:t>
      </w:r>
    </w:p>
    <w:p w14:paraId="3AD35254" w14:textId="77777777" w:rsidR="0057554B" w:rsidRPr="00D56599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Prestar, a título particular, servicios de asistencia, representación o asesoría en asuntos relacionados con las funciones propias del cargo, hasta por un término de un año después de la dejación del cargo o permitir que ello ocurra.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Numeral declarado EXEQUIBLE por la Corte Constitucional mediante </w:t>
      </w:r>
      <w:hyperlink r:id="rId8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C-893 de 2003</w:t>
        </w:r>
      </w:hyperlink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, en el entendido que la prohibición establecida en este numeral </w:t>
      </w:r>
    </w:p>
    <w:p w14:paraId="580A32C9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Arial"/>
          <w:bCs/>
          <w:sz w:val="24"/>
          <w:szCs w:val="24"/>
          <w:lang w:val="es-CO" w:eastAsia="es-CO"/>
        </w:rPr>
      </w:pPr>
    </w:p>
    <w:p w14:paraId="1A4B33CC" w14:textId="77777777" w:rsidR="0057554B" w:rsidRPr="00D56599" w:rsidRDefault="00002E35" w:rsidP="00D56599">
      <w:pPr>
        <w:widowControl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Será</w:t>
      </w:r>
      <w:r w:rsidR="0057554B"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 indefinida en el tiempo respecto de los asuntos concretos de los cuales el servidor conoció en ejercicio de sus funciones; y que será de un (1) año en los demás casos, con respecto del organismo, entidad o corporación en la cual prestó sus servicios, y para la prestación de servicios de asistencia, representación o asesoría a quienes estuvieron sujetos a la inspección, vigilancia, control o regulación de la entidad, corporación u organismo al que se haya estado vinculado.</w:t>
      </w:r>
    </w:p>
    <w:p w14:paraId="520EC65E" w14:textId="77777777" w:rsidR="0057554B" w:rsidRPr="00D56599" w:rsidRDefault="0057554B" w:rsidP="00D56599">
      <w:pPr>
        <w:widowControl w:val="0"/>
        <w:spacing w:after="0"/>
        <w:rPr>
          <w:rFonts w:ascii="Calisto MT" w:eastAsia="Times New Roman" w:hAnsi="Calisto MT" w:cs="Arial"/>
          <w:sz w:val="24"/>
          <w:szCs w:val="24"/>
          <w:lang w:val="es-CO" w:eastAsia="es-CO"/>
        </w:rPr>
      </w:pPr>
    </w:p>
    <w:p w14:paraId="1BDCD2E7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Proferir en acto oficial o en público expresiones injuriosas o calumniosas contra cualquier servidor público o las personas que intervienen en los mismos. </w:t>
      </w:r>
    </w:p>
    <w:p w14:paraId="019397BA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Incumplir cualquier decisión judicial, fiscal, administrativa, o disciplinaria en razón o con ocasión del cargo o funciones, u obstaculizar su ejecución. </w:t>
      </w:r>
    </w:p>
    <w:p w14:paraId="163069B4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Gestionar directa o indirectamente, a título personal, o en representación de terceros, en asuntos que estuvieron a su cargo. </w:t>
      </w:r>
    </w:p>
    <w:p w14:paraId="5A53DB88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Distinguir, excluir, restringir o preferir, con base en motivos de raza, color, linaje u origen nacional o étnico que tengan por objeto o por resultado anular o menoscabar el reconocimiento, goce o ejercicio, en condiciones de igualdad, de los derechos humanos y libertades fundamentales en las esferas política, económica, social, cultural o en cualquier otra de la vida pública (Artículo 1°, Convención Internacional sobre Eliminación de Todas las Formas de Discriminación Racial, aprobada en Colombia mediante la Ley 22 de 1981). </w:t>
      </w:r>
    </w:p>
    <w:p w14:paraId="5E19DE23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Ejercer la docencia, dentro de la jornada laboral, por un número de horas superior al legalmente permitido </w:t>
      </w:r>
      <w:hyperlink r:id="rId9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Consejo de Estado 1508 de 2003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.</w:t>
      </w:r>
    </w:p>
    <w:p w14:paraId="216BD243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Manifestar indebidamente en acto público o por los medios de comunicación, opiniones o criterios dirigidos a influir para que la decisión contenida en sentencias judiciales, fallos disciplinarios, administrativos o fiscales sean favorables a los intereses de la entidad a la cual se encuentra vinculado, en su propio beneficio o de un tercero. </w:t>
      </w:r>
    </w:p>
    <w:p w14:paraId="406E1D3F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Prescindir del reparto cuando sea obligatorio hacerlo, o efectuarlo en forma irregular. </w:t>
      </w:r>
    </w:p>
    <w:p w14:paraId="5B64C99C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Infringir las disposiciones sobre honorarios o tarifas de los profesionales liberales o auxiliares de la justicia y/o el arancel judicial, en cuantía injusta y excesiva. </w:t>
      </w:r>
    </w:p>
    <w:p w14:paraId="449749B4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Tener a su servicio, en forma estable para las labores propias de su despacho, personas ajenas a la entidad. </w:t>
      </w:r>
    </w:p>
    <w:p w14:paraId="7AF344AC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Adquirir, por sí o por interpuesta persona, bienes que se vendan por su gestión o influir para que otros los adquieran, salvo las excepciones legales. </w:t>
      </w:r>
    </w:p>
    <w:p w14:paraId="619E62DC" w14:textId="77777777" w:rsidR="0057554B" w:rsidRPr="00A73B0A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Proporcionar noticias o informes sobre asuntos de la administración, cuando no esté facultado para hacerlo. </w:t>
      </w:r>
    </w:p>
    <w:p w14:paraId="14436CD0" w14:textId="77777777" w:rsidR="0057554B" w:rsidRPr="00D56599" w:rsidRDefault="0057554B" w:rsidP="00C614FB">
      <w:pPr>
        <w:widowControl w:val="0"/>
        <w:numPr>
          <w:ilvl w:val="2"/>
          <w:numId w:val="21"/>
        </w:numPr>
        <w:spacing w:after="0"/>
        <w:ind w:left="567" w:hanging="567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Las demás prohibiciones consagradas en la Ley y reglamentos.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Texto subrayado declarado INEXEQUIBLE mediante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hyperlink r:id="rId10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de la Corte Constitucional C-328 de 2003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.</w:t>
      </w:r>
    </w:p>
    <w:p w14:paraId="79B227B3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Calibri" w:hAnsi="Calisto MT" w:cs="Arial"/>
          <w:b/>
          <w:sz w:val="24"/>
          <w:szCs w:val="24"/>
          <w:lang w:val="es-CO" w:eastAsia="es-CO"/>
        </w:rPr>
      </w:pPr>
    </w:p>
    <w:p w14:paraId="42A9EA73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ART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="00D56599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CULO 9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.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CLASIFICACI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N DE LAS FALTAS</w:t>
      </w:r>
    </w:p>
    <w:p w14:paraId="0B941153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4A6964EF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Las faltas disciplinarias son:</w:t>
      </w:r>
    </w:p>
    <w:p w14:paraId="4851FF1D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0CB4D0A8" w14:textId="77777777" w:rsidR="0057554B" w:rsidRPr="00D56599" w:rsidRDefault="0057554B" w:rsidP="00C614FB">
      <w:pPr>
        <w:widowControl w:val="0"/>
        <w:numPr>
          <w:ilvl w:val="3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426" w:hanging="142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Grav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simas.</w:t>
      </w:r>
    </w:p>
    <w:p w14:paraId="0FB57DB3" w14:textId="77777777" w:rsidR="0057554B" w:rsidRPr="00D56599" w:rsidRDefault="0057554B" w:rsidP="00C614FB">
      <w:pPr>
        <w:widowControl w:val="0"/>
        <w:numPr>
          <w:ilvl w:val="3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426" w:hanging="142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lastRenderedPageBreak/>
        <w:t>Graves.</w:t>
      </w:r>
    </w:p>
    <w:p w14:paraId="40A3E623" w14:textId="77777777" w:rsidR="0057554B" w:rsidRPr="00D56599" w:rsidRDefault="0057554B" w:rsidP="00C614FB">
      <w:pPr>
        <w:widowControl w:val="0"/>
        <w:numPr>
          <w:ilvl w:val="3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426" w:hanging="142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Leves.</w:t>
      </w:r>
    </w:p>
    <w:p w14:paraId="6AC0A9B3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7C3B21D3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ART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="00D56599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CULO 10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. Criterios para determinar la Gravedad o Levedad de la Falta</w:t>
      </w:r>
    </w:p>
    <w:p w14:paraId="038D87C7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679E94F6" w14:textId="78421BD1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Las faltas grav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simas est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taxativamente se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aladas en el Código Disciplinario Único (</w:t>
      </w:r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 xml:space="preserve">Ley 734 del 5 de </w:t>
      </w:r>
      <w:r w:rsidR="00790078" w:rsidRPr="00D56599">
        <w:rPr>
          <w:rFonts w:ascii="Calisto MT" w:eastAsia="Calibri" w:hAnsi="Calisto MT" w:cs="Times New Roman"/>
          <w:sz w:val="24"/>
          <w:szCs w:val="24"/>
          <w:lang w:val="es-CO"/>
        </w:rPr>
        <w:t>febrero</w:t>
      </w:r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 xml:space="preserve"> de 2002)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. Se determinar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si la falta es grave o leve de conformidad con los siguientes criterios:</w:t>
      </w:r>
    </w:p>
    <w:p w14:paraId="49C59FFF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3D97D26D" w14:textId="77777777" w:rsidR="0057554B" w:rsidRPr="00A73B0A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hanging="360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El grado de culpabilidad.</w:t>
      </w:r>
    </w:p>
    <w:p w14:paraId="047082CF" w14:textId="77777777" w:rsidR="0057554B" w:rsidRPr="00A73B0A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hanging="360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naturaleza esencial del servicio.</w:t>
      </w:r>
    </w:p>
    <w:p w14:paraId="6B56DF31" w14:textId="77777777" w:rsidR="0057554B" w:rsidRPr="00A73B0A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hanging="360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El grado de perturbaci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del servicio.</w:t>
      </w:r>
    </w:p>
    <w:p w14:paraId="7EBD4A24" w14:textId="77777777" w:rsidR="0057554B" w:rsidRPr="00A73B0A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hanging="360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jerarqu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a y mando que el servidor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blico tenga en la respectiva Instituci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n.</w:t>
      </w:r>
    </w:p>
    <w:p w14:paraId="3ED24449" w14:textId="77777777" w:rsidR="0057554B" w:rsidRPr="00A73B0A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hanging="360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trascendencia social de la falta o el perjuicio causado.</w:t>
      </w:r>
    </w:p>
    <w:p w14:paraId="23926C14" w14:textId="77777777" w:rsidR="0057554B" w:rsidRPr="00A73B0A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left="392" w:hanging="392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Las modalidades y circunstancias en que se cometi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la falta, que se apreciar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teniendo en cuenta el cuidado empleado en su preparaci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el nivel de aprovechamiento de la confianza depositada en el investigado o de la que se derive de la naturaleza del cargo o funci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el grado de participaci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en la comisi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la falta, si fue inducido por un superior a cometerla, o si la cometi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en estado de ofuscaci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originado en circunstancias o condiciones de dif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cil prevenci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y gravedad extrema, debidamente comprobadas.</w:t>
      </w:r>
    </w:p>
    <w:p w14:paraId="434900A6" w14:textId="77777777" w:rsidR="0057554B" w:rsidRPr="00A73B0A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left="392" w:hanging="392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Los motivos determinantes del comportamiento.</w:t>
      </w:r>
    </w:p>
    <w:p w14:paraId="62AAC1C9" w14:textId="77777777" w:rsidR="0057554B" w:rsidRPr="00A73B0A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left="392" w:hanging="392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Cuando la falta se realice con la intervenci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varias personas, sean particulares o servidores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blicos.</w:t>
      </w:r>
    </w:p>
    <w:p w14:paraId="4BD921EC" w14:textId="77777777" w:rsidR="0057554B" w:rsidRPr="00D56599" w:rsidRDefault="0057554B" w:rsidP="00C614FB">
      <w:pPr>
        <w:widowControl w:val="0"/>
        <w:numPr>
          <w:ilvl w:val="4"/>
          <w:numId w:val="21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ind w:left="392" w:hanging="392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realizaci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pica de una falta objetivamente grav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sima cometida con culpa grave, ser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 xml:space="preserve">á 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considerada falta grave.</w:t>
      </w:r>
    </w:p>
    <w:p w14:paraId="63F735C5" w14:textId="77777777" w:rsidR="0057554B" w:rsidRPr="00D56599" w:rsidRDefault="0057554B" w:rsidP="00D56599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1DD6BB02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ART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="00D56599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CULO 11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. Faltas Grav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simas</w:t>
      </w:r>
    </w:p>
    <w:p w14:paraId="51D0F98B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59021DB7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Calibri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Son faltas grav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simas las siguientes:</w:t>
      </w:r>
    </w:p>
    <w:p w14:paraId="413AD59D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0921C39A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Realizar objetivamente una descripción típica consagrada en la Ley como delito sancionable a título de dolo, cuando se cometa en razón, con ocasión o como consecuencia de la función o cargo, o abusando del mismo.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Numeral declarado EXEQUIBLE por la Corte Constitucional mediante Sentencia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hyperlink r:id="rId11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C-124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de 2003, y por la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hyperlink r:id="rId12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C-720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de 2006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. </w:t>
      </w:r>
    </w:p>
    <w:p w14:paraId="6F599D12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Obstaculizar en forma grave la o las investigaciones que realicen las autoridades administrativas, jurisdiccionales o de control, o no suministrar oportunamente a los miembros del Congreso de la República las informaciones y documentos necesarios para 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lastRenderedPageBreak/>
        <w:t xml:space="preserve">el ejercicio del control político. </w:t>
      </w:r>
    </w:p>
    <w:p w14:paraId="5BEBA93C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Dar lugar a que por culpa gravísima se extravíen, pierdan o dañen bienes del Estado o a cargo del mismo, o de empresas o instituciones en que este tenga parte o bienes de particulares cuya administración o custodia se le haya confiado por razón de sus funciones, en cuantía igual o superior a quinientos (500) salarios mínimos legales mensuales. </w:t>
      </w:r>
    </w:p>
    <w:p w14:paraId="7AC839A3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Incrementar injustificadamente el patrimonio, directa o indirectamente, en favor propio o de un tercero, permitir o tolerar que otro lo haga. </w:t>
      </w:r>
    </w:p>
    <w:p w14:paraId="6E58100F" w14:textId="77777777" w:rsidR="0066674D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Omitir, retardar y obstaculizar la tramitación de la actuación disciplinaria originada en faltas gravísimas cometidas por los servidores públicos u omitir o retardar la denuncia de faltas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gravísimas o delitos dolosos, preterintencionales o culposos investigables de of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icio de que tenga conocimiento en razón del cargo o </w:t>
      </w:r>
    </w:p>
    <w:p w14:paraId="436CF461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función.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Texto subrayado declarado EXEQUIBLE por la Corte Constitucional mediante </w:t>
      </w:r>
      <w:hyperlink r:id="rId13" w:anchor="0" w:history="1">
        <w:r w:rsidRPr="00D56599">
          <w:rPr>
            <w:rFonts w:ascii="Calisto MT" w:eastAsia="Times New Roman" w:hAnsi="Calisto MT" w:cs="Times New Roman"/>
            <w:sz w:val="24"/>
            <w:szCs w:val="24"/>
            <w:u w:val="single"/>
            <w:lang w:val="es-CO" w:eastAsia="es-CO"/>
          </w:rPr>
          <w:t xml:space="preserve">Sentencia C-1076 de 2002 </w:t>
        </w:r>
      </w:hyperlink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por los cargos analizados.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</w:p>
    <w:p w14:paraId="45E7FA7D" w14:textId="77777777" w:rsidR="0057554B" w:rsidRPr="00D56599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Realizar cualquiera de los actos mencionados a continuación con la intención de destruir, total o parcialmente, a un grupo nacional, étnico, racial, religioso, político o social: </w:t>
      </w:r>
    </w:p>
    <w:p w14:paraId="6F8171A9" w14:textId="77777777" w:rsidR="006661A1" w:rsidRPr="00D56599" w:rsidRDefault="006661A1" w:rsidP="00D56599">
      <w:pPr>
        <w:widowControl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</w:p>
    <w:p w14:paraId="53F261F2" w14:textId="77777777" w:rsidR="0057554B" w:rsidRPr="00A73B0A" w:rsidRDefault="0057554B" w:rsidP="00C614FB">
      <w:pPr>
        <w:widowControl w:val="0"/>
        <w:numPr>
          <w:ilvl w:val="0"/>
          <w:numId w:val="35"/>
        </w:numPr>
        <w:tabs>
          <w:tab w:val="left" w:pos="567"/>
        </w:tabs>
        <w:spacing w:after="0"/>
        <w:ind w:left="518" w:hanging="518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Lesión grave a la integridad física o mental de los miembros del grupo;</w:t>
      </w:r>
      <w:hyperlink r:id="rId14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 xml:space="preserve"> Sentencia de la Corte Constitucional C-1076 de </w:t>
        </w:r>
        <w:r w:rsidR="00002E35"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2002</w:t>
        </w:r>
      </w:hyperlink>
      <w:r w:rsidRPr="00D56599">
        <w:rPr>
          <w:rFonts w:ascii="Calisto MT" w:eastAsia="Times New Roman" w:hAnsi="Calisto MT" w:cs="Times New Roman"/>
          <w:sz w:val="24"/>
          <w:szCs w:val="24"/>
          <w:lang w:val="es-CO" w:eastAsia="es-CO"/>
        </w:rPr>
        <w:t xml:space="preserve">, </w:t>
      </w:r>
      <w:hyperlink r:id="rId15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Ver la Sentencia de la Corte Constitucional C-181 de 2002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. </w:t>
      </w:r>
    </w:p>
    <w:p w14:paraId="14A45D01" w14:textId="77777777" w:rsidR="0057554B" w:rsidRPr="00A73B0A" w:rsidRDefault="0057554B" w:rsidP="00C614FB">
      <w:pPr>
        <w:widowControl w:val="0"/>
        <w:numPr>
          <w:ilvl w:val="0"/>
          <w:numId w:val="35"/>
        </w:numPr>
        <w:tabs>
          <w:tab w:val="left" w:pos="567"/>
        </w:tabs>
        <w:spacing w:after="0"/>
        <w:ind w:left="518" w:hanging="518"/>
        <w:jc w:val="both"/>
        <w:rPr>
          <w:rFonts w:ascii="Calisto MT" w:eastAsia="Times New Roman" w:hAnsi="Calisto MT" w:cs="Times New Roman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Sometimiento intencional del grupo a condiciones de existencia que hayan de acarrear su destrucción física, total o parcial.</w:t>
      </w:r>
    </w:p>
    <w:p w14:paraId="0090ABE9" w14:textId="77777777" w:rsidR="0057554B" w:rsidRPr="00A73B0A" w:rsidRDefault="0057554B" w:rsidP="00C614FB">
      <w:pPr>
        <w:widowControl w:val="0"/>
        <w:numPr>
          <w:ilvl w:val="0"/>
          <w:numId w:val="35"/>
        </w:numPr>
        <w:spacing w:after="0"/>
        <w:ind w:left="518" w:hanging="518"/>
        <w:jc w:val="both"/>
        <w:rPr>
          <w:rFonts w:ascii="Calisto MT" w:eastAsia="Times New Roman" w:hAnsi="Calisto MT" w:cs="Times New Roman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Medidas destinadas a impedir los nacimientos en el seno del grupo.</w:t>
      </w:r>
    </w:p>
    <w:p w14:paraId="491FB421" w14:textId="77777777" w:rsidR="0057554B" w:rsidRPr="00D56599" w:rsidRDefault="0057554B" w:rsidP="00C614FB">
      <w:pPr>
        <w:widowControl w:val="0"/>
        <w:numPr>
          <w:ilvl w:val="0"/>
          <w:numId w:val="35"/>
        </w:numPr>
        <w:tabs>
          <w:tab w:val="left" w:pos="567"/>
        </w:tabs>
        <w:spacing w:after="0"/>
        <w:ind w:left="518" w:hanging="518"/>
        <w:jc w:val="both"/>
        <w:rPr>
          <w:rFonts w:ascii="Calisto MT" w:eastAsia="Times New Roman" w:hAnsi="Calisto MT" w:cs="Times New Roman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Traslado por la fuerza de miembros del grupo a otro. </w:t>
      </w:r>
    </w:p>
    <w:p w14:paraId="604E2F74" w14:textId="77777777" w:rsidR="0057554B" w:rsidRPr="00D56599" w:rsidRDefault="0057554B" w:rsidP="00D56599">
      <w:pPr>
        <w:widowControl w:val="0"/>
        <w:tabs>
          <w:tab w:val="left" w:pos="993"/>
        </w:tabs>
        <w:spacing w:after="0"/>
        <w:jc w:val="both"/>
        <w:rPr>
          <w:rFonts w:ascii="Calisto MT" w:eastAsia="Times New Roman" w:hAnsi="Calisto MT" w:cs="Times New Roman"/>
          <w:sz w:val="24"/>
          <w:szCs w:val="24"/>
          <w:lang w:val="es-CO" w:eastAsia="es-CO"/>
        </w:rPr>
      </w:pPr>
    </w:p>
    <w:p w14:paraId="327F55CD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Ocasionar, con el propósito de destruir total o parcialmente un grupo nacional, étnico, racial, religioso, político o colectividad con identidad propia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fundada en motivos políticos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, por razón de su pertenencia al mismo, la muerte de uno o varios de sus miembros.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Texto subrayado declarado EXEQUIBLE por la Corte Constitucional mediante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 xml:space="preserve">Sentencia C-1076 de 2002. </w:t>
      </w:r>
    </w:p>
    <w:p w14:paraId="5A0B5916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Incurrir en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graves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violaciones al derecho internacional humanitario. </w:t>
      </w:r>
      <w:hyperlink r:id="rId16" w:anchor="1" w:history="1">
        <w:r w:rsidRPr="00D56599">
          <w:rPr>
            <w:rFonts w:ascii="Calisto MT" w:eastAsia="Times New Roman" w:hAnsi="Calisto MT" w:cs="Arial"/>
            <w:b/>
            <w:bCs/>
            <w:sz w:val="24"/>
            <w:szCs w:val="24"/>
            <w:lang w:val="es-CO" w:eastAsia="es-CO"/>
          </w:rPr>
          <w:t xml:space="preserve">Texto subrayado declarado EXEQUIBLE por la Corte Constitucional mediante </w:t>
        </w:r>
      </w:hyperlink>
      <w:hyperlink r:id="rId17" w:anchor="0" w:history="1">
        <w:r w:rsidRPr="00D56599">
          <w:rPr>
            <w:rFonts w:ascii="Calisto MT" w:eastAsia="Times New Roman" w:hAnsi="Calisto MT" w:cs="Times New Roman"/>
            <w:sz w:val="24"/>
            <w:szCs w:val="24"/>
            <w:u w:val="single"/>
            <w:lang w:val="es-CO" w:eastAsia="es-CO"/>
          </w:rPr>
          <w:t xml:space="preserve">Sentencia C-1076 de 2002 </w:t>
        </w:r>
      </w:hyperlink>
      <w:hyperlink r:id="rId18" w:anchor="1" w:history="1">
        <w:r w:rsidRPr="00D56599">
          <w:rPr>
            <w:rFonts w:ascii="Calisto MT" w:eastAsia="Times New Roman" w:hAnsi="Calisto MT" w:cs="Arial"/>
            <w:b/>
            <w:bCs/>
            <w:sz w:val="24"/>
            <w:szCs w:val="24"/>
            <w:lang w:val="es-CO" w:eastAsia="es-CO"/>
          </w:rPr>
          <w:t>por los cargos analizados</w:t>
        </w:r>
        <w:r w:rsidRPr="00D56599">
          <w:rPr>
            <w:rFonts w:ascii="Calisto MT" w:eastAsia="Times New Roman" w:hAnsi="Calisto MT" w:cs="Times New Roman"/>
            <w:sz w:val="24"/>
            <w:szCs w:val="24"/>
            <w:lang w:val="es-CO" w:eastAsia="es-CO"/>
          </w:rPr>
          <w:t>.</w:t>
        </w:r>
      </w:hyperlink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 xml:space="preserve"> </w:t>
      </w:r>
    </w:p>
    <w:p w14:paraId="00658301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Someter a una o varias personas a privación de la libertad, cualquiera que sea la forma, seguida de su ocultamiento y de la negativa a reconocer dicha privación o de dar información sobre su paradero, sustrayéndola del amparo de la Ley. </w:t>
      </w:r>
    </w:p>
    <w:p w14:paraId="515F60F4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Infligir a una persona dolores o sufrimientos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graves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físicos o psíquicos con el fin de obtener de ella o de una tercera información o confesión, de castigarla por un acto por 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lastRenderedPageBreak/>
        <w:t xml:space="preserve">ella cometido o que se sospeche que ha cometido o de intimidarla o coaccionarla por cualquier razón que comporte algún tipo de discriminación.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Texto subrayado declarado INEXEQUIBLE por la Corte Constitucional mediante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Sentencia C-1076 de 2002.</w:t>
      </w:r>
    </w:p>
    <w:p w14:paraId="53175532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Ocasionar, mediante violencia u otros actos coactivos dirigidos contra un sector de la población que uno o varios de sus miembros cambie el lugar de su residencia. </w:t>
      </w:r>
    </w:p>
    <w:p w14:paraId="412C3E40" w14:textId="77777777" w:rsidR="0066674D" w:rsidRPr="00D56599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Ocasionar la muerte en forma deliberada,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 xml:space="preserve">y dentro de un mismo contexto de </w:t>
      </w:r>
    </w:p>
    <w:p w14:paraId="595CE3FB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hechos, a varias personas que se encuentren en situación de indefensión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, por causa de sus opiniones o actividades políticas, creencias religiosas, raza, sexo, color o idioma.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Texto subrayado declarado INEXEQUIBLE por la Corte Constitucional mediante </w:t>
      </w:r>
      <w:hyperlink r:id="rId19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 xml:space="preserve">Sentencia C-125 de 2003. </w:t>
        </w:r>
      </w:hyperlink>
    </w:p>
    <w:p w14:paraId="5BA30001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Fomentar o ejecutar actos tendientes a la formación o subsistencia de grupos armados al margen de la ley; o promoverlos, auspiciarlos, financiarlos, organizarlos, instruirlos, dirigirlos o colaborar con ellos. </w:t>
      </w:r>
    </w:p>
    <w:p w14:paraId="17440ED1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Privar de la libertad a una o varias personas y condicionar la vida, la seguridad y la libertad de esta o estas a la satisfacción de cualquier tipo de exigencias. </w:t>
      </w:r>
    </w:p>
    <w:p w14:paraId="28F92358" w14:textId="77777777" w:rsidR="0057554B" w:rsidRPr="00A73B0A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Privar ilegalmente de la libertad a una persona. </w:t>
      </w:r>
    </w:p>
    <w:p w14:paraId="78CDC261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Retardar injustificadamente la conducción de persona capturada, detenida o condenada, al lugar de destino, o no ponerla a órdenes de la autoridad competente, dentro del término legal. </w:t>
      </w:r>
    </w:p>
    <w:p w14:paraId="08A6F429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Atentar, con cualquier propósito, contra la inviolabilidad de la correspondencia y demás formas de comunicación, u obtener información o recaudar prueba con desconocimiento de los derechos y garantías constitucionales y legales. </w:t>
      </w:r>
    </w:p>
    <w:p w14:paraId="07F1722F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Actuar u omitir, a pesar de la existencia de causales de incompatibilidad, inhabilidad y conflicto de intereses, de acuerdo con las previsiones constitucionales y legales. </w:t>
      </w:r>
    </w:p>
    <w:p w14:paraId="54B62BC5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Nombrar, designar, elegir, postular o intervenir en la postulación de una persona en quien concurra causal de inhabilidad, incompatibilidad, o conflicto de intereses. </w:t>
      </w:r>
    </w:p>
    <w:p w14:paraId="6BBA1555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Contraer obligaciones con personas naturales o jurídicas con las cuales se tengan relaciones oficiales en razón del cargo que desempeña violando el régimen de inhabilidades e incompatibilidades </w:t>
      </w:r>
      <w:r w:rsidR="00002E35"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señaladas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en las normas vigentes. </w:t>
      </w:r>
    </w:p>
    <w:p w14:paraId="5CD145E1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Amenazar,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provocar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o </w:t>
      </w:r>
      <w:r w:rsidRPr="00D56599">
        <w:rPr>
          <w:rFonts w:ascii="Calisto MT" w:eastAsia="Times New Roman" w:hAnsi="Calisto MT" w:cs="Arial"/>
          <w:i/>
          <w:sz w:val="24"/>
          <w:szCs w:val="24"/>
          <w:lang w:val="es-CO" w:eastAsia="es-CO"/>
        </w:rPr>
        <w:t>agredir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r w:rsidRPr="00D56599">
        <w:rPr>
          <w:rFonts w:ascii="Calisto MT" w:eastAsia="Times New Roman" w:hAnsi="Calisto MT" w:cs="Arial"/>
          <w:iCs/>
          <w:sz w:val="24"/>
          <w:szCs w:val="24"/>
          <w:lang w:val="es-CO" w:eastAsia="es-CO"/>
        </w:rPr>
        <w:t>gravemente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a las autoridades legítimamente constituidas en ejercicio o con relación a las funciones.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Texto subrayado declarado INEXEQUIBLE por la Corte Constitucional mediante </w:t>
      </w:r>
      <w:hyperlink r:id="rId20" w:anchor="0" w:history="1">
        <w:r w:rsidRPr="00D56599">
          <w:rPr>
            <w:rFonts w:ascii="Calisto MT" w:eastAsia="Times New Roman" w:hAnsi="Calisto MT" w:cs="Times New Roman"/>
            <w:sz w:val="24"/>
            <w:szCs w:val="24"/>
            <w:u w:val="single"/>
            <w:lang w:val="es-CO" w:eastAsia="es-CO"/>
          </w:rPr>
          <w:t xml:space="preserve">Sentencia C-1076 de 2002 </w:t>
        </w:r>
      </w:hyperlink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y el texto en cursiva EXEQUIBLE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. </w:t>
      </w:r>
    </w:p>
    <w:p w14:paraId="6372A712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Autorizar u ordenar la utilización indebida, o utilizar indebidamente rentas que tienen destinación específica en la Constitución o en la Ley. </w:t>
      </w:r>
    </w:p>
    <w:p w14:paraId="408051AE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Autorizar o pagar gastos por fuera de los establecidos en el Artículo 346 de la Constitución Política. </w:t>
      </w:r>
    </w:p>
    <w:p w14:paraId="15CA4885" w14:textId="77777777" w:rsidR="0057554B" w:rsidRPr="00D56599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lastRenderedPageBreak/>
        <w:t xml:space="preserve">Asumir compromisos sobre apropiaciones presupuestales inexistentes o en exceso del saldo disponible de apropiación o que afecten vigencias futuras, sin contar con las autorizaciones pertinentes. </w:t>
      </w:r>
    </w:p>
    <w:p w14:paraId="0C4CD4A9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Ordenar o efectuar el pago de obligaciones en exceso del saldo disponible en el Programa </w:t>
      </w:r>
      <w:r w:rsidR="0066674D"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Anual.</w:t>
      </w:r>
    </w:p>
    <w:p w14:paraId="7A870FAA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incluir en el presupuesto las apropiaciones necesarias y suficientes, cuando exista la posibilidad, para cubrir el déficit fiscal, servir la deuda pública y atender debidamente el pago de sentencias, créditos judicialmente reconocidos, laudos arbitrales, conciliaciones y servicios públicos domiciliarios. </w:t>
      </w:r>
    </w:p>
    <w:p w14:paraId="2A70D669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adoptar las acciones establecidas en el estatuto orgánico del presupuesto, cuando las apropiaciones de gasto sean superiores al recaudo efectivo de los ingresos. </w:t>
      </w:r>
    </w:p>
    <w:p w14:paraId="45DE321E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llevar en debida forma los libros de registro de la ejecución presupuestal de ingresos y gastos, ni los de contabilidad financiera. </w:t>
      </w:r>
    </w:p>
    <w:p w14:paraId="783576AC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Efectuar inversión de recursos públicos en condiciones que no garanticen, necesariamente y en orden de precedencia, liquidez, seguridad y rentabilidad del mercado. </w:t>
      </w:r>
    </w:p>
    <w:p w14:paraId="36169328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Celebrar contrato de prestación de servicios cuyo objeto sea el cumplimiento de funciones públicas o administrativas que requieran dedicación de tiempo completo e impliquen subordinación y ausencia de autonomía respecto del contratista, salvo las excepciones legales.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Numeral declarado EXEQUIBLE por la Corte Constitucional mediante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hyperlink r:id="rId21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C-094 de 2003</w:t>
        </w:r>
      </w:hyperlink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 xml:space="preserve"> </w:t>
      </w:r>
      <w:hyperlink r:id="rId22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Circular 060 de 2002</w:t>
        </w:r>
      </w:hyperlink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>.</w:t>
      </w:r>
    </w:p>
    <w:p w14:paraId="1B1823F3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Intervenir en la tramitación, aprobación, celebración o ejecución de contrato estatal con persona que esté incursa en causal de incompatibilidad o inhabilidad prevista en la Constitución o en la ley, o con omisión de los estudios técnicos, financieros y jurídicos previos requeridos para su ejecución o sin la previa obtención de la correspondiente licencia ambiental. </w:t>
      </w:r>
    </w:p>
    <w:p w14:paraId="0827E085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Participar en la etapa precontractual o en la actividad contractual, en detrimento del patrimonio público,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o con desconocimiento de los principios que regulan la contratación estatal y la función administrativa contemplados en la Constitución y en la ley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Texto subrayado declarado EXEQUIBLE por la Corte Constitucional mediante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hyperlink r:id="rId23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C-818 de 2005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,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en el entendido que la conducta constitutiva de la falta gravísima debe ser siempre de carácter concreto y estar descrita en normas constitucionales de aplicación directa o en normas legales que desarrollen esos principios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.</w:t>
      </w:r>
    </w:p>
    <w:p w14:paraId="7CDD0D7A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Declarar la caducidad de un contrato estatal o darlo por terminado sin que se presenten las causales previstas en la Ley para ello.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Numeral declarado EXEQUIBLE por la Corte Constitucional mediante </w:t>
      </w:r>
      <w:hyperlink r:id="rId24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C-504 de 2007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.</w:t>
      </w:r>
    </w:p>
    <w:p w14:paraId="475B063E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Aplicar la urgencia manifiesta para la celebración de los contratos sin existir las causales previstas en la Ley. </w:t>
      </w:r>
    </w:p>
    <w:p w14:paraId="0A0B5B5C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lastRenderedPageBreak/>
        <w:t xml:space="preserve">No exigir, el interventor, la calidad de los bienes y servicios adquiridos por la entidad estatal, o en su defecto, los exigidos por las normas técnicas obligatorias, o certificar como recibida a satisfacción, obra que no ha sido ejecutada a cabalidad. </w:t>
      </w:r>
    </w:p>
    <w:p w14:paraId="70BC7BEF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Dar lugar a la configuración del silencio administrativo positivo. </w:t>
      </w:r>
    </w:p>
    <w:p w14:paraId="09EB83C7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instaurarse en forma oportuna por parte del Representante Legal de la entidad, en el evento de proceder, la acción de repetición contra el funcionario, ex funcionario o particular en ejercicio de funciones públicas cuya conducta haya generado conciliación o condena de responsabilidad contra el Estado. </w:t>
      </w:r>
    </w:p>
    <w:p w14:paraId="2B2B17D3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Proferir actos administrativos, por fuera del cumplimiento del deber, con violación de las disposiciones constitucionales o legales referentes a la protección de la diversidad étnica y cultural de la Nación, de los recursos naturales y del medio ambiente, originando un riesgo grave para las etnias, los pueblos indígenas, la salud humana o la preservación de los ecosistemas naturales o el medio ambiente. </w:t>
      </w:r>
      <w:hyperlink r:id="rId25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Corregido por el Decreto Nacional 224 de 2002</w:t>
        </w:r>
      </w:hyperlink>
      <w:r w:rsidRPr="00D56599">
        <w:rPr>
          <w:rFonts w:ascii="Calisto MT" w:eastAsia="Calibri" w:hAnsi="Calisto MT" w:cs="Times New Roman"/>
          <w:sz w:val="24"/>
          <w:szCs w:val="24"/>
          <w:lang w:val="es-CO"/>
        </w:rPr>
        <w:t>.</w:t>
      </w:r>
      <w:hyperlink r:id="rId26" w:anchor="1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 xml:space="preserve"> </w:t>
        </w:r>
      </w:hyperlink>
    </w:p>
    <w:p w14:paraId="2F3DCBC6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Utilizar el cargo para participar en las actividades de los partidos y movimientos políticos y en las controversias políticas, sin perjuicio de los derechos previstos en la Constitución y la Ley. </w:t>
      </w:r>
      <w:hyperlink r:id="rId27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Corte Constitucional 454 de 1993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. </w:t>
      </w:r>
    </w:p>
    <w:p w14:paraId="70BF47C3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Utilizar el empleo para presionar a particulares o subalternos a respaldar una causa o campaña política o influir en procesos electorales de carácter político partidista. </w:t>
      </w:r>
    </w:p>
    <w:p w14:paraId="75310610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Ofrecer el servidor público, directa o indirectamente, la vinculación de recomendados a la administración o la adjudicación de contratos a favor de determinadas personas, con ocasión o por razón del trámite de un proyecto legislativo de interés para el Estado o solicitar a los congresistas, diputados o concejales tales prebendas aprovechando su intervención en dicho trámite. </w:t>
      </w:r>
    </w:p>
    <w:p w14:paraId="74C28853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Influir en otro servidor público, prevaliéndose de su cargo o de cualquier otra situación o relación derivada de su función o jerarquía para conseguir una actuación, concepto o decisión que le pueda generar directa o indirectamente beneficio de cualquier orden para sí o para un tercero. Igualmente, ofrecerse o acceder a realizar la conducta anteriormente descrita. </w:t>
      </w:r>
    </w:p>
    <w:p w14:paraId="65F4C35F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Causar daño a los equipos estatales de informática, alterar, falsificar, introducir, borrar, ocultar o desaparecer información en cualquiera de los sistemas de información oficial contenida en ellos o en los que se almacene o guarde la misma, o permitir el acceso a ella a personas no autorizadas. </w:t>
      </w:r>
    </w:p>
    <w:p w14:paraId="79F81103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Favorecer en forma deliberada el ingreso o salida de bienes del territorio nacional sin el lleno de los requisitos exigidos por la legislación aduanera. </w:t>
      </w:r>
    </w:p>
    <w:p w14:paraId="3CB1A9CF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Ejercer actividades o recibir beneficios de negocios incompatibles con el buen nombre y prestigio de la institución a la que pertenece. </w:t>
      </w:r>
    </w:p>
    <w:p w14:paraId="06CC3EA6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declararse impedido oportunamente, cuando exista la obligación de hacerlo, demorar 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lastRenderedPageBreak/>
        <w:t xml:space="preserve">el trámite de las recusaciones, o actuar después de separado del asunto. </w:t>
      </w:r>
    </w:p>
    <w:p w14:paraId="648C0E9D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Violar la reserva de la investigación y de las demás actuaciones sometidas a la misma restricción. </w:t>
      </w:r>
    </w:p>
    <w:p w14:paraId="6C199298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Consumir, en el sitio de trabajo o en lugares públicos, sustancias prohibidas que produzcan dependencia física o síquica, asistir al trabajo en tres o más ocasiones en estado de embriaguez o bajo el efecto de estupefacientes. </w:t>
      </w:r>
    </w:p>
    <w:p w14:paraId="2C19D133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Cuando la conducta no fuere reiterada conforme a la modalidad señalada, será calificada como grave.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Numeral declarado EXEQUIBLE por la Corte Constitucional mediante </w:t>
      </w:r>
      <w:hyperlink r:id="rId28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C-252 de 2003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,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en el entendido que la expresión </w:t>
      </w:r>
      <w:r w:rsidRPr="00D56599">
        <w:rPr>
          <w:rFonts w:ascii="Calisto MT" w:eastAsia="Times New Roman" w:hAnsi="Calisto MT" w:cs="Arial"/>
          <w:b/>
          <w:bCs/>
          <w:iCs/>
          <w:sz w:val="24"/>
          <w:szCs w:val="24"/>
          <w:lang w:val="es-CO" w:eastAsia="es-CO"/>
        </w:rPr>
        <w:t>en lugares públicos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, contenida en el inciso primero, es EXEQUIBLE en cuanto la conducta descrita afecte el ejercicio de la función pública.</w:t>
      </w:r>
    </w:p>
    <w:p w14:paraId="757B4E4B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Las demás conductas que en la Constitución o en la Ley hayan sido previstas con sanción de remoción o destitución, o como causales de mala conducta. </w:t>
      </w:r>
      <w:hyperlink r:id="rId29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Consejo de Estado 1810 de 2007</w:t>
        </w:r>
      </w:hyperlink>
      <w:r w:rsidRPr="00D56599">
        <w:rPr>
          <w:rFonts w:ascii="Calisto MT" w:eastAsia="Calibri" w:hAnsi="Calisto MT" w:cs="Times New Roman"/>
          <w:sz w:val="24"/>
          <w:szCs w:val="24"/>
          <w:u w:val="single"/>
          <w:lang w:val="es-CO"/>
        </w:rPr>
        <w:t>.</w:t>
      </w:r>
    </w:p>
    <w:p w14:paraId="16777900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Ejecutar por razón o con ocasión del cargo, en provecho suyo o de terceros, actos, acciones u operaciones o incurrir en omisiones tendientes a la evasión de impuestos, cualquiera que sea su naturaleza o denominación, o violar el régimen aduanero o cambiario. </w:t>
      </w:r>
    </w:p>
    <w:p w14:paraId="0069C241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Adquirir directamente o por interpuesta persona bienes que deban ser enajenados en razón de las funciones de su cargo, o hacer gestiones para que otros los adquieran. </w:t>
      </w:r>
    </w:p>
    <w:p w14:paraId="744DF580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dar cumplimiento injustificadamente a la exigencia de adoptar el Sistema Nacional de Contabilidad Pública de acuerdo con las disposiciones emitidas por la Contaduría General de la Nación y no observar las políticas, principios y plazos que en materia de contabilidad pública se expidan con el fin de producir información confiable, oportuna y veraz. </w:t>
      </w:r>
    </w:p>
    <w:p w14:paraId="6DD0310D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Desacatar las órdenes e instrucciones contenidas en las Directivas Presidenciales cuyo objeto sea la promoción de los derechos humanos y la aplicación del Derecho Internacional Humanitario, el manejo del orden público </w:t>
      </w:r>
      <w:r w:rsidRPr="00D56599">
        <w:rPr>
          <w:rFonts w:ascii="Calisto MT" w:eastAsia="Times New Roman" w:hAnsi="Calisto MT" w:cs="Arial"/>
          <w:sz w:val="24"/>
          <w:szCs w:val="24"/>
          <w:u w:val="single"/>
          <w:lang w:val="es-CO" w:eastAsia="es-CO"/>
        </w:rPr>
        <w:t>o la congelación de nóminas oficiales, dentro de la órbita de su competencia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Texto subrayado declarado EXEQUIBLE por la Corte Constitucional mediante </w:t>
      </w:r>
      <w:hyperlink r:id="rId30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C-1029 de 2002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.</w:t>
      </w:r>
    </w:p>
    <w:p w14:paraId="66F6AA32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resolver la consulta sobre la suspensión provisional en los términos de Ley. </w:t>
      </w:r>
    </w:p>
    <w:p w14:paraId="1FEC1E5A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El abandono injustificado del cargo, función o servicio. </w:t>
      </w:r>
    </w:p>
    <w:p w14:paraId="40552289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Suministrar datos inexactos o documentación con contenidos que no correspondan a la realidad para conseguir posesión, ascenso o inclusión en carrera administrativa. </w:t>
      </w:r>
    </w:p>
    <w:p w14:paraId="1D1AB252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enviar a la Procuraduría General de la Nación dentro de los cinco días siguientes a la ejecutoria del fallo judicial, administrativo o fiscal, salvo disposición en contrario, la información que de acuerdo con la Ley los servidores públicos están obligados a remitir, referida a las sanciones penales y disciplinarias impuestas, y a las causas de inhabilidad 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lastRenderedPageBreak/>
        <w:t xml:space="preserve">que se deriven de las relaciones contractuales con el Estado, de los fallos con responsabilidad fiscal, de las declaraciones de pérdida de investidura y de las condenas proferidas en ejercicio de la acción de repetición o del llamamiento en garantía. </w:t>
      </w:r>
    </w:p>
    <w:p w14:paraId="2437B162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Omitir, alterar o suprimir la anotación en el registro de antecedentes, de las sanciones o causas de inhabilidad que, de acuerdo con la Ley, las autoridades competentes informen a la Procuraduría General de la Nación, o hacer la anotación tardíamente. </w:t>
      </w:r>
    </w:p>
    <w:p w14:paraId="079CBBEB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Ejercer funciones propias del cargo público desempeñado, o cumplir otras en cargo diferente, a sabiendas de la existencia de decisión judicial o administrativa, de carácter cautelar o provisional, de suspensión en el ejercicio de las mismas. </w:t>
      </w:r>
    </w:p>
    <w:p w14:paraId="22E1EC82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Ejercer las potestades que su empleo o función le concedan para una finalidad distinta a la prevista en la norma otorgante. </w:t>
      </w:r>
    </w:p>
    <w:p w14:paraId="503AEB4D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Ejercer las funciones con el propósito de defraudar otra norma de carácter imperativo. </w:t>
      </w:r>
    </w:p>
    <w:p w14:paraId="7F61CC06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Incurrir injustificadamente en mora sistemática en la sustanciación y fallo de los negocios asignados. Se entiende por mora sistemática, el incumplimiento por parte de un servidor público de los términos fijados por Ley o reglamento interno en la sustanciación de los negocios a él asignados, en una proporción que represente el veinte por ciento (20%) de su carga laboral. </w:t>
      </w:r>
    </w:p>
    <w:p w14:paraId="65DD0753" w14:textId="77777777" w:rsidR="0057554B" w:rsidRPr="000D5FE1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sz w:val="24"/>
          <w:szCs w:val="24"/>
          <w:lang w:val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No asegurar por su valor real los bienes del Estado ni hacer las apropiaciones presupuestales pertinentes. </w:t>
      </w:r>
    </w:p>
    <w:p w14:paraId="6B6EF2CF" w14:textId="77777777" w:rsidR="0057554B" w:rsidRPr="005B1B55" w:rsidRDefault="0057554B" w:rsidP="00C614FB">
      <w:pPr>
        <w:widowControl w:val="0"/>
        <w:numPr>
          <w:ilvl w:val="5"/>
          <w:numId w:val="21"/>
        </w:numPr>
        <w:spacing w:after="0"/>
        <w:ind w:left="518" w:hanging="518"/>
        <w:jc w:val="both"/>
        <w:rPr>
          <w:rFonts w:ascii="Calisto MT" w:eastAsia="Calibri" w:hAnsi="Calisto MT" w:cs="Times New Roman"/>
          <w:i/>
          <w:sz w:val="24"/>
          <w:szCs w:val="24"/>
          <w:lang w:val="es-CO"/>
        </w:rPr>
      </w:pPr>
      <w:hyperlink r:id="rId31" w:anchor="2" w:history="1">
        <w:r w:rsidRPr="005B1B55">
          <w:rPr>
            <w:rFonts w:ascii="Calisto MT" w:eastAsia="Times New Roman" w:hAnsi="Calisto MT" w:cs="Times New Roman"/>
            <w:i/>
            <w:iCs/>
            <w:sz w:val="24"/>
            <w:szCs w:val="24"/>
            <w:u w:val="single"/>
            <w:lang w:val="es-CO" w:eastAsia="es-CO"/>
          </w:rPr>
          <w:t>Adicionado por el Art. 2, Decreto Nacional 4335 de 2008</w:t>
        </w:r>
      </w:hyperlink>
      <w:r w:rsidRPr="005B1B55">
        <w:rPr>
          <w:rFonts w:ascii="Calisto MT" w:eastAsia="Times New Roman" w:hAnsi="Calisto MT" w:cs="Arial"/>
          <w:i/>
          <w:iCs/>
          <w:sz w:val="24"/>
          <w:szCs w:val="24"/>
          <w:lang w:val="es-CO" w:eastAsia="es-CO"/>
        </w:rPr>
        <w:t xml:space="preserve">, </w:t>
      </w:r>
      <w:r w:rsidRPr="005B1B55">
        <w:rPr>
          <w:rFonts w:ascii="Calisto MT" w:eastAsia="Times New Roman" w:hAnsi="Calisto MT" w:cs="Arial"/>
          <w:bCs/>
          <w:i/>
          <w:iCs/>
          <w:sz w:val="24"/>
          <w:szCs w:val="24"/>
          <w:lang w:val="es-CO" w:eastAsia="es-CO"/>
        </w:rPr>
        <w:t xml:space="preserve">así: </w:t>
      </w:r>
      <w:r w:rsidRPr="005B1B55">
        <w:rPr>
          <w:rFonts w:ascii="Calisto MT" w:eastAsia="Times New Roman" w:hAnsi="Calisto MT" w:cs="Arial"/>
          <w:i/>
          <w:iCs/>
          <w:sz w:val="24"/>
          <w:szCs w:val="24"/>
          <w:lang w:val="es-CO" w:eastAsia="es-CO"/>
        </w:rPr>
        <w:t xml:space="preserve">Depositar o entregar recursos a las personas que desarrollen las actividades descritas en el Artículo 1º del Decreto </w:t>
      </w:r>
      <w:hyperlink r:id="rId32" w:anchor="0" w:history="1">
        <w:r w:rsidRPr="005B1B55">
          <w:rPr>
            <w:rFonts w:ascii="Calisto MT" w:eastAsia="Times New Roman" w:hAnsi="Calisto MT" w:cs="Times New Roman"/>
            <w:i/>
            <w:iCs/>
            <w:sz w:val="24"/>
            <w:szCs w:val="24"/>
            <w:lang w:val="es-CO" w:eastAsia="es-CO"/>
          </w:rPr>
          <w:t>4334</w:t>
        </w:r>
      </w:hyperlink>
      <w:r w:rsidRPr="005B1B55">
        <w:rPr>
          <w:rFonts w:ascii="Calisto MT" w:eastAsia="Times New Roman" w:hAnsi="Calisto MT" w:cs="Arial"/>
          <w:i/>
          <w:iCs/>
          <w:sz w:val="24"/>
          <w:szCs w:val="24"/>
          <w:lang w:val="es-CO" w:eastAsia="es-CO"/>
        </w:rPr>
        <w:t xml:space="preserve"> de 2008, o en las normas que lo modifiquen o adicionen. </w:t>
      </w:r>
      <w:r w:rsidRPr="005B1B55">
        <w:rPr>
          <w:rFonts w:ascii="Calisto MT" w:eastAsia="Times New Roman" w:hAnsi="Calisto MT" w:cs="Arial"/>
          <w:b/>
          <w:bCs/>
          <w:i/>
          <w:iCs/>
          <w:sz w:val="24"/>
          <w:szCs w:val="24"/>
          <w:lang w:val="es-CO" w:eastAsia="es-CO"/>
        </w:rPr>
        <w:t xml:space="preserve">NOTA: El Decreto Nacional 4335 de 2008, fue declarado INEXEQUIBLE por la Corte Constitucional mediante Sentencia </w:t>
      </w:r>
      <w:hyperlink r:id="rId33" w:anchor="0" w:history="1">
        <w:r w:rsidRPr="005B1B55">
          <w:rPr>
            <w:rFonts w:ascii="Calisto MT" w:eastAsia="Times New Roman" w:hAnsi="Calisto MT" w:cs="Arial"/>
            <w:i/>
            <w:iCs/>
            <w:sz w:val="24"/>
            <w:szCs w:val="24"/>
            <w:u w:val="single"/>
            <w:lang w:val="es-CO" w:eastAsia="es-CO"/>
          </w:rPr>
          <w:t>C-136</w:t>
        </w:r>
      </w:hyperlink>
      <w:r w:rsidRPr="005B1B55">
        <w:rPr>
          <w:rFonts w:ascii="Calisto MT" w:eastAsia="Times New Roman" w:hAnsi="Calisto MT" w:cs="Arial"/>
          <w:b/>
          <w:bCs/>
          <w:i/>
          <w:iCs/>
          <w:sz w:val="24"/>
          <w:szCs w:val="24"/>
          <w:lang w:val="es-CO" w:eastAsia="es-CO"/>
        </w:rPr>
        <w:t xml:space="preserve"> de 2009</w:t>
      </w:r>
      <w:r w:rsidRPr="005B1B55">
        <w:rPr>
          <w:rFonts w:ascii="Calisto MT" w:eastAsia="Times New Roman" w:hAnsi="Calisto MT" w:cs="Arial"/>
          <w:i/>
          <w:iCs/>
          <w:sz w:val="24"/>
          <w:szCs w:val="24"/>
          <w:lang w:val="es-CO" w:eastAsia="es-CO"/>
        </w:rPr>
        <w:t xml:space="preserve">. </w:t>
      </w:r>
    </w:p>
    <w:p w14:paraId="1A65F27A" w14:textId="77777777" w:rsidR="0057554B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val="es-CO" w:eastAsia="es-CO"/>
        </w:rPr>
      </w:pPr>
    </w:p>
    <w:p w14:paraId="5413EEC9" w14:textId="77777777" w:rsidR="000D5FE1" w:rsidRPr="00D56599" w:rsidRDefault="000D5FE1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val="es-CO" w:eastAsia="es-CO"/>
        </w:rPr>
      </w:pPr>
    </w:p>
    <w:p w14:paraId="1BBC8544" w14:textId="77777777" w:rsidR="0057554B" w:rsidRPr="00D56599" w:rsidRDefault="00D56599" w:rsidP="00D56599">
      <w:pPr>
        <w:widowControl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ARTÍCULO 12</w:t>
      </w:r>
      <w:r w:rsidR="0057554B"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.</w:t>
      </w:r>
      <w:r w:rsidR="0057554B"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r w:rsidR="0057554B" w:rsidRPr="00D56599">
        <w:rPr>
          <w:rFonts w:ascii="Calisto MT" w:eastAsia="Times New Roman" w:hAnsi="Calisto MT" w:cs="Arial"/>
          <w:b/>
          <w:sz w:val="24"/>
          <w:szCs w:val="24"/>
          <w:lang w:val="es-CO" w:eastAsia="es-CO"/>
        </w:rPr>
        <w:t>Faltas Graves y Leves</w:t>
      </w:r>
    </w:p>
    <w:p w14:paraId="2A5138ED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</w:p>
    <w:p w14:paraId="0901B0EC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Constituye falta disciplinaria grave o leve, el incumplimiento de los deberes, el abuso de los derechos, la extralimitación de las funciones, o la violación al régimen de prohibiciones, impedimentos, inhabilidades, incompatibilidades o conflicto de intereses consagrados en la Constitución o en la Ley. </w:t>
      </w:r>
    </w:p>
    <w:p w14:paraId="20ECF287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3D20DFA3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La gravedad o levedad de la falta se establecerá de conformidad con los criterios señalados en el Artículo 43 de este Código.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Inciso declarado EXEQUIBLE por la Corte Constitucional mediante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 </w:t>
      </w:r>
      <w:hyperlink r:id="rId34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C-158 de 2003</w:t>
        </w:r>
      </w:hyperlink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>.</w:t>
      </w:r>
    </w:p>
    <w:p w14:paraId="31304BB4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Times New Roman"/>
          <w:sz w:val="24"/>
          <w:szCs w:val="24"/>
          <w:lang w:val="es-CO" w:eastAsia="es-CO"/>
        </w:rPr>
      </w:pPr>
    </w:p>
    <w:p w14:paraId="24D509EA" w14:textId="77777777" w:rsidR="0057554B" w:rsidRPr="00D56599" w:rsidRDefault="0057554B" w:rsidP="00D56599">
      <w:pPr>
        <w:widowControl w:val="0"/>
        <w:spacing w:after="0"/>
        <w:jc w:val="both"/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t xml:space="preserve">Los comportamientos previstos en normas constitucionales o legales como causales de mala conducta constituyen falta disciplinaria grave o leve si fueren cometidos a título diferente de </w:t>
      </w:r>
      <w:r w:rsidRPr="00D56599">
        <w:rPr>
          <w:rFonts w:ascii="Calisto MT" w:eastAsia="Times New Roman" w:hAnsi="Calisto MT" w:cs="Arial"/>
          <w:sz w:val="24"/>
          <w:szCs w:val="24"/>
          <w:lang w:val="es-CO" w:eastAsia="es-CO"/>
        </w:rPr>
        <w:lastRenderedPageBreak/>
        <w:t xml:space="preserve">dolo o culpa gravísima. </w:t>
      </w:r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 xml:space="preserve">Inciso declarado EXEQUIBLE por la Corte Constitucional mediante </w:t>
      </w:r>
      <w:hyperlink r:id="rId35" w:anchor="0" w:history="1">
        <w:r w:rsidRPr="00D56599">
          <w:rPr>
            <w:rFonts w:ascii="Calisto MT" w:eastAsia="Times New Roman" w:hAnsi="Calisto MT" w:cs="Arial"/>
            <w:sz w:val="24"/>
            <w:szCs w:val="24"/>
            <w:u w:val="single"/>
            <w:lang w:val="es-CO" w:eastAsia="es-CO"/>
          </w:rPr>
          <w:t>Sentencia C-124 de 2003</w:t>
        </w:r>
      </w:hyperlink>
      <w:r w:rsidRPr="00D56599">
        <w:rPr>
          <w:rFonts w:ascii="Calisto MT" w:eastAsia="Times New Roman" w:hAnsi="Calisto MT" w:cs="Arial"/>
          <w:b/>
          <w:bCs/>
          <w:sz w:val="24"/>
          <w:szCs w:val="24"/>
          <w:lang w:val="es-CO" w:eastAsia="es-CO"/>
        </w:rPr>
        <w:t>.</w:t>
      </w:r>
    </w:p>
    <w:p w14:paraId="1BEA2177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00128257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ART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="00D56599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CULO 13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. Preservaci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n del orden Interno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</w:t>
      </w:r>
    </w:p>
    <w:p w14:paraId="611EE83E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79C08BE8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Cuando se trate de hechos que contrar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en en menor grado el orden administrativo al interior de cada dependencia sin afectar sustancialmente los deberes funcionales, el jefe inmediato llamar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por escrito la atenci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n al autor del hecho sin necesidad de acudir a formalismo procesal alguno. 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Este llamado de atenci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se anotar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en la hoja de vida y no generar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antecedente disciplinario.</w:t>
      </w:r>
      <w:r w:rsidRPr="00D56599">
        <w:rPr>
          <w:rFonts w:ascii="Calisto MT" w:eastAsia="Calibri" w:hAnsi="Calisto MT" w:cs="Arial"/>
          <w:sz w:val="24"/>
          <w:szCs w:val="24"/>
          <w:lang w:val="es-CO" w:eastAsia="es-CO"/>
        </w:rPr>
        <w:t xml:space="preserve"> 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En el evento de que el servidor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blico respectivo incurra en reiteraci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tales hechos habr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lugar a formal actuaci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disciplinaria.</w:t>
      </w:r>
    </w:p>
    <w:p w14:paraId="6AC434A5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04249767" w14:textId="77777777" w:rsidR="0057554B" w:rsidRPr="00D56599" w:rsidRDefault="00D56599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ARTÍCULO 14</w:t>
      </w:r>
      <w:r w:rsidR="0057554B"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 xml:space="preserve">. </w:t>
      </w:r>
      <w:r w:rsidR="0057554B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DEFINICI</w:t>
      </w:r>
      <w:r w:rsidR="0057554B"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Ó</w:t>
      </w:r>
      <w:r w:rsidR="0057554B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N DE LAS SANCIONES</w:t>
      </w:r>
    </w:p>
    <w:p w14:paraId="0AD10ED5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1132AEA4" w14:textId="77777777" w:rsidR="0057554B" w:rsidRPr="00D56599" w:rsidRDefault="0057554B" w:rsidP="00D56599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1.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La destituci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 inhabilidad general implica:</w:t>
      </w:r>
    </w:p>
    <w:p w14:paraId="606271F6" w14:textId="77777777" w:rsidR="0057554B" w:rsidRPr="00D56599" w:rsidRDefault="0057554B" w:rsidP="00D56599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3BBAE6E6" w14:textId="77777777" w:rsidR="0057554B" w:rsidRPr="00D56599" w:rsidRDefault="0057554B" w:rsidP="00D565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La terminaci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la relaci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del servidor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blico con la administraci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sin que importe que sea de libre nombramiento y remoci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de carrera o elecci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>n.</w:t>
      </w:r>
    </w:p>
    <w:p w14:paraId="0C38DB0D" w14:textId="77777777" w:rsidR="0057554B" w:rsidRPr="000D5FE1" w:rsidRDefault="0057554B" w:rsidP="000D5FE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b).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La desvinculaci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del cargo, en los casos previstos en los Art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culos 110 y 278, numeral 1, de la Constituci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Pol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>tica.</w:t>
      </w:r>
    </w:p>
    <w:p w14:paraId="7C383EDC" w14:textId="77777777" w:rsidR="0057554B" w:rsidRPr="000D5FE1" w:rsidRDefault="0057554B" w:rsidP="00D565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c).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La terminaci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del contrato de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trabajo.</w:t>
      </w:r>
    </w:p>
    <w:p w14:paraId="14D08685" w14:textId="77777777" w:rsidR="0057554B" w:rsidRPr="00D56599" w:rsidRDefault="0057554B" w:rsidP="00D56599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d).</w:t>
      </w: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ab/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En todos los casos anteriores, la imposibilidad de ejercer la funci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blica en cualquier cargo o funci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por el 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é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rmino se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alado en el fallo, y la exclusi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del escalaf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o carrera.</w:t>
      </w:r>
    </w:p>
    <w:p w14:paraId="1EC554E4" w14:textId="77777777" w:rsidR="0057554B" w:rsidRPr="00D56599" w:rsidRDefault="0057554B" w:rsidP="00D56599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135667A0" w14:textId="77777777" w:rsidR="0057554B" w:rsidRPr="00D56599" w:rsidRDefault="0057554B" w:rsidP="00C614FB">
      <w:pPr>
        <w:widowControl w:val="0"/>
        <w:numPr>
          <w:ilvl w:val="0"/>
          <w:numId w:val="3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/>
        <w:ind w:left="392" w:hanging="392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suspensi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implica la separaci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del ejercicio del cargo en cuyo desempe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o se origin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 xml:space="preserve">ó 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la falta disciplinaria y la inhabilidad especial, la imposibilidad de ejercer la funci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blica, en cualquier cargo distinto de aquel, por el 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é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rmino se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alado en el fallo.</w:t>
      </w:r>
    </w:p>
    <w:p w14:paraId="74D232D3" w14:textId="77777777" w:rsidR="0057554B" w:rsidRPr="00D56599" w:rsidRDefault="0057554B" w:rsidP="00D56599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3EF4B05A" w14:textId="77777777" w:rsidR="0057554B" w:rsidRPr="00D56599" w:rsidRDefault="0057554B" w:rsidP="00C614FB">
      <w:pPr>
        <w:widowControl w:val="0"/>
        <w:numPr>
          <w:ilvl w:val="0"/>
          <w:numId w:val="3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/>
        <w:ind w:left="392" w:hanging="392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multa es una sanci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car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cter pecuniario.</w:t>
      </w:r>
    </w:p>
    <w:p w14:paraId="4C1E5585" w14:textId="77777777" w:rsidR="0057554B" w:rsidRPr="00D56599" w:rsidRDefault="0057554B" w:rsidP="00D56599">
      <w:pPr>
        <w:widowControl w:val="0"/>
        <w:spacing w:after="0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42C3AD94" w14:textId="77777777" w:rsidR="0057554B" w:rsidRPr="00D56599" w:rsidRDefault="0057554B" w:rsidP="00C614FB">
      <w:pPr>
        <w:widowControl w:val="0"/>
        <w:numPr>
          <w:ilvl w:val="0"/>
          <w:numId w:val="36"/>
        </w:numPr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/>
        <w:ind w:left="392" w:hanging="392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amonestaci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escrita implica un llamado de atenci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n formal, por escrito, que debe registrarse en la hoja de vida. </w:t>
      </w:r>
    </w:p>
    <w:p w14:paraId="67E6CD92" w14:textId="77777777" w:rsidR="0057554B" w:rsidRPr="00D56599" w:rsidRDefault="0057554B" w:rsidP="00D56599">
      <w:pPr>
        <w:widowControl w:val="0"/>
        <w:spacing w:after="0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1C694CD5" w14:textId="77777777" w:rsidR="0057554B" w:rsidRPr="00D56599" w:rsidRDefault="0057554B" w:rsidP="00D56599">
      <w:pPr>
        <w:widowControl w:val="0"/>
        <w:shd w:val="clear" w:color="auto" w:fill="FFFFFF"/>
        <w:tabs>
          <w:tab w:val="left" w:pos="378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Si al momento del fallo el servidor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blico o el particular sancionado presta servicios en el mismo o en otro cargo similar en la misma entidad o en otra entidad oficial, incluso en per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odo diferente, deber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comunicarse la sanci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al representante legal o a quien corresponda, para que proceda a hacerla efectiva.</w:t>
      </w:r>
    </w:p>
    <w:p w14:paraId="0EB54559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</w:p>
    <w:p w14:paraId="5B322320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ART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="00D56599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CULO 15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. Clases de Sanciones</w:t>
      </w:r>
    </w:p>
    <w:p w14:paraId="2D7A5A84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49EF5644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El servidor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blico est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sometido a las siguientes sanciones:</w:t>
      </w:r>
    </w:p>
    <w:p w14:paraId="7DCD4026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4622DCA7" w14:textId="77777777" w:rsidR="0057554B" w:rsidRPr="00D56599" w:rsidRDefault="0057554B" w:rsidP="00C614FB">
      <w:pPr>
        <w:widowControl w:val="0"/>
        <w:numPr>
          <w:ilvl w:val="6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Destituci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 inhabilidad general, para las faltas grav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simas dolosas o realizadas con culpa grav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sima.</w:t>
      </w:r>
    </w:p>
    <w:p w14:paraId="4277CD68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090FE75A" w14:textId="77777777" w:rsidR="0057554B" w:rsidRPr="00D56599" w:rsidRDefault="0057554B" w:rsidP="00C614FB">
      <w:pPr>
        <w:widowControl w:val="0"/>
        <w:numPr>
          <w:ilvl w:val="6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Suspensi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en el ejercicio del cargo e inhabilidad especial para las faltas graves dolosas o grav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simas culposas.</w:t>
      </w:r>
    </w:p>
    <w:p w14:paraId="422B0FA2" w14:textId="77777777" w:rsidR="0057554B" w:rsidRPr="00D56599" w:rsidRDefault="0057554B" w:rsidP="00D56599">
      <w:pPr>
        <w:widowControl w:val="0"/>
        <w:spacing w:after="0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09038C93" w14:textId="77777777" w:rsidR="0057554B" w:rsidRPr="00D56599" w:rsidRDefault="0057554B" w:rsidP="00C614FB">
      <w:pPr>
        <w:widowControl w:val="0"/>
        <w:numPr>
          <w:ilvl w:val="6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Suspensi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para las faltas graves culposas.</w:t>
      </w:r>
    </w:p>
    <w:p w14:paraId="6834AB42" w14:textId="77777777" w:rsidR="0057554B" w:rsidRPr="00D56599" w:rsidRDefault="0057554B" w:rsidP="00D56599">
      <w:pPr>
        <w:widowControl w:val="0"/>
        <w:spacing w:after="0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479AE43C" w14:textId="77777777" w:rsidR="0057554B" w:rsidRPr="00D56599" w:rsidRDefault="0057554B" w:rsidP="00C614FB">
      <w:pPr>
        <w:widowControl w:val="0"/>
        <w:numPr>
          <w:ilvl w:val="6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Multa, para las faltas leves dolosas.</w:t>
      </w:r>
    </w:p>
    <w:p w14:paraId="1C32A2CC" w14:textId="77777777" w:rsidR="0057554B" w:rsidRPr="00D56599" w:rsidRDefault="0057554B" w:rsidP="00D56599">
      <w:pPr>
        <w:widowControl w:val="0"/>
        <w:spacing w:after="0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5D9C2D25" w14:textId="77777777" w:rsidR="0057554B" w:rsidRPr="00D56599" w:rsidRDefault="0057554B" w:rsidP="00C614FB">
      <w:pPr>
        <w:widowControl w:val="0"/>
        <w:numPr>
          <w:ilvl w:val="6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Amonestaci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escrita, para las faltas leves culposas.</w:t>
      </w:r>
    </w:p>
    <w:p w14:paraId="4B7CD7C1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0F6DF5DC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Par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grafo: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Habr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culpa grav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sima cuando se incurra en falta disciplinaria por ignorancia supina, desatenci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elemental o violaci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manifiesta de reglas de obligatorio cumplimiento. La culpa ser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grave cuando se incurra en falta disciplinaria por inobservancia del cuidado necesario que cualquier persona del com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imprime a sus actuaciones.</w:t>
      </w:r>
    </w:p>
    <w:p w14:paraId="087DBE3C" w14:textId="77777777" w:rsidR="0057554B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5AF7B7F2" w14:textId="77777777" w:rsidR="00D56599" w:rsidRPr="00D56599" w:rsidRDefault="00D56599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6C58A8EF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ART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="00D56599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CULO 16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. L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mite de las Sanciones</w:t>
      </w:r>
    </w:p>
    <w:p w14:paraId="2055D9DA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</w:p>
    <w:p w14:paraId="189351F2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La inhabilidad general ser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de diez a veinte a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os; la inhabilidad especial no ser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inferior a treinta d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as ni superior a doce meses; pero cuando la falta afecte el patrimonio econ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mico del Estado la inhabilidad ser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permanente.</w:t>
      </w:r>
    </w:p>
    <w:p w14:paraId="66BB6AE8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3F0136C0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suspensi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no ser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inferior a un mes ni superior a doce meses. Cuando el disciplinado haya cesado en sus funciones para el momento de la ejecutoria del fallo o durante la ejecuci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del mismo, cuando no fuere posible ejecutar la sanci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se convertir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el 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é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rmino de suspensi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o el que faltare, seg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el caso, en salarios de acuerdo al monto de lo devengado para el momento de la comisi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la falta, sin perjuicio de la inhabilidad especial.</w:t>
      </w:r>
    </w:p>
    <w:p w14:paraId="2C9E2FE1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4B9F9332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La multa no podr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ser inferior al valor de diez, ni superior al de ciento ochenta d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as del salario b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sico mensual devengado al momento de la comisi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la falta.</w:t>
      </w:r>
    </w:p>
    <w:p w14:paraId="43DEB171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514A1271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lastRenderedPageBreak/>
        <w:t>La amonestaci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escrita se anotar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en la correspondiente hoja de vida.</w:t>
      </w:r>
    </w:p>
    <w:p w14:paraId="21B26373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539E09EB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ART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Í</w:t>
      </w:r>
      <w:r w:rsidR="00D56599"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CULO 17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. Criterios para la graduaci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n de la Sanci</w:t>
      </w:r>
      <w:r w:rsidRPr="00D56599">
        <w:rPr>
          <w:rFonts w:ascii="Calisto MT" w:eastAsia="Times New Roman" w:hAnsi="Calisto MT" w:cs="Times New Roman"/>
          <w:b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b/>
          <w:sz w:val="24"/>
          <w:szCs w:val="24"/>
          <w:lang w:val="es-ES_tradnl" w:eastAsia="es-CO"/>
        </w:rPr>
        <w:t>n</w:t>
      </w:r>
    </w:p>
    <w:p w14:paraId="70EF5FB9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2A3836DE" w14:textId="77777777" w:rsidR="0057554B" w:rsidRPr="00D56599" w:rsidRDefault="0057554B" w:rsidP="00D5659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1.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La cuant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í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a de la multa y el t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é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rmino de duraci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la suspensi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 inhabilidad se fijar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acuerdo con los siguientes criterios:</w:t>
      </w:r>
    </w:p>
    <w:p w14:paraId="499DA376" w14:textId="77777777" w:rsidR="0057554B" w:rsidRPr="00D56599" w:rsidRDefault="0057554B" w:rsidP="00D5659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3F94C447" w14:textId="77777777" w:rsidR="0057554B" w:rsidRPr="000D5FE1" w:rsidRDefault="0057554B" w:rsidP="00D565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Haber sido sancionado fiscal o disciplinariamente dentro de los cinco a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os anteriores a la comisi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>e la conducta que se investiga.</w:t>
      </w:r>
    </w:p>
    <w:p w14:paraId="493AAC89" w14:textId="77777777" w:rsidR="0057554B" w:rsidRPr="000D5FE1" w:rsidRDefault="0057554B" w:rsidP="00D56599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b).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La diligencia y eficiencia demostrada en el desempe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o del cargo o de la funci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>n.</w:t>
      </w:r>
    </w:p>
    <w:p w14:paraId="6AF9EE51" w14:textId="77777777" w:rsidR="0057554B" w:rsidRPr="000D5FE1" w:rsidRDefault="0057554B" w:rsidP="00D56599">
      <w:pPr>
        <w:widowControl w:val="0"/>
        <w:shd w:val="clear" w:color="auto" w:fill="FFFFFF"/>
        <w:tabs>
          <w:tab w:val="left" w:pos="910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c).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Atribuir la responsabilid</w:t>
      </w:r>
      <w:r w:rsidR="000D5FE1">
        <w:rPr>
          <w:rFonts w:ascii="Calisto MT" w:eastAsia="Calibri" w:hAnsi="Calisto MT" w:cs="Arial"/>
          <w:sz w:val="24"/>
          <w:szCs w:val="24"/>
          <w:lang w:val="es-ES_tradnl" w:eastAsia="es-CO"/>
        </w:rPr>
        <w:t>ad infundadamente a un tercero.</w:t>
      </w:r>
    </w:p>
    <w:p w14:paraId="11387E82" w14:textId="77777777" w:rsidR="0057554B" w:rsidRPr="000D5FE1" w:rsidRDefault="0057554B" w:rsidP="00D56599">
      <w:pPr>
        <w:widowControl w:val="0"/>
        <w:shd w:val="clear" w:color="auto" w:fill="FFFFFF"/>
        <w:tabs>
          <w:tab w:val="left" w:pos="910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d).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La confesi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la falta antes de la formulaci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cargos.</w:t>
      </w:r>
    </w:p>
    <w:p w14:paraId="3F59F60D" w14:textId="77777777" w:rsidR="0057554B" w:rsidRPr="000D5FE1" w:rsidRDefault="0057554B" w:rsidP="00D56599">
      <w:pPr>
        <w:widowControl w:val="0"/>
        <w:shd w:val="clear" w:color="auto" w:fill="FFFFFF"/>
        <w:tabs>
          <w:tab w:val="left" w:pos="868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e).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Haber procurado, por iniciativa propia, resarcir el da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o o compensar el perjuicio cau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>sado.</w:t>
      </w:r>
    </w:p>
    <w:p w14:paraId="79412CBB" w14:textId="77777777" w:rsidR="0057554B" w:rsidRPr="000D5FE1" w:rsidRDefault="0057554B" w:rsidP="00D5659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f).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Haber devuelto, restituido o reparado, seg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el caso, el bien afectado con la conducta constitutiva de la falta, siempre que la devoluci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restituci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o reparaci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</w:t>
      </w:r>
      <w:r w:rsidRPr="00D56599">
        <w:rPr>
          <w:rFonts w:ascii="Calisto MT" w:eastAsia="Calibri" w:hAnsi="Calisto MT" w:cs="Arial"/>
          <w:sz w:val="24"/>
          <w:szCs w:val="24"/>
          <w:lang w:val="es-CO" w:eastAsia="es-CO"/>
        </w:rPr>
        <w:t xml:space="preserve"> 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>no se hubi</w:t>
      </w:r>
      <w:r w:rsidR="000D5FE1">
        <w:rPr>
          <w:rFonts w:ascii="Calisto MT" w:eastAsia="Calibri" w:hAnsi="Calisto MT" w:cs="Arial"/>
          <w:sz w:val="24"/>
          <w:szCs w:val="24"/>
          <w:lang w:val="es-ES_tradnl" w:eastAsia="es-CO"/>
        </w:rPr>
        <w:t>eren decretado en otro proceso.</w:t>
      </w:r>
    </w:p>
    <w:p w14:paraId="545E043C" w14:textId="77777777" w:rsidR="0057554B" w:rsidRPr="000D5FE1" w:rsidRDefault="0057554B" w:rsidP="00D56599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g).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El grave da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ñ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o social de la conduc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>ta.</w:t>
      </w:r>
    </w:p>
    <w:p w14:paraId="35D546D7" w14:textId="77777777" w:rsidR="0057554B" w:rsidRPr="000D5FE1" w:rsidRDefault="0057554B" w:rsidP="00D56599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h).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La afectaci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="000D5FE1">
        <w:rPr>
          <w:rFonts w:ascii="Calisto MT" w:eastAsia="Times New Roman" w:hAnsi="Calisto MT" w:cs="Arial"/>
          <w:sz w:val="24"/>
          <w:szCs w:val="24"/>
          <w:lang w:val="es-ES_tradnl" w:eastAsia="es-CO"/>
        </w:rPr>
        <w:t>n a derechos fundamentales.</w:t>
      </w:r>
    </w:p>
    <w:p w14:paraId="520B862A" w14:textId="77777777" w:rsidR="0057554B" w:rsidRPr="000D5FE1" w:rsidRDefault="0057554B" w:rsidP="00D56599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i).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</w:r>
      <w:r w:rsidR="000D5FE1">
        <w:rPr>
          <w:rFonts w:ascii="Calisto MT" w:eastAsia="Calibri" w:hAnsi="Calisto MT" w:cs="Arial"/>
          <w:sz w:val="24"/>
          <w:szCs w:val="24"/>
          <w:lang w:val="es-ES_tradnl" w:eastAsia="es-CO"/>
        </w:rPr>
        <w:t>El conocimiento de la ilicitud.</w:t>
      </w:r>
    </w:p>
    <w:p w14:paraId="1F26CDDB" w14:textId="77777777" w:rsidR="0057554B" w:rsidRPr="00D56599" w:rsidRDefault="0057554B" w:rsidP="00D56599">
      <w:pPr>
        <w:widowControl w:val="0"/>
        <w:shd w:val="clear" w:color="auto" w:fill="FFFFFF"/>
        <w:tabs>
          <w:tab w:val="left" w:pos="882"/>
          <w:tab w:val="left" w:pos="924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j).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Pertenecer el servidor p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blico al nivel directivo o ejecutivo de la entidad.</w:t>
      </w:r>
    </w:p>
    <w:p w14:paraId="2EB400CF" w14:textId="77777777" w:rsidR="0057554B" w:rsidRPr="00D56599" w:rsidRDefault="0057554B" w:rsidP="00D56599">
      <w:pPr>
        <w:widowControl w:val="0"/>
        <w:shd w:val="clear" w:color="auto" w:fill="FFFFFF"/>
        <w:tabs>
          <w:tab w:val="left" w:pos="882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4A8FCC28" w14:textId="77777777" w:rsidR="0057554B" w:rsidRPr="00D56599" w:rsidRDefault="0057554B" w:rsidP="00D56599">
      <w:pPr>
        <w:widowControl w:val="0"/>
        <w:shd w:val="clear" w:color="auto" w:fill="FFFFFF"/>
        <w:tabs>
          <w:tab w:val="left" w:pos="392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2.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A quien, con una o varias acciones u omisiones, infrinja varias disposiciones de la Ley Disciplinaria o varias veces la misma disposici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se le graduar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la sanci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de acuerdo con los siguientes criterios:</w:t>
      </w:r>
    </w:p>
    <w:p w14:paraId="0997F4E6" w14:textId="77777777" w:rsidR="0057554B" w:rsidRPr="00D56599" w:rsidRDefault="0057554B" w:rsidP="00D56599">
      <w:pPr>
        <w:widowControl w:val="0"/>
        <w:shd w:val="clear" w:color="auto" w:fill="FFFFFF"/>
        <w:tabs>
          <w:tab w:val="left" w:pos="392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ES_tradnl" w:eastAsia="es-CO"/>
        </w:rPr>
      </w:pPr>
    </w:p>
    <w:p w14:paraId="259AD148" w14:textId="77777777" w:rsidR="0057554B" w:rsidRPr="00FA7430" w:rsidRDefault="0057554B" w:rsidP="00D56599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a).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Si la sanci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 grave es la destituci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n e inhabilidad general, esta 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ú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ltima se incrementar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 xml:space="preserve">á 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hasta en otro tanto, sin exceder el 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="00FA7430">
        <w:rPr>
          <w:rFonts w:ascii="Calisto MT" w:eastAsia="Times New Roman" w:hAnsi="Calisto MT" w:cs="Arial"/>
          <w:sz w:val="24"/>
          <w:szCs w:val="24"/>
          <w:lang w:val="es-ES_tradnl" w:eastAsia="es-CO"/>
        </w:rPr>
        <w:t>ximo legal.</w:t>
      </w:r>
    </w:p>
    <w:p w14:paraId="3F5B73B3" w14:textId="77777777" w:rsidR="0057554B" w:rsidRPr="00D56599" w:rsidRDefault="0057554B" w:rsidP="00D56599">
      <w:pPr>
        <w:widowControl w:val="0"/>
        <w:shd w:val="clear" w:color="auto" w:fill="FFFFFF"/>
        <w:tabs>
          <w:tab w:val="left" w:pos="952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b).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Si la sanci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 grave es la suspensi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e inhabilidad especial, se incrementar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hasta en otro tanto, sin exceder el 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ximo legal.</w:t>
      </w:r>
    </w:p>
    <w:p w14:paraId="32726AE0" w14:textId="77777777" w:rsidR="0057554B" w:rsidRPr="00D56599" w:rsidRDefault="0057554B" w:rsidP="00D56599">
      <w:pPr>
        <w:widowControl w:val="0"/>
        <w:shd w:val="clear" w:color="auto" w:fill="FFFFFF"/>
        <w:tabs>
          <w:tab w:val="left" w:pos="952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</w:p>
    <w:p w14:paraId="6A7AECD6" w14:textId="77777777" w:rsidR="0057554B" w:rsidRPr="00FA7430" w:rsidRDefault="0057554B" w:rsidP="00D56599">
      <w:pPr>
        <w:widowControl w:val="0"/>
        <w:shd w:val="clear" w:color="auto" w:fill="FFFFFF"/>
        <w:tabs>
          <w:tab w:val="left" w:pos="910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c).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Si la sanci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 grave es la suspensi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esta se incrementar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hasta en otro tanto, sin exceder el 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="00FA7430">
        <w:rPr>
          <w:rFonts w:ascii="Calisto MT" w:eastAsia="Times New Roman" w:hAnsi="Calisto MT" w:cs="Arial"/>
          <w:sz w:val="24"/>
          <w:szCs w:val="24"/>
          <w:lang w:val="es-ES_tradnl" w:eastAsia="es-CO"/>
        </w:rPr>
        <w:t>ximo legal.</w:t>
      </w:r>
    </w:p>
    <w:p w14:paraId="08DCC94D" w14:textId="77777777" w:rsidR="0057554B" w:rsidRPr="00FA7430" w:rsidRDefault="0057554B" w:rsidP="00D56599">
      <w:pPr>
        <w:widowControl w:val="0"/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/>
        <w:jc w:val="both"/>
        <w:rPr>
          <w:rFonts w:ascii="Calisto MT" w:eastAsia="Times New Roman" w:hAnsi="Calisto MT" w:cs="Arial"/>
          <w:sz w:val="24"/>
          <w:szCs w:val="24"/>
          <w:lang w:val="es-ES_tradnl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d).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Si las sanciones son de multa se impondr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 xml:space="preserve"> la 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s grave aumentada en otro tanto, sin exceder el m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="00FA7430">
        <w:rPr>
          <w:rFonts w:ascii="Calisto MT" w:eastAsia="Times New Roman" w:hAnsi="Calisto MT" w:cs="Arial"/>
          <w:sz w:val="24"/>
          <w:szCs w:val="24"/>
          <w:lang w:val="es-ES_tradnl" w:eastAsia="es-CO"/>
        </w:rPr>
        <w:t>ximo legal.</w:t>
      </w:r>
    </w:p>
    <w:p w14:paraId="1923569B" w14:textId="77777777" w:rsidR="0057554B" w:rsidRPr="00D56599" w:rsidRDefault="0057554B" w:rsidP="00D56599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Arial"/>
          <w:sz w:val="24"/>
          <w:szCs w:val="24"/>
          <w:lang w:val="es-CO" w:eastAsia="es-CO"/>
        </w:rPr>
      </w:pPr>
      <w:r w:rsidRPr="00D56599">
        <w:rPr>
          <w:rFonts w:ascii="Calisto MT" w:eastAsia="Calibri" w:hAnsi="Calisto MT" w:cs="Arial"/>
          <w:b/>
          <w:sz w:val="24"/>
          <w:szCs w:val="24"/>
          <w:lang w:val="es-ES_tradnl" w:eastAsia="es-CO"/>
        </w:rPr>
        <w:t>e).</w:t>
      </w:r>
      <w:r w:rsidRPr="00D56599">
        <w:rPr>
          <w:rFonts w:ascii="Calisto MT" w:eastAsia="Calibri" w:hAnsi="Calisto MT" w:cs="Arial"/>
          <w:sz w:val="24"/>
          <w:szCs w:val="24"/>
          <w:lang w:val="es-ES_tradnl" w:eastAsia="es-CO"/>
        </w:rPr>
        <w:tab/>
        <w:t>Si las sanciones a imponer para cada una de las faltas son la multa o la amonestaci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ó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n, se impondr</w:t>
      </w:r>
      <w:r w:rsidRPr="00D56599">
        <w:rPr>
          <w:rFonts w:ascii="Calisto MT" w:eastAsia="Times New Roman" w:hAnsi="Calisto MT" w:cs="Times New Roman"/>
          <w:sz w:val="24"/>
          <w:szCs w:val="24"/>
          <w:lang w:val="es-ES_tradnl" w:eastAsia="es-CO"/>
        </w:rPr>
        <w:t>á</w:t>
      </w:r>
      <w:r w:rsidRPr="00D56599">
        <w:rPr>
          <w:rFonts w:ascii="Calisto MT" w:eastAsia="Times New Roman" w:hAnsi="Calisto MT" w:cs="Arial"/>
          <w:sz w:val="24"/>
          <w:szCs w:val="24"/>
          <w:lang w:val="es-ES_tradnl" w:eastAsia="es-CO"/>
        </w:rPr>
        <w:t>n todas.</w:t>
      </w:r>
    </w:p>
    <w:p w14:paraId="7BBE44A8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D5CE4C1" w14:textId="77777777" w:rsidR="0057554B" w:rsidRPr="00D56599" w:rsidRDefault="00D56599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lastRenderedPageBreak/>
        <w:t>ARTÍCULO 18</w:t>
      </w:r>
      <w:r w:rsidR="0057554B"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. Sanciones por faltas Disciplinarias a Docentes</w:t>
      </w:r>
    </w:p>
    <w:p w14:paraId="7FC0A689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1CC1E197" w14:textId="77777777" w:rsidR="0057554B" w:rsidRPr="00D56599" w:rsidRDefault="0057554B" w:rsidP="00D5659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a).</w:t>
      </w:r>
      <w:r w:rsidR="00FA7430">
        <w:rPr>
          <w:rFonts w:ascii="Calisto MT" w:eastAsia="Calibri" w:hAnsi="Calisto MT" w:cs="Helvetica"/>
          <w:sz w:val="24"/>
          <w:szCs w:val="24"/>
          <w:lang w:val="es-CO"/>
        </w:rPr>
        <w:tab/>
        <w:t>Amonestación verbal.</w:t>
      </w:r>
    </w:p>
    <w:p w14:paraId="54F80F3B" w14:textId="77777777" w:rsidR="0057554B" w:rsidRPr="00D56599" w:rsidRDefault="0057554B" w:rsidP="00D5659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b).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ab/>
        <w:t xml:space="preserve">Amonestación escrita, cuando ha incumplido lo estipulado en la conciliación más de una vez. Infrinja dos o más veces, uno o varios acuerdos y/o deberes señalados en la Institución. Planteamiento de la situación al Consejo Directivo, en casos difíciles, para que presente sus descargos y formule alternativas de solución. </w:t>
      </w:r>
    </w:p>
    <w:p w14:paraId="4B6D3F2C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91D54AD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center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5463495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center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CAPÍTULO IV</w:t>
      </w:r>
    </w:p>
    <w:p w14:paraId="615C19C2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center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PROCEDIMIENTOS, ESTÍMULOS Y DISTINCIONES</w:t>
      </w:r>
    </w:p>
    <w:p w14:paraId="25551B51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center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D05C539" w14:textId="77777777" w:rsidR="0057554B" w:rsidRPr="00D56599" w:rsidRDefault="00D56599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ARTÍCULO 19</w:t>
      </w:r>
      <w:r w:rsidR="0057554B"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. Procedimiento de los Docentes para solicitar Permisos:</w:t>
      </w:r>
    </w:p>
    <w:p w14:paraId="716BEA87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5411408B" w14:textId="77777777" w:rsidR="0057554B" w:rsidRPr="00FA7430" w:rsidRDefault="0057554B" w:rsidP="00C614F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Si el Docente tiene una necesidad urgente para retirarse de la Institución durante las jornadas de trabajo, la realiza y luego debe avisar a la Dirección.</w:t>
      </w:r>
    </w:p>
    <w:p w14:paraId="34E5E5F2" w14:textId="77777777" w:rsidR="0057554B" w:rsidRPr="00FA7430" w:rsidRDefault="0057554B" w:rsidP="00C614F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Cuando el Docente tenga previamente invitaciones a cursos y seminarios, citas médicas, calamidad familiar previsible, u otra urgencia extrema y necesite ausentarse de la Institución de uno a tres días, debe solicitar, con anterioridad, por escrito el permiso a la Dirección.</w:t>
      </w:r>
    </w:p>
    <w:p w14:paraId="72B33965" w14:textId="6EB78EF1" w:rsidR="0057554B" w:rsidRPr="00D56599" w:rsidRDefault="0057554B" w:rsidP="00C614F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 xml:space="preserve">Ante una situación imprevista que le impida al profesor (a) presentarse a la Institución, llamar por teléfono a la </w:t>
      </w:r>
      <w:r w:rsidR="00790078" w:rsidRPr="00D56599">
        <w:rPr>
          <w:rFonts w:ascii="Calisto MT" w:eastAsia="Calibri" w:hAnsi="Calisto MT" w:cs="Helvetica"/>
          <w:sz w:val="24"/>
          <w:szCs w:val="24"/>
          <w:lang w:val="es-CO"/>
        </w:rPr>
        <w:t>directora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>, cuando le sea posible.</w:t>
      </w:r>
    </w:p>
    <w:p w14:paraId="60ADD8A4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085CFCA6" w14:textId="77777777" w:rsidR="0057554B" w:rsidRPr="00D56599" w:rsidRDefault="00D56599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ARTÍCULO 20</w:t>
      </w:r>
      <w:r w:rsidR="0057554B"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. Procedimiento de Seguimiento al Docente</w:t>
      </w:r>
    </w:p>
    <w:p w14:paraId="72552373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73DE6FE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 xml:space="preserve">Se llevará a cabo cuando, se presenten faltas leves, graves o actos de mala conducta o prohibiciones contemplados en este Manual y en el Código Único Disciplinario Ley </w:t>
      </w: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 xml:space="preserve">734 de </w:t>
      </w:r>
      <w:proofErr w:type="gramStart"/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Febrero</w:t>
      </w:r>
      <w:proofErr w:type="gramEnd"/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 xml:space="preserve"> 5 de 2.002.</w:t>
      </w:r>
    </w:p>
    <w:p w14:paraId="2CD36DA0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</w:p>
    <w:p w14:paraId="46215450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En todo incumplimiento se buscará el diálogo llevando a cabo el siguiente proceso:</w:t>
      </w:r>
    </w:p>
    <w:p w14:paraId="07AC5BF4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7A505FC7" w14:textId="77777777" w:rsidR="0057554B" w:rsidRPr="00D56599" w:rsidRDefault="0057554B" w:rsidP="00C614F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Solicitud de explicación frente a un hecho dado.</w:t>
      </w:r>
    </w:p>
    <w:p w14:paraId="787741B6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1220DD07" w14:textId="77777777" w:rsidR="0057554B" w:rsidRPr="00FA7430" w:rsidRDefault="0057554B" w:rsidP="00C614F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Diálogo formal cuando se reincide en la falta, más de dos veces.</w:t>
      </w:r>
    </w:p>
    <w:p w14:paraId="11CC1D67" w14:textId="77777777" w:rsidR="0057554B" w:rsidRDefault="0057554B" w:rsidP="00C614F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Amonestación escrita, cuando:</w:t>
      </w:r>
    </w:p>
    <w:p w14:paraId="5E90B34F" w14:textId="77777777" w:rsidR="00FA7430" w:rsidRPr="00FA7430" w:rsidRDefault="00FA7430" w:rsidP="00FA7430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703BD50F" w14:textId="77777777" w:rsidR="0057554B" w:rsidRPr="00FA7430" w:rsidRDefault="0057554B" w:rsidP="00C614F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Ha incumplido lo estipulado en la conciliación más de una vez.</w:t>
      </w:r>
    </w:p>
    <w:p w14:paraId="426987DA" w14:textId="77777777" w:rsidR="0057554B" w:rsidRPr="00FA7430" w:rsidRDefault="0057554B" w:rsidP="00C614F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Infrinja dos o más veces, uno o varios acuerdos y/o deberes señalados en la institución.</w:t>
      </w:r>
    </w:p>
    <w:p w14:paraId="658D8325" w14:textId="77777777" w:rsidR="0057554B" w:rsidRPr="00D56599" w:rsidRDefault="0057554B" w:rsidP="00C614F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lastRenderedPageBreak/>
        <w:t>Planteamiento de la situación al Consejo Directivo, en casos difíciles, para que presente sus descargos y formule alternativas de solución.</w:t>
      </w:r>
    </w:p>
    <w:p w14:paraId="00ED1131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1B923C0" w14:textId="77777777" w:rsidR="0057554B" w:rsidRPr="00D56599" w:rsidRDefault="00D56599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ARTÍCULO 21</w:t>
      </w:r>
      <w:r w:rsidR="0057554B"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.</w:t>
      </w:r>
      <w:r w:rsidR="0057554B" w:rsidRPr="00D56599">
        <w:rPr>
          <w:rFonts w:ascii="Calisto MT" w:eastAsia="Calibri" w:hAnsi="Calisto MT" w:cs="Helvetica"/>
          <w:sz w:val="24"/>
          <w:szCs w:val="24"/>
          <w:lang w:val="es-CO"/>
        </w:rPr>
        <w:t xml:space="preserve"> </w:t>
      </w:r>
      <w:r w:rsidR="0057554B"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Procesos para Asistencia a Reuniones O Seminarios</w:t>
      </w:r>
    </w:p>
    <w:p w14:paraId="569D30E6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6769DD14" w14:textId="2613952D" w:rsidR="0057554B" w:rsidRPr="00FA7430" w:rsidRDefault="0057554B" w:rsidP="00C614F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 xml:space="preserve">Hacer la solicitud por escrito a la </w:t>
      </w:r>
      <w:r w:rsidR="00790078" w:rsidRPr="00D56599">
        <w:rPr>
          <w:rFonts w:ascii="Calisto MT" w:eastAsia="Calibri" w:hAnsi="Calisto MT" w:cs="Helvetica"/>
          <w:sz w:val="24"/>
          <w:szCs w:val="24"/>
          <w:lang w:val="es-CO"/>
        </w:rPr>
        <w:t>directora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 xml:space="preserve"> estipulando los días y presentar la invitación escrita.</w:t>
      </w:r>
    </w:p>
    <w:p w14:paraId="6353319D" w14:textId="5BCD7E85" w:rsidR="0057554B" w:rsidRPr="00D56599" w:rsidRDefault="0057554B" w:rsidP="00C614F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 xml:space="preserve">Para la solicitud de estos permisos se debe tener en cuenta los acuerdos a que se pacten con la </w:t>
      </w:r>
      <w:r w:rsidR="00790078" w:rsidRPr="00D56599">
        <w:rPr>
          <w:rFonts w:ascii="Calisto MT" w:eastAsia="Calibri" w:hAnsi="Calisto MT" w:cs="Helvetica"/>
          <w:sz w:val="24"/>
          <w:szCs w:val="24"/>
          <w:lang w:val="es-CO"/>
        </w:rPr>
        <w:t>directora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>.</w:t>
      </w:r>
    </w:p>
    <w:p w14:paraId="09A33CB7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565CE270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467D81A" w14:textId="77777777" w:rsidR="0057554B" w:rsidRPr="00D56599" w:rsidRDefault="00D56599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b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ARTÍCULO 22</w:t>
      </w:r>
      <w:r w:rsidR="0057554B"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. ESTÍMULOS Y DISTINCIONES A DOCENTES</w:t>
      </w:r>
    </w:p>
    <w:p w14:paraId="5EDA291F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726875A2" w14:textId="77777777" w:rsidR="0057554B" w:rsidRPr="00D56599" w:rsidRDefault="0057554B" w:rsidP="00D5659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1.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ab/>
        <w:t>Estímulos verbales a los Docentes que se destaquen en el desempeño de su labor durante el año escolar.</w:t>
      </w:r>
    </w:p>
    <w:p w14:paraId="2C75ACDB" w14:textId="77777777" w:rsidR="0057554B" w:rsidRPr="00D56599" w:rsidRDefault="0057554B" w:rsidP="00D5659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97521B4" w14:textId="77777777" w:rsidR="0057554B" w:rsidRPr="00D56599" w:rsidRDefault="0057554B" w:rsidP="00D5659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2.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ab/>
        <w:t>Reconocimiento oportuno cuando sobresalgan por su:</w:t>
      </w:r>
    </w:p>
    <w:p w14:paraId="5D9ACF8E" w14:textId="77777777" w:rsidR="0057554B" w:rsidRPr="00D56599" w:rsidRDefault="0057554B" w:rsidP="00C6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924" w:hanging="462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Colaboración.</w:t>
      </w:r>
    </w:p>
    <w:p w14:paraId="17195A46" w14:textId="77777777" w:rsidR="0057554B" w:rsidRPr="00D56599" w:rsidRDefault="0057554B" w:rsidP="00C6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924" w:hanging="462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Puntualidad.</w:t>
      </w:r>
    </w:p>
    <w:p w14:paraId="42A8E12F" w14:textId="77777777" w:rsidR="0057554B" w:rsidRPr="00D56599" w:rsidRDefault="0057554B" w:rsidP="00C6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924" w:hanging="462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Interés por auto capacitarse.</w:t>
      </w:r>
    </w:p>
    <w:p w14:paraId="63D392ED" w14:textId="77777777" w:rsidR="0057554B" w:rsidRPr="00D56599" w:rsidRDefault="0057554B" w:rsidP="00C614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924" w:hanging="462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sz w:val="24"/>
          <w:szCs w:val="24"/>
          <w:lang w:val="es-CO"/>
        </w:rPr>
        <w:t>Participación en eventos que enaltecen el nombre del centro educativo.</w:t>
      </w:r>
    </w:p>
    <w:p w14:paraId="46B8798B" w14:textId="77777777" w:rsidR="0057554B" w:rsidRPr="00D56599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2E1BB578" w14:textId="1F6B4D51" w:rsidR="0057554B" w:rsidRPr="00D56599" w:rsidRDefault="0057554B" w:rsidP="00D56599">
      <w:pPr>
        <w:widowControl w:val="0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3.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ab/>
        <w:t xml:space="preserve">Recibir acompañamiento y apoyo en la organización de actividades por parte de los compañeros(as) y </w:t>
      </w:r>
      <w:r w:rsidR="00790078" w:rsidRPr="00D56599">
        <w:rPr>
          <w:rFonts w:ascii="Calisto MT" w:eastAsia="Calibri" w:hAnsi="Calisto MT" w:cs="Helvetica"/>
          <w:sz w:val="24"/>
          <w:szCs w:val="24"/>
          <w:lang w:val="es-CO"/>
        </w:rPr>
        <w:t>director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>(a).</w:t>
      </w:r>
    </w:p>
    <w:p w14:paraId="780D8C9D" w14:textId="77777777" w:rsidR="0057554B" w:rsidRPr="00D56599" w:rsidRDefault="0057554B" w:rsidP="00D56599">
      <w:pPr>
        <w:widowControl w:val="0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3AD862F0" w14:textId="77777777" w:rsidR="0057554B" w:rsidRPr="00D56599" w:rsidRDefault="0057554B" w:rsidP="00D56599">
      <w:pPr>
        <w:widowControl w:val="0"/>
        <w:tabs>
          <w:tab w:val="left" w:pos="448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4.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ab/>
        <w:t>Capacitación de acuerdo al área de su especialidad según las oportunidades que se presenten.</w:t>
      </w:r>
    </w:p>
    <w:p w14:paraId="1A586D6D" w14:textId="77777777" w:rsidR="0057554B" w:rsidRPr="00D56599" w:rsidRDefault="0057554B" w:rsidP="00D56599">
      <w:pPr>
        <w:widowControl w:val="0"/>
        <w:tabs>
          <w:tab w:val="left" w:pos="448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4D6AB913" w14:textId="77777777" w:rsidR="0057554B" w:rsidRPr="00D56599" w:rsidRDefault="0057554B" w:rsidP="00D5659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  <w:r w:rsidRPr="00D56599">
        <w:rPr>
          <w:rFonts w:ascii="Calisto MT" w:eastAsia="Calibri" w:hAnsi="Calisto MT" w:cs="Helvetica"/>
          <w:b/>
          <w:sz w:val="24"/>
          <w:szCs w:val="24"/>
          <w:lang w:val="es-CO"/>
        </w:rPr>
        <w:t>5.</w:t>
      </w:r>
      <w:r w:rsidRPr="00D56599">
        <w:rPr>
          <w:rFonts w:ascii="Calisto MT" w:eastAsia="Calibri" w:hAnsi="Calisto MT" w:cs="Helvetica"/>
          <w:sz w:val="24"/>
          <w:szCs w:val="24"/>
          <w:lang w:val="es-CO"/>
        </w:rPr>
        <w:tab/>
        <w:t>Convivencias y encuentros para compartir experiencias de acuerdo a las posibilidades de la Institución.</w:t>
      </w:r>
    </w:p>
    <w:p w14:paraId="124AFCE0" w14:textId="77777777" w:rsidR="0057554B" w:rsidRDefault="0057554B" w:rsidP="00D56599">
      <w:pPr>
        <w:widowControl w:val="0"/>
        <w:autoSpaceDE w:val="0"/>
        <w:autoSpaceDN w:val="0"/>
        <w:adjustRightInd w:val="0"/>
        <w:spacing w:after="0"/>
        <w:jc w:val="both"/>
        <w:rPr>
          <w:rFonts w:ascii="Calisto MT" w:eastAsia="Calibri" w:hAnsi="Calisto MT" w:cs="Helvetica"/>
          <w:sz w:val="24"/>
          <w:szCs w:val="24"/>
          <w:lang w:val="es-CO"/>
        </w:rPr>
      </w:pPr>
    </w:p>
    <w:p w14:paraId="61D3D139" w14:textId="77777777" w:rsidR="00545233" w:rsidRDefault="00545233" w:rsidP="00867712">
      <w:pPr>
        <w:rPr>
          <w:sz w:val="24"/>
          <w:szCs w:val="24"/>
        </w:rPr>
      </w:pPr>
    </w:p>
    <w:p w14:paraId="160E6C39" w14:textId="77777777" w:rsidR="00B97EC7" w:rsidRDefault="00B97EC7" w:rsidP="00867712">
      <w:pPr>
        <w:rPr>
          <w:sz w:val="24"/>
          <w:szCs w:val="24"/>
        </w:rPr>
      </w:pPr>
    </w:p>
    <w:p w14:paraId="425A8B7E" w14:textId="77777777" w:rsidR="00B97EC7" w:rsidRDefault="00B97EC7" w:rsidP="00867712">
      <w:pPr>
        <w:rPr>
          <w:sz w:val="24"/>
          <w:szCs w:val="24"/>
        </w:rPr>
      </w:pPr>
    </w:p>
    <w:p w14:paraId="0196DDD3" w14:textId="77777777" w:rsidR="00B97EC7" w:rsidRDefault="00B97EC7" w:rsidP="00867712">
      <w:pPr>
        <w:rPr>
          <w:sz w:val="24"/>
          <w:szCs w:val="24"/>
        </w:rPr>
      </w:pPr>
    </w:p>
    <w:p w14:paraId="577C0E49" w14:textId="7E3BE719" w:rsidR="00D15833" w:rsidRPr="00D15833" w:rsidRDefault="00D15833" w:rsidP="00D158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5833">
        <w:rPr>
          <w:rFonts w:ascii="Times New Roman" w:hAnsi="Times New Roman" w:cs="Times New Roman"/>
          <w:b/>
          <w:sz w:val="40"/>
          <w:szCs w:val="40"/>
        </w:rPr>
        <w:lastRenderedPageBreak/>
        <w:t xml:space="preserve">MANUAL </w:t>
      </w:r>
      <w:r w:rsidR="00790078" w:rsidRPr="00D15833">
        <w:rPr>
          <w:rFonts w:ascii="Times New Roman" w:hAnsi="Times New Roman" w:cs="Times New Roman"/>
          <w:b/>
          <w:sz w:val="40"/>
          <w:szCs w:val="40"/>
        </w:rPr>
        <w:t>DE FUNCIONES</w:t>
      </w:r>
      <w:r w:rsidRPr="00D1583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D3CF723" w14:textId="77777777" w:rsidR="002B2172" w:rsidRDefault="002B2172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36E1D3C8" w14:textId="77777777" w:rsidR="00D15833" w:rsidRP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NOMBRE DEL CARGO: </w:t>
      </w:r>
      <w:r w:rsidRPr="00D15833">
        <w:rPr>
          <w:rFonts w:ascii="Arial" w:hAnsi="Arial" w:cs="Arial"/>
          <w:sz w:val="24"/>
          <w:szCs w:val="24"/>
          <w:lang w:val="es-CO"/>
        </w:rPr>
        <w:t>DOCENTE</w:t>
      </w:r>
    </w:p>
    <w:p w14:paraId="10865FDF" w14:textId="77777777" w:rsidR="00D15833" w:rsidRP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NIVEL: </w:t>
      </w:r>
      <w:r w:rsidRPr="00D15833">
        <w:rPr>
          <w:rFonts w:ascii="Arial" w:hAnsi="Arial" w:cs="Arial"/>
          <w:sz w:val="24"/>
          <w:szCs w:val="24"/>
          <w:lang w:val="es-CO"/>
        </w:rPr>
        <w:t>Académico</w:t>
      </w:r>
    </w:p>
    <w:p w14:paraId="0E18BB0B" w14:textId="77777777" w:rsidR="00D15833" w:rsidRP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HORARIO: </w:t>
      </w:r>
      <w:r w:rsidRPr="00D15833">
        <w:rPr>
          <w:rFonts w:ascii="Arial" w:hAnsi="Arial" w:cs="Arial"/>
          <w:sz w:val="24"/>
          <w:szCs w:val="24"/>
          <w:lang w:val="es-CO"/>
        </w:rPr>
        <w:t>Jornada laboral del docente</w:t>
      </w:r>
    </w:p>
    <w:p w14:paraId="65CC3DFB" w14:textId="77777777" w:rsid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6772ADBB" w14:textId="77777777" w:rsidR="00D15833" w:rsidRP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>OBJETIVO GENERAL DEL CARGO:</w:t>
      </w:r>
    </w:p>
    <w:p w14:paraId="357FE030" w14:textId="77777777" w:rsidR="007F1D02" w:rsidRDefault="007F1D02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5C85194" w14:textId="1A721A60" w:rsidR="007F1D02" w:rsidRDefault="00D15833" w:rsidP="007F1D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5833">
        <w:rPr>
          <w:rFonts w:ascii="Arial" w:hAnsi="Arial" w:cs="Arial"/>
          <w:sz w:val="24"/>
          <w:szCs w:val="24"/>
        </w:rPr>
        <w:t xml:space="preserve">Enseñar y formar a los estudiantes bajo los principios que orientan el PEI, el modelo </w:t>
      </w:r>
      <w:r w:rsidR="007F1D02" w:rsidRPr="00D15833">
        <w:rPr>
          <w:rFonts w:ascii="Arial" w:hAnsi="Arial" w:cs="Arial"/>
          <w:sz w:val="24"/>
          <w:szCs w:val="24"/>
        </w:rPr>
        <w:t>pedagógico, la</w:t>
      </w:r>
      <w:r w:rsidRPr="00D15833">
        <w:rPr>
          <w:rFonts w:ascii="Arial" w:hAnsi="Arial" w:cs="Arial"/>
          <w:sz w:val="24"/>
          <w:szCs w:val="24"/>
        </w:rPr>
        <w:t xml:space="preserve"> propuesta curricular, el plan de estudios, el Acuerdo ético pedagógico para la convivencia y </w:t>
      </w:r>
      <w:r w:rsidR="00790078" w:rsidRPr="00D15833">
        <w:rPr>
          <w:rFonts w:ascii="Arial" w:hAnsi="Arial" w:cs="Arial"/>
          <w:sz w:val="24"/>
          <w:szCs w:val="24"/>
        </w:rPr>
        <w:t>los</w:t>
      </w:r>
      <w:r w:rsidR="00790078">
        <w:rPr>
          <w:rFonts w:ascii="Arial" w:hAnsi="Arial" w:cs="Arial"/>
          <w:sz w:val="24"/>
          <w:szCs w:val="24"/>
        </w:rPr>
        <w:t xml:space="preserve"> Manuales</w:t>
      </w:r>
      <w:r w:rsidRPr="00D15833">
        <w:rPr>
          <w:rFonts w:ascii="Arial" w:hAnsi="Arial" w:cs="Arial"/>
          <w:sz w:val="24"/>
          <w:szCs w:val="24"/>
        </w:rPr>
        <w:t xml:space="preserve"> que hayan const</w:t>
      </w:r>
      <w:r w:rsidR="007F1D02">
        <w:rPr>
          <w:rFonts w:ascii="Arial" w:hAnsi="Arial" w:cs="Arial"/>
          <w:sz w:val="24"/>
          <w:szCs w:val="24"/>
        </w:rPr>
        <w:t xml:space="preserve">ruido la Comunidad Educativa del </w:t>
      </w:r>
      <w:r w:rsidR="00790078">
        <w:rPr>
          <w:rFonts w:ascii="Arial" w:hAnsi="Arial" w:cs="Arial"/>
          <w:sz w:val="24"/>
          <w:szCs w:val="24"/>
        </w:rPr>
        <w:t>Centro Educativo</w:t>
      </w:r>
      <w:r w:rsidR="007F1D02">
        <w:rPr>
          <w:rFonts w:ascii="Arial" w:hAnsi="Arial" w:cs="Arial"/>
          <w:sz w:val="24"/>
          <w:szCs w:val="24"/>
        </w:rPr>
        <w:t xml:space="preserve">  Rugrats. </w:t>
      </w:r>
    </w:p>
    <w:p w14:paraId="70EE60D2" w14:textId="77777777" w:rsidR="00D15833" w:rsidRPr="007F1D02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15833">
        <w:rPr>
          <w:rFonts w:ascii="Arial" w:hAnsi="Arial" w:cs="Arial"/>
          <w:sz w:val="24"/>
          <w:szCs w:val="24"/>
        </w:rPr>
        <w:t>Participar en el diseño, ejecución y evaluación del Proyecto Educat</w:t>
      </w:r>
      <w:r w:rsidR="007F1D02">
        <w:rPr>
          <w:rFonts w:ascii="Arial" w:hAnsi="Arial" w:cs="Arial"/>
          <w:sz w:val="24"/>
          <w:szCs w:val="24"/>
        </w:rPr>
        <w:t xml:space="preserve">ivo Institucional y en la buena </w:t>
      </w:r>
      <w:r w:rsidRPr="007F1D02">
        <w:rPr>
          <w:rFonts w:ascii="Arial" w:hAnsi="Arial" w:cs="Arial"/>
          <w:sz w:val="24"/>
          <w:szCs w:val="24"/>
        </w:rPr>
        <w:t>marcha de la Institución Educativa.</w:t>
      </w:r>
    </w:p>
    <w:p w14:paraId="04055220" w14:textId="77777777" w:rsidR="007F1D02" w:rsidRDefault="007F1D02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5B2C5696" w14:textId="77777777" w:rsid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>DIMENSION DEL PUESTO DE TRABAJO:</w:t>
      </w:r>
    </w:p>
    <w:p w14:paraId="4F02A4D7" w14:textId="77777777" w:rsidR="007F1D02" w:rsidRPr="00D15833" w:rsidRDefault="007F1D02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337A989C" w14:textId="198D94B9" w:rsidR="00D15833" w:rsidRP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 xml:space="preserve">Toda la gestión académica y de proyección comunitaria </w:t>
      </w:r>
      <w:r w:rsidR="00790078">
        <w:rPr>
          <w:rFonts w:ascii="Arial" w:hAnsi="Arial" w:cs="Arial"/>
          <w:sz w:val="24"/>
          <w:szCs w:val="24"/>
        </w:rPr>
        <w:t>del Centro Educativo</w:t>
      </w:r>
      <w:r w:rsidR="007F1D02">
        <w:rPr>
          <w:rFonts w:ascii="Arial" w:hAnsi="Arial" w:cs="Arial"/>
          <w:sz w:val="24"/>
          <w:szCs w:val="24"/>
        </w:rPr>
        <w:t xml:space="preserve">  Rugrats 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con </w:t>
      </w:r>
      <w:r w:rsidRPr="00D15833">
        <w:rPr>
          <w:rFonts w:ascii="Arial" w:hAnsi="Arial" w:cs="Arial"/>
          <w:sz w:val="24"/>
          <w:szCs w:val="24"/>
          <w:lang w:val="es-CO"/>
        </w:rPr>
        <w:t>los estudiantes y padres de familia</w:t>
      </w:r>
    </w:p>
    <w:p w14:paraId="013D5D9C" w14:textId="77777777" w:rsidR="007F1D02" w:rsidRDefault="007F1D02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2A3CE158" w14:textId="77777777" w:rsid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>CRITERIOS DE DESEMPEÑO:</w:t>
      </w:r>
    </w:p>
    <w:p w14:paraId="7C9DC53B" w14:textId="77777777" w:rsidR="007F1D02" w:rsidRPr="00D15833" w:rsidRDefault="007F1D02" w:rsidP="00AC143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BA47317" w14:textId="27D5F812" w:rsidR="007F1D02" w:rsidRDefault="00D15833" w:rsidP="00C614FB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hAnsi="Arial" w:cs="Arial"/>
          <w:sz w:val="24"/>
          <w:szCs w:val="24"/>
        </w:rPr>
        <w:t xml:space="preserve">Capacitación y actualización en el área donde desempeña su función o corresponda a </w:t>
      </w:r>
      <w:r w:rsidR="00790078" w:rsidRPr="007F1D02">
        <w:rPr>
          <w:rFonts w:ascii="Arial" w:hAnsi="Arial" w:cs="Arial"/>
          <w:sz w:val="24"/>
          <w:szCs w:val="24"/>
        </w:rPr>
        <w:t>su</w:t>
      </w:r>
      <w:r w:rsidR="00790078">
        <w:rPr>
          <w:rFonts w:ascii="Arial" w:hAnsi="Arial" w:cs="Arial"/>
          <w:sz w:val="24"/>
          <w:szCs w:val="24"/>
        </w:rPr>
        <w:t xml:space="preserve"> formación</w:t>
      </w:r>
      <w:r w:rsidRPr="007F1D02">
        <w:rPr>
          <w:rFonts w:ascii="Arial" w:hAnsi="Arial" w:cs="Arial"/>
          <w:sz w:val="24"/>
          <w:szCs w:val="24"/>
        </w:rPr>
        <w:t xml:space="preserve"> profesional.</w:t>
      </w:r>
      <w:r w:rsidR="007F1D02">
        <w:rPr>
          <w:rFonts w:ascii="Arial" w:hAnsi="Arial" w:cs="Arial"/>
          <w:sz w:val="24"/>
          <w:szCs w:val="24"/>
        </w:rPr>
        <w:t xml:space="preserve"> </w:t>
      </w:r>
    </w:p>
    <w:p w14:paraId="7EE004F4" w14:textId="77777777" w:rsidR="007F1D02" w:rsidRDefault="00D15833" w:rsidP="00C614FB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hAnsi="Arial" w:cs="Arial"/>
          <w:sz w:val="24"/>
          <w:szCs w:val="24"/>
        </w:rPr>
        <w:t>Autoevaluación del cumplimiento de sus funciones.</w:t>
      </w:r>
    </w:p>
    <w:p w14:paraId="732B0F68" w14:textId="77777777" w:rsidR="007F1D02" w:rsidRDefault="00D15833" w:rsidP="00C614FB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hAnsi="Arial" w:cs="Arial"/>
          <w:sz w:val="24"/>
          <w:szCs w:val="24"/>
        </w:rPr>
        <w:t>Seguimiento y acompañamiento intrapersonal e interpersonal al desempeño de sus</w:t>
      </w:r>
      <w:r w:rsidR="007F1D02">
        <w:rPr>
          <w:rFonts w:ascii="Arial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funciones.</w:t>
      </w:r>
    </w:p>
    <w:p w14:paraId="55FAF1E8" w14:textId="77777777" w:rsidR="007F1D02" w:rsidRDefault="00D15833" w:rsidP="00C614FB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hAnsi="Arial" w:cs="Arial"/>
          <w:sz w:val="24"/>
          <w:szCs w:val="24"/>
        </w:rPr>
        <w:t>Grado de promoción de sus estudiantes.</w:t>
      </w:r>
      <w:r w:rsidR="007F1D02">
        <w:rPr>
          <w:rFonts w:ascii="Arial" w:hAnsi="Arial" w:cs="Arial"/>
          <w:sz w:val="24"/>
          <w:szCs w:val="24"/>
        </w:rPr>
        <w:t xml:space="preserve"> </w:t>
      </w:r>
    </w:p>
    <w:p w14:paraId="171F2521" w14:textId="77777777" w:rsidR="007F1D02" w:rsidRDefault="00D15833" w:rsidP="00C614FB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hAnsi="Arial" w:cs="Arial"/>
          <w:sz w:val="24"/>
          <w:szCs w:val="24"/>
        </w:rPr>
        <w:lastRenderedPageBreak/>
        <w:t>Satisfacción de los estudiantes y los padres de familia con su desempeño académico</w:t>
      </w:r>
      <w:r w:rsidR="007F1D02">
        <w:rPr>
          <w:rFonts w:ascii="Arial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pedagógico acorde al PEI.</w:t>
      </w:r>
    </w:p>
    <w:p w14:paraId="20E02048" w14:textId="1EB76B85" w:rsidR="00D15833" w:rsidRPr="007F1D02" w:rsidRDefault="00D15833" w:rsidP="00C614FB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hAnsi="Arial" w:cs="Arial"/>
          <w:sz w:val="24"/>
          <w:szCs w:val="24"/>
        </w:rPr>
        <w:t>Participación en el desarrollo y evaluación del PEI</w:t>
      </w:r>
      <w:r w:rsidR="00B97EC7">
        <w:rPr>
          <w:rFonts w:ascii="Arial" w:hAnsi="Arial" w:cs="Arial"/>
          <w:sz w:val="24"/>
          <w:szCs w:val="24"/>
          <w:lang w:val="es-419"/>
        </w:rPr>
        <w:t xml:space="preserve">, del </w:t>
      </w:r>
      <w:r w:rsidR="00790078">
        <w:rPr>
          <w:rFonts w:ascii="Arial" w:hAnsi="Arial" w:cs="Arial"/>
          <w:sz w:val="24"/>
          <w:szCs w:val="24"/>
          <w:lang w:val="es-419"/>
        </w:rPr>
        <w:t>PMI y del Manual de Convivencia.</w:t>
      </w:r>
    </w:p>
    <w:p w14:paraId="514333F6" w14:textId="77777777" w:rsidR="007F1D02" w:rsidRDefault="007F1D02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A2D3AFD" w14:textId="77777777" w:rsidR="00D15833" w:rsidRDefault="00D15833" w:rsidP="007F1D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>FUNCIONES</w:t>
      </w:r>
    </w:p>
    <w:p w14:paraId="543CAE7C" w14:textId="77777777" w:rsidR="007F1D02" w:rsidRPr="00D15833" w:rsidRDefault="007F1D02" w:rsidP="002B217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36FEBC31" w14:textId="523B94B9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1. Planear las clases siguiendo el modelo pedagógico definid</w:t>
      </w:r>
      <w:r w:rsidR="007F1D02">
        <w:rPr>
          <w:rFonts w:ascii="Arial" w:hAnsi="Arial" w:cs="Arial"/>
          <w:sz w:val="24"/>
          <w:szCs w:val="24"/>
          <w:lang w:val="es-CO"/>
        </w:rPr>
        <w:t xml:space="preserve">o en el PEI y con la </w:t>
      </w:r>
      <w:r w:rsidR="00790078">
        <w:rPr>
          <w:rFonts w:ascii="Arial" w:hAnsi="Arial" w:cs="Arial"/>
          <w:sz w:val="24"/>
          <w:szCs w:val="24"/>
          <w:lang w:val="es-CO"/>
        </w:rPr>
        <w:t>estructura de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 “plan de </w:t>
      </w:r>
      <w:r w:rsidR="007F1D02">
        <w:rPr>
          <w:rFonts w:ascii="Arial" w:hAnsi="Arial" w:cs="Arial"/>
          <w:sz w:val="24"/>
          <w:szCs w:val="24"/>
          <w:lang w:val="es-CO"/>
        </w:rPr>
        <w:t>asignatura</w:t>
      </w:r>
      <w:r w:rsidRPr="00D15833">
        <w:rPr>
          <w:rFonts w:ascii="Arial" w:hAnsi="Arial" w:cs="Arial"/>
          <w:sz w:val="24"/>
          <w:szCs w:val="24"/>
          <w:lang w:val="es-CO"/>
        </w:rPr>
        <w:t>”.</w:t>
      </w:r>
    </w:p>
    <w:p w14:paraId="658661EA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2. Desarrollar las clases y hacer seguimiento a las mismas en el Diario Pedagógico.</w:t>
      </w:r>
    </w:p>
    <w:p w14:paraId="6F673E19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3. Desarrollar el plan de área y cumplir con lo definido en los logros de desempeño.</w:t>
      </w:r>
    </w:p>
    <w:p w14:paraId="66C63B18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4. Dar a conocer, al inicio de cada uno de los cuatro perío</w:t>
      </w:r>
      <w:r w:rsidR="007F1D02">
        <w:rPr>
          <w:rFonts w:ascii="Arial" w:hAnsi="Arial" w:cs="Arial"/>
          <w:sz w:val="24"/>
          <w:szCs w:val="24"/>
          <w:lang w:val="es-CO"/>
        </w:rPr>
        <w:t xml:space="preserve">dos académicos del año escolar, </w:t>
      </w:r>
      <w:r w:rsidRPr="00D15833">
        <w:rPr>
          <w:rFonts w:ascii="Arial" w:hAnsi="Arial" w:cs="Arial"/>
          <w:sz w:val="24"/>
          <w:szCs w:val="24"/>
          <w:lang w:val="es-CO"/>
        </w:rPr>
        <w:t>los logros de desempeño a los padres y estudiantes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y control de seguimiento a los </w:t>
      </w:r>
      <w:r w:rsidRPr="00D15833">
        <w:rPr>
          <w:rFonts w:ascii="Arial" w:hAnsi="Arial" w:cs="Arial"/>
          <w:sz w:val="24"/>
          <w:szCs w:val="24"/>
          <w:lang w:val="es-CO"/>
        </w:rPr>
        <w:t>estudiantes.</w:t>
      </w:r>
    </w:p>
    <w:p w14:paraId="5DD5E4DA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5. Realizar un seguimiento permanente de los proceso</w:t>
      </w:r>
      <w:r w:rsidR="007F1D02">
        <w:rPr>
          <w:rFonts w:ascii="Arial" w:hAnsi="Arial" w:cs="Arial"/>
          <w:sz w:val="24"/>
          <w:szCs w:val="24"/>
          <w:lang w:val="es-CO"/>
        </w:rPr>
        <w:t xml:space="preserve">s de sus estudiantes utilizando </w:t>
      </w:r>
      <w:r w:rsidRPr="00D15833">
        <w:rPr>
          <w:rFonts w:ascii="Arial" w:hAnsi="Arial" w:cs="Arial"/>
          <w:sz w:val="24"/>
          <w:szCs w:val="24"/>
          <w:lang w:val="es-CO"/>
        </w:rPr>
        <w:t>control de seguimiento.</w:t>
      </w:r>
    </w:p>
    <w:p w14:paraId="71B976EE" w14:textId="6C8CC6D3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6. Preparar el material didáctico para acompañar el desarro</w:t>
      </w:r>
      <w:r w:rsidR="007F1D02">
        <w:rPr>
          <w:rFonts w:ascii="Arial" w:hAnsi="Arial" w:cs="Arial"/>
          <w:sz w:val="24"/>
          <w:szCs w:val="24"/>
          <w:lang w:val="es-CO"/>
        </w:rPr>
        <w:t xml:space="preserve">llo de sus clases de acuerdo </w:t>
      </w:r>
      <w:r w:rsidR="00790078">
        <w:rPr>
          <w:rFonts w:ascii="Arial" w:hAnsi="Arial" w:cs="Arial"/>
          <w:sz w:val="24"/>
          <w:szCs w:val="24"/>
          <w:lang w:val="es-CO"/>
        </w:rPr>
        <w:t>al plan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 de </w:t>
      </w:r>
      <w:r w:rsidR="00790078">
        <w:rPr>
          <w:rFonts w:ascii="Arial" w:hAnsi="Arial" w:cs="Arial"/>
          <w:sz w:val="24"/>
          <w:szCs w:val="24"/>
          <w:lang w:val="es-CO"/>
        </w:rPr>
        <w:t xml:space="preserve">asignatura </w:t>
      </w:r>
      <w:r w:rsidR="00790078" w:rsidRPr="00D15833">
        <w:rPr>
          <w:rFonts w:ascii="Arial" w:hAnsi="Arial" w:cs="Arial"/>
          <w:sz w:val="24"/>
          <w:szCs w:val="24"/>
          <w:lang w:val="es-CO"/>
        </w:rPr>
        <w:t>que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 ha estructurado.</w:t>
      </w:r>
    </w:p>
    <w:p w14:paraId="73146C56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7. Crear conciencia del uso adecu</w:t>
      </w:r>
      <w:r w:rsidR="007F1D02">
        <w:rPr>
          <w:rFonts w:ascii="Arial" w:hAnsi="Arial" w:cs="Arial"/>
          <w:sz w:val="24"/>
          <w:szCs w:val="24"/>
          <w:lang w:val="es-CO"/>
        </w:rPr>
        <w:t xml:space="preserve">ado y mantenimiento de equipos, materiales y </w:t>
      </w:r>
      <w:r w:rsidRPr="00D15833">
        <w:rPr>
          <w:rFonts w:ascii="Arial" w:hAnsi="Arial" w:cs="Arial"/>
          <w:sz w:val="24"/>
          <w:szCs w:val="24"/>
          <w:lang w:val="es-CO"/>
        </w:rPr>
        <w:t>dependencias de la Institución.</w:t>
      </w:r>
    </w:p>
    <w:p w14:paraId="718D2463" w14:textId="723E9AE8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8. Participar activamente en la preparació</w:t>
      </w:r>
      <w:r w:rsidR="007F1D02">
        <w:rPr>
          <w:rFonts w:ascii="Arial" w:hAnsi="Arial" w:cs="Arial"/>
          <w:sz w:val="24"/>
          <w:szCs w:val="24"/>
          <w:lang w:val="es-CO"/>
        </w:rPr>
        <w:t xml:space="preserve">n, realización y evaluación </w:t>
      </w:r>
      <w:r w:rsidR="00790078">
        <w:rPr>
          <w:rFonts w:ascii="Arial" w:hAnsi="Arial" w:cs="Arial"/>
          <w:sz w:val="24"/>
          <w:szCs w:val="24"/>
          <w:lang w:val="es-CO"/>
        </w:rPr>
        <w:t>del Proyecto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 Educativo de la Institución.</w:t>
      </w:r>
    </w:p>
    <w:p w14:paraId="4EB9E1A0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9. Identificar oportunamente, las causas de las dificultades de lo</w:t>
      </w:r>
      <w:r w:rsidR="007F1D02">
        <w:rPr>
          <w:rFonts w:ascii="Arial" w:hAnsi="Arial" w:cs="Arial"/>
          <w:sz w:val="24"/>
          <w:szCs w:val="24"/>
          <w:lang w:val="es-CO"/>
        </w:rPr>
        <w:t xml:space="preserve">s procesos de 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aprendizaje de las Estudiantes, en </w:t>
      </w:r>
      <w:r w:rsidR="007F1D02">
        <w:rPr>
          <w:rFonts w:ascii="Arial" w:hAnsi="Arial" w:cs="Arial"/>
          <w:sz w:val="24"/>
          <w:szCs w:val="24"/>
          <w:lang w:val="es-CO"/>
        </w:rPr>
        <w:t xml:space="preserve">colaboración con la Comisión de </w:t>
      </w:r>
      <w:r w:rsidRPr="00D15833">
        <w:rPr>
          <w:rFonts w:ascii="Arial" w:hAnsi="Arial" w:cs="Arial"/>
          <w:sz w:val="24"/>
          <w:szCs w:val="24"/>
          <w:lang w:val="es-CO"/>
        </w:rPr>
        <w:t>Evaluación y Promoción, para buscar alternativas de solución.</w:t>
      </w:r>
    </w:p>
    <w:p w14:paraId="4C11941C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10. Citar y atender cordialmente a los Padres de Famili</w:t>
      </w:r>
      <w:r w:rsidR="007F1D02">
        <w:rPr>
          <w:rFonts w:ascii="Arial" w:hAnsi="Arial" w:cs="Arial"/>
          <w:sz w:val="24"/>
          <w:szCs w:val="24"/>
          <w:lang w:val="es-CO"/>
        </w:rPr>
        <w:t xml:space="preserve">a o Acudientes que lo soliciten </w:t>
      </w:r>
      <w:r w:rsidRPr="00D15833">
        <w:rPr>
          <w:rFonts w:ascii="Arial" w:hAnsi="Arial" w:cs="Arial"/>
          <w:sz w:val="24"/>
          <w:szCs w:val="24"/>
          <w:lang w:val="es-CO"/>
        </w:rPr>
        <w:t>y se acerquen con respeto; mantenerlos infor</w:t>
      </w:r>
      <w:r w:rsidR="007F1D02">
        <w:rPr>
          <w:rFonts w:ascii="Arial" w:hAnsi="Arial" w:cs="Arial"/>
          <w:sz w:val="24"/>
          <w:szCs w:val="24"/>
          <w:lang w:val="es-CO"/>
        </w:rPr>
        <w:t xml:space="preserve">mados acerca del comportamiento 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y desempeño académico de sus hijos (as), </w:t>
      </w:r>
      <w:r w:rsidR="007F1D02">
        <w:rPr>
          <w:rFonts w:ascii="Arial" w:hAnsi="Arial" w:cs="Arial"/>
          <w:sz w:val="24"/>
          <w:szCs w:val="24"/>
          <w:lang w:val="es-CO"/>
        </w:rPr>
        <w:t xml:space="preserve">según el horario establecido, a </w:t>
      </w:r>
      <w:r w:rsidRPr="00D15833">
        <w:rPr>
          <w:rFonts w:ascii="Arial" w:hAnsi="Arial" w:cs="Arial"/>
          <w:sz w:val="24"/>
          <w:szCs w:val="24"/>
          <w:lang w:val="es-CO"/>
        </w:rPr>
        <w:t>lo largo del año.</w:t>
      </w:r>
    </w:p>
    <w:p w14:paraId="596BDFF8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11. Asistir puntualmente y participar en las activida</w:t>
      </w:r>
      <w:r w:rsidR="007F1D02">
        <w:rPr>
          <w:rFonts w:ascii="Arial" w:hAnsi="Arial" w:cs="Arial"/>
          <w:sz w:val="24"/>
          <w:szCs w:val="24"/>
          <w:lang w:val="es-CO"/>
        </w:rPr>
        <w:t xml:space="preserve">des </w:t>
      </w:r>
      <w:proofErr w:type="spellStart"/>
      <w:r w:rsidR="007F1D02">
        <w:rPr>
          <w:rFonts w:ascii="Arial" w:hAnsi="Arial" w:cs="Arial"/>
          <w:sz w:val="24"/>
          <w:szCs w:val="24"/>
          <w:lang w:val="es-CO"/>
        </w:rPr>
        <w:t>extra-escolares</w:t>
      </w:r>
      <w:proofErr w:type="spellEnd"/>
      <w:r w:rsidR="007F1D02">
        <w:rPr>
          <w:rFonts w:ascii="Arial" w:hAnsi="Arial" w:cs="Arial"/>
          <w:sz w:val="24"/>
          <w:szCs w:val="24"/>
          <w:lang w:val="es-CO"/>
        </w:rPr>
        <w:t xml:space="preserve">: proyectos, </w:t>
      </w:r>
      <w:r w:rsidRPr="00D15833">
        <w:rPr>
          <w:rFonts w:ascii="Arial" w:hAnsi="Arial" w:cs="Arial"/>
          <w:sz w:val="24"/>
          <w:szCs w:val="24"/>
          <w:lang w:val="es-CO"/>
        </w:rPr>
        <w:t>reuniones, talleres, jornadas pedagógicas que programe la institución educativa.</w:t>
      </w:r>
    </w:p>
    <w:p w14:paraId="1A7C1938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12. Brindar espacios que posibiliten el diálogo con los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(as) estudiantes para una sana </w:t>
      </w:r>
      <w:r w:rsidRPr="00D15833">
        <w:rPr>
          <w:rFonts w:ascii="Arial" w:hAnsi="Arial" w:cs="Arial"/>
          <w:sz w:val="24"/>
          <w:szCs w:val="24"/>
          <w:lang w:val="es-CO"/>
        </w:rPr>
        <w:t>convivencia.</w:t>
      </w:r>
    </w:p>
    <w:p w14:paraId="25E030F1" w14:textId="77777777" w:rsidR="00D15833" w:rsidRPr="00D15833" w:rsidRDefault="00D15833" w:rsidP="002B217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13. Llevar el control de asistencia de los (as) estudiantes a su clase y firmar el registro.</w:t>
      </w:r>
    </w:p>
    <w:p w14:paraId="24C25EDA" w14:textId="61CC976A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14. Entregar durante el tiempo de clase y personalme</w:t>
      </w:r>
      <w:r w:rsidR="007F1D02">
        <w:rPr>
          <w:rFonts w:ascii="Arial" w:hAnsi="Arial" w:cs="Arial"/>
          <w:sz w:val="24"/>
          <w:szCs w:val="24"/>
          <w:lang w:val="es-CO"/>
        </w:rPr>
        <w:t xml:space="preserve">nte a los (as) Estudiantes, los </w:t>
      </w:r>
      <w:r w:rsidRPr="00D15833">
        <w:rPr>
          <w:rFonts w:ascii="Arial" w:hAnsi="Arial" w:cs="Arial"/>
          <w:sz w:val="24"/>
          <w:szCs w:val="24"/>
          <w:lang w:val="es-CO"/>
        </w:rPr>
        <w:t>trabajos, informes y evaluaciones debi</w:t>
      </w:r>
      <w:r w:rsidR="007F1D02">
        <w:rPr>
          <w:rFonts w:ascii="Arial" w:hAnsi="Arial" w:cs="Arial"/>
          <w:sz w:val="24"/>
          <w:szCs w:val="24"/>
          <w:lang w:val="es-CO"/>
        </w:rPr>
        <w:t xml:space="preserve">damente revisados, en el tiempo 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establecido </w:t>
      </w:r>
      <w:r w:rsidRPr="00D15833">
        <w:rPr>
          <w:rFonts w:ascii="Arial" w:hAnsi="Arial" w:cs="Arial"/>
          <w:sz w:val="24"/>
          <w:szCs w:val="24"/>
          <w:lang w:val="es-CO"/>
        </w:rPr>
        <w:lastRenderedPageBreak/>
        <w:t xml:space="preserve">previamente con los (as) Estudiantes, sin superar los </w:t>
      </w:r>
      <w:r w:rsidR="00790078">
        <w:rPr>
          <w:rFonts w:ascii="Arial" w:hAnsi="Arial" w:cs="Arial"/>
          <w:sz w:val="24"/>
          <w:szCs w:val="24"/>
          <w:lang w:val="es-CO"/>
        </w:rPr>
        <w:t>diez días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hábiles, dando la oportunidad para reclamos </w:t>
      </w:r>
      <w:r w:rsidR="007F1D02">
        <w:rPr>
          <w:rFonts w:ascii="Arial" w:hAnsi="Arial" w:cs="Arial"/>
          <w:sz w:val="24"/>
          <w:szCs w:val="24"/>
          <w:lang w:val="es-CO"/>
        </w:rPr>
        <w:t xml:space="preserve">mediante un diálogo formativo y </w:t>
      </w:r>
      <w:r w:rsidRPr="00D15833">
        <w:rPr>
          <w:rFonts w:ascii="Arial" w:hAnsi="Arial" w:cs="Arial"/>
          <w:sz w:val="24"/>
          <w:szCs w:val="24"/>
          <w:lang w:val="es-CO"/>
        </w:rPr>
        <w:t>constructivo.</w:t>
      </w:r>
    </w:p>
    <w:p w14:paraId="4FBD87BE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15. Permanecer con los (as) Estudiantes en activid</w:t>
      </w:r>
      <w:r w:rsidR="007F1D02">
        <w:rPr>
          <w:rFonts w:ascii="Arial" w:hAnsi="Arial" w:cs="Arial"/>
          <w:sz w:val="24"/>
          <w:szCs w:val="24"/>
          <w:lang w:val="es-CO"/>
        </w:rPr>
        <w:t xml:space="preserve">ades de clase durante el tiempo </w:t>
      </w:r>
      <w:r w:rsidRPr="00D15833">
        <w:rPr>
          <w:rFonts w:ascii="Arial" w:hAnsi="Arial" w:cs="Arial"/>
          <w:sz w:val="24"/>
          <w:szCs w:val="24"/>
          <w:lang w:val="es-CO"/>
        </w:rPr>
        <w:t>reglamentario evitando la salida de éstos a ot</w:t>
      </w:r>
      <w:r w:rsidR="007F1D02">
        <w:rPr>
          <w:rFonts w:ascii="Arial" w:hAnsi="Arial" w:cs="Arial"/>
          <w:sz w:val="24"/>
          <w:szCs w:val="24"/>
          <w:lang w:val="es-CO"/>
        </w:rPr>
        <w:t xml:space="preserve">ra actividad no justificada con </w:t>
      </w:r>
      <w:r w:rsidRPr="00D15833">
        <w:rPr>
          <w:rFonts w:ascii="Arial" w:hAnsi="Arial" w:cs="Arial"/>
          <w:sz w:val="24"/>
          <w:szCs w:val="24"/>
          <w:lang w:val="es-CO"/>
        </w:rPr>
        <w:t>anterioridad.</w:t>
      </w:r>
    </w:p>
    <w:p w14:paraId="350D66DB" w14:textId="46A8933C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 xml:space="preserve">16. </w:t>
      </w:r>
      <w:r w:rsidR="00790078">
        <w:rPr>
          <w:rFonts w:ascii="Arial" w:hAnsi="Arial" w:cs="Arial"/>
          <w:sz w:val="24"/>
          <w:szCs w:val="24"/>
          <w:lang w:val="es-CO"/>
        </w:rPr>
        <w:t>Pedirle al padre</w:t>
      </w:r>
      <w:r w:rsidR="00C614FB">
        <w:rPr>
          <w:rFonts w:ascii="Arial" w:hAnsi="Arial" w:cs="Arial"/>
          <w:sz w:val="24"/>
          <w:szCs w:val="24"/>
          <w:lang w:val="es-CO"/>
        </w:rPr>
        <w:t xml:space="preserve"> de  familia el  formato que  da  la  </w:t>
      </w:r>
      <w:proofErr w:type="gramStart"/>
      <w:r w:rsidR="00C614FB">
        <w:rPr>
          <w:rFonts w:ascii="Arial" w:hAnsi="Arial" w:cs="Arial"/>
          <w:sz w:val="24"/>
          <w:szCs w:val="24"/>
          <w:lang w:val="es-CO"/>
        </w:rPr>
        <w:t>directora diligenciado</w:t>
      </w:r>
      <w:proofErr w:type="gramEnd"/>
      <w:r w:rsidR="00C614FB">
        <w:rPr>
          <w:rFonts w:ascii="Arial" w:hAnsi="Arial" w:cs="Arial"/>
          <w:sz w:val="24"/>
          <w:szCs w:val="24"/>
          <w:lang w:val="es-CO"/>
        </w:rPr>
        <w:t xml:space="preserve">   para  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autorizar </w:t>
      </w:r>
      <w:r w:rsidR="00C614FB">
        <w:rPr>
          <w:rFonts w:ascii="Arial" w:hAnsi="Arial" w:cs="Arial"/>
          <w:sz w:val="24"/>
          <w:szCs w:val="24"/>
          <w:lang w:val="es-CO"/>
        </w:rPr>
        <w:t xml:space="preserve"> la </w:t>
      </w:r>
      <w:r w:rsidRPr="00D15833">
        <w:rPr>
          <w:rFonts w:ascii="Arial" w:hAnsi="Arial" w:cs="Arial"/>
          <w:sz w:val="24"/>
          <w:szCs w:val="24"/>
          <w:lang w:val="es-CO"/>
        </w:rPr>
        <w:t>salida</w:t>
      </w:r>
      <w:r w:rsidR="00C614FB">
        <w:rPr>
          <w:rFonts w:ascii="Arial" w:hAnsi="Arial" w:cs="Arial"/>
          <w:sz w:val="24"/>
          <w:szCs w:val="24"/>
          <w:lang w:val="es-CO"/>
        </w:rPr>
        <w:t xml:space="preserve"> 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de un estudiante en horario de </w:t>
      </w:r>
      <w:r w:rsidRPr="00D15833">
        <w:rPr>
          <w:rFonts w:ascii="Arial" w:hAnsi="Arial" w:cs="Arial"/>
          <w:sz w:val="24"/>
          <w:szCs w:val="24"/>
          <w:lang w:val="es-CO"/>
        </w:rPr>
        <w:t>clase.</w:t>
      </w:r>
    </w:p>
    <w:p w14:paraId="5E2FA970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17. Orientar y generar mecanismos que facil</w:t>
      </w:r>
      <w:r w:rsidR="007F1D02">
        <w:rPr>
          <w:rFonts w:ascii="Arial" w:hAnsi="Arial" w:cs="Arial"/>
          <w:sz w:val="24"/>
          <w:szCs w:val="24"/>
          <w:lang w:val="es-CO"/>
        </w:rPr>
        <w:t xml:space="preserve">iten el orden del aula, antes y </w:t>
      </w:r>
      <w:r w:rsidRPr="00D15833">
        <w:rPr>
          <w:rFonts w:ascii="Arial" w:hAnsi="Arial" w:cs="Arial"/>
          <w:sz w:val="24"/>
          <w:szCs w:val="24"/>
          <w:lang w:val="es-CO"/>
        </w:rPr>
        <w:t>después de la clase, fomentando en todo momento hábitos de orden y aseo.</w:t>
      </w:r>
    </w:p>
    <w:p w14:paraId="65840B45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18. Hacer buen uso del material didáctico de la ins</w:t>
      </w:r>
      <w:r w:rsidR="007F1D02">
        <w:rPr>
          <w:rFonts w:ascii="Arial" w:hAnsi="Arial" w:cs="Arial"/>
          <w:sz w:val="24"/>
          <w:szCs w:val="24"/>
          <w:lang w:val="es-CO"/>
        </w:rPr>
        <w:t xml:space="preserve">titución, dando razón del mismo </w:t>
      </w:r>
      <w:r w:rsidRPr="00D15833">
        <w:rPr>
          <w:rFonts w:ascii="Arial" w:hAnsi="Arial" w:cs="Arial"/>
          <w:sz w:val="24"/>
          <w:szCs w:val="24"/>
          <w:lang w:val="es-CO"/>
        </w:rPr>
        <w:t>según copia del inventario recibido al comienz</w:t>
      </w:r>
      <w:r w:rsidR="007F1D02">
        <w:rPr>
          <w:rFonts w:ascii="Arial" w:hAnsi="Arial" w:cs="Arial"/>
          <w:sz w:val="24"/>
          <w:szCs w:val="24"/>
          <w:lang w:val="es-CO"/>
        </w:rPr>
        <w:t xml:space="preserve">o de año, teniendo en cuenta el </w:t>
      </w:r>
      <w:r w:rsidRPr="00D15833">
        <w:rPr>
          <w:rFonts w:ascii="Arial" w:hAnsi="Arial" w:cs="Arial"/>
          <w:sz w:val="24"/>
          <w:szCs w:val="24"/>
          <w:lang w:val="es-CO"/>
        </w:rPr>
        <w:t>deterioro normal del mismo.</w:t>
      </w:r>
    </w:p>
    <w:p w14:paraId="15B15140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19. Verificar el inventario de aula al inicio del año escolar y responder por su cuidado.</w:t>
      </w:r>
    </w:p>
    <w:p w14:paraId="4E86CF67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20. Asistir puntualmente y participar en el desarrollo y con</w:t>
      </w:r>
      <w:r w:rsidR="007F1D02">
        <w:rPr>
          <w:rFonts w:ascii="Arial" w:hAnsi="Arial" w:cs="Arial"/>
          <w:sz w:val="24"/>
          <w:szCs w:val="24"/>
          <w:lang w:val="es-CO"/>
        </w:rPr>
        <w:t xml:space="preserve">trol de disciplina de todas las </w:t>
      </w:r>
      <w:r w:rsidRPr="00D15833">
        <w:rPr>
          <w:rFonts w:ascii="Arial" w:hAnsi="Arial" w:cs="Arial"/>
          <w:sz w:val="24"/>
          <w:szCs w:val="24"/>
          <w:lang w:val="es-CO"/>
        </w:rPr>
        <w:t>actividades curriculares que se planteen en el calendar</w:t>
      </w:r>
      <w:r w:rsidR="007F1D02">
        <w:rPr>
          <w:rFonts w:ascii="Arial" w:hAnsi="Arial" w:cs="Arial"/>
          <w:sz w:val="24"/>
          <w:szCs w:val="24"/>
          <w:lang w:val="es-CO"/>
        </w:rPr>
        <w:t xml:space="preserve">io académico y las derivadas de </w:t>
      </w:r>
      <w:r w:rsidRPr="00D15833">
        <w:rPr>
          <w:rFonts w:ascii="Arial" w:hAnsi="Arial" w:cs="Arial"/>
          <w:sz w:val="24"/>
          <w:szCs w:val="24"/>
          <w:lang w:val="es-CO"/>
        </w:rPr>
        <w:t>los proyectos institucionales y de Ley.</w:t>
      </w:r>
    </w:p>
    <w:p w14:paraId="24CF8361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21. Participar en la estructuración, desarrollo y eva</w:t>
      </w:r>
      <w:r w:rsidR="007F1D02">
        <w:rPr>
          <w:rFonts w:ascii="Arial" w:hAnsi="Arial" w:cs="Arial"/>
          <w:sz w:val="24"/>
          <w:szCs w:val="24"/>
          <w:lang w:val="es-CO"/>
        </w:rPr>
        <w:t xml:space="preserve">luación de los Proyectos </w:t>
      </w:r>
      <w:r w:rsidRPr="00D15833">
        <w:rPr>
          <w:rFonts w:ascii="Arial" w:hAnsi="Arial" w:cs="Arial"/>
          <w:sz w:val="24"/>
          <w:szCs w:val="24"/>
          <w:lang w:val="es-CO"/>
        </w:rPr>
        <w:t>reglamentarios definidos en la Ley 115 de 1994.</w:t>
      </w:r>
    </w:p>
    <w:p w14:paraId="47EFD55D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 xml:space="preserve">22. Participar en la evaluación institucional </w:t>
      </w:r>
      <w:proofErr w:type="gramStart"/>
      <w:r w:rsidRPr="00D15833">
        <w:rPr>
          <w:rFonts w:ascii="Arial" w:hAnsi="Arial" w:cs="Arial"/>
          <w:sz w:val="24"/>
          <w:szCs w:val="24"/>
          <w:lang w:val="es-CO"/>
        </w:rPr>
        <w:t>anual</w:t>
      </w:r>
      <w:proofErr w:type="gramEnd"/>
      <w:r w:rsidRPr="00D15833">
        <w:rPr>
          <w:rFonts w:ascii="Arial" w:hAnsi="Arial" w:cs="Arial"/>
          <w:sz w:val="24"/>
          <w:szCs w:val="24"/>
          <w:lang w:val="es-CO"/>
        </w:rPr>
        <w:t xml:space="preserve"> así como en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la estructuración y desarrollo </w:t>
      </w:r>
      <w:r w:rsidRPr="00D15833">
        <w:rPr>
          <w:rFonts w:ascii="Arial" w:hAnsi="Arial" w:cs="Arial"/>
          <w:sz w:val="24"/>
          <w:szCs w:val="24"/>
          <w:lang w:val="es-CO"/>
        </w:rPr>
        <w:t>del plan de mejoramiento y su seguimiento.</w:t>
      </w:r>
    </w:p>
    <w:p w14:paraId="56D9224E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23. Representar a la Institución en actividades de tipo académico, cultural y deportivo.</w:t>
      </w:r>
    </w:p>
    <w:p w14:paraId="6305FC26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 xml:space="preserve">24. Participar en los proyectos, </w:t>
      </w:r>
      <w:r w:rsidR="00C614FB">
        <w:rPr>
          <w:rFonts w:ascii="Arial" w:hAnsi="Arial" w:cs="Arial"/>
          <w:sz w:val="24"/>
          <w:szCs w:val="24"/>
          <w:lang w:val="es-CO"/>
        </w:rPr>
        <w:t xml:space="preserve"> </w:t>
      </w:r>
      <w:proofErr w:type="gramStart"/>
      <w:r w:rsidRPr="00D15833">
        <w:rPr>
          <w:rFonts w:ascii="Arial" w:hAnsi="Arial" w:cs="Arial"/>
          <w:sz w:val="24"/>
          <w:szCs w:val="24"/>
          <w:lang w:val="es-CO"/>
        </w:rPr>
        <w:t>que</w:t>
      </w:r>
      <w:proofErr w:type="gramEnd"/>
      <w:r w:rsidRPr="00D15833">
        <w:rPr>
          <w:rFonts w:ascii="Arial" w:hAnsi="Arial" w:cs="Arial"/>
          <w:sz w:val="24"/>
          <w:szCs w:val="24"/>
          <w:lang w:val="es-CO"/>
        </w:rPr>
        <w:t xml:space="preserve"> a manera de experiencia piloto, se desarrollen en la</w:t>
      </w:r>
    </w:p>
    <w:p w14:paraId="77A73AA2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Institución como parte de su razón de ser como Normal Superior.</w:t>
      </w:r>
    </w:p>
    <w:p w14:paraId="65814A37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25. Diligenciar y entregar de manera puntual los registros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de seguimiento académico de </w:t>
      </w:r>
      <w:r w:rsidR="00845C39">
        <w:rPr>
          <w:rFonts w:ascii="Arial" w:hAnsi="Arial" w:cs="Arial"/>
          <w:sz w:val="24"/>
          <w:szCs w:val="24"/>
          <w:lang w:val="es-CO"/>
        </w:rPr>
        <w:t>los estudiantes (Observadores).</w:t>
      </w:r>
    </w:p>
    <w:p w14:paraId="2C091971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26. Elegir y ser elegido democráticamente en los órganos de participación del Gobierno</w:t>
      </w:r>
    </w:p>
    <w:p w14:paraId="7421C862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Escolar, a saber, Consejo Directivo, Consejo Acad</w:t>
      </w:r>
      <w:r w:rsidR="007F1D02">
        <w:rPr>
          <w:rFonts w:ascii="Arial" w:hAnsi="Arial" w:cs="Arial"/>
          <w:sz w:val="24"/>
          <w:szCs w:val="24"/>
          <w:lang w:val="es-CO"/>
        </w:rPr>
        <w:t xml:space="preserve">émico, Comisiones de Evaluación 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y Promoción, Comité de atención de desastres, </w:t>
      </w:r>
      <w:r w:rsidR="007F1D02">
        <w:rPr>
          <w:rFonts w:ascii="Arial" w:hAnsi="Arial" w:cs="Arial"/>
          <w:sz w:val="24"/>
          <w:szCs w:val="24"/>
          <w:lang w:val="es-CO"/>
        </w:rPr>
        <w:t xml:space="preserve">Mesa de trabajo del proyecto de </w:t>
      </w:r>
      <w:r w:rsidRPr="00D15833">
        <w:rPr>
          <w:rFonts w:ascii="Arial" w:hAnsi="Arial" w:cs="Arial"/>
          <w:sz w:val="24"/>
          <w:szCs w:val="24"/>
          <w:lang w:val="es-CO"/>
        </w:rPr>
        <w:t>educación para la sexualidad y construcción de c</w:t>
      </w:r>
      <w:r w:rsidR="007F1D02">
        <w:rPr>
          <w:rFonts w:ascii="Arial" w:hAnsi="Arial" w:cs="Arial"/>
          <w:sz w:val="24"/>
          <w:szCs w:val="24"/>
          <w:lang w:val="es-CO"/>
        </w:rPr>
        <w:t xml:space="preserve">iudadanía; Comité de Mediación; </w:t>
      </w:r>
      <w:r w:rsidRPr="00D15833">
        <w:rPr>
          <w:rFonts w:ascii="Arial" w:hAnsi="Arial" w:cs="Arial"/>
          <w:sz w:val="24"/>
          <w:szCs w:val="24"/>
          <w:lang w:val="es-CO"/>
        </w:rPr>
        <w:t>Comité de Investigaciones, Comité de Calidad, entre otros.</w:t>
      </w:r>
    </w:p>
    <w:p w14:paraId="4F114A9E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27. Cumplir con los horarios y asignación de espacios para la vigilancia escolar.</w:t>
      </w:r>
    </w:p>
    <w:p w14:paraId="65686258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28. Cumplir con el horario de la jornada escolar y laboral definida por el PEI, el Decreto</w:t>
      </w:r>
    </w:p>
    <w:p w14:paraId="7091A6BA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1850 de 2002 y la directiva ministerial No 10 del 16 de junio de 2009.</w:t>
      </w:r>
    </w:p>
    <w:p w14:paraId="1EB628D4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29. Cumplir con lo estipulado en la Resolución Rectoral de asignación académica.</w:t>
      </w:r>
    </w:p>
    <w:p w14:paraId="4D491F36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 xml:space="preserve">30. Aplicar el Sistema de Evaluación Institucional </w:t>
      </w:r>
      <w:r w:rsidR="007F1D02">
        <w:rPr>
          <w:rFonts w:ascii="Arial" w:hAnsi="Arial" w:cs="Arial"/>
          <w:sz w:val="24"/>
          <w:szCs w:val="24"/>
          <w:lang w:val="es-CO"/>
        </w:rPr>
        <w:t xml:space="preserve">y proponer ajustes argumentados </w:t>
      </w:r>
      <w:r w:rsidRPr="00D15833">
        <w:rPr>
          <w:rFonts w:ascii="Arial" w:hAnsi="Arial" w:cs="Arial"/>
          <w:sz w:val="24"/>
          <w:szCs w:val="24"/>
          <w:lang w:val="es-CO"/>
        </w:rPr>
        <w:t>cuando estime conveniente siguiendo el conducto regular definido para tal fin.</w:t>
      </w:r>
    </w:p>
    <w:p w14:paraId="093F3E6D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31. Mantener relaciones cordiales con los miembros de la Comunidad Educativa.</w:t>
      </w:r>
    </w:p>
    <w:p w14:paraId="5A4A8CF9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32. Seguir el conducto regular en todo caso y circunstancia.</w:t>
      </w:r>
    </w:p>
    <w:p w14:paraId="790F2131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lastRenderedPageBreak/>
        <w:t>33. Aplicar lo definido en los documentos de as</w:t>
      </w:r>
      <w:r w:rsidR="007F1D02">
        <w:rPr>
          <w:rFonts w:ascii="Arial" w:hAnsi="Arial" w:cs="Arial"/>
          <w:sz w:val="24"/>
          <w:szCs w:val="24"/>
          <w:lang w:val="es-CO"/>
        </w:rPr>
        <w:t xml:space="preserve">eguramiento de la calidad en la </w:t>
      </w:r>
      <w:r w:rsidRPr="00D15833">
        <w:rPr>
          <w:rFonts w:ascii="Arial" w:hAnsi="Arial" w:cs="Arial"/>
          <w:sz w:val="24"/>
          <w:szCs w:val="24"/>
          <w:lang w:val="es-CO"/>
        </w:rPr>
        <w:t>prestación del servicio educativo.</w:t>
      </w:r>
    </w:p>
    <w:p w14:paraId="547954DA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34. Atender las disposiciones del Consejo Académico y el Consejo Directivo.</w:t>
      </w:r>
    </w:p>
    <w:p w14:paraId="4DB9195E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35. Ejercer la Orientación de Grupo.</w:t>
      </w:r>
    </w:p>
    <w:p w14:paraId="510F13BF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36. Asistir a las reuniones de Padres de Familia, ent</w:t>
      </w:r>
      <w:r w:rsidR="007F1D02">
        <w:rPr>
          <w:rFonts w:ascii="Arial" w:hAnsi="Arial" w:cs="Arial"/>
          <w:sz w:val="24"/>
          <w:szCs w:val="24"/>
          <w:lang w:val="es-CO"/>
        </w:rPr>
        <w:t xml:space="preserve">regar los boletines y darles un </w:t>
      </w:r>
      <w:r w:rsidRPr="00D15833">
        <w:rPr>
          <w:rFonts w:ascii="Arial" w:hAnsi="Arial" w:cs="Arial"/>
          <w:sz w:val="24"/>
          <w:szCs w:val="24"/>
          <w:lang w:val="es-CO"/>
        </w:rPr>
        <w:t>informe completo de sus hijos (as).</w:t>
      </w:r>
    </w:p>
    <w:p w14:paraId="4A75761B" w14:textId="77777777" w:rsidR="00D15833" w:rsidRP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37. Asesorar la Organización Estudiantil.</w:t>
      </w:r>
    </w:p>
    <w:p w14:paraId="1740BCFB" w14:textId="77777777" w:rsidR="00D15833" w:rsidRDefault="00D15833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38. Nominar con objetividad y dentro de su especialidad, los (las) estudiantes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</w:t>
      </w:r>
      <w:r w:rsidRPr="00D15833">
        <w:rPr>
          <w:rFonts w:ascii="Arial" w:hAnsi="Arial" w:cs="Arial"/>
          <w:sz w:val="24"/>
          <w:szCs w:val="24"/>
          <w:lang w:val="es-CO"/>
        </w:rPr>
        <w:t>candidatos (as) a recibir estímulo institucional.</w:t>
      </w:r>
    </w:p>
    <w:p w14:paraId="299EB47D" w14:textId="77777777" w:rsidR="002B2172" w:rsidRPr="00D15833" w:rsidRDefault="002B2172" w:rsidP="002B21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39. </w:t>
      </w:r>
      <w:r w:rsidR="00845C39">
        <w:rPr>
          <w:rFonts w:ascii="Arial" w:hAnsi="Arial" w:cs="Arial"/>
          <w:sz w:val="24"/>
          <w:szCs w:val="24"/>
          <w:lang w:val="es-CO"/>
        </w:rPr>
        <w:t>Subir  diariamente  a  la plataforma</w:t>
      </w:r>
      <w:r w:rsidR="00D45221">
        <w:rPr>
          <w:rFonts w:ascii="Arial" w:hAnsi="Arial" w:cs="Arial"/>
          <w:sz w:val="24"/>
          <w:szCs w:val="24"/>
          <w:lang w:val="es-CO"/>
        </w:rPr>
        <w:t xml:space="preserve">  trabajos, tareas, talleres  y  calificaciones  de  cada uno  de sus estudiantes.</w:t>
      </w:r>
      <w:r>
        <w:rPr>
          <w:rFonts w:ascii="Arial" w:hAnsi="Arial" w:cs="Arial"/>
          <w:sz w:val="24"/>
          <w:szCs w:val="24"/>
          <w:lang w:val="es-CO"/>
        </w:rPr>
        <w:t xml:space="preserve">  </w:t>
      </w:r>
    </w:p>
    <w:p w14:paraId="487EE7F1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794DBCC" w14:textId="77777777" w:rsidR="00D15833" w:rsidRDefault="00D15833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>DERECHOS DE LOS MAESTROS Y LAS MAESTRAS</w:t>
      </w:r>
    </w:p>
    <w:p w14:paraId="34C0F362" w14:textId="77777777" w:rsidR="00AC143D" w:rsidRPr="00D15833" w:rsidRDefault="00AC143D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6945BB02" w14:textId="77777777" w:rsidR="00D15833" w:rsidRPr="00D15833" w:rsidRDefault="00D15833" w:rsidP="00D15833">
      <w:pPr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sz w:val="24"/>
          <w:szCs w:val="24"/>
          <w:lang w:val="es-CO"/>
        </w:rPr>
        <w:t>Todos los consagrados en la Constitución Nacional y la Ley.</w:t>
      </w:r>
    </w:p>
    <w:p w14:paraId="332435B6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F2D55DF" w14:textId="77777777" w:rsidR="007F1D02" w:rsidRDefault="007F1D02" w:rsidP="007F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5943FBD1" w14:textId="77777777" w:rsidR="00D15833" w:rsidRDefault="00D15833" w:rsidP="007F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>PERFIL DEL CARGO</w:t>
      </w:r>
    </w:p>
    <w:p w14:paraId="2020566C" w14:textId="77777777" w:rsidR="00AC143D" w:rsidRDefault="00AC143D" w:rsidP="007F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3A02A61" w14:textId="77777777" w:rsidR="007F1D02" w:rsidRPr="00D15833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286871C" w14:textId="5A9AE02C" w:rsidR="00D15833" w:rsidRPr="00D15833" w:rsidRDefault="00D15833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EDUCACION: 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licenciado (a) en educación u otro profesional que cumpla los requisitos </w:t>
      </w:r>
      <w:r w:rsidR="00790078" w:rsidRPr="00D15833">
        <w:rPr>
          <w:rFonts w:ascii="Arial" w:hAnsi="Arial" w:cs="Arial"/>
          <w:sz w:val="24"/>
          <w:szCs w:val="24"/>
          <w:lang w:val="es-CO"/>
        </w:rPr>
        <w:t>defi</w:t>
      </w:r>
      <w:r w:rsidR="00790078">
        <w:rPr>
          <w:rFonts w:ascii="Arial" w:hAnsi="Arial" w:cs="Arial"/>
          <w:sz w:val="24"/>
          <w:szCs w:val="24"/>
          <w:lang w:val="es-CO"/>
        </w:rPr>
        <w:t>nidos por</w:t>
      </w:r>
      <w:r w:rsidRPr="00D15833">
        <w:rPr>
          <w:rFonts w:ascii="Arial" w:hAnsi="Arial" w:cs="Arial"/>
          <w:sz w:val="24"/>
          <w:szCs w:val="24"/>
          <w:lang w:val="es-CO"/>
        </w:rPr>
        <w:t xml:space="preserve"> el Decreto 1278 de 2002</w:t>
      </w:r>
    </w:p>
    <w:p w14:paraId="7DF9F5AA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79527950" w14:textId="77777777" w:rsidR="00D15833" w:rsidRPr="00D15833" w:rsidRDefault="00D15833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EXPERIENCIA: </w:t>
      </w:r>
      <w:r w:rsidRPr="00D15833">
        <w:rPr>
          <w:rFonts w:ascii="Arial" w:hAnsi="Arial" w:cs="Arial"/>
          <w:sz w:val="24"/>
          <w:szCs w:val="24"/>
          <w:lang w:val="es-CO"/>
        </w:rPr>
        <w:t>como educador (a) en atención a lo dispue</w:t>
      </w:r>
      <w:r w:rsidR="007F1D02">
        <w:rPr>
          <w:rFonts w:ascii="Arial" w:hAnsi="Arial" w:cs="Arial"/>
          <w:sz w:val="24"/>
          <w:szCs w:val="24"/>
          <w:lang w:val="es-CO"/>
        </w:rPr>
        <w:t xml:space="preserve">sto por la Ley 115 de 1994, sus  </w:t>
      </w:r>
      <w:r w:rsidRPr="00D15833">
        <w:rPr>
          <w:rFonts w:ascii="Arial" w:hAnsi="Arial" w:cs="Arial"/>
          <w:sz w:val="24"/>
          <w:szCs w:val="24"/>
          <w:lang w:val="es-CO"/>
        </w:rPr>
        <w:t>decretos reglamentarios y el Decreto 1278 de 2002.</w:t>
      </w:r>
    </w:p>
    <w:p w14:paraId="6C04DAE3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14E14CE" w14:textId="77777777" w:rsidR="00D15833" w:rsidRDefault="00D15833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CAPACIDADES: </w:t>
      </w:r>
      <w:r w:rsidRPr="00D15833">
        <w:rPr>
          <w:rFonts w:ascii="Arial" w:hAnsi="Arial" w:cs="Arial"/>
          <w:sz w:val="24"/>
          <w:szCs w:val="24"/>
          <w:lang w:val="es-CO"/>
        </w:rPr>
        <w:t>hombre o mujer,</w:t>
      </w:r>
    </w:p>
    <w:p w14:paraId="7B80CA52" w14:textId="77777777" w:rsidR="007F1D02" w:rsidRPr="00D15833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14:paraId="16DEA16E" w14:textId="77777777" w:rsidR="007F1D02" w:rsidRDefault="00D15833" w:rsidP="00C614F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hAnsi="Arial" w:cs="Arial"/>
          <w:sz w:val="24"/>
          <w:szCs w:val="24"/>
        </w:rPr>
        <w:t>Dinámico, alentador, creativo, recursivo y amable para fomentar relaciones de cordialidad</w:t>
      </w:r>
      <w:r w:rsidR="007F1D02">
        <w:rPr>
          <w:rFonts w:ascii="Arial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en el aula y fuera de ella.</w:t>
      </w:r>
    </w:p>
    <w:p w14:paraId="75E3B354" w14:textId="77777777" w:rsidR="007F1D02" w:rsidRDefault="00D15833" w:rsidP="00C614F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eastAsia="Wingdings-Regular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Formador permanente de valores sociales, espirituales, éticos y morales siendo modelo</w:t>
      </w:r>
      <w:r w:rsidR="007F1D02">
        <w:rPr>
          <w:rFonts w:ascii="Arial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real para la comunidad educativa</w:t>
      </w:r>
    </w:p>
    <w:p w14:paraId="3B638A76" w14:textId="77777777" w:rsidR="00D15833" w:rsidRPr="007F1D02" w:rsidRDefault="00D15833" w:rsidP="00C614F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1D02">
        <w:rPr>
          <w:rFonts w:ascii="Arial" w:hAnsi="Arial" w:cs="Arial"/>
          <w:sz w:val="24"/>
          <w:szCs w:val="24"/>
        </w:rPr>
        <w:t>Espíritu de solidaridad y de trabajo colectivo.</w:t>
      </w:r>
    </w:p>
    <w:p w14:paraId="74C3AEE6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219AC30" w14:textId="77777777" w:rsidR="00D15833" w:rsidRDefault="00D15833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COMPETENCIA: </w:t>
      </w:r>
      <w:r w:rsidRPr="00D15833">
        <w:rPr>
          <w:rFonts w:ascii="Arial" w:hAnsi="Arial" w:cs="Arial"/>
          <w:sz w:val="24"/>
          <w:szCs w:val="24"/>
          <w:lang w:val="es-CO"/>
        </w:rPr>
        <w:t>tener la preparación adecuada con el momento so</w:t>
      </w:r>
      <w:r w:rsidR="007F1D02">
        <w:rPr>
          <w:rFonts w:ascii="Arial" w:hAnsi="Arial" w:cs="Arial"/>
          <w:sz w:val="24"/>
          <w:szCs w:val="24"/>
          <w:lang w:val="es-CO"/>
        </w:rPr>
        <w:t xml:space="preserve">cial y científico-cultural para </w:t>
      </w:r>
      <w:r w:rsidRPr="00D15833">
        <w:rPr>
          <w:rFonts w:ascii="Arial" w:hAnsi="Arial" w:cs="Arial"/>
          <w:sz w:val="24"/>
          <w:szCs w:val="24"/>
          <w:lang w:val="es-CO"/>
        </w:rPr>
        <w:t>poder proyectar sus estudiantes a un futuro exitoso en el</w:t>
      </w:r>
      <w:r w:rsidR="007F1D02">
        <w:rPr>
          <w:rFonts w:ascii="Arial" w:hAnsi="Arial" w:cs="Arial"/>
          <w:sz w:val="24"/>
          <w:szCs w:val="24"/>
          <w:lang w:val="es-CO"/>
        </w:rPr>
        <w:t xml:space="preserve"> desarrollo profesional y de su </w:t>
      </w:r>
      <w:r w:rsidRPr="00D15833">
        <w:rPr>
          <w:rFonts w:ascii="Arial" w:hAnsi="Arial" w:cs="Arial"/>
          <w:sz w:val="24"/>
          <w:szCs w:val="24"/>
          <w:lang w:val="es-CO"/>
        </w:rPr>
        <w:t>cotidianidad.</w:t>
      </w:r>
    </w:p>
    <w:p w14:paraId="7DEF6003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6343443B" w14:textId="77777777" w:rsidR="00D15833" w:rsidRPr="00D15833" w:rsidRDefault="00D15833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>ESPECIFICACIONES DEL CARGO</w:t>
      </w:r>
    </w:p>
    <w:p w14:paraId="269D7010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0E0ED7C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>NIVEL DE ESFUERZO</w:t>
      </w:r>
    </w:p>
    <w:p w14:paraId="50034F17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29FE032B" w14:textId="77777777" w:rsidR="007F1D02" w:rsidRPr="00AC143D" w:rsidRDefault="00D15833" w:rsidP="00C614F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1D02">
        <w:rPr>
          <w:rFonts w:ascii="Arial" w:hAnsi="Arial" w:cs="Arial"/>
          <w:b/>
          <w:bCs/>
          <w:sz w:val="24"/>
          <w:szCs w:val="24"/>
        </w:rPr>
        <w:t xml:space="preserve">MENTAL: </w:t>
      </w:r>
      <w:r w:rsidRPr="007F1D02">
        <w:rPr>
          <w:rFonts w:ascii="Arial" w:hAnsi="Arial" w:cs="Arial"/>
          <w:sz w:val="24"/>
          <w:szCs w:val="24"/>
        </w:rPr>
        <w:t>Ser una persona equilibrada, de formación integral, justa y racional que reconozca los</w:t>
      </w:r>
      <w:r w:rsidR="007F1D02">
        <w:rPr>
          <w:rFonts w:ascii="Arial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cambios en el desarrollo humano y que practique los valores humanos para aprender, saber</w:t>
      </w:r>
      <w:r w:rsidR="007F1D02">
        <w:rPr>
          <w:rFonts w:ascii="Arial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afrontar y orientar, los comportamientos inadecuados e inmaduros de los estudiantes</w:t>
      </w:r>
      <w:r w:rsidR="00AC143D">
        <w:rPr>
          <w:rFonts w:ascii="Arial" w:hAnsi="Arial" w:cs="Arial"/>
          <w:sz w:val="24"/>
          <w:szCs w:val="24"/>
        </w:rPr>
        <w:t>.</w:t>
      </w:r>
    </w:p>
    <w:p w14:paraId="10CC5773" w14:textId="77777777" w:rsidR="00AC143D" w:rsidRPr="007F1D02" w:rsidRDefault="00AC143D" w:rsidP="00AC143D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A438D8E" w14:textId="77777777" w:rsidR="007F1D02" w:rsidRPr="00AC143D" w:rsidRDefault="00D15833" w:rsidP="00C614F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1D02">
        <w:rPr>
          <w:rFonts w:ascii="Arial" w:hAnsi="Arial" w:cs="Arial"/>
          <w:b/>
          <w:bCs/>
          <w:sz w:val="24"/>
          <w:szCs w:val="24"/>
        </w:rPr>
        <w:t xml:space="preserve">SENSORIAL: </w:t>
      </w:r>
      <w:r w:rsidRPr="007F1D02">
        <w:rPr>
          <w:rFonts w:ascii="Arial" w:hAnsi="Arial" w:cs="Arial"/>
          <w:sz w:val="24"/>
          <w:szCs w:val="24"/>
        </w:rPr>
        <w:t>con desarrollo de sus habilidades sensoriales a nivel normal.</w:t>
      </w:r>
    </w:p>
    <w:p w14:paraId="5C9A2B98" w14:textId="77777777" w:rsidR="00AC143D" w:rsidRPr="00AC143D" w:rsidRDefault="00AC143D" w:rsidP="00AC143D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21874A1A" w14:textId="77777777" w:rsidR="00AC143D" w:rsidRPr="007F1D02" w:rsidRDefault="00AC143D" w:rsidP="00AC143D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5E327FCA" w14:textId="77777777" w:rsidR="007F1D02" w:rsidRPr="00AC143D" w:rsidRDefault="00D15833" w:rsidP="00C614F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1D02">
        <w:rPr>
          <w:rFonts w:ascii="Arial" w:hAnsi="Arial" w:cs="Arial"/>
          <w:b/>
          <w:bCs/>
          <w:sz w:val="24"/>
          <w:szCs w:val="24"/>
        </w:rPr>
        <w:t xml:space="preserve">FISICO: </w:t>
      </w:r>
      <w:r w:rsidRPr="007F1D02">
        <w:rPr>
          <w:rFonts w:ascii="Arial" w:hAnsi="Arial" w:cs="Arial"/>
          <w:sz w:val="24"/>
          <w:szCs w:val="24"/>
        </w:rPr>
        <w:t>El cargo demanda excelente estado físico.</w:t>
      </w:r>
    </w:p>
    <w:p w14:paraId="525D5900" w14:textId="77777777" w:rsidR="00AC143D" w:rsidRPr="007F1D02" w:rsidRDefault="00AC143D" w:rsidP="00AC143D">
      <w:pPr>
        <w:pStyle w:val="Prrafode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622C2F10" w14:textId="77777777" w:rsidR="00D15833" w:rsidRPr="007F1D02" w:rsidRDefault="00D15833" w:rsidP="00C614F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F1D02">
        <w:rPr>
          <w:rFonts w:ascii="Arial" w:hAnsi="Arial" w:cs="Arial"/>
          <w:b/>
          <w:bCs/>
          <w:sz w:val="24"/>
          <w:szCs w:val="24"/>
        </w:rPr>
        <w:t xml:space="preserve">EMOCIONAL: </w:t>
      </w:r>
      <w:r w:rsidRPr="007F1D02">
        <w:rPr>
          <w:rFonts w:ascii="Arial" w:hAnsi="Arial" w:cs="Arial"/>
          <w:sz w:val="24"/>
          <w:szCs w:val="24"/>
        </w:rPr>
        <w:t>El cargo exige una persona capaz de autoestimarse y estimar su profesión para</w:t>
      </w:r>
      <w:r w:rsidR="007F1D02">
        <w:rPr>
          <w:rFonts w:ascii="Arial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ejecutar responsablemente y con acierto, la función social que le corresponde desarrollar con los</w:t>
      </w:r>
      <w:r w:rsidR="007F1D02">
        <w:rPr>
          <w:rFonts w:ascii="Arial" w:hAnsi="Arial" w:cs="Arial"/>
          <w:sz w:val="24"/>
          <w:szCs w:val="24"/>
        </w:rPr>
        <w:t xml:space="preserve"> </w:t>
      </w:r>
      <w:r w:rsidRPr="007F1D02">
        <w:rPr>
          <w:rFonts w:ascii="Arial" w:hAnsi="Arial" w:cs="Arial"/>
          <w:sz w:val="24"/>
          <w:szCs w:val="24"/>
        </w:rPr>
        <w:t>estudiantes</w:t>
      </w:r>
    </w:p>
    <w:p w14:paraId="54165F63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79564C5A" w14:textId="77777777" w:rsidR="00D15833" w:rsidRPr="00D15833" w:rsidRDefault="00D15833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CONDICIONES DEL LUGAR DE TRABAJO: </w:t>
      </w:r>
      <w:r w:rsidRPr="00D15833">
        <w:rPr>
          <w:rFonts w:ascii="Arial" w:hAnsi="Arial" w:cs="Arial"/>
          <w:sz w:val="24"/>
          <w:szCs w:val="24"/>
          <w:lang w:val="es-CO"/>
        </w:rPr>
        <w:t>aula cómoda, aireada, limpia e iluminada.</w:t>
      </w:r>
    </w:p>
    <w:p w14:paraId="7EBC0E67" w14:textId="77777777" w:rsidR="007F1D02" w:rsidRDefault="007F1D02" w:rsidP="00D1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F819369" w14:textId="77777777" w:rsidR="00D15833" w:rsidRDefault="00D15833" w:rsidP="007F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RIESGOS: </w:t>
      </w:r>
      <w:r w:rsidRPr="00D15833">
        <w:rPr>
          <w:rFonts w:ascii="Arial" w:hAnsi="Arial" w:cs="Arial"/>
          <w:sz w:val="24"/>
          <w:szCs w:val="24"/>
          <w:lang w:val="es-CO"/>
        </w:rPr>
        <w:t>El cargo genera riesgos a nivel emocional por la ten</w:t>
      </w:r>
      <w:r w:rsidR="007F1D02">
        <w:rPr>
          <w:rFonts w:ascii="Arial" w:hAnsi="Arial" w:cs="Arial"/>
          <w:sz w:val="24"/>
          <w:szCs w:val="24"/>
          <w:lang w:val="es-CO"/>
        </w:rPr>
        <w:t xml:space="preserve">sión que generan las relaciones </w:t>
      </w:r>
      <w:r w:rsidRPr="00D15833">
        <w:rPr>
          <w:rFonts w:ascii="Arial" w:hAnsi="Arial" w:cs="Arial"/>
          <w:sz w:val="24"/>
          <w:szCs w:val="24"/>
          <w:lang w:val="es-CO"/>
        </w:rPr>
        <w:t>con las personas</w:t>
      </w:r>
      <w:r w:rsidRPr="00D15833">
        <w:rPr>
          <w:rFonts w:ascii="Arial" w:hAnsi="Arial" w:cs="Arial"/>
          <w:b/>
          <w:bCs/>
          <w:sz w:val="24"/>
          <w:szCs w:val="24"/>
          <w:lang w:val="es-CO"/>
        </w:rPr>
        <w:t xml:space="preserve">. </w:t>
      </w:r>
      <w:r w:rsidRPr="00D15833">
        <w:rPr>
          <w:rFonts w:ascii="Arial" w:hAnsi="Arial" w:cs="Arial"/>
          <w:sz w:val="24"/>
          <w:szCs w:val="24"/>
          <w:lang w:val="es-CO"/>
        </w:rPr>
        <w:t>Otros riesgos se relacionan con la afectación de l</w:t>
      </w:r>
      <w:r w:rsidR="007F1D02">
        <w:rPr>
          <w:rFonts w:ascii="Arial" w:hAnsi="Arial" w:cs="Arial"/>
          <w:sz w:val="24"/>
          <w:szCs w:val="24"/>
          <w:lang w:val="es-CO"/>
        </w:rPr>
        <w:t xml:space="preserve">a voz, la pérdida auditiva y el </w:t>
      </w:r>
      <w:r w:rsidRPr="00D15833">
        <w:rPr>
          <w:rFonts w:ascii="Arial" w:hAnsi="Arial" w:cs="Arial"/>
          <w:sz w:val="24"/>
          <w:szCs w:val="24"/>
          <w:lang w:val="es-CO"/>
        </w:rPr>
        <w:t>estrés.</w:t>
      </w:r>
    </w:p>
    <w:p w14:paraId="4014B96F" w14:textId="77777777" w:rsidR="007D48B5" w:rsidRDefault="007D48B5" w:rsidP="007F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14:paraId="761AB714" w14:textId="77777777" w:rsidR="007D48B5" w:rsidRDefault="007D48B5" w:rsidP="007F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14:paraId="79EE7FB6" w14:textId="77777777" w:rsidR="007D48B5" w:rsidRDefault="007D48B5" w:rsidP="007F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14:paraId="4DA6564A" w14:textId="0726B900" w:rsidR="007D48B5" w:rsidRPr="00BE4E68" w:rsidRDefault="007D48B5" w:rsidP="00BE4E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s-CO"/>
        </w:rPr>
      </w:pPr>
      <w:r w:rsidRPr="00BE4E68">
        <w:rPr>
          <w:rFonts w:ascii="Arial" w:hAnsi="Arial" w:cs="Arial"/>
          <w:b/>
          <w:sz w:val="28"/>
          <w:szCs w:val="24"/>
          <w:lang w:val="es-CO"/>
        </w:rPr>
        <w:t>FUNCIONES DEL PERSONAL DOCENTE BAJO LA MODALIDAD DE ESTUDIO HIBRIDO COVID 19</w:t>
      </w:r>
    </w:p>
    <w:p w14:paraId="5A58439D" w14:textId="77777777" w:rsidR="007D48B5" w:rsidRDefault="007D48B5" w:rsidP="007F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104A0A2C" w14:textId="77777777" w:rsidR="00BE4E68" w:rsidRDefault="00BE4E68" w:rsidP="00BE4E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883B8C">
        <w:rPr>
          <w:rFonts w:ascii="Arial" w:hAnsi="Arial" w:cs="Arial"/>
          <w:sz w:val="24"/>
          <w:szCs w:val="24"/>
        </w:rPr>
        <w:t>La enfermedad del COVID-19 ha generado grandes cambios en nuestro entorno social y su desarrollo, provocando la adaptación a nuevas formas de vida. Debido a esta situación, durante largos meses se han implementado diversas medidas de cuidado para evitar su propagación. Este virus no solo ha causado grandes problemas de salud, sino que también provoc</w:t>
      </w:r>
      <w:r>
        <w:rPr>
          <w:rFonts w:ascii="Arial" w:hAnsi="Arial" w:cs="Arial"/>
          <w:sz w:val="24"/>
          <w:szCs w:val="24"/>
        </w:rPr>
        <w:t>ó</w:t>
      </w:r>
      <w:r w:rsidRPr="00883B8C">
        <w:rPr>
          <w:rFonts w:ascii="Arial" w:hAnsi="Arial" w:cs="Arial"/>
          <w:sz w:val="24"/>
          <w:szCs w:val="24"/>
        </w:rPr>
        <w:t xml:space="preserve"> un drástico cambio en </w:t>
      </w:r>
      <w:r>
        <w:rPr>
          <w:rFonts w:ascii="Arial" w:hAnsi="Arial" w:cs="Arial"/>
          <w:sz w:val="24"/>
          <w:szCs w:val="24"/>
        </w:rPr>
        <w:t xml:space="preserve">el sistema educativo, donde </w:t>
      </w:r>
      <w:r w:rsidRPr="00883B8C">
        <w:rPr>
          <w:rFonts w:ascii="Arial" w:hAnsi="Arial" w:cs="Arial"/>
          <w:sz w:val="24"/>
          <w:szCs w:val="24"/>
        </w:rPr>
        <w:t>cada país ha tomado sus propios protocolos de bioseguridad.</w:t>
      </w:r>
    </w:p>
    <w:p w14:paraId="0374FE19" w14:textId="77777777" w:rsidR="00BE4E68" w:rsidRDefault="00BE4E68" w:rsidP="00BE4E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44BCD4" w14:textId="3E1CC406" w:rsidR="00BE4E68" w:rsidRDefault="00BE4E68" w:rsidP="00BE4E6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esta forma, el Ministerio de Educación Nacional ha adaptado una normatividad para el retorno a clases después de un aislamiento preventivo. Siendo así, el </w:t>
      </w:r>
      <w:r w:rsidR="008917DA">
        <w:rPr>
          <w:rFonts w:ascii="Arial" w:hAnsi="Arial" w:cs="Arial"/>
          <w:sz w:val="24"/>
          <w:szCs w:val="24"/>
        </w:rPr>
        <w:t xml:space="preserve">Centro Educativo </w:t>
      </w:r>
      <w:r>
        <w:rPr>
          <w:rFonts w:ascii="Arial" w:hAnsi="Arial" w:cs="Arial"/>
          <w:sz w:val="24"/>
          <w:szCs w:val="24"/>
        </w:rPr>
        <w:t>Rugrats, en cumplimiento a la normatividad vigente de la r</w:t>
      </w:r>
      <w:r w:rsidRPr="000770AA">
        <w:rPr>
          <w:rFonts w:ascii="Arial" w:hAnsi="Arial" w:cs="Arial"/>
          <w:sz w:val="24"/>
          <w:szCs w:val="24"/>
        </w:rPr>
        <w:t>esolución 777 del 02 de junio del 2021</w:t>
      </w:r>
      <w:r>
        <w:rPr>
          <w:rFonts w:ascii="Arial" w:hAnsi="Arial" w:cs="Arial"/>
          <w:sz w:val="24"/>
          <w:szCs w:val="24"/>
        </w:rPr>
        <w:t>, el a</w:t>
      </w:r>
      <w:r w:rsidRPr="000770AA">
        <w:rPr>
          <w:rFonts w:ascii="Arial" w:hAnsi="Arial" w:cs="Arial"/>
          <w:sz w:val="24"/>
          <w:szCs w:val="24"/>
        </w:rPr>
        <w:t>nexo técnico (Resolución 777 del 02 de junio del 2021)</w:t>
      </w:r>
      <w:r>
        <w:rPr>
          <w:rFonts w:ascii="Arial" w:hAnsi="Arial" w:cs="Arial"/>
          <w:sz w:val="24"/>
          <w:szCs w:val="24"/>
        </w:rPr>
        <w:t>, la l</w:t>
      </w:r>
      <w:r w:rsidRPr="000770AA">
        <w:rPr>
          <w:rFonts w:ascii="Arial" w:hAnsi="Arial" w:cs="Arial"/>
          <w:sz w:val="24"/>
          <w:szCs w:val="24"/>
        </w:rPr>
        <w:t>ey general de educación 115</w:t>
      </w:r>
      <w:r>
        <w:rPr>
          <w:rFonts w:ascii="Arial" w:hAnsi="Arial" w:cs="Arial"/>
          <w:sz w:val="24"/>
          <w:szCs w:val="24"/>
        </w:rPr>
        <w:t>, la c</w:t>
      </w:r>
      <w:r w:rsidRPr="000770AA">
        <w:rPr>
          <w:rFonts w:ascii="Arial" w:hAnsi="Arial" w:cs="Arial"/>
          <w:sz w:val="24"/>
          <w:szCs w:val="24"/>
        </w:rPr>
        <w:t>ircular 006 del 01 de marzo del 2021( orientaciones para la aprobación de los planes de aislamiento e implementación de la alternancia en municipios)</w:t>
      </w:r>
      <w:r>
        <w:rPr>
          <w:rFonts w:ascii="Arial" w:hAnsi="Arial" w:cs="Arial"/>
          <w:sz w:val="24"/>
          <w:szCs w:val="24"/>
        </w:rPr>
        <w:t xml:space="preserve">, la </w:t>
      </w:r>
      <w:r w:rsidRPr="000770AA">
        <w:rPr>
          <w:rFonts w:ascii="Arial" w:hAnsi="Arial" w:cs="Arial"/>
          <w:sz w:val="24"/>
          <w:szCs w:val="24"/>
        </w:rPr>
        <w:t xml:space="preserve">directiva </w:t>
      </w:r>
      <w:proofErr w:type="spellStart"/>
      <w:r w:rsidRPr="000770AA">
        <w:rPr>
          <w:rFonts w:ascii="Arial" w:hAnsi="Arial" w:cs="Arial"/>
          <w:sz w:val="24"/>
          <w:szCs w:val="24"/>
        </w:rPr>
        <w:t>Nº</w:t>
      </w:r>
      <w:proofErr w:type="spellEnd"/>
      <w:r w:rsidRPr="000770AA">
        <w:rPr>
          <w:rFonts w:ascii="Arial" w:hAnsi="Arial" w:cs="Arial"/>
          <w:sz w:val="24"/>
          <w:szCs w:val="24"/>
        </w:rPr>
        <w:t xml:space="preserve"> 05 del 17 junio del 2021 </w:t>
      </w:r>
      <w:r>
        <w:rPr>
          <w:rFonts w:ascii="Arial" w:hAnsi="Arial" w:cs="Arial"/>
          <w:sz w:val="24"/>
          <w:szCs w:val="24"/>
        </w:rPr>
        <w:t>y l</w:t>
      </w:r>
      <w:r w:rsidRPr="000770AA">
        <w:rPr>
          <w:rFonts w:ascii="Arial" w:hAnsi="Arial" w:cs="Arial"/>
          <w:sz w:val="24"/>
          <w:szCs w:val="24"/>
        </w:rPr>
        <w:t xml:space="preserve">a circular </w:t>
      </w:r>
      <w:proofErr w:type="spellStart"/>
      <w:r w:rsidRPr="000770AA">
        <w:rPr>
          <w:rFonts w:ascii="Arial" w:hAnsi="Arial" w:cs="Arial"/>
          <w:sz w:val="24"/>
          <w:szCs w:val="24"/>
        </w:rPr>
        <w:t>Nº</w:t>
      </w:r>
      <w:proofErr w:type="spellEnd"/>
      <w:r w:rsidRPr="000770AA">
        <w:rPr>
          <w:rFonts w:ascii="Arial" w:hAnsi="Arial" w:cs="Arial"/>
          <w:sz w:val="24"/>
          <w:szCs w:val="24"/>
        </w:rPr>
        <w:t xml:space="preserve"> 20 del 25 de junio del 2021</w:t>
      </w:r>
      <w:r>
        <w:rPr>
          <w:rFonts w:ascii="Arial" w:hAnsi="Arial" w:cs="Arial"/>
          <w:sz w:val="24"/>
          <w:szCs w:val="24"/>
        </w:rPr>
        <w:t xml:space="preserve">, </w:t>
      </w:r>
      <w:r w:rsidRPr="00BF454A">
        <w:rPr>
          <w:rFonts w:ascii="Arial" w:hAnsi="Arial" w:cs="Arial"/>
          <w:sz w:val="24"/>
          <w:szCs w:val="24"/>
        </w:rPr>
        <w:t xml:space="preserve">donde se </w:t>
      </w:r>
      <w:r w:rsidRPr="00BF454A">
        <w:rPr>
          <w:rFonts w:ascii="Arial" w:hAnsi="Arial" w:cs="Arial"/>
          <w:sz w:val="24"/>
          <w:szCs w:val="24"/>
        </w:rPr>
        <w:lastRenderedPageBreak/>
        <w:t xml:space="preserve">expone los protocolos de bioseguridad para </w:t>
      </w:r>
      <w:r>
        <w:rPr>
          <w:rFonts w:ascii="Arial" w:hAnsi="Arial" w:cs="Arial"/>
          <w:sz w:val="24"/>
          <w:szCs w:val="24"/>
        </w:rPr>
        <w:t>la prestación del servicio educativo de manera presencial</w:t>
      </w:r>
      <w:r w:rsidRPr="00BF454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0CF03F" w14:textId="77777777" w:rsidR="00BE4E68" w:rsidRDefault="00BE4E68" w:rsidP="00BE4E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699BEB" w14:textId="77777777" w:rsidR="00BE4E68" w:rsidRDefault="00BE4E68" w:rsidP="00BE4E6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anterior, el establecimiento educativo establece los siguientes parámetros para estudio en modalidad presencial COVID – 19, </w:t>
      </w:r>
      <w:r w:rsidRPr="00235E3F">
        <w:rPr>
          <w:rFonts w:ascii="Arial" w:hAnsi="Arial" w:cs="Arial"/>
          <w:sz w:val="24"/>
          <w:szCs w:val="24"/>
        </w:rPr>
        <w:t>para la prevención y mitigac</w:t>
      </w:r>
      <w:r>
        <w:rPr>
          <w:rFonts w:ascii="Arial" w:hAnsi="Arial" w:cs="Arial"/>
          <w:sz w:val="24"/>
          <w:szCs w:val="24"/>
        </w:rPr>
        <w:t xml:space="preserve">ión de la transmisión del virus, </w:t>
      </w:r>
      <w:r w:rsidRPr="00235E3F">
        <w:rPr>
          <w:rFonts w:ascii="Arial" w:hAnsi="Arial" w:cs="Arial"/>
          <w:sz w:val="24"/>
          <w:szCs w:val="24"/>
        </w:rPr>
        <w:t>garantizando la salud de los estudiantes, docentes y de la comunidad educativa en el retorno a las actividades académicas, administrativas y operativas.</w:t>
      </w:r>
    </w:p>
    <w:p w14:paraId="7393FC1B" w14:textId="77777777" w:rsidR="007D48B5" w:rsidRDefault="007D48B5" w:rsidP="007F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14:paraId="22B6F884" w14:textId="3F2B4C05" w:rsidR="00CC1B01" w:rsidRDefault="00CC1B01" w:rsidP="00CD69B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personal docente debe asistir a la institución teniendo o no el esquema de vacunación completo contra COVID-19</w:t>
      </w:r>
      <w:r w:rsidR="00E93CF5">
        <w:rPr>
          <w:rFonts w:ascii="Arial" w:hAnsi="Arial" w:cs="Arial"/>
          <w:sz w:val="24"/>
          <w:szCs w:val="24"/>
        </w:rPr>
        <w:t>.</w:t>
      </w:r>
    </w:p>
    <w:p w14:paraId="02464A7F" w14:textId="2EAE6FD6" w:rsidR="001902C6" w:rsidRPr="00CD69B5" w:rsidRDefault="001902C6" w:rsidP="00CD69B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69B5">
        <w:rPr>
          <w:rFonts w:ascii="Arial" w:hAnsi="Arial" w:cs="Arial"/>
          <w:sz w:val="24"/>
          <w:szCs w:val="24"/>
        </w:rPr>
        <w:t>El horario de ingreso a la institución es a las 6:45am</w:t>
      </w:r>
      <w:r w:rsidR="00936DDB" w:rsidRPr="00CD69B5">
        <w:rPr>
          <w:rFonts w:ascii="Arial" w:hAnsi="Arial" w:cs="Arial"/>
          <w:sz w:val="24"/>
          <w:szCs w:val="24"/>
        </w:rPr>
        <w:t xml:space="preserve"> y la hora de salida es a la 1:00pm.</w:t>
      </w:r>
    </w:p>
    <w:p w14:paraId="189F601C" w14:textId="32723BF5" w:rsidR="00CD69B5" w:rsidRDefault="00842831" w:rsidP="00CD69B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horario de descanso es de 8:40am a 9:00am y de 10:30am a 11:00am.</w:t>
      </w:r>
    </w:p>
    <w:p w14:paraId="67A894C4" w14:textId="0A281F95" w:rsidR="00407D30" w:rsidRDefault="00266CA5" w:rsidP="00CD69B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personal docente se debe encargar de realizar la ruta de desinfección de los estudiantes a la entrada y salida del </w:t>
      </w:r>
      <w:r w:rsidR="00407D30">
        <w:rPr>
          <w:rFonts w:ascii="Arial" w:hAnsi="Arial" w:cs="Arial"/>
          <w:sz w:val="24"/>
          <w:szCs w:val="24"/>
        </w:rPr>
        <w:t>plantel educativo</w:t>
      </w:r>
      <w:r>
        <w:rPr>
          <w:rFonts w:ascii="Arial" w:hAnsi="Arial" w:cs="Arial"/>
          <w:sz w:val="24"/>
          <w:szCs w:val="24"/>
        </w:rPr>
        <w:t>.</w:t>
      </w:r>
    </w:p>
    <w:p w14:paraId="573238BE" w14:textId="0C42D02C" w:rsidR="00266CA5" w:rsidRDefault="003111F1" w:rsidP="00CD69B5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personal docente debe ejecutar las clases en forma hibrida, es decir, al mismo tiempo presencial y virtual.</w:t>
      </w:r>
    </w:p>
    <w:p w14:paraId="772127D9" w14:textId="6A5266B4" w:rsidR="006972B3" w:rsidRDefault="00EC163D" w:rsidP="009B7367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personal docente debe utilizar los impl</w:t>
      </w:r>
      <w:r w:rsidR="006972B3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entos de bioseguridad durante toda la jornada </w:t>
      </w:r>
      <w:r w:rsidR="006972B3">
        <w:rPr>
          <w:rFonts w:ascii="Arial" w:hAnsi="Arial" w:cs="Arial"/>
          <w:sz w:val="24"/>
          <w:szCs w:val="24"/>
        </w:rPr>
        <w:t>laboral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63AEBB7" w14:textId="32965EB0" w:rsidR="009B7367" w:rsidRDefault="009B7367" w:rsidP="009B7367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personal docente no debe asistir a la institución si presenta síntomas virales. </w:t>
      </w:r>
    </w:p>
    <w:p w14:paraId="7D6A82A7" w14:textId="761E1E2E" w:rsidR="00611028" w:rsidRDefault="00EE1CDD" w:rsidP="009B7367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personal docente debe cumplir con los lineamientos establecidos en el manual de protocolos de bioseguridad. </w:t>
      </w:r>
    </w:p>
    <w:p w14:paraId="62E4CEE9" w14:textId="7824A7F2" w:rsidR="003E52D4" w:rsidRPr="009B7367" w:rsidRDefault="003E52D4" w:rsidP="009B7367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personal docente </w:t>
      </w:r>
      <w:r w:rsidR="006B082C">
        <w:rPr>
          <w:rFonts w:ascii="Arial" w:hAnsi="Arial" w:cs="Arial"/>
          <w:sz w:val="24"/>
          <w:szCs w:val="24"/>
        </w:rPr>
        <w:t xml:space="preserve">debe verificar que los estudiantes tengan su kit de </w:t>
      </w:r>
      <w:r w:rsidR="00417EC6">
        <w:rPr>
          <w:rFonts w:ascii="Arial" w:hAnsi="Arial" w:cs="Arial"/>
          <w:sz w:val="24"/>
          <w:szCs w:val="24"/>
        </w:rPr>
        <w:t>bioseguridad</w:t>
      </w:r>
      <w:r w:rsidR="006B082C">
        <w:rPr>
          <w:rFonts w:ascii="Arial" w:hAnsi="Arial" w:cs="Arial"/>
          <w:sz w:val="24"/>
          <w:szCs w:val="24"/>
        </w:rPr>
        <w:t>.</w:t>
      </w:r>
      <w:r w:rsidR="00417EC6">
        <w:rPr>
          <w:rFonts w:ascii="Arial" w:hAnsi="Arial" w:cs="Arial"/>
          <w:sz w:val="24"/>
          <w:szCs w:val="24"/>
        </w:rPr>
        <w:t xml:space="preserve"> </w:t>
      </w:r>
    </w:p>
    <w:p w14:paraId="177773FF" w14:textId="77777777" w:rsidR="007D48B5" w:rsidRDefault="007D48B5" w:rsidP="00CD69B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val="es-CO"/>
        </w:rPr>
      </w:pPr>
    </w:p>
    <w:p w14:paraId="5CA9B84E" w14:textId="77777777" w:rsidR="007D48B5" w:rsidRDefault="007D48B5" w:rsidP="007F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p w14:paraId="76106ACA" w14:textId="5598ADB6" w:rsidR="007D48B5" w:rsidRPr="007F1D02" w:rsidRDefault="007D48B5" w:rsidP="007F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CO"/>
        </w:rPr>
      </w:pPr>
    </w:p>
    <w:sectPr w:rsidR="007D48B5" w:rsidRPr="007F1D02" w:rsidSect="00B75C08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 w:code="1"/>
      <w:pgMar w:top="1985" w:right="1134" w:bottom="1134" w:left="16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B48C" w14:textId="77777777" w:rsidR="004C2082" w:rsidRDefault="004C2082" w:rsidP="0057554B">
      <w:pPr>
        <w:spacing w:after="0" w:line="240" w:lineRule="auto"/>
      </w:pPr>
      <w:r>
        <w:separator/>
      </w:r>
    </w:p>
  </w:endnote>
  <w:endnote w:type="continuationSeparator" w:id="0">
    <w:p w14:paraId="6262A590" w14:textId="77777777" w:rsidR="004C2082" w:rsidRDefault="004C2082" w:rsidP="0057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E6D6" w14:textId="77777777" w:rsidR="00E8716C" w:rsidRDefault="00E871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8B46" w14:textId="77777777" w:rsidR="003436B4" w:rsidRDefault="003436B4">
    <w:pPr>
      <w:pStyle w:val="Piedepgina"/>
    </w:pPr>
    <w:r w:rsidRPr="00BB11FA">
      <w:rPr>
        <w:rFonts w:ascii="Comic Sans MS" w:hAnsi="Comic Sans MS"/>
        <w:color w:val="0F243E"/>
        <w:sz w:val="18"/>
        <w:szCs w:val="18"/>
        <w:lang w:val="es-ES_tradnl"/>
      </w:rPr>
      <w:t>Avenida 3 No 0-95  La Crisana- Chinácota Teléfono 5864567-321 3957421  E-mail:</w:t>
    </w:r>
    <w:hyperlink r:id="rId1" w:history="1">
      <w:r w:rsidRPr="00DE1537">
        <w:rPr>
          <w:rStyle w:val="Hipervnculo"/>
          <w:rFonts w:ascii="Comic Sans MS" w:hAnsi="Comic Sans MS"/>
          <w:sz w:val="18"/>
          <w:szCs w:val="18"/>
          <w:lang w:val="es-ES_tradnl"/>
        </w:rPr>
        <w:t>jrugrats20@gmail.com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C531" w14:textId="77777777" w:rsidR="00E8716C" w:rsidRDefault="00E871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CE43" w14:textId="77777777" w:rsidR="004C2082" w:rsidRDefault="004C2082" w:rsidP="0057554B">
      <w:pPr>
        <w:spacing w:after="0" w:line="240" w:lineRule="auto"/>
      </w:pPr>
      <w:r>
        <w:separator/>
      </w:r>
    </w:p>
  </w:footnote>
  <w:footnote w:type="continuationSeparator" w:id="0">
    <w:p w14:paraId="10A158F1" w14:textId="77777777" w:rsidR="004C2082" w:rsidRDefault="004C2082" w:rsidP="0057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1A20" w14:textId="2BAEA421" w:rsidR="00E8716C" w:rsidRDefault="003A2BAF">
    <w:pPr>
      <w:pStyle w:val="Encabezado"/>
    </w:pPr>
    <w:r>
      <w:rPr>
        <w:noProof/>
      </w:rPr>
      <w:pict w14:anchorId="65DB4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774251" o:spid="_x0000_s1029" type="#_x0000_t75" style="position:absolute;margin-left:0;margin-top:0;width:471.75pt;height:396.7pt;z-index:-251657216;mso-position-horizontal:center;mso-position-horizontal-relative:margin;mso-position-vertical:center;mso-position-vertical-relative:margin" o:allowincell="f">
          <v:imagedata r:id="rId1" o:title="25 AÑOS CENTRO EDUCATIVO RUGRAT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CF87" w14:textId="276BEE11" w:rsidR="003436B4" w:rsidRPr="00D56599" w:rsidRDefault="003A2BAF" w:rsidP="0057554B">
    <w:pPr>
      <w:pStyle w:val="Encabezado"/>
      <w:spacing w:after="0" w:line="240" w:lineRule="auto"/>
      <w:jc w:val="center"/>
      <w:rPr>
        <w:rFonts w:ascii="Centaur" w:hAnsi="Centaur"/>
        <w:b/>
        <w:i/>
        <w:sz w:val="16"/>
        <w:szCs w:val="16"/>
      </w:rPr>
    </w:pPr>
    <w:r>
      <w:rPr>
        <w:rFonts w:ascii="Centaur" w:hAnsi="Centaur"/>
        <w:b/>
        <w:i/>
        <w:noProof/>
        <w:sz w:val="16"/>
        <w:szCs w:val="16"/>
      </w:rPr>
      <w:pict w14:anchorId="7298C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774252" o:spid="_x0000_s1030" type="#_x0000_t75" style="position:absolute;left:0;text-align:left;margin-left:0;margin-top:0;width:471.75pt;height:396.7pt;z-index:-251656192;mso-position-horizontal:center;mso-position-horizontal-relative:margin;mso-position-vertical:center;mso-position-vertical-relative:margin" o:allowincell="f">
          <v:imagedata r:id="rId1" o:title="25 AÑOS CENTRO EDUCATIVO RUGRATS" gain="19661f" blacklevel="22938f"/>
        </v:shape>
      </w:pict>
    </w:r>
    <w:r w:rsidR="00E8716C" w:rsidRPr="00E8716C">
      <w:rPr>
        <w:rFonts w:ascii="Centaur" w:hAnsi="Centaur"/>
        <w:b/>
        <w:i/>
        <w:noProof/>
        <w:sz w:val="16"/>
        <w:szCs w:val="16"/>
      </w:rPr>
      <w:drawing>
        <wp:inline distT="0" distB="0" distL="0" distR="0" wp14:anchorId="52075F33" wp14:editId="7FDC0E07">
          <wp:extent cx="5601482" cy="1305107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01482" cy="13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ACD9" w14:textId="6D92E263" w:rsidR="00E8716C" w:rsidRDefault="003A2BAF">
    <w:pPr>
      <w:pStyle w:val="Encabezado"/>
    </w:pPr>
    <w:r>
      <w:rPr>
        <w:noProof/>
      </w:rPr>
      <w:pict w14:anchorId="3703E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774250" o:spid="_x0000_s1028" type="#_x0000_t75" style="position:absolute;margin-left:0;margin-top:0;width:471.75pt;height:396.7pt;z-index:-251658240;mso-position-horizontal:center;mso-position-horizontal-relative:margin;mso-position-vertical:center;mso-position-vertical-relative:margin" o:allowincell="f">
          <v:imagedata r:id="rId1" o:title="25 AÑOS CENTRO EDUCATIVO RUGRAT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E8B"/>
      </v:shape>
    </w:pict>
  </w:numPicBullet>
  <w:abstractNum w:abstractNumId="0" w15:restartNumberingAfterBreak="0">
    <w:nsid w:val="00916B0F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C3671D"/>
    <w:multiLevelType w:val="hybridMultilevel"/>
    <w:tmpl w:val="30A4940A"/>
    <w:lvl w:ilvl="0" w:tplc="C9DA4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97945"/>
    <w:multiLevelType w:val="hybridMultilevel"/>
    <w:tmpl w:val="D9EE2350"/>
    <w:lvl w:ilvl="0" w:tplc="0DFAA1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6A47"/>
    <w:multiLevelType w:val="hybridMultilevel"/>
    <w:tmpl w:val="A0D0BED6"/>
    <w:lvl w:ilvl="0" w:tplc="CC0A43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7EC"/>
    <w:multiLevelType w:val="hybridMultilevel"/>
    <w:tmpl w:val="82C8C796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1FF8"/>
    <w:multiLevelType w:val="multilevel"/>
    <w:tmpl w:val="4674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CC0425B"/>
    <w:multiLevelType w:val="hybridMultilevel"/>
    <w:tmpl w:val="DDFA6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F6EF1"/>
    <w:multiLevelType w:val="multilevel"/>
    <w:tmpl w:val="B6CC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1F51097"/>
    <w:multiLevelType w:val="hybridMultilevel"/>
    <w:tmpl w:val="74EACF04"/>
    <w:lvl w:ilvl="0" w:tplc="804C4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6F3"/>
    <w:multiLevelType w:val="hybridMultilevel"/>
    <w:tmpl w:val="4446A71A"/>
    <w:lvl w:ilvl="0" w:tplc="1D048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A548B"/>
    <w:multiLevelType w:val="hybridMultilevel"/>
    <w:tmpl w:val="5718C9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D46E9"/>
    <w:multiLevelType w:val="hybridMultilevel"/>
    <w:tmpl w:val="AFF4D586"/>
    <w:lvl w:ilvl="0" w:tplc="10ACE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01BE8"/>
    <w:multiLevelType w:val="hybridMultilevel"/>
    <w:tmpl w:val="A23ED712"/>
    <w:lvl w:ilvl="0" w:tplc="7ABE2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870D4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32921BF"/>
    <w:multiLevelType w:val="hybridMultilevel"/>
    <w:tmpl w:val="16726D32"/>
    <w:lvl w:ilvl="0" w:tplc="74F09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3068B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7C32691"/>
    <w:multiLevelType w:val="multilevel"/>
    <w:tmpl w:val="040C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b/>
      </w:rPr>
    </w:lvl>
  </w:abstractNum>
  <w:abstractNum w:abstractNumId="17" w15:restartNumberingAfterBreak="0">
    <w:nsid w:val="315703D0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4A04B6"/>
    <w:multiLevelType w:val="hybridMultilevel"/>
    <w:tmpl w:val="5A3636DE"/>
    <w:lvl w:ilvl="0" w:tplc="589CB5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45AB6"/>
    <w:multiLevelType w:val="hybridMultilevel"/>
    <w:tmpl w:val="762CE9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558AF"/>
    <w:multiLevelType w:val="hybridMultilevel"/>
    <w:tmpl w:val="572235FA"/>
    <w:lvl w:ilvl="0" w:tplc="3E18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C2973"/>
    <w:multiLevelType w:val="hybridMultilevel"/>
    <w:tmpl w:val="0CBCC84A"/>
    <w:lvl w:ilvl="0" w:tplc="6598D25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D6593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87023C"/>
    <w:multiLevelType w:val="hybridMultilevel"/>
    <w:tmpl w:val="FBB4CF86"/>
    <w:lvl w:ilvl="0" w:tplc="F2124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A23CC"/>
    <w:multiLevelType w:val="hybridMultilevel"/>
    <w:tmpl w:val="643852B8"/>
    <w:lvl w:ilvl="0" w:tplc="F2B81752">
      <w:start w:val="1"/>
      <w:numFmt w:val="bullet"/>
      <w:lvlText w:val="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4C20743"/>
    <w:multiLevelType w:val="hybridMultilevel"/>
    <w:tmpl w:val="E80492D8"/>
    <w:lvl w:ilvl="0" w:tplc="158E58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94E9C"/>
    <w:multiLevelType w:val="hybridMultilevel"/>
    <w:tmpl w:val="A3E4FE52"/>
    <w:lvl w:ilvl="0" w:tplc="1424EF2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9524D"/>
    <w:multiLevelType w:val="hybridMultilevel"/>
    <w:tmpl w:val="9EFEF0DC"/>
    <w:lvl w:ilvl="0" w:tplc="B5B0A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7344B"/>
    <w:multiLevelType w:val="hybridMultilevel"/>
    <w:tmpl w:val="5CA469D2"/>
    <w:lvl w:ilvl="0" w:tplc="062E7CE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3720D2E">
      <w:start w:val="1"/>
      <w:numFmt w:val="decimal"/>
      <w:lvlText w:val="%3."/>
      <w:lvlJc w:val="right"/>
      <w:pPr>
        <w:ind w:left="2160" w:hanging="180"/>
      </w:pPr>
      <w:rPr>
        <w:rFonts w:ascii="Calisto MT" w:eastAsia="Calibri" w:hAnsi="Calisto MT" w:cs="Tahoma"/>
        <w:b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D4D5A"/>
    <w:multiLevelType w:val="multilevel"/>
    <w:tmpl w:val="07AC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84B7450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CE7645D"/>
    <w:multiLevelType w:val="multilevel"/>
    <w:tmpl w:val="4674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D560708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38117B8"/>
    <w:multiLevelType w:val="multilevel"/>
    <w:tmpl w:val="BFCE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A3000B1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A6325AF"/>
    <w:multiLevelType w:val="hybridMultilevel"/>
    <w:tmpl w:val="1D7A2A2C"/>
    <w:lvl w:ilvl="0" w:tplc="7D7EB4D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B82225"/>
    <w:multiLevelType w:val="hybridMultilevel"/>
    <w:tmpl w:val="9CAAC884"/>
    <w:lvl w:ilvl="0" w:tplc="F306F23C">
      <w:start w:val="1"/>
      <w:numFmt w:val="bullet"/>
      <w:lvlText w:val="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45C8"/>
    <w:multiLevelType w:val="hybridMultilevel"/>
    <w:tmpl w:val="427035D6"/>
    <w:lvl w:ilvl="0" w:tplc="98F80740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82B09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46A62E6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59361B9"/>
    <w:multiLevelType w:val="multilevel"/>
    <w:tmpl w:val="A964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6873074">
    <w:abstractNumId w:val="18"/>
  </w:num>
  <w:num w:numId="2" w16cid:durableId="410350318">
    <w:abstractNumId w:val="3"/>
  </w:num>
  <w:num w:numId="3" w16cid:durableId="1597714121">
    <w:abstractNumId w:val="25"/>
  </w:num>
  <w:num w:numId="4" w16cid:durableId="20963229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298506">
    <w:abstractNumId w:val="9"/>
  </w:num>
  <w:num w:numId="6" w16cid:durableId="1077240624">
    <w:abstractNumId w:val="26"/>
  </w:num>
  <w:num w:numId="7" w16cid:durableId="1834221571">
    <w:abstractNumId w:val="37"/>
  </w:num>
  <w:num w:numId="8" w16cid:durableId="556163982">
    <w:abstractNumId w:val="12"/>
  </w:num>
  <w:num w:numId="9" w16cid:durableId="659576218">
    <w:abstractNumId w:val="24"/>
  </w:num>
  <w:num w:numId="10" w16cid:durableId="110131472">
    <w:abstractNumId w:val="11"/>
  </w:num>
  <w:num w:numId="11" w16cid:durableId="513496318">
    <w:abstractNumId w:val="8"/>
  </w:num>
  <w:num w:numId="12" w16cid:durableId="1745564760">
    <w:abstractNumId w:val="36"/>
  </w:num>
  <w:num w:numId="13" w16cid:durableId="417096824">
    <w:abstractNumId w:val="23"/>
  </w:num>
  <w:num w:numId="14" w16cid:durableId="1407265502">
    <w:abstractNumId w:val="2"/>
  </w:num>
  <w:num w:numId="15" w16cid:durableId="1623420871">
    <w:abstractNumId w:val="27"/>
  </w:num>
  <w:num w:numId="16" w16cid:durableId="1577863142">
    <w:abstractNumId w:val="20"/>
  </w:num>
  <w:num w:numId="17" w16cid:durableId="732585711">
    <w:abstractNumId w:val="1"/>
  </w:num>
  <w:num w:numId="18" w16cid:durableId="455029497">
    <w:abstractNumId w:val="14"/>
  </w:num>
  <w:num w:numId="19" w16cid:durableId="1777093655">
    <w:abstractNumId w:val="16"/>
  </w:num>
  <w:num w:numId="20" w16cid:durableId="1531381649">
    <w:abstractNumId w:val="21"/>
  </w:num>
  <w:num w:numId="21" w16cid:durableId="2006586698">
    <w:abstractNumId w:val="31"/>
  </w:num>
  <w:num w:numId="22" w16cid:durableId="1245073659">
    <w:abstractNumId w:val="39"/>
  </w:num>
  <w:num w:numId="23" w16cid:durableId="1893541641">
    <w:abstractNumId w:val="7"/>
  </w:num>
  <w:num w:numId="24" w16cid:durableId="505636469">
    <w:abstractNumId w:val="38"/>
  </w:num>
  <w:num w:numId="25" w16cid:durableId="1800756529">
    <w:abstractNumId w:val="29"/>
  </w:num>
  <w:num w:numId="26" w16cid:durableId="567690073">
    <w:abstractNumId w:val="17"/>
  </w:num>
  <w:num w:numId="27" w16cid:durableId="658926512">
    <w:abstractNumId w:val="33"/>
  </w:num>
  <w:num w:numId="28" w16cid:durableId="452869914">
    <w:abstractNumId w:val="32"/>
  </w:num>
  <w:num w:numId="29" w16cid:durableId="1091970399">
    <w:abstractNumId w:val="0"/>
  </w:num>
  <w:num w:numId="30" w16cid:durableId="1892572890">
    <w:abstractNumId w:val="15"/>
  </w:num>
  <w:num w:numId="31" w16cid:durableId="636956650">
    <w:abstractNumId w:val="30"/>
  </w:num>
  <w:num w:numId="32" w16cid:durableId="1215964463">
    <w:abstractNumId w:val="22"/>
  </w:num>
  <w:num w:numId="33" w16cid:durableId="1307320751">
    <w:abstractNumId w:val="40"/>
  </w:num>
  <w:num w:numId="34" w16cid:durableId="1534154099">
    <w:abstractNumId w:val="34"/>
  </w:num>
  <w:num w:numId="35" w16cid:durableId="300694014">
    <w:abstractNumId w:val="35"/>
  </w:num>
  <w:num w:numId="36" w16cid:durableId="1479807448">
    <w:abstractNumId w:val="28"/>
  </w:num>
  <w:num w:numId="37" w16cid:durableId="840318921">
    <w:abstractNumId w:val="10"/>
  </w:num>
  <w:num w:numId="38" w16cid:durableId="553346919">
    <w:abstractNumId w:val="6"/>
  </w:num>
  <w:num w:numId="39" w16cid:durableId="1713190741">
    <w:abstractNumId w:val="4"/>
  </w:num>
  <w:num w:numId="40" w16cid:durableId="6637442">
    <w:abstractNumId w:val="19"/>
  </w:num>
  <w:num w:numId="41" w16cid:durableId="2110655808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4B"/>
    <w:rsid w:val="00002E35"/>
    <w:rsid w:val="0004393D"/>
    <w:rsid w:val="000B7EA1"/>
    <w:rsid w:val="000C3B95"/>
    <w:rsid w:val="000D4F5D"/>
    <w:rsid w:val="000D5FE1"/>
    <w:rsid w:val="00157554"/>
    <w:rsid w:val="0017238C"/>
    <w:rsid w:val="00180B67"/>
    <w:rsid w:val="00184648"/>
    <w:rsid w:val="001902C6"/>
    <w:rsid w:val="001C393C"/>
    <w:rsid w:val="001E6DBF"/>
    <w:rsid w:val="001F3E4D"/>
    <w:rsid w:val="0025203F"/>
    <w:rsid w:val="00266CA5"/>
    <w:rsid w:val="00280F27"/>
    <w:rsid w:val="002B2172"/>
    <w:rsid w:val="002B51BE"/>
    <w:rsid w:val="002E3995"/>
    <w:rsid w:val="002E6EAD"/>
    <w:rsid w:val="002F1FDC"/>
    <w:rsid w:val="003111F1"/>
    <w:rsid w:val="00315F36"/>
    <w:rsid w:val="003436B4"/>
    <w:rsid w:val="00362D8F"/>
    <w:rsid w:val="003A2BAF"/>
    <w:rsid w:val="003E52D4"/>
    <w:rsid w:val="003F3C8D"/>
    <w:rsid w:val="00407D30"/>
    <w:rsid w:val="00417EC6"/>
    <w:rsid w:val="00443D94"/>
    <w:rsid w:val="00447E89"/>
    <w:rsid w:val="004809CC"/>
    <w:rsid w:val="004C2082"/>
    <w:rsid w:val="004E13FC"/>
    <w:rsid w:val="004F05D1"/>
    <w:rsid w:val="00545233"/>
    <w:rsid w:val="005643E5"/>
    <w:rsid w:val="0057554B"/>
    <w:rsid w:val="005B1B55"/>
    <w:rsid w:val="005D3903"/>
    <w:rsid w:val="00611028"/>
    <w:rsid w:val="006661A1"/>
    <w:rsid w:val="0066674D"/>
    <w:rsid w:val="006972B3"/>
    <w:rsid w:val="006B082C"/>
    <w:rsid w:val="006B2CA8"/>
    <w:rsid w:val="006B641C"/>
    <w:rsid w:val="006D0523"/>
    <w:rsid w:val="00790078"/>
    <w:rsid w:val="00790C1B"/>
    <w:rsid w:val="007D48B5"/>
    <w:rsid w:val="007F1D02"/>
    <w:rsid w:val="00823E95"/>
    <w:rsid w:val="00842831"/>
    <w:rsid w:val="00845C39"/>
    <w:rsid w:val="00867712"/>
    <w:rsid w:val="008917DA"/>
    <w:rsid w:val="008A614B"/>
    <w:rsid w:val="008A70F6"/>
    <w:rsid w:val="008C2B59"/>
    <w:rsid w:val="008C4A99"/>
    <w:rsid w:val="008E439B"/>
    <w:rsid w:val="0092197F"/>
    <w:rsid w:val="00936DDB"/>
    <w:rsid w:val="0096697E"/>
    <w:rsid w:val="009A7FDA"/>
    <w:rsid w:val="009B7367"/>
    <w:rsid w:val="009C55FE"/>
    <w:rsid w:val="00A060D6"/>
    <w:rsid w:val="00A0630D"/>
    <w:rsid w:val="00A106EF"/>
    <w:rsid w:val="00A10B3D"/>
    <w:rsid w:val="00A5798B"/>
    <w:rsid w:val="00A73B0A"/>
    <w:rsid w:val="00A76E87"/>
    <w:rsid w:val="00A91AAB"/>
    <w:rsid w:val="00AA6A01"/>
    <w:rsid w:val="00AC143D"/>
    <w:rsid w:val="00AD4B93"/>
    <w:rsid w:val="00AE2CDD"/>
    <w:rsid w:val="00AF2EDC"/>
    <w:rsid w:val="00B05B24"/>
    <w:rsid w:val="00B2214D"/>
    <w:rsid w:val="00B570D9"/>
    <w:rsid w:val="00B61147"/>
    <w:rsid w:val="00B75C08"/>
    <w:rsid w:val="00B97EC7"/>
    <w:rsid w:val="00BA299D"/>
    <w:rsid w:val="00BC75A8"/>
    <w:rsid w:val="00BE4E68"/>
    <w:rsid w:val="00BE545A"/>
    <w:rsid w:val="00BF2437"/>
    <w:rsid w:val="00C614FB"/>
    <w:rsid w:val="00C82E9F"/>
    <w:rsid w:val="00C87E9F"/>
    <w:rsid w:val="00C93EF0"/>
    <w:rsid w:val="00C9462F"/>
    <w:rsid w:val="00CA50D1"/>
    <w:rsid w:val="00CC1B01"/>
    <w:rsid w:val="00CD69B5"/>
    <w:rsid w:val="00CE1405"/>
    <w:rsid w:val="00CF76C7"/>
    <w:rsid w:val="00D15833"/>
    <w:rsid w:val="00D45221"/>
    <w:rsid w:val="00D56599"/>
    <w:rsid w:val="00DA7382"/>
    <w:rsid w:val="00DB7C8C"/>
    <w:rsid w:val="00E03F64"/>
    <w:rsid w:val="00E43D36"/>
    <w:rsid w:val="00E8716C"/>
    <w:rsid w:val="00E93CF5"/>
    <w:rsid w:val="00EB40A8"/>
    <w:rsid w:val="00EC163D"/>
    <w:rsid w:val="00ED21F8"/>
    <w:rsid w:val="00ED3769"/>
    <w:rsid w:val="00EE1CDD"/>
    <w:rsid w:val="00F04E8C"/>
    <w:rsid w:val="00F07489"/>
    <w:rsid w:val="00F3697B"/>
    <w:rsid w:val="00F57F20"/>
    <w:rsid w:val="00F70E61"/>
    <w:rsid w:val="00FA7430"/>
    <w:rsid w:val="00FA7F02"/>
    <w:rsid w:val="00FC1EBB"/>
    <w:rsid w:val="00FC7EC9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4E051"/>
  <w15:docId w15:val="{CE21A834-516A-4D1D-9C55-CE72472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57554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7554B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57554B"/>
  </w:style>
  <w:style w:type="paragraph" w:styleId="Prrafodelista">
    <w:name w:val="List Paragraph"/>
    <w:basedOn w:val="Normal"/>
    <w:uiPriority w:val="34"/>
    <w:qFormat/>
    <w:rsid w:val="0057554B"/>
    <w:pPr>
      <w:ind w:left="720"/>
      <w:contextualSpacing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nhideWhenUsed/>
    <w:rsid w:val="0057554B"/>
    <w:pPr>
      <w:tabs>
        <w:tab w:val="center" w:pos="4419"/>
        <w:tab w:val="right" w:pos="8838"/>
      </w:tabs>
    </w:pPr>
    <w:rPr>
      <w:rFonts w:ascii="Calibri" w:eastAsia="Calibri" w:hAnsi="Calibri" w:cs="Times New Roman"/>
      <w:sz w:val="20"/>
      <w:szCs w:val="20"/>
      <w:lang w:val="es-CO" w:eastAsia="x-none"/>
    </w:rPr>
  </w:style>
  <w:style w:type="character" w:customStyle="1" w:styleId="EncabezadoCar">
    <w:name w:val="Encabezado Car"/>
    <w:basedOn w:val="Fuentedeprrafopredeter"/>
    <w:link w:val="Encabezado"/>
    <w:rsid w:val="0057554B"/>
    <w:rPr>
      <w:rFonts w:ascii="Calibri" w:eastAsia="Calibri" w:hAnsi="Calibri" w:cs="Times New Roman"/>
      <w:sz w:val="20"/>
      <w:szCs w:val="20"/>
      <w:lang w:val="es-CO" w:eastAsia="x-none"/>
    </w:rPr>
  </w:style>
  <w:style w:type="paragraph" w:styleId="Textoindependiente">
    <w:name w:val="Body Text"/>
    <w:basedOn w:val="Normal"/>
    <w:link w:val="TextoindependienteCar"/>
    <w:rsid w:val="0057554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40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7554B"/>
    <w:rPr>
      <w:rFonts w:ascii="Tahoma" w:eastAsia="Times New Roman" w:hAnsi="Tahoma" w:cs="Times New Roman"/>
      <w:sz w:val="24"/>
      <w:szCs w:val="40"/>
      <w:lang w:val="x-none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554B"/>
    <w:pPr>
      <w:spacing w:after="120"/>
      <w:ind w:left="283"/>
    </w:pPr>
    <w:rPr>
      <w:rFonts w:ascii="Calibri" w:eastAsia="Calibri" w:hAnsi="Calibri" w:cs="Times New Roman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554B"/>
    <w:rPr>
      <w:rFonts w:ascii="Calibri" w:eastAsia="Calibri" w:hAnsi="Calibri" w:cs="Times New Roman"/>
      <w:lang w:val="es-CO"/>
    </w:rPr>
  </w:style>
  <w:style w:type="paragraph" w:styleId="Textoindependiente3">
    <w:name w:val="Body Text 3"/>
    <w:basedOn w:val="Normal"/>
    <w:link w:val="Textoindependiente3Car"/>
    <w:rsid w:val="0057554B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7554B"/>
    <w:rPr>
      <w:rFonts w:ascii="Arial" w:eastAsia="Times New Roman" w:hAnsi="Arial" w:cs="Times New Roman"/>
      <w:sz w:val="16"/>
      <w:szCs w:val="16"/>
      <w:lang w:eastAsia="es-ES"/>
    </w:rPr>
  </w:style>
  <w:style w:type="paragraph" w:styleId="NormalWeb">
    <w:name w:val="Normal (Web)"/>
    <w:basedOn w:val="Normal"/>
    <w:uiPriority w:val="99"/>
    <w:rsid w:val="0057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57554B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PiedepginaCar">
    <w:name w:val="Pie de página Car"/>
    <w:basedOn w:val="Fuentedeprrafopredeter"/>
    <w:link w:val="Piedepgina"/>
    <w:rsid w:val="0057554B"/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437"/>
    <w:rPr>
      <w:rFonts w:ascii="Tahoma" w:hAnsi="Tahoma" w:cs="Tahoma"/>
      <w:sz w:val="16"/>
      <w:szCs w:val="16"/>
    </w:rPr>
  </w:style>
  <w:style w:type="character" w:styleId="Hipervnculo">
    <w:name w:val="Hyperlink"/>
    <w:rsid w:val="008A6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caldiabogota.gov.co/sisjur/normas/Norma1.jsp?i=7861" TargetMode="External"/><Relationship Id="rId18" Type="http://schemas.openxmlformats.org/officeDocument/2006/relationships/hyperlink" Target="file:///C:\My%20Documents\normas\Norma1.jsp%3Fi=7861" TargetMode="External"/><Relationship Id="rId26" Type="http://schemas.openxmlformats.org/officeDocument/2006/relationships/hyperlink" Target="file:///C:\My%20Documents\normas\Norma1.jsp%3Fi=4594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alcaldiabogota.gov.co/sisjur/normas/Norma1.jsp?i=14715" TargetMode="External"/><Relationship Id="rId34" Type="http://schemas.openxmlformats.org/officeDocument/2006/relationships/hyperlink" Target="http://www.alcaldiabogota.gov.co/sisjur/normas/Norma1.jsp?i=14722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My%20Documents\normas\Norma1.jsp%3Fi=7861" TargetMode="External"/><Relationship Id="rId20" Type="http://schemas.openxmlformats.org/officeDocument/2006/relationships/hyperlink" Target="http://www.alcaldiabogota.gov.co/sisjur/normas/Norma1.jsp?i=7861" TargetMode="External"/><Relationship Id="rId29" Type="http://schemas.openxmlformats.org/officeDocument/2006/relationships/hyperlink" Target="http://calsegen01.alcaldiabogota.gov.co:7772/sisjur/normas/Norma1.jsp?i=25706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caldiabogota.gov.co/sisjur/normas/Norma1.jsp?i=14717" TargetMode="External"/><Relationship Id="rId24" Type="http://schemas.openxmlformats.org/officeDocument/2006/relationships/hyperlink" Target="http://www.alcaldiabogota.gov.co/sisjur/normas/Norma1.jsp?i=39240" TargetMode="External"/><Relationship Id="rId32" Type="http://schemas.openxmlformats.org/officeDocument/2006/relationships/hyperlink" Target="http://www.alcaldiabogota.gov.co/sisjur/normas/Norma1.jsp?i=33747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alcaldiabogota.gov.co/sisjur/normas/Norma1.jsp?i=14723" TargetMode="External"/><Relationship Id="rId23" Type="http://schemas.openxmlformats.org/officeDocument/2006/relationships/hyperlink" Target="http://www.alcaldiabogota.gov.co/sisjur/normas/Norma1.jsp?i=18275" TargetMode="External"/><Relationship Id="rId28" Type="http://schemas.openxmlformats.org/officeDocument/2006/relationships/hyperlink" Target="http://www.alcaldiabogota.gov.co/sisjur/normas/Norma1.jsp?i=14727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alcaldiabogota.gov.co/sisjur/normas/Norma1.jsp?i=14729" TargetMode="External"/><Relationship Id="rId19" Type="http://schemas.openxmlformats.org/officeDocument/2006/relationships/hyperlink" Target="http://www.alcaldiabogota.gov.co/sisjur/normas/Norma1.jsp?i=9271" TargetMode="External"/><Relationship Id="rId31" Type="http://schemas.openxmlformats.org/officeDocument/2006/relationships/hyperlink" Target="http://www.alcaldiabogota.gov.co/sisjur/normas/Norma1.jsp?i=33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caldiabogota.gov.co/sisjur/normas/Norma1.jsp?i=13173" TargetMode="External"/><Relationship Id="rId14" Type="http://schemas.openxmlformats.org/officeDocument/2006/relationships/hyperlink" Target="http://www.alcaldiabogota.gov.co/sisjur/normas/Norma1.jsp?i=7861" TargetMode="External"/><Relationship Id="rId22" Type="http://schemas.openxmlformats.org/officeDocument/2006/relationships/hyperlink" Target="http://www.alcaldiabogota.gov.co/sisjur/normas/Norma1.jsp?i=5433" TargetMode="External"/><Relationship Id="rId27" Type="http://schemas.openxmlformats.org/officeDocument/2006/relationships/hyperlink" Target="http://www.alcaldiabogota.gov.co/sisjur/normas/Norma1.jsp?i=5431" TargetMode="External"/><Relationship Id="rId30" Type="http://schemas.openxmlformats.org/officeDocument/2006/relationships/hyperlink" Target="http://www.alcaldiabogota.gov.co/sisjur/normas/Norma1.jsp?i=14751" TargetMode="External"/><Relationship Id="rId35" Type="http://schemas.openxmlformats.org/officeDocument/2006/relationships/hyperlink" Target="http://www.alcaldiabogota.gov.co/sisjur/normas/Norma1.jsp?i=1471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alcaldiabogota.gov.co/sisjur/normas/Norma1.jsp?i=14745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lcaldiabogota.gov.co/sisjur/normas/Norma1.jsp?i=38659" TargetMode="External"/><Relationship Id="rId17" Type="http://schemas.openxmlformats.org/officeDocument/2006/relationships/hyperlink" Target="http://www.alcaldiabogota.gov.co/sisjur/normas/Norma1.jsp?i=7861" TargetMode="External"/><Relationship Id="rId25" Type="http://schemas.openxmlformats.org/officeDocument/2006/relationships/hyperlink" Target="http://www.alcaldiabogota.gov.co/sisjur/normas/Norma1.jsp?i=4594" TargetMode="External"/><Relationship Id="rId33" Type="http://schemas.openxmlformats.org/officeDocument/2006/relationships/hyperlink" Target="http://www.alcaldiabogota.gov.co/sisjur/normas/Norma1.jsp?i=36635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rugrats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5A5E-37BA-4D4C-9D78-2F5F1E3E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8336</Words>
  <Characters>45853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DeSKToP-08</dc:creator>
  <cp:lastModifiedBy>SECRETARIA</cp:lastModifiedBy>
  <cp:revision>4</cp:revision>
  <cp:lastPrinted>2015-10-09T16:25:00Z</cp:lastPrinted>
  <dcterms:created xsi:type="dcterms:W3CDTF">2024-04-22T14:01:00Z</dcterms:created>
  <dcterms:modified xsi:type="dcterms:W3CDTF">2026-03-10T14:49:00Z</dcterms:modified>
</cp:coreProperties>
</file>