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 DE GESTIÓN INTEGRAL DEL RIESGO ESCOLAR INSTITUCIÓN EDUCATIVA RURAL SANTA CATALINA </w:t>
      </w:r>
    </w:p>
    <w:p w:rsidR="00000000" w:rsidDel="00000000" w:rsidP="00000000" w:rsidRDefault="00000000" w:rsidRPr="00000000" w14:paraId="00000004">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SAN CALIXTO NORTE DE SANTANDER</w:t>
      </w:r>
      <w:r w:rsidDel="00000000" w:rsidR="00000000" w:rsidRPr="00000000">
        <w:drawing>
          <wp:anchor allowOverlap="1" behindDoc="0" distB="0" distT="0" distL="114300" distR="114300" hidden="0" layoutInCell="1" locked="0" relativeHeight="0" simplePos="0">
            <wp:simplePos x="0" y="0"/>
            <wp:positionH relativeFrom="column">
              <wp:posOffset>144751</wp:posOffset>
            </wp:positionH>
            <wp:positionV relativeFrom="paragraph">
              <wp:posOffset>155727</wp:posOffset>
            </wp:positionV>
            <wp:extent cx="5322627" cy="5322627"/>
            <wp:effectExtent b="0" l="0" r="0" t="0"/>
            <wp:wrapNone/>
            <wp:docPr id="41495991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22627" cy="5322627"/>
                    </a:xfrm>
                    <a:prstGeom prst="rect"/>
                    <a:ln/>
                  </pic:spPr>
                </pic:pic>
              </a:graphicData>
            </a:graphic>
          </wp:anchor>
        </w:drawing>
      </w:r>
    </w:p>
    <w:p w:rsidR="00000000" w:rsidDel="00000000" w:rsidP="00000000" w:rsidRDefault="00000000" w:rsidRPr="00000000" w14:paraId="00000005">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SAN CALIXTO </w:t>
      </w:r>
    </w:p>
    <w:p w:rsidR="00000000" w:rsidDel="00000000" w:rsidP="00000000" w:rsidRDefault="00000000" w:rsidRPr="00000000" w14:paraId="0000001B">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OCTUBRE 2025</w:t>
      </w:r>
    </w:p>
    <w:p w:rsidR="00000000" w:rsidDel="00000000" w:rsidP="00000000" w:rsidRDefault="00000000" w:rsidRPr="00000000" w14:paraId="0000001C">
      <w:pPr>
        <w:tabs>
          <w:tab w:val="left" w:leader="none" w:pos="1728"/>
        </w:tabs>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 DE GESTION INTEGRAL DEL RIESGO ESCOLAR INSTITUCIÓN EDUCATIVA RURAL SANTA CATALINA </w:t>
      </w:r>
    </w:p>
    <w:p w:rsidR="00000000" w:rsidDel="00000000" w:rsidP="00000000" w:rsidRDefault="00000000" w:rsidRPr="00000000" w14:paraId="0000001F">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SAN CALIXTO NORTE DE SANTANDER</w:t>
      </w:r>
    </w:p>
    <w:p w:rsidR="00000000" w:rsidDel="00000000" w:rsidP="00000000" w:rsidRDefault="00000000" w:rsidRPr="00000000" w14:paraId="00000020">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28"/>
        </w:tabs>
        <w:spacing w:after="0" w:before="0" w:line="36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INTRODUCCIÓN </w:t>
      </w:r>
    </w:p>
    <w:p w:rsidR="00000000" w:rsidDel="00000000" w:rsidP="00000000" w:rsidRDefault="00000000" w:rsidRPr="00000000" w14:paraId="00000022">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Plan de Gestión Integral del Riesgo Escolar es un producto concreto que expresa el trabajo colaborativo, participativo y pedagógico con la comunidad educativa en torno a: riesgos presentes en las instituciones educativas,  cómo gestionarlos: qué tenemos y qué necesitamos, cómo “anclarlo” a los procesos de gestión institucional y local; además constituye el instrumento de planificación de la gestión del riesgo de la INSTITUCIÓN EDUCATIVA RURAL SANTA CATALINA en donde se recogen todas aquellas acciones y metas que la institución debe implementar para hacer seguimiento a los procesos de la gestión del riesgo; procesos que tienden a prevenir emergencias a través de la información y la formación a la comunidad educativa, del conocimiento de sus escenarios de riesgo, la mitigación de factores de riesgo a través de la toma de decisiones tendientes a modificaciones de carácter estructural y aspectos claves para la preparación, la atención y la recuperación después de una emergencia o desastre.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espera que el Plan de Gestión integral del Riesgo Escolar, sea una guía para la gestión interna y externa a la institución, tendiente a minimizar los factores de riesgo. Para este propósito debe ser este un documento constantemente revisado y actualizado con una frecuencia no mayor a un año, cuando las condiciones internas y externas produzcan un cambio afectando la prestación del servicio escolar, además deberá ser socializado y puesto en práctica con la totalidad de la comunidad educativa y de acuerdo con su dinámica particular.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educación es una herramienta fundamental para disminuir la vulnerabilidad siendo los espacios escolares y los procesos educativos aportes fundamentales para la protección de la integridad física y emocional de la comunidad educativa y la prevención de la ocurrencia de hechos víctimizantes.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contemplar la gestión del riesgo escolar implica la obstaculización en los procesos de desarrollo de las comunidades y por ende la vulneración de los derechos de los niños niñas y adolescentes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sector educativo debe reconocer que la educación salva vidas y que en tal sentido la escuela debe ser un territorio protector de los derechos de niños, niñas, adolescentes y jóvenes (NNAJ), protegido por la comunidad y por los actores institucionales. La escuela es en esencia un territorio protector y protegido que implica el cuidado físico, cognitivo y emocional de quienes interactúan en el mismo, especialmente (NNAJ) como sujetos de especial protección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educación para la Gestión del Riesgo Integral por doble afectación se define como un proceso de formación y acción permanente, dirigido a desarrollar competencias (actitudes, conocimientos y habilidades), en la comunidad educativa para asumir un comportamiento responsable, activo y sostenible frente a los riesgos de origen natural e inducidos por la actividad del ser humano, de manera tal que sus acciones reflejen prevención, reducción del riesgo, respuesta eficiente y resiliente ante situaciones de emergencia.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las actividades cotidianas de la institución, se pueden presentar situaciones o amenazas que afectan de manera repentina el normal desarrollo de la misma, estas amenazas pueden ser de diferente origen como son: las amenazas naturales (vendavales, inundaciones, sismos, tormentas eléctricas, deslizamientos y algunos otros), amenazas tecnológicas (incendios, explosiones, fallas eléctricas, fallas estructurales, entre otras), y amenazas Sociales (atentados, vandalismo, terrorismos, amenazas de diferente índole y otras acciones).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 anterior muestra la variedad de emergencias que en cualquier momento pueden afectar de manera individual o colectiva el cotidiano vivir con resultados como lesiones o muertes, daño a bienes, afectación del ambiente, alteración del funcionamiento y pérdidas económicas.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tabs>
          <w:tab w:val="left" w:leader="none" w:pos="172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documento contempla la identificación de los riesgos y vulnerabilidad en la que se encuentra LA INSTITUCIÓN EDUCATIVA RURAL SANTA CATALINA, la definición de procedimientos de acción e intervención en caso de emergencia, entre otros aspectos. Lo anterior, permitirá responder de forma eficiente y eficaz ante situaciones inesperadas de emergencia que se puedan presentar y que puedan poner en riesgo la estabilidad de la operación de la institución educativa. </w:t>
      </w:r>
    </w:p>
    <w:p w:rsidR="00000000" w:rsidDel="00000000" w:rsidP="00000000" w:rsidRDefault="00000000" w:rsidRPr="00000000" w14:paraId="0000002D">
      <w:pPr>
        <w:tabs>
          <w:tab w:val="left" w:leader="none" w:pos="172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 GENERAL</w:t>
      </w:r>
    </w:p>
    <w:p w:rsidR="00000000" w:rsidDel="00000000" w:rsidP="00000000" w:rsidRDefault="00000000" w:rsidRPr="00000000" w14:paraId="0000002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Fortalecer las capacidades de la comunidad de Santa Catalina para la gestión integral del riesgo de desastres, mediante la identificación participativa de amenazas, vulnerabilidades y capacidades de cada vereda, la formulación de estrategias de prevención, mitigación y respuesta, y la articulación con los planes municipales y departamentales de gestión del riesgo, contribuyendo a la resiliencia comunitaria y la reducción de la vulnerabilidad social y ambiental.</w:t>
      </w:r>
    </w:p>
    <w:p w:rsidR="00000000" w:rsidDel="00000000" w:rsidP="00000000" w:rsidRDefault="00000000" w:rsidRPr="00000000" w14:paraId="00000030">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OBJETIVOS ESPECÍFICOS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Diagnosticar participativamente las principales amenazas naturales, antrópicas y socioeconómicas que afectan al territorio de Santa Catalina.</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Fortalecer las capacidades locales de organización, liderazgo y respuesta ante emergencias mediante procesos de capacitación comunitaria.</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Diseñar e implementar protocolos básicos de prevención, alerta temprana y evacuación, adecuados a las condiciones geográficas y sociales del corregimiento.</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Articular el plan comunitario con las políticas y estructuras institucionales del Sistema Nacional de Gestión del Riesgo de Desastres (SNGRD) y con el Plan Municipal de San Calixto.</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la conciencia ambiental y la gestión sostenible de los recursos naturales para disminuir la deforestación, la erosión y el impacto sobre las fuentes hídricas.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Fomentar la participación activa de mujeres, jóvenes y líderes comunales en la toma de decisiones sobre la reducción del riesgo y la resiliencia local.</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ROLES DE LAS COMUNIDADES</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PEGIR (Plan Estratégico de Gestión Integral del Riesgo), las comunidades tienen un papel fundamental porque son las primeras afectadas por los desastres y, al mismo tiempo, las primeras en responder.</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 roles principales incluyen:</w:t>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Participación activa en la identificación de riesgos</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Reconocer las amenazas presentes en su territorio (inundaciones, deslizamientos, incendios, etc.).</w:t>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Aportar conocimiento local y experiencias pasadas para complementar la información técnica.</w:t>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Prevención y reducción del riesgo</w:t>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Implementar buenas prácticas ambientales y de construcción.</w:t>
      </w:r>
    </w:p>
    <w:p w:rsidR="00000000" w:rsidDel="00000000" w:rsidP="00000000" w:rsidRDefault="00000000" w:rsidRPr="00000000" w14:paraId="000000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la educación y la cultura del riesgo en su entorno (familias, escuelas, organizaciones).</w:t>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 en jornadas de limpieza, reforestación o mantenimiento de obras de mitigación.</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Organización comunitaria</w:t>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Formar o integrar comités comunitarios de gestión del riesgo.</w:t>
      </w:r>
    </w:p>
    <w:p w:rsidR="00000000" w:rsidDel="00000000" w:rsidP="00000000" w:rsidRDefault="00000000" w:rsidRPr="00000000" w14:paraId="000000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Definir roles claros en caso de emergencia (brigadistas, líderes de evacuación, primeros auxilios, etc.).</w:t>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Coordinarse con autoridades locales y organismos de socorro.</w:t>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Preparación y respuesta ante emergencias</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 en simulacros, capacitaciones y planes de emergencia locales.</w:t>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Mantener actualizados los puntos de encuentro, rutas de evacuación y medios de comunicación.</w:t>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Apoyar en la atención inicial antes de la llegada de ayuda externa.</w:t>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Recuperación y reconstrucción</w:t>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Contribuir en la evaluación de daños y en la priorización de necesidades.</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 en proyectos de reconstrucción sostenibles y resilientes.</w:t>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la cohesión social y el apoyo mutuo tras el evento.</w:t>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Vigilancia y seguimiento</w:t>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Monitorear el cumplimiento de las acciones del PEGIR</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Alertar sobre nuevas amenazas o cambios en el entorno.</w:t>
      </w:r>
    </w:p>
    <w:p w:rsidR="00000000" w:rsidDel="00000000" w:rsidP="00000000" w:rsidRDefault="00000000" w:rsidRPr="00000000" w14:paraId="000000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 en espacios de rendición de cuentas y evaluación del plan.</w:t>
      </w:r>
    </w:p>
    <w:p w:rsidR="00000000" w:rsidDel="00000000" w:rsidP="00000000" w:rsidRDefault="00000000" w:rsidRPr="00000000" w14:paraId="00000054">
      <w:pPr>
        <w:tabs>
          <w:tab w:val="left" w:leader="none" w:pos="1728"/>
        </w:tabs>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28"/>
        </w:tabs>
        <w:spacing w:after="0" w:before="0" w:line="36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JUSTIFICACIÓN</w:t>
      </w:r>
    </w:p>
    <w:p w:rsidR="00000000" w:rsidDel="00000000" w:rsidP="00000000" w:rsidRDefault="00000000" w:rsidRPr="00000000" w14:paraId="0000005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Plan de Gestión Integral del Riesgo Escolar (PGIRE) para la Institución Educativa Rural Santa Catalina en San Calixto, Norte de Santander, se justifica como un proyecto de vital importancia y de carácter </w:t>
      </w:r>
      <w:r w:rsidDel="00000000" w:rsidR="00000000" w:rsidRPr="00000000">
        <w:rPr>
          <w:rFonts w:ascii="Times New Roman" w:cs="Times New Roman" w:eastAsia="Times New Roman" w:hAnsi="Times New Roman"/>
          <w:b w:val="1"/>
          <w:bCs w:val="1"/>
          <w:sz w:val="24"/>
          <w:szCs w:val="24"/>
          <w:rtl w:val="0"/>
        </w:rPr>
        <w:t xml:space="preserve">imperativo y multidimensional</w:t>
      </w:r>
      <w:r w:rsidDel="00000000" w:rsidR="00000000" w:rsidRPr="00000000">
        <w:rPr>
          <w:rFonts w:ascii="Times New Roman" w:cs="Times New Roman" w:eastAsia="Times New Roman" w:hAnsi="Times New Roman"/>
          <w:sz w:val="24"/>
          <w:szCs w:val="24"/>
          <w:rtl w:val="0"/>
        </w:rPr>
        <w:t xml:space="preserve">, respondiendo a exigencias legales, necesidades de seguridad humana y compromisos pedagógicos fundamentales. Este proyecto se erige como una herramienta estratégica esencial, dada la </w:t>
      </w:r>
      <w:r w:rsidDel="00000000" w:rsidR="00000000" w:rsidRPr="00000000">
        <w:rPr>
          <w:rFonts w:ascii="Times New Roman" w:cs="Times New Roman" w:eastAsia="Times New Roman" w:hAnsi="Times New Roman"/>
          <w:b w:val="1"/>
          <w:bCs w:val="1"/>
          <w:sz w:val="24"/>
          <w:szCs w:val="24"/>
          <w:rtl w:val="0"/>
        </w:rPr>
        <w:t xml:space="preserve">ubicación sensible</w:t>
      </w:r>
      <w:r w:rsidDel="00000000" w:rsidR="00000000" w:rsidRPr="00000000">
        <w:rPr>
          <w:rFonts w:ascii="Times New Roman" w:cs="Times New Roman" w:eastAsia="Times New Roman" w:hAnsi="Times New Roman"/>
          <w:sz w:val="24"/>
          <w:szCs w:val="24"/>
          <w:rtl w:val="0"/>
        </w:rPr>
        <w:t xml:space="preserve"> de la Institución en San Calixto, Norte de Santander, un territorio históricamente expuesto a una </w:t>
      </w:r>
      <w:r w:rsidDel="00000000" w:rsidR="00000000" w:rsidRPr="00000000">
        <w:rPr>
          <w:rFonts w:ascii="Times New Roman" w:cs="Times New Roman" w:eastAsia="Times New Roman" w:hAnsi="Times New Roman"/>
          <w:b w:val="1"/>
          <w:bCs w:val="1"/>
          <w:sz w:val="24"/>
          <w:szCs w:val="24"/>
          <w:rtl w:val="0"/>
        </w:rPr>
        <w:t xml:space="preserve">multiamenaza</w:t>
      </w:r>
      <w:r w:rsidDel="00000000" w:rsidR="00000000" w:rsidRPr="00000000">
        <w:rPr>
          <w:rFonts w:ascii="Times New Roman" w:cs="Times New Roman" w:eastAsia="Times New Roman" w:hAnsi="Times New Roman"/>
          <w:sz w:val="24"/>
          <w:szCs w:val="24"/>
          <w:rtl w:val="0"/>
        </w:rPr>
        <w:t xml:space="preserve"> que incluye riesgos de origen natural (como inundaciones, deslizamientos y sismos) y </w:t>
      </w:r>
      <w:r w:rsidDel="00000000" w:rsidR="00000000" w:rsidRPr="00000000">
        <w:rPr>
          <w:rFonts w:ascii="Times New Roman" w:cs="Times New Roman" w:eastAsia="Times New Roman" w:hAnsi="Times New Roman"/>
          <w:b w:val="1"/>
          <w:bCs w:val="1"/>
          <w:sz w:val="24"/>
          <w:szCs w:val="24"/>
          <w:rtl w:val="0"/>
        </w:rPr>
        <w:t xml:space="preserve">riesgos antrópicos</w:t>
      </w:r>
      <w:r w:rsidDel="00000000" w:rsidR="00000000" w:rsidRPr="00000000">
        <w:rPr>
          <w:rFonts w:ascii="Times New Roman" w:cs="Times New Roman" w:eastAsia="Times New Roman" w:hAnsi="Times New Roman"/>
          <w:sz w:val="24"/>
          <w:szCs w:val="24"/>
          <w:rtl w:val="0"/>
        </w:rPr>
        <w:t xml:space="preserve">, particularmente aquellos derivados de las dinámicas del conflicto social y armado. La </w:t>
      </w:r>
      <w:r w:rsidDel="00000000" w:rsidR="00000000" w:rsidRPr="00000000">
        <w:rPr>
          <w:rFonts w:ascii="Times New Roman" w:cs="Times New Roman" w:eastAsia="Times New Roman" w:hAnsi="Times New Roman"/>
          <w:b w:val="1"/>
          <w:bCs w:val="1"/>
          <w:sz w:val="24"/>
          <w:szCs w:val="24"/>
          <w:rtl w:val="0"/>
        </w:rPr>
        <w:t xml:space="preserve">legislación colombiana</w:t>
      </w:r>
      <w:r w:rsidDel="00000000" w:rsidR="00000000" w:rsidRPr="00000000">
        <w:rPr>
          <w:rFonts w:ascii="Times New Roman" w:cs="Times New Roman" w:eastAsia="Times New Roman" w:hAnsi="Times New Roman"/>
          <w:sz w:val="24"/>
          <w:szCs w:val="24"/>
          <w:rtl w:val="0"/>
        </w:rPr>
        <w:t xml:space="preserve">, encabezada por la Ley 1523 de 2012, no solo faculta, sino que </w:t>
      </w:r>
      <w:r w:rsidDel="00000000" w:rsidR="00000000" w:rsidRPr="00000000">
        <w:rPr>
          <w:rFonts w:ascii="Times New Roman" w:cs="Times New Roman" w:eastAsia="Times New Roman" w:hAnsi="Times New Roman"/>
          <w:b w:val="1"/>
          <w:bCs w:val="1"/>
          <w:sz w:val="24"/>
          <w:szCs w:val="24"/>
          <w:rtl w:val="0"/>
        </w:rPr>
        <w:t xml:space="preserve">obliga</w:t>
      </w:r>
      <w:r w:rsidDel="00000000" w:rsidR="00000000" w:rsidRPr="00000000">
        <w:rPr>
          <w:rFonts w:ascii="Times New Roman" w:cs="Times New Roman" w:eastAsia="Times New Roman" w:hAnsi="Times New Roman"/>
          <w:sz w:val="24"/>
          <w:szCs w:val="24"/>
          <w:rtl w:val="0"/>
        </w:rPr>
        <w:t xml:space="preserve"> a la Institución, como persona jurídica, a asumir la responsabilidad de la gestión del riesgo y a contribuir al propósito nacional de reducción de desastres. Al mismo tiempo, el Plan garantiza el cumplimiento de los fines de la educación establecidos en la Ley 115 de 1994, al integrar la prevención y atención de emergencias como un componente ineludible del Proyecto Educativo Institucional (PEI). El PGIRE se justifica, en esencia, en la </w:t>
      </w:r>
      <w:r w:rsidDel="00000000" w:rsidR="00000000" w:rsidRPr="00000000">
        <w:rPr>
          <w:rFonts w:ascii="Times New Roman" w:cs="Times New Roman" w:eastAsia="Times New Roman" w:hAnsi="Times New Roman"/>
          <w:b w:val="1"/>
          <w:bCs w:val="1"/>
          <w:sz w:val="24"/>
          <w:szCs w:val="24"/>
          <w:rtl w:val="0"/>
        </w:rPr>
        <w:t xml:space="preserve">protección del derecho fundamental a la vida y a la educación</w:t>
      </w:r>
      <w:r w:rsidDel="00000000" w:rsidR="00000000" w:rsidRPr="00000000">
        <w:rPr>
          <w:rFonts w:ascii="Times New Roman" w:cs="Times New Roman" w:eastAsia="Times New Roman" w:hAnsi="Times New Roman"/>
          <w:sz w:val="24"/>
          <w:szCs w:val="24"/>
          <w:rtl w:val="0"/>
        </w:rPr>
        <w:t xml:space="preserve">, buscando </w:t>
      </w:r>
      <w:r w:rsidDel="00000000" w:rsidR="00000000" w:rsidRPr="00000000">
        <w:rPr>
          <w:rFonts w:ascii="Times New Roman" w:cs="Times New Roman" w:eastAsia="Times New Roman" w:hAnsi="Times New Roman"/>
          <w:b w:val="1"/>
          <w:bCs w:val="1"/>
          <w:sz w:val="24"/>
          <w:szCs w:val="24"/>
          <w:rtl w:val="0"/>
        </w:rPr>
        <w:t xml:space="preserve">salvaguardar la integridad física y socioemocional</w:t>
      </w:r>
      <w:r w:rsidDel="00000000" w:rsidR="00000000" w:rsidRPr="00000000">
        <w:rPr>
          <w:rFonts w:ascii="Times New Roman" w:cs="Times New Roman" w:eastAsia="Times New Roman" w:hAnsi="Times New Roman"/>
          <w:sz w:val="24"/>
          <w:szCs w:val="24"/>
          <w:rtl w:val="0"/>
        </w:rPr>
        <w:t xml:space="preserve"> de estudiantes, docentes y el personal de apoyo. Mediante la identificación de amenazas, la evaluación de la vulnerabilidad de la infraestructura y la definición de recursos y capacidades, el Plan se convierte en el mecanismo principal para la </w:t>
      </w:r>
      <w:r w:rsidDel="00000000" w:rsidR="00000000" w:rsidRPr="00000000">
        <w:rPr>
          <w:rFonts w:ascii="Times New Roman" w:cs="Times New Roman" w:eastAsia="Times New Roman" w:hAnsi="Times New Roman"/>
          <w:b w:val="1"/>
          <w:bCs w:val="1"/>
          <w:sz w:val="24"/>
          <w:szCs w:val="24"/>
          <w:rtl w:val="0"/>
        </w:rPr>
        <w:t xml:space="preserve">reducción del riesgo</w:t>
      </w:r>
      <w:r w:rsidDel="00000000" w:rsidR="00000000" w:rsidRPr="00000000">
        <w:rPr>
          <w:rFonts w:ascii="Times New Roman" w:cs="Times New Roman" w:eastAsia="Times New Roman" w:hAnsi="Times New Roman"/>
          <w:sz w:val="24"/>
          <w:szCs w:val="24"/>
          <w:rtl w:val="0"/>
        </w:rPr>
        <w:t xml:space="preserve"> a través de medidas de mitigación y prevención. Adicionalmente, el proyecto tiene un profundo </w:t>
      </w:r>
      <w:r w:rsidDel="00000000" w:rsidR="00000000" w:rsidRPr="00000000">
        <w:rPr>
          <w:rFonts w:ascii="Times New Roman" w:cs="Times New Roman" w:eastAsia="Times New Roman" w:hAnsi="Times New Roman"/>
          <w:b w:val="1"/>
          <w:bCs w:val="1"/>
          <w:sz w:val="24"/>
          <w:szCs w:val="24"/>
          <w:rtl w:val="0"/>
        </w:rPr>
        <w:t xml:space="preserve">valor pedagógico y cultural</w:t>
      </w:r>
      <w:r w:rsidDel="00000000" w:rsidR="00000000" w:rsidRPr="00000000">
        <w:rPr>
          <w:rFonts w:ascii="Times New Roman" w:cs="Times New Roman" w:eastAsia="Times New Roman" w:hAnsi="Times New Roman"/>
          <w:sz w:val="24"/>
          <w:szCs w:val="24"/>
          <w:rtl w:val="0"/>
        </w:rPr>
        <w:t xml:space="preserve">, ya que fomenta en toda la comunidad educativa una </w:t>
      </w:r>
      <w:r w:rsidDel="00000000" w:rsidR="00000000" w:rsidRPr="00000000">
        <w:rPr>
          <w:rFonts w:ascii="Times New Roman" w:cs="Times New Roman" w:eastAsia="Times New Roman" w:hAnsi="Times New Roman"/>
          <w:b w:val="1"/>
          <w:bCs w:val="1"/>
          <w:sz w:val="24"/>
          <w:szCs w:val="24"/>
          <w:rtl w:val="0"/>
        </w:rPr>
        <w:t xml:space="preserve">cultura de la prevención, el autocuidado y la resiliencia</w:t>
      </w:r>
      <w:r w:rsidDel="00000000" w:rsidR="00000000" w:rsidRPr="00000000">
        <w:rPr>
          <w:rFonts w:ascii="Times New Roman" w:cs="Times New Roman" w:eastAsia="Times New Roman" w:hAnsi="Times New Roman"/>
          <w:sz w:val="24"/>
          <w:szCs w:val="24"/>
          <w:rtl w:val="0"/>
        </w:rPr>
        <w:t xml:space="preserve">, transformando la escuela en un núcleo seguro y organizado, y articulándose de manera coherente con otros instrumentos de planificación territorial, como el Plan Comunitario para la Gestión del Riesgo de la comunidad de Santa Catalina. Finalmente, la implementación efectiva asegura la </w:t>
      </w:r>
      <w:r w:rsidDel="00000000" w:rsidR="00000000" w:rsidRPr="00000000">
        <w:rPr>
          <w:rFonts w:ascii="Times New Roman" w:cs="Times New Roman" w:eastAsia="Times New Roman" w:hAnsi="Times New Roman"/>
          <w:b w:val="1"/>
          <w:bCs w:val="1"/>
          <w:sz w:val="24"/>
          <w:szCs w:val="24"/>
          <w:rtl w:val="0"/>
        </w:rPr>
        <w:t xml:space="preserve">capacidad de respuesta y recuperación</w:t>
      </w:r>
      <w:r w:rsidDel="00000000" w:rsidR="00000000" w:rsidRPr="00000000">
        <w:rPr>
          <w:rFonts w:ascii="Times New Roman" w:cs="Times New Roman" w:eastAsia="Times New Roman" w:hAnsi="Times New Roman"/>
          <w:sz w:val="24"/>
          <w:szCs w:val="24"/>
          <w:rtl w:val="0"/>
        </w:rPr>
        <w:t xml:space="preserve"> institucional, permitiendo la continuidad del servicio educativo aún en situaciones de crisis, lo cual es vital para la estabilidad y el desarrollo de esta comunidad rural.</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MARCO LEGAL</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Ley 1523 de abril de 2012. Política nacional de gestión del riesgo de desastres </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Dos son los aspectos centrales de que trata la ley 1523: la Política Nacional de Gestión del Riesgo de Desastres y el Sistema Nacional de Gestión del Riesgo de Desastres. La Política Nacional de Gestión del Riesgo de Desastres, ley 1523 de 2012 define la reglamentación para incorporar la gestión del riesgo al ordenamiento territorial a través de los procesos de conocimiento, reducción y manejo del riesgo, ampliando la centralidad de la atención a los desastres y la reconstrucción, como paradigma en el país. Además, establece el Sistema Nacional de Gestión del Riesgo de Desastres.</w:t>
      </w:r>
    </w:p>
    <w:p w:rsidR="00000000" w:rsidDel="00000000" w:rsidP="00000000" w:rsidRDefault="00000000" w:rsidRPr="00000000" w14:paraId="0000005A">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SNGRD– considerado como “el conjunto de entidades públicas, privadas y comunitarias, de políticas, normas, procesos, recursos, planes, estrategias, instrumentos, mecanismos, así como la información atinente a la temática, que se aplica de manera organizada para garantizar la gestión del riesgo en el país”. 15 el objetivo general del SNGRD es llevar a cabo la gestión del riesgo para proteger a la población mejorando la seguridad, bienestar y calidad de vida dentro de un enfoque de desarrollo sostenible. La política de gestión del riesgo, ley 1523 de 2012, involucra una concepción renovada y dinámica de su objeto (Art. 1) al definirlo como: “un proceso social orientado a la formulación, ejecución, seguimiento y evaluación de políticas, estrategias, planes, programas, regulaciones, instrumentos, medidas y acciones permanentes para el conocimiento y la reducción del riesgo y para el manejo de desastres, con el propósito explícito de contribuir a la seguridad, el bienestar, la calidad de vida de las personas y al desarrollo sostenible”. </w:t>
      </w:r>
    </w:p>
    <w:p w:rsidR="00000000" w:rsidDel="00000000" w:rsidP="00000000" w:rsidRDefault="00000000" w:rsidRPr="00000000" w14:paraId="0000005B">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Esta comprensión plantea un giro a las prácticas que venía realizando el país, centradas en la atención a la emergencia al incorporar en su concepción lo que se había denominado “prevención, atención y recuperación de desastres, manejo de emergencias y reducción de riesgos” (parágrafo 2). Otro cambio importante en la gestión del riesgo de desastres es la definición de los gobernadores y alcaldes como responsables directos en la implementación de los procesos de conocimiento y reducción del riesgo y de manejo de desastres, en el ámbito de su competencia territorial, y la designación de consejos departamentales, distritales y municipales como asesores en la planeación y seguimiento, a los que deben asistir las SE (Art. 13). Funciones en lo legal, lo administrativo, lo financiero y lo técnico, que impactan directamente en la viabilidad y la sostenibilidad de los PEGR. En este sentido, es importante diferenciar a los garantes de la gestión del riesgo como alcaldes, administración municipal, rectores y docentes, de los titulares o sujetos de especial protección constitucional (estudiantes) y los corresponsables en la garantía del derecho como ONG, padres, madres de familia y entidades de socorro. Una clave de éxito es la correlación legal y funcional de los PEGR con los planes municipales y comunitarios de gestión del riesgo de desastres. Las instituciones educativas, por sí solas, tienen capacidades muy limitadas que la administración municipal debe complementar y apoyar. Así mismo, las comunidades aledañas también deben ser tenidas en cuenta y participar en la formulación y realización de los PEGR. Todas forman parte del mismo territorio y comparten los mismos riesgos y recursos. </w:t>
      </w:r>
    </w:p>
    <w:p w:rsidR="00000000" w:rsidDel="00000000" w:rsidP="00000000" w:rsidRDefault="00000000" w:rsidRPr="00000000" w14:paraId="0000005C">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Estas políticas, ley 1448 de 2011 y ley 1523 de 2012, son un desafío para el sector educativo en la garantía del derecho a la educación, porque en muchas de las IE se presentan de manera simultánea afectaciones por fenómenos de origen natural, socio natural, tecnológico, por conflicto armado y de violencia generalizada, que ponen en riesgo la escuela como territorio protector de los derechos de la comunidad educativa. En los espacios que plantean estos marcos normativos, es necesario que las redes o mesas de educación en emergencias16 estén articuladas a los comités de gestión del riesgo y a los consejos de justicia transicional, de manera que sensibilicen y promuevan en los planes territoriales la inclusión de medidas de prevención, promoción y protección de las comunidades educativas frente a los riesgos, cada vez más complejos, que enfrenta el sector educativo. </w:t>
      </w:r>
    </w:p>
    <w:p w:rsidR="00000000" w:rsidDel="00000000" w:rsidP="00000000" w:rsidRDefault="00000000" w:rsidRPr="00000000" w14:paraId="0000005D">
      <w:pPr>
        <w:spacing w:after="0" w:line="36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MARCO LEGAL</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5.1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GESTIÓN DE RIESGO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Teniendo en cuenta la ley 1523 de 2012 la gestión del riesgo es entendida como “el proceso social de planeación, ejecución, seguimiento y evaluación de políticas y acciones permanentes para el conocimiento del riesgo y promoción de una mayor conciencia del mismo, impedir o evitar que se genere, reducirlo o controlarlo cuando ya existe y para prepararse y manejar las situaciones de desastre, así como para la posterior recuperación, entiéndase: rehabilitación y reconstrucción.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5.2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RIESGO, AMENAZA Y VULNERABILIDAD </w:t>
      </w:r>
      <w:r w:rsidDel="00000000" w:rsidR="00000000" w:rsidRPr="00000000">
        <w:rPr>
          <w:rtl w:val="0"/>
        </w:rPr>
      </w:r>
    </w:p>
    <w:p w:rsidR="00000000" w:rsidDel="00000000" w:rsidP="00000000" w:rsidRDefault="00000000" w:rsidRPr="00000000" w14:paraId="00000063">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Riesgo: </w:t>
      </w:r>
      <w:r w:rsidDel="00000000" w:rsidR="00000000" w:rsidRPr="00000000">
        <w:rPr>
          <w:rFonts w:ascii="Times New Roman" w:cs="Times New Roman" w:eastAsia="Times New Roman" w:hAnsi="Times New Roman"/>
          <w:color w:val="000000"/>
          <w:sz w:val="23"/>
          <w:szCs w:val="23"/>
          <w:rtl w:val="0"/>
        </w:rPr>
        <w:t xml:space="preserve">Es la probabilidad latente de que ocurra un hecho que produzca ciertos efectos, la combinación de la probabilidad de la ocurrencia de un evento y la magnitud del impacto que puede causar, así mismo es la incertidumbre frente a la ocurrencia de eventos y situaciones que afecten los beneficios de una actividad. </w:t>
      </w:r>
    </w:p>
    <w:p w:rsidR="00000000" w:rsidDel="00000000" w:rsidP="00000000" w:rsidRDefault="00000000" w:rsidRPr="00000000" w14:paraId="00000064">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Factores Generadores De Riesgo: </w:t>
      </w:r>
      <w:r w:rsidDel="00000000" w:rsidR="00000000" w:rsidRPr="00000000">
        <w:rPr>
          <w:rFonts w:ascii="Times New Roman" w:cs="Times New Roman" w:eastAsia="Times New Roman" w:hAnsi="Times New Roman"/>
          <w:color w:val="000000"/>
          <w:sz w:val="23"/>
          <w:szCs w:val="23"/>
          <w:rtl w:val="0"/>
        </w:rPr>
        <w:t xml:space="preserve">Son aquellas situaciones que contribuyen a crear, mantener e incrementar el riesgo, por ejemplo, deficiencias en estructuras físicas, redes de narcomenudeo, inseguridad, etc. </w:t>
      </w:r>
    </w:p>
    <w:p w:rsidR="00000000" w:rsidDel="00000000" w:rsidP="00000000" w:rsidRDefault="00000000" w:rsidRPr="00000000" w14:paraId="00000065">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Agentes Generadores De Riesgo: </w:t>
      </w:r>
      <w:r w:rsidDel="00000000" w:rsidR="00000000" w:rsidRPr="00000000">
        <w:rPr>
          <w:rFonts w:ascii="Times New Roman" w:cs="Times New Roman" w:eastAsia="Times New Roman" w:hAnsi="Times New Roman"/>
          <w:color w:val="000000"/>
          <w:sz w:val="23"/>
          <w:szCs w:val="23"/>
          <w:rtl w:val="0"/>
        </w:rPr>
        <w:t xml:space="preserve">Son aquellos individuos, grupos u organizaciones que con su actuar generan algún tipo de riesgo, ejemplo personas sin capacitación en riesgos, personas sin sentido del cuidado de lo público, bandas delincuenciales, expendedores de alucinógenos, etc. </w:t>
      </w:r>
    </w:p>
    <w:p w:rsidR="00000000" w:rsidDel="00000000" w:rsidP="00000000" w:rsidRDefault="00000000" w:rsidRPr="00000000" w14:paraId="00000066">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Amenaza: </w:t>
      </w:r>
      <w:r w:rsidDel="00000000" w:rsidR="00000000" w:rsidRPr="00000000">
        <w:rPr>
          <w:rFonts w:ascii="Times New Roman" w:cs="Times New Roman" w:eastAsia="Times New Roman" w:hAnsi="Times New Roman"/>
          <w:color w:val="000000"/>
          <w:sz w:val="23"/>
          <w:szCs w:val="23"/>
          <w:rtl w:val="0"/>
        </w:rPr>
        <w:t xml:space="preserve">Potencial ocurrencia de un hecho que pueda manifestarse en un lugar específico, con una duración e intensidad determinadas. Se puede considerar que la amenaza es la materialización del riesgo. </w:t>
      </w:r>
    </w:p>
    <w:p w:rsidR="00000000" w:rsidDel="00000000" w:rsidP="00000000" w:rsidRDefault="00000000" w:rsidRPr="00000000" w14:paraId="00000067">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TIPOS DE AMENAZA </w:t>
      </w:r>
      <w:r w:rsidDel="00000000" w:rsidR="00000000" w:rsidRPr="00000000">
        <w:rPr>
          <w:rtl w:val="0"/>
        </w:rPr>
      </w:r>
    </w:p>
    <w:p w:rsidR="00000000" w:rsidDel="00000000" w:rsidP="00000000" w:rsidRDefault="00000000" w:rsidRPr="00000000" w14:paraId="00000068">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Naturales: </w:t>
      </w:r>
      <w:r w:rsidDel="00000000" w:rsidR="00000000" w:rsidRPr="00000000">
        <w:rPr>
          <w:rFonts w:ascii="Times New Roman" w:cs="Times New Roman" w:eastAsia="Times New Roman" w:hAnsi="Times New Roman"/>
          <w:color w:val="000000"/>
          <w:sz w:val="23"/>
          <w:szCs w:val="23"/>
          <w:rtl w:val="0"/>
        </w:rPr>
        <w:t xml:space="preserve">fenómenos de remoción en masa, movimientos sísmicos, inundaciones, lluvias torrenciales, granizadas, vientos fuertes y otros dependiendo de la geografía y del clima. </w:t>
      </w:r>
    </w:p>
    <w:p w:rsidR="00000000" w:rsidDel="00000000" w:rsidP="00000000" w:rsidRDefault="00000000" w:rsidRPr="00000000" w14:paraId="00000069">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Tecnológicos: </w:t>
      </w:r>
      <w:r w:rsidDel="00000000" w:rsidR="00000000" w:rsidRPr="00000000">
        <w:rPr>
          <w:rFonts w:ascii="Times New Roman" w:cs="Times New Roman" w:eastAsia="Times New Roman" w:hAnsi="Times New Roman"/>
          <w:color w:val="000000"/>
          <w:sz w:val="23"/>
          <w:szCs w:val="23"/>
          <w:rtl w:val="0"/>
        </w:rPr>
        <w:t xml:space="preserve">incendios, explosiones, fugas, derrames, fallas estructurales, fallas en equipos y sistemas, intoxicaciones, trabajos de alto riesgo, entre otros. </w:t>
      </w:r>
    </w:p>
    <w:p w:rsidR="00000000" w:rsidDel="00000000" w:rsidP="00000000" w:rsidRDefault="00000000" w:rsidRPr="00000000" w14:paraId="0000006A">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Sociales: </w:t>
      </w:r>
      <w:r w:rsidDel="00000000" w:rsidR="00000000" w:rsidRPr="00000000">
        <w:rPr>
          <w:rFonts w:ascii="Times New Roman" w:cs="Times New Roman" w:eastAsia="Times New Roman" w:hAnsi="Times New Roman"/>
          <w:color w:val="000000"/>
          <w:sz w:val="23"/>
          <w:szCs w:val="23"/>
          <w:rtl w:val="0"/>
        </w:rPr>
        <w:t xml:space="preserve">hurto, asaltos, secuestros, asonadas, terrorismo, concentraciones masivas, entre otros. </w:t>
      </w:r>
    </w:p>
    <w:p w:rsidR="00000000" w:rsidDel="00000000" w:rsidP="00000000" w:rsidRDefault="00000000" w:rsidRPr="00000000" w14:paraId="0000006B">
      <w:pPr>
        <w:spacing w:after="0" w:line="36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Vulnerabilidad: </w:t>
      </w:r>
      <w:r w:rsidDel="00000000" w:rsidR="00000000" w:rsidRPr="00000000">
        <w:rPr>
          <w:rFonts w:ascii="Times New Roman" w:cs="Times New Roman" w:eastAsia="Times New Roman" w:hAnsi="Times New Roman"/>
          <w:color w:val="000000"/>
          <w:sz w:val="23"/>
          <w:szCs w:val="23"/>
          <w:rtl w:val="0"/>
        </w:rPr>
        <w:t xml:space="preserve">Está íntimamente relacionado con el riesgo y la amenaza y se puede definir como la debilidad o grado de exposición de un sujeto, objeto o sistema. También son aquellas fallas, omisiones o deficiencias de seguridad que puedan ser aprovechadas por los delincuentes. </w:t>
      </w:r>
    </w:p>
    <w:p w:rsidR="00000000" w:rsidDel="00000000" w:rsidP="00000000" w:rsidRDefault="00000000" w:rsidRPr="00000000" w14:paraId="0000006C">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ARTICULACION CON LAS POLITICA EDUCATIVAS INSTITUCIONALES</w:t>
      </w:r>
    </w:p>
    <w:p w:rsidR="00000000" w:rsidDel="00000000" w:rsidP="00000000" w:rsidRDefault="00000000" w:rsidRPr="00000000" w14:paraId="0000006E">
      <w:pPr>
        <w:spacing w:after="0" w:line="360" w:lineRule="auto"/>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6F">
      <w:pPr>
        <w:spacing w:after="0" w:line="360" w:lineRule="auto"/>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6.1 DIAGNOSTICO DEL RIESGO</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6.1.1 GENERALIDADES DEL CONTEXTO INSTITUCIONAL</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Institución Educativa Rural Santa Catalina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 un establecimiento de carácter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Oficial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(propiedad del Departamento Norte de Santander), creado mediante decreto N° 001367 del 05 de Octubre del 2021. Se identifica con el Código DANE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254670000364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NIT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900345301-8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Ubicación y Estructura: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encuentra localizada en el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Corregimiento Santa Catalina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Municipio San Calixto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el departamento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Norte de Santander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 carácter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Rural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acentúa por su estructura operativa, ya que cuenta con un total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 sedes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dispersas geográficamente, lo cual implica retos logísticos y de gestión. Las sedes son: La Bahena, Agua de la Virgen, San Luis, Santa Catalina (Sede principal), El Salobre, El Perdido, La Esperanza, El caracol, La Unión Caracolito, La Primavera, San Javier del Oriente, San Ignacio, La Colina, Filito de Oro, Guaduales, Villanueva, San José del Vajial y Mediaguita.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Oferta Educativa y Modelos Pedagógicos: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institución ofrece los niveles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Preescolar, Básica Primaria y Básica Secundaria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operando en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Calendario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en jornada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Diurna (Mañana)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Debido a su contexto rural y la dispersión de sus sedes, implementa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Modelos Pedagógicos Flexibles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 garantizar la continuidad y pertinencia educativa: Educación Inicial, Escuela Nueva (para primaria), Postprimaria (para secundaria) y la estrategia EMER (Estrategia de Modelos Educativos Rurales).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Contexto Territorial Implícito (San Calixto, Norte de Santander):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ubicación en San Calixto, Norte de Santander, sitúa a la institución en un contexto históricamente complejo. Esta zona rural del Catatumbo se caracteriza por 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vulnerabilidad socioeconómica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principal actividad económica es la agricultura y ganadería, y enfrenta un alto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índice de pobreza multidimensional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problemas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acceso a servicios básicos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(agua potable, infraestructura). Además, la región está marcada por el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conflicto armado interno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 que genera riesgos de seguridad para la comunidad educativa, como restricciones a la movilidad, posibles amenazas y, en general, un entorno de protección frágil para estudiantes y docentes. 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dispersión de las 18 sedes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agrava los desafíos de seguridad y de atención integral en este difícil contexto.</w:t>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6.1.1 CONOCIMIENTO DEL RIESGO: </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Institución Educativa Rural Santa Catalina  se ve afectada por diferentes amenazas de origen antrópico, físico y tecnológico, entre otras están: </w:t>
      </w:r>
    </w:p>
    <w:p w:rsidR="00000000" w:rsidDel="00000000" w:rsidP="00000000" w:rsidRDefault="00000000" w:rsidRPr="00000000" w14:paraId="00000078">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Amenazas de Origen Antrópico (Social y Conflicto Armado)</w:t>
      </w:r>
    </w:p>
    <w:p w:rsidR="00000000" w:rsidDel="00000000" w:rsidP="00000000" w:rsidRDefault="00000000" w:rsidRPr="00000000" w14:paraId="00000079">
      <w:pPr>
        <w:numPr>
          <w:ilvl w:val="0"/>
          <w:numId w:val="3"/>
        </w:numPr>
        <w:spacing w:after="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Riesgo de Conflicto Armado:</w:t>
      </w:r>
      <w:r w:rsidDel="00000000" w:rsidR="00000000" w:rsidRPr="00000000">
        <w:rPr>
          <w:rFonts w:ascii="Times New Roman" w:cs="Times New Roman" w:eastAsia="Times New Roman" w:hAnsi="Times New Roman"/>
          <w:sz w:val="24"/>
          <w:szCs w:val="24"/>
          <w:rtl w:val="0"/>
        </w:rPr>
        <w:t xml:space="preserve"> Presencia y confrontación entre Grupos Armados No Estatales (GANE), lo que puede resultar en:</w:t>
      </w:r>
    </w:p>
    <w:p w:rsidR="00000000" w:rsidDel="00000000" w:rsidP="00000000" w:rsidRDefault="00000000" w:rsidRPr="00000000" w14:paraId="0000007A">
      <w:pPr>
        <w:numPr>
          <w:ilvl w:val="1"/>
          <w:numId w:val="3"/>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Combates o Hostigamientos</w:t>
      </w:r>
      <w:r w:rsidDel="00000000" w:rsidR="00000000" w:rsidRPr="00000000">
        <w:rPr>
          <w:rFonts w:ascii="Times New Roman" w:cs="Times New Roman" w:eastAsia="Times New Roman" w:hAnsi="Times New Roman"/>
          <w:sz w:val="24"/>
          <w:szCs w:val="24"/>
          <w:rtl w:val="0"/>
        </w:rPr>
        <w:t xml:space="preserve"> cerca de las 18 sedes, afectando la jornada escolar.</w:t>
      </w:r>
    </w:p>
    <w:p w:rsidR="00000000" w:rsidDel="00000000" w:rsidP="00000000" w:rsidRDefault="00000000" w:rsidRPr="00000000" w14:paraId="0000007B">
      <w:pPr>
        <w:numPr>
          <w:ilvl w:val="1"/>
          <w:numId w:val="3"/>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Reclutamiento, uso y utilización</w:t>
      </w:r>
      <w:r w:rsidDel="00000000" w:rsidR="00000000" w:rsidRPr="00000000">
        <w:rPr>
          <w:rFonts w:ascii="Times New Roman" w:cs="Times New Roman" w:eastAsia="Times New Roman" w:hAnsi="Times New Roman"/>
          <w:sz w:val="24"/>
          <w:szCs w:val="24"/>
          <w:rtl w:val="0"/>
        </w:rPr>
        <w:t xml:space="preserve"> de Niños, Niñas y Adolescentes (NNA).</w:t>
      </w:r>
    </w:p>
    <w:p w:rsidR="00000000" w:rsidDel="00000000" w:rsidP="00000000" w:rsidRDefault="00000000" w:rsidRPr="00000000" w14:paraId="0000007C">
      <w:pPr>
        <w:numPr>
          <w:ilvl w:val="1"/>
          <w:numId w:val="3"/>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Intimidaciones o amenazas</w:t>
      </w:r>
      <w:r w:rsidDel="00000000" w:rsidR="00000000" w:rsidRPr="00000000">
        <w:rPr>
          <w:rFonts w:ascii="Times New Roman" w:cs="Times New Roman" w:eastAsia="Times New Roman" w:hAnsi="Times New Roman"/>
          <w:sz w:val="24"/>
          <w:szCs w:val="24"/>
          <w:rtl w:val="0"/>
        </w:rPr>
        <w:t xml:space="preserve"> a docentes, directivos o líderes comunitarios.</w:t>
      </w:r>
    </w:p>
    <w:p w:rsidR="00000000" w:rsidDel="00000000" w:rsidP="00000000" w:rsidRDefault="00000000" w:rsidRPr="00000000" w14:paraId="0000007D">
      <w:pPr>
        <w:numPr>
          <w:ilvl w:val="1"/>
          <w:numId w:val="3"/>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Restricciones a la movilidad</w:t>
      </w:r>
      <w:r w:rsidDel="00000000" w:rsidR="00000000" w:rsidRPr="00000000">
        <w:rPr>
          <w:rFonts w:ascii="Times New Roman" w:cs="Times New Roman" w:eastAsia="Times New Roman" w:hAnsi="Times New Roman"/>
          <w:sz w:val="24"/>
          <w:szCs w:val="24"/>
          <w:rtl w:val="0"/>
        </w:rPr>
        <w:t xml:space="preserve"> (paros armados), impidiendo el acceso a la institución.</w:t>
      </w:r>
    </w:p>
    <w:p w:rsidR="00000000" w:rsidDel="00000000" w:rsidP="00000000" w:rsidRDefault="00000000" w:rsidRPr="00000000" w14:paraId="0000007E">
      <w:pPr>
        <w:numPr>
          <w:ilvl w:val="0"/>
          <w:numId w:val="3"/>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Contaminación por Minas Antipersona (MAP) y Municiones sin Explotar (MUSE):</w:t>
      </w:r>
      <w:r w:rsidDel="00000000" w:rsidR="00000000" w:rsidRPr="00000000">
        <w:rPr>
          <w:rFonts w:ascii="Times New Roman" w:cs="Times New Roman" w:eastAsia="Times New Roman" w:hAnsi="Times New Roman"/>
          <w:sz w:val="24"/>
          <w:szCs w:val="24"/>
          <w:rtl w:val="0"/>
        </w:rPr>
        <w:t xml:space="preserve"> Riesgo latente en las rutas rurales utilizadas por estudiantes y docentes para desplazarse a las 18 sedes.</w:t>
      </w:r>
    </w:p>
    <w:p w:rsidR="00000000" w:rsidDel="00000000" w:rsidP="00000000" w:rsidRDefault="00000000" w:rsidRPr="00000000" w14:paraId="0000007F">
      <w:pPr>
        <w:numPr>
          <w:ilvl w:val="0"/>
          <w:numId w:val="3"/>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Desplazamiento Forzado:</w:t>
      </w:r>
      <w:r w:rsidDel="00000000" w:rsidR="00000000" w:rsidRPr="00000000">
        <w:rPr>
          <w:rFonts w:ascii="Times New Roman" w:cs="Times New Roman" w:eastAsia="Times New Roman" w:hAnsi="Times New Roman"/>
          <w:sz w:val="24"/>
          <w:szCs w:val="24"/>
          <w:rtl w:val="0"/>
        </w:rPr>
        <w:t xml:space="preserve"> Desplazamiento masivo o individual de familias, resultando en la </w:t>
      </w:r>
      <w:r w:rsidDel="00000000" w:rsidR="00000000" w:rsidRPr="00000000">
        <w:rPr>
          <w:rFonts w:ascii="Times New Roman" w:cs="Times New Roman" w:eastAsia="Times New Roman" w:hAnsi="Times New Roman"/>
          <w:b w:val="1"/>
          <w:bCs w:val="1"/>
          <w:sz w:val="24"/>
          <w:szCs w:val="24"/>
          <w:rtl w:val="0"/>
        </w:rPr>
        <w:t xml:space="preserve">deserción escolar</w:t>
      </w:r>
      <w:r w:rsidDel="00000000" w:rsidR="00000000" w:rsidRPr="00000000">
        <w:rPr>
          <w:rFonts w:ascii="Times New Roman" w:cs="Times New Roman" w:eastAsia="Times New Roman" w:hAnsi="Times New Roman"/>
          <w:sz w:val="24"/>
          <w:szCs w:val="24"/>
          <w:rtl w:val="0"/>
        </w:rPr>
        <w:t xml:space="preserve"> y la interrupción de procesos educativos.</w:t>
      </w:r>
    </w:p>
    <w:p w:rsidR="00000000" w:rsidDel="00000000" w:rsidP="00000000" w:rsidRDefault="00000000" w:rsidRPr="00000000" w14:paraId="00000080">
      <w:pPr>
        <w:numPr>
          <w:ilvl w:val="0"/>
          <w:numId w:val="3"/>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Riesgos Sociales Derivados de Cultivos Ilícitos:</w:t>
      </w:r>
      <w:r w:rsidDel="00000000" w:rsidR="00000000" w:rsidRPr="00000000">
        <w:rPr>
          <w:rFonts w:ascii="Times New Roman" w:cs="Times New Roman" w:eastAsia="Times New Roman" w:hAnsi="Times New Roman"/>
          <w:sz w:val="24"/>
          <w:szCs w:val="24"/>
          <w:rtl w:val="0"/>
        </w:rPr>
        <w:t xml:space="preserve"> Violencia asociada al narcotráfico y la presión social o económica en las comunidades.</w:t>
      </w:r>
    </w:p>
    <w:p w:rsidR="00000000" w:rsidDel="00000000" w:rsidP="00000000" w:rsidRDefault="00000000" w:rsidRPr="00000000" w14:paraId="00000081">
      <w:pPr>
        <w:numPr>
          <w:ilvl w:val="0"/>
          <w:numId w:val="3"/>
        </w:numPr>
        <w:spacing w:after="28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Riesgos de Convivencia:</w:t>
      </w:r>
      <w:r w:rsidDel="00000000" w:rsidR="00000000" w:rsidRPr="00000000">
        <w:rPr>
          <w:rFonts w:ascii="Times New Roman" w:cs="Times New Roman" w:eastAsia="Times New Roman" w:hAnsi="Times New Roman"/>
          <w:sz w:val="24"/>
          <w:szCs w:val="24"/>
          <w:rtl w:val="0"/>
        </w:rPr>
        <w:t xml:space="preserve"> Problemas internos como </w:t>
      </w:r>
      <w:r w:rsidDel="00000000" w:rsidR="00000000" w:rsidRPr="00000000">
        <w:rPr>
          <w:rFonts w:ascii="Times New Roman" w:cs="Times New Roman" w:eastAsia="Times New Roman" w:hAnsi="Times New Roman"/>
          <w:i w:val="1"/>
          <w:iCs w:val="1"/>
          <w:sz w:val="24"/>
          <w:szCs w:val="24"/>
          <w:rtl w:val="0"/>
        </w:rPr>
        <w:t xml:space="preserve">bullying</w:t>
      </w:r>
      <w:r w:rsidDel="00000000" w:rsidR="00000000" w:rsidRPr="00000000">
        <w:rPr>
          <w:rFonts w:ascii="Times New Roman" w:cs="Times New Roman" w:eastAsia="Times New Roman" w:hAnsi="Times New Roman"/>
          <w:sz w:val="24"/>
          <w:szCs w:val="24"/>
          <w:rtl w:val="0"/>
        </w:rPr>
        <w:t xml:space="preserve"> o violencia intrafamiliar, potenciados por el entorno social vulnerable.</w:t>
      </w:r>
    </w:p>
    <w:p w:rsidR="00000000" w:rsidDel="00000000" w:rsidP="00000000" w:rsidRDefault="00000000" w:rsidRPr="00000000" w14:paraId="00000082">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Amenazas de Origen Físico (Natural)</w:t>
      </w:r>
    </w:p>
    <w:p w:rsidR="00000000" w:rsidDel="00000000" w:rsidP="00000000" w:rsidRDefault="00000000" w:rsidRPr="00000000" w14:paraId="0000008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 su carácter rural y la dispersión geográfica en una zona montañosa:</w:t>
      </w:r>
    </w:p>
    <w:p w:rsidR="00000000" w:rsidDel="00000000" w:rsidP="00000000" w:rsidRDefault="00000000" w:rsidRPr="00000000" w14:paraId="00000084">
      <w:pPr>
        <w:numPr>
          <w:ilvl w:val="0"/>
          <w:numId w:val="4"/>
        </w:numPr>
        <w:spacing w:after="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Fenómenos Hidrometeorológicos:</w:t>
      </w:r>
      <w:r w:rsidDel="00000000" w:rsidR="00000000" w:rsidRPr="00000000">
        <w:rPr>
          <w:rtl w:val="0"/>
        </w:rPr>
      </w:r>
    </w:p>
    <w:p w:rsidR="00000000" w:rsidDel="00000000" w:rsidP="00000000" w:rsidRDefault="00000000" w:rsidRPr="00000000" w14:paraId="00000085">
      <w:pPr>
        <w:numPr>
          <w:ilvl w:val="1"/>
          <w:numId w:val="4"/>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Inundaciones:</w:t>
      </w:r>
      <w:r w:rsidDel="00000000" w:rsidR="00000000" w:rsidRPr="00000000">
        <w:rPr>
          <w:rFonts w:ascii="Times New Roman" w:cs="Times New Roman" w:eastAsia="Times New Roman" w:hAnsi="Times New Roman"/>
          <w:sz w:val="24"/>
          <w:szCs w:val="24"/>
          <w:rtl w:val="0"/>
        </w:rPr>
        <w:t xml:space="preserve"> Por desbordamiento de ríos o quebradas, especialmente si las sedes están cerca de fuentes hídricas.</w:t>
      </w:r>
    </w:p>
    <w:p w:rsidR="00000000" w:rsidDel="00000000" w:rsidP="00000000" w:rsidRDefault="00000000" w:rsidRPr="00000000" w14:paraId="00000086">
      <w:pPr>
        <w:numPr>
          <w:ilvl w:val="1"/>
          <w:numId w:val="4"/>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Avenidas Torrenciales:</w:t>
      </w:r>
      <w:r w:rsidDel="00000000" w:rsidR="00000000" w:rsidRPr="00000000">
        <w:rPr>
          <w:rFonts w:ascii="Times New Roman" w:cs="Times New Roman" w:eastAsia="Times New Roman" w:hAnsi="Times New Roman"/>
          <w:sz w:val="24"/>
          <w:szCs w:val="24"/>
          <w:rtl w:val="0"/>
        </w:rPr>
        <w:t xml:space="preserve"> Riesgo de crecientes súbitas durante temporadas de alta precipitación.</w:t>
      </w:r>
    </w:p>
    <w:p w:rsidR="00000000" w:rsidDel="00000000" w:rsidP="00000000" w:rsidRDefault="00000000" w:rsidRPr="00000000" w14:paraId="00000087">
      <w:pPr>
        <w:numPr>
          <w:ilvl w:val="0"/>
          <w:numId w:val="4"/>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Fenómenos Geológicos:</w:t>
      </w:r>
      <w:r w:rsidDel="00000000" w:rsidR="00000000" w:rsidRPr="00000000">
        <w:rPr>
          <w:rtl w:val="0"/>
        </w:rPr>
      </w:r>
    </w:p>
    <w:p w:rsidR="00000000" w:rsidDel="00000000" w:rsidP="00000000" w:rsidRDefault="00000000" w:rsidRPr="00000000" w14:paraId="00000088">
      <w:pPr>
        <w:numPr>
          <w:ilvl w:val="1"/>
          <w:numId w:val="4"/>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Movimientos en Masa (Deslizamientos):</w:t>
      </w:r>
      <w:r w:rsidDel="00000000" w:rsidR="00000000" w:rsidRPr="00000000">
        <w:rPr>
          <w:rFonts w:ascii="Times New Roman" w:cs="Times New Roman" w:eastAsia="Times New Roman" w:hAnsi="Times New Roman"/>
          <w:sz w:val="24"/>
          <w:szCs w:val="24"/>
          <w:rtl w:val="0"/>
        </w:rPr>
        <w:t xml:space="preserve"> Alto riesgo en laderas o terrenos inestables, especialmente en épocas de lluvia, afectando la infraestructura de las sedes y bloqueando las vías de acceso a las 18 sedes.</w:t>
      </w:r>
    </w:p>
    <w:p w:rsidR="00000000" w:rsidDel="00000000" w:rsidP="00000000" w:rsidRDefault="00000000" w:rsidRPr="00000000" w14:paraId="00000089">
      <w:pPr>
        <w:numPr>
          <w:ilvl w:val="1"/>
          <w:numId w:val="4"/>
        </w:numPr>
        <w:spacing w:after="28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Sismos:</w:t>
      </w:r>
      <w:r w:rsidDel="00000000" w:rsidR="00000000" w:rsidRPr="00000000">
        <w:rPr>
          <w:rFonts w:ascii="Times New Roman" w:cs="Times New Roman" w:eastAsia="Times New Roman" w:hAnsi="Times New Roman"/>
          <w:sz w:val="24"/>
          <w:szCs w:val="24"/>
          <w:rtl w:val="0"/>
        </w:rPr>
        <w:t xml:space="preserve"> Aunque menos frecuentes, siempre es un riesgo potencial que debe ser considerado.</w:t>
      </w:r>
    </w:p>
    <w:p w:rsidR="00000000" w:rsidDel="00000000" w:rsidP="00000000" w:rsidRDefault="00000000" w:rsidRPr="00000000" w14:paraId="0000008A">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Amenazas de Origen Tecnológico</w:t>
      </w:r>
    </w:p>
    <w:p w:rsidR="00000000" w:rsidDel="00000000" w:rsidP="00000000" w:rsidRDefault="00000000" w:rsidRPr="00000000" w14:paraId="0000008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menos probables que las anteriores, son relevantes para el funcionamiento de la infraestructura y los servicios básicos:</w:t>
      </w:r>
    </w:p>
    <w:p w:rsidR="00000000" w:rsidDel="00000000" w:rsidP="00000000" w:rsidRDefault="00000000" w:rsidRPr="00000000" w14:paraId="0000008C">
      <w:pPr>
        <w:numPr>
          <w:ilvl w:val="0"/>
          <w:numId w:val="5"/>
        </w:numPr>
        <w:spacing w:after="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Fallas Estructurales en Infraestructura:</w:t>
      </w:r>
      <w:r w:rsidDel="00000000" w:rsidR="00000000" w:rsidRPr="00000000">
        <w:rPr>
          <w:rFonts w:ascii="Times New Roman" w:cs="Times New Roman" w:eastAsia="Times New Roman" w:hAnsi="Times New Roman"/>
          <w:sz w:val="24"/>
          <w:szCs w:val="24"/>
          <w:rtl w:val="0"/>
        </w:rPr>
        <w:t xml:space="preserve"> Riesgo en sedes antiguas o con mantenimiento deficiente, agravado por la falta de supervisión constante en las 18 sedes rurales.</w:t>
      </w:r>
    </w:p>
    <w:p w:rsidR="00000000" w:rsidDel="00000000" w:rsidP="00000000" w:rsidRDefault="00000000" w:rsidRPr="00000000" w14:paraId="0000008D">
      <w:pPr>
        <w:numPr>
          <w:ilvl w:val="0"/>
          <w:numId w:val="5"/>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Incendios Estructurales:</w:t>
      </w:r>
      <w:r w:rsidDel="00000000" w:rsidR="00000000" w:rsidRPr="00000000">
        <w:rPr>
          <w:rFonts w:ascii="Times New Roman" w:cs="Times New Roman" w:eastAsia="Times New Roman" w:hAnsi="Times New Roman"/>
          <w:sz w:val="24"/>
          <w:szCs w:val="24"/>
          <w:rtl w:val="0"/>
        </w:rPr>
        <w:t xml:space="preserve"> Causados por fallas eléctricas (comunes en zonas rurales con infraestructura antigua o limitada) o manejo inadecuado de combustibles.</w:t>
      </w:r>
    </w:p>
    <w:p w:rsidR="00000000" w:rsidDel="00000000" w:rsidP="00000000" w:rsidRDefault="00000000" w:rsidRPr="00000000" w14:paraId="0000008E">
      <w:pPr>
        <w:numPr>
          <w:ilvl w:val="0"/>
          <w:numId w:val="5"/>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Fallas en Servicios Públicos:</w:t>
      </w:r>
      <w:r w:rsidDel="00000000" w:rsidR="00000000" w:rsidRPr="00000000">
        <w:rPr>
          <w:rFonts w:ascii="Times New Roman" w:cs="Times New Roman" w:eastAsia="Times New Roman" w:hAnsi="Times New Roman"/>
          <w:sz w:val="24"/>
          <w:szCs w:val="24"/>
          <w:rtl w:val="0"/>
        </w:rPr>
        <w:t xml:space="preserve"> Interrupción prolongada del suministro de </w:t>
      </w:r>
      <w:r w:rsidDel="00000000" w:rsidR="00000000" w:rsidRPr="00000000">
        <w:rPr>
          <w:rFonts w:ascii="Times New Roman" w:cs="Times New Roman" w:eastAsia="Times New Roman" w:hAnsi="Times New Roman"/>
          <w:b w:val="1"/>
          <w:bCs w:val="1"/>
          <w:sz w:val="24"/>
          <w:szCs w:val="24"/>
          <w:rtl w:val="0"/>
        </w:rPr>
        <w:t xml:space="preserve">agua potable</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bCs w:val="1"/>
          <w:sz w:val="24"/>
          <w:szCs w:val="24"/>
          <w:rtl w:val="0"/>
        </w:rPr>
        <w:t xml:space="preserve">energía eléctrica</w:t>
      </w:r>
      <w:r w:rsidDel="00000000" w:rsidR="00000000" w:rsidRPr="00000000">
        <w:rPr>
          <w:rFonts w:ascii="Times New Roman" w:cs="Times New Roman" w:eastAsia="Times New Roman" w:hAnsi="Times New Roman"/>
          <w:sz w:val="24"/>
          <w:szCs w:val="24"/>
          <w:rtl w:val="0"/>
        </w:rPr>
        <w:t xml:space="preserve">, afectando las condiciones sanitarias y el desarrollo de las clases.</w:t>
      </w:r>
    </w:p>
    <w:p w:rsidR="00000000" w:rsidDel="00000000" w:rsidP="00000000" w:rsidRDefault="00000000" w:rsidRPr="00000000" w14:paraId="0000008F">
      <w:pPr>
        <w:numPr>
          <w:ilvl w:val="0"/>
          <w:numId w:val="5"/>
        </w:numPr>
        <w:spacing w:after="28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Emergencias en Vías de Acceso:</w:t>
      </w:r>
      <w:r w:rsidDel="00000000" w:rsidR="00000000" w:rsidRPr="00000000">
        <w:rPr>
          <w:rFonts w:ascii="Times New Roman" w:cs="Times New Roman" w:eastAsia="Times New Roman" w:hAnsi="Times New Roman"/>
          <w:sz w:val="24"/>
          <w:szCs w:val="24"/>
          <w:rtl w:val="0"/>
        </w:rPr>
        <w:t xml:space="preserve"> Accidentes o daños graves en la infraestructura vial (puentes, carreteras) que aíslen a una o varias sedes.</w:t>
      </w:r>
    </w:p>
    <w:p w:rsidR="00000000" w:rsidDel="00000000" w:rsidP="00000000" w:rsidRDefault="00000000" w:rsidRPr="00000000" w14:paraId="00000090">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Síntesis del Riesgo</w:t>
      </w:r>
    </w:p>
    <w:p w:rsidR="00000000" w:rsidDel="00000000" w:rsidP="00000000" w:rsidRDefault="00000000" w:rsidRPr="00000000" w14:paraId="0000009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I.E.R Santa Catalina enfrenta un </w:t>
      </w:r>
      <w:r w:rsidDel="00000000" w:rsidR="00000000" w:rsidRPr="00000000">
        <w:rPr>
          <w:rFonts w:ascii="Times New Roman" w:cs="Times New Roman" w:eastAsia="Times New Roman" w:hAnsi="Times New Roman"/>
          <w:b w:val="1"/>
          <w:bCs w:val="1"/>
          <w:sz w:val="24"/>
          <w:szCs w:val="24"/>
          <w:rtl w:val="0"/>
        </w:rPr>
        <w:t xml:space="preserve">Riesgo Multiamenaza Compuesto</w:t>
      </w:r>
      <w:r w:rsidDel="00000000" w:rsidR="00000000" w:rsidRPr="00000000">
        <w:rPr>
          <w:rFonts w:ascii="Times New Roman" w:cs="Times New Roman" w:eastAsia="Times New Roman" w:hAnsi="Times New Roman"/>
          <w:sz w:val="24"/>
          <w:szCs w:val="24"/>
          <w:rtl w:val="0"/>
        </w:rPr>
        <w:t xml:space="preserve">, donde la </w:t>
      </w:r>
      <w:r w:rsidDel="00000000" w:rsidR="00000000" w:rsidRPr="00000000">
        <w:rPr>
          <w:rFonts w:ascii="Times New Roman" w:cs="Times New Roman" w:eastAsia="Times New Roman" w:hAnsi="Times New Roman"/>
          <w:b w:val="1"/>
          <w:bCs w:val="1"/>
          <w:sz w:val="24"/>
          <w:szCs w:val="24"/>
          <w:rtl w:val="0"/>
        </w:rPr>
        <w:t xml:space="preserve">Vulnerabilidad Social y la Amenaza Antrópica (Conflicto)</w:t>
      </w:r>
      <w:r w:rsidDel="00000000" w:rsidR="00000000" w:rsidRPr="00000000">
        <w:rPr>
          <w:rFonts w:ascii="Times New Roman" w:cs="Times New Roman" w:eastAsia="Times New Roman" w:hAnsi="Times New Roman"/>
          <w:sz w:val="24"/>
          <w:szCs w:val="24"/>
          <w:rtl w:val="0"/>
        </w:rPr>
        <w:t xml:space="preserve"> son los factores predominantes y más desestabilizadores, superpuestos a riesgos naturales significativos como los deslizamientos y las inundaciones.</w:t>
      </w:r>
    </w:p>
    <w:p w:rsidR="00000000" w:rsidDel="00000000" w:rsidP="00000000" w:rsidRDefault="00000000" w:rsidRPr="00000000" w14:paraId="00000092">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6.1.2 </w:t>
      </w:r>
      <w:r w:rsidDel="00000000" w:rsidR="00000000" w:rsidRPr="00000000">
        <w:rPr>
          <w:rFonts w:ascii="Times New Roman" w:cs="Times New Roman" w:eastAsia="Times New Roman" w:hAnsi="Times New Roman"/>
          <w:b w:val="1"/>
          <w:bCs w:val="1"/>
          <w:sz w:val="24"/>
          <w:szCs w:val="24"/>
          <w:rtl w:val="0"/>
        </w:rPr>
        <w:t xml:space="preserve">Análisis de Vulnerabilidad de la I.E. Rural Santa Catalina</w:t>
      </w:r>
    </w:p>
    <w:p w:rsidR="00000000" w:rsidDel="00000000" w:rsidP="00000000" w:rsidRDefault="00000000" w:rsidRPr="00000000" w14:paraId="0000009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b w:val="1"/>
          <w:bCs w:val="1"/>
          <w:sz w:val="24"/>
          <w:szCs w:val="24"/>
          <w:rtl w:val="0"/>
        </w:rPr>
        <w:t xml:space="preserve">vulnerabilidad</w:t>
      </w:r>
      <w:r w:rsidDel="00000000" w:rsidR="00000000" w:rsidRPr="00000000">
        <w:rPr>
          <w:rFonts w:ascii="Times New Roman" w:cs="Times New Roman" w:eastAsia="Times New Roman" w:hAnsi="Times New Roman"/>
          <w:sz w:val="24"/>
          <w:szCs w:val="24"/>
          <w:rtl w:val="0"/>
        </w:rPr>
        <w:t xml:space="preserve"> se define como el grado de fragilidad o susceptibilidad que tiene la institución educativa y su comunidad ante las amenazas identificadas (conflicto, riesgos naturales, etc.). Dada la naturaleza </w:t>
      </w:r>
      <w:r w:rsidDel="00000000" w:rsidR="00000000" w:rsidRPr="00000000">
        <w:rPr>
          <w:rFonts w:ascii="Times New Roman" w:cs="Times New Roman" w:eastAsia="Times New Roman" w:hAnsi="Times New Roman"/>
          <w:b w:val="1"/>
          <w:bCs w:val="1"/>
          <w:sz w:val="24"/>
          <w:szCs w:val="24"/>
          <w:rtl w:val="0"/>
        </w:rPr>
        <w:t xml:space="preserve">rural</w:t>
      </w:r>
      <w:r w:rsidDel="00000000" w:rsidR="00000000" w:rsidRPr="00000000">
        <w:rPr>
          <w:rFonts w:ascii="Times New Roman" w:cs="Times New Roman" w:eastAsia="Times New Roman" w:hAnsi="Times New Roman"/>
          <w:sz w:val="24"/>
          <w:szCs w:val="24"/>
          <w:rtl w:val="0"/>
        </w:rPr>
        <w:t xml:space="preserve"> y la operación en </w:t>
      </w:r>
      <w:r w:rsidDel="00000000" w:rsidR="00000000" w:rsidRPr="00000000">
        <w:rPr>
          <w:rFonts w:ascii="Times New Roman" w:cs="Times New Roman" w:eastAsia="Times New Roman" w:hAnsi="Times New Roman"/>
          <w:b w:val="1"/>
          <w:bCs w:val="1"/>
          <w:sz w:val="24"/>
          <w:szCs w:val="24"/>
          <w:rtl w:val="0"/>
        </w:rPr>
        <w:t xml:space="preserve">18 sedes dispersas</w:t>
      </w:r>
      <w:r w:rsidDel="00000000" w:rsidR="00000000" w:rsidRPr="00000000">
        <w:rPr>
          <w:rFonts w:ascii="Times New Roman" w:cs="Times New Roman" w:eastAsia="Times New Roman" w:hAnsi="Times New Roman"/>
          <w:sz w:val="24"/>
          <w:szCs w:val="24"/>
          <w:rtl w:val="0"/>
        </w:rPr>
        <w:t xml:space="preserve"> en San Calixto, la institución presenta alta vulnerabilidad en múltiples dimensiones.</w:t>
      </w:r>
    </w:p>
    <w:p w:rsidR="00000000" w:rsidDel="00000000" w:rsidP="00000000" w:rsidRDefault="00000000" w:rsidRPr="00000000" w14:paraId="00000094">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Vulnerabilidad en Infraestructura y Servicios (Física)</w:t>
      </w:r>
    </w:p>
    <w:tbl>
      <w:tblPr>
        <w:tblStyle w:val="Table1"/>
        <w:tblW w:w="8958.0" w:type="dxa"/>
        <w:jc w:val="left"/>
        <w:tblInd w:w="-15.0" w:type="dxa"/>
        <w:tblLayout w:type="fixed"/>
        <w:tblLook w:val="0400"/>
      </w:tblPr>
      <w:tblGrid>
        <w:gridCol w:w="1946"/>
        <w:gridCol w:w="7012"/>
        <w:tblGridChange w:id="0">
          <w:tblGrid>
            <w:gridCol w:w="1946"/>
            <w:gridCol w:w="7012"/>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Detalle de la Vulnerabilidad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Infraestructura Dispersa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18 sedes están lejos de la sede principal, dificultando la supervisión, el mantenimiento preventivo y la dotación oportuna. Algunas estructuras pueden ser precarias o antiguas.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Acceso y Vías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vías de acceso a las sedes son generalmente rurales y terciarias, haciéndolas muy vulnerables a </w:t>
            </w:r>
            <w:r w:rsidDel="00000000" w:rsidR="00000000" w:rsidRPr="00000000">
              <w:rPr>
                <w:rFonts w:ascii="Times New Roman" w:cs="Times New Roman" w:eastAsia="Times New Roman" w:hAnsi="Times New Roman"/>
                <w:b w:val="1"/>
                <w:bCs w:val="1"/>
                <w:sz w:val="24"/>
                <w:szCs w:val="24"/>
                <w:rtl w:val="0"/>
              </w:rPr>
              <w:t xml:space="preserve">bloqueos, deslizamientos</w:t>
            </w:r>
            <w:r w:rsidDel="00000000" w:rsidR="00000000" w:rsidRPr="00000000">
              <w:rPr>
                <w:rFonts w:ascii="Times New Roman" w:cs="Times New Roman" w:eastAsia="Times New Roman" w:hAnsi="Times New Roman"/>
                <w:sz w:val="24"/>
                <w:szCs w:val="24"/>
                <w:rtl w:val="0"/>
              </w:rPr>
              <w:t xml:space="preserve"> o daños por lluvias, lo que aísla a la comunidad educativa y aísla las sedes en caso de emergencia.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Servicios Públicos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Alta dependencia y baja garantía de </w:t>
            </w:r>
            <w:r w:rsidDel="00000000" w:rsidR="00000000" w:rsidRPr="00000000">
              <w:rPr>
                <w:rFonts w:ascii="Times New Roman" w:cs="Times New Roman" w:eastAsia="Times New Roman" w:hAnsi="Times New Roman"/>
                <w:b w:val="1"/>
                <w:bCs w:val="1"/>
                <w:sz w:val="24"/>
                <w:szCs w:val="24"/>
                <w:rtl w:val="0"/>
              </w:rPr>
              <w:t xml:space="preserve">servicios públicos básicos</w:t>
            </w:r>
            <w:r w:rsidDel="00000000" w:rsidR="00000000" w:rsidRPr="00000000">
              <w:rPr>
                <w:rFonts w:ascii="Times New Roman" w:cs="Times New Roman" w:eastAsia="Times New Roman" w:hAnsi="Times New Roman"/>
                <w:sz w:val="24"/>
                <w:szCs w:val="24"/>
                <w:rtl w:val="0"/>
              </w:rPr>
              <w:t xml:space="preserve"> (agua potable, energía eléctrica, saneamiento básico) en las 18 sedes rurales. La interrupción de estos servicios compromete la salubridad y la operación diaria.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Dotación Tecnológica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Probable </w:t>
            </w:r>
            <w:r w:rsidDel="00000000" w:rsidR="00000000" w:rsidRPr="00000000">
              <w:rPr>
                <w:rFonts w:ascii="Times New Roman" w:cs="Times New Roman" w:eastAsia="Times New Roman" w:hAnsi="Times New Roman"/>
                <w:b w:val="1"/>
                <w:bCs w:val="1"/>
                <w:sz w:val="24"/>
                <w:szCs w:val="24"/>
                <w:rtl w:val="0"/>
              </w:rPr>
              <w:t xml:space="preserve">insuficiencia de equipos</w:t>
            </w:r>
            <w:r w:rsidDel="00000000" w:rsidR="00000000" w:rsidRPr="00000000">
              <w:rPr>
                <w:rFonts w:ascii="Times New Roman" w:cs="Times New Roman" w:eastAsia="Times New Roman" w:hAnsi="Times New Roman"/>
                <w:sz w:val="24"/>
                <w:szCs w:val="24"/>
                <w:rtl w:val="0"/>
              </w:rPr>
              <w:t xml:space="preserve"> (cómputo, conectividad) y limitada infraestructura de telecomunicaciones, afectando la implementación de los modelos educativos flexibles (Postprimaria, EMER).</w:t>
            </w:r>
          </w:p>
        </w:tc>
      </w:tr>
    </w:tbl>
    <w:p w:rsidR="00000000" w:rsidDel="00000000" w:rsidP="00000000" w:rsidRDefault="00000000" w:rsidRPr="00000000" w14:paraId="0000009F">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Vulnerabilidad Social y de Gestión (Funcional y Comunitaria)</w:t>
      </w:r>
    </w:p>
    <w:tbl>
      <w:tblPr>
        <w:tblStyle w:val="Table2"/>
        <w:tblW w:w="8958.0" w:type="dxa"/>
        <w:jc w:val="left"/>
        <w:tblInd w:w="-15.0" w:type="dxa"/>
        <w:tblLayout w:type="fixed"/>
        <w:tblLook w:val="0400"/>
      </w:tblPr>
      <w:tblGrid>
        <w:gridCol w:w="1895"/>
        <w:gridCol w:w="7063"/>
        <w:tblGridChange w:id="0">
          <w:tblGrid>
            <w:gridCol w:w="1895"/>
            <w:gridCol w:w="7063"/>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Detalle de la Vulnerabilidad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Seguridad y Desprotección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comunidad educativa es altamente vulnerable al </w:t>
            </w:r>
            <w:r w:rsidDel="00000000" w:rsidR="00000000" w:rsidRPr="00000000">
              <w:rPr>
                <w:rFonts w:ascii="Times New Roman" w:cs="Times New Roman" w:eastAsia="Times New Roman" w:hAnsi="Times New Roman"/>
                <w:b w:val="1"/>
                <w:bCs w:val="1"/>
                <w:sz w:val="24"/>
                <w:szCs w:val="24"/>
                <w:rtl w:val="0"/>
              </w:rPr>
              <w:t xml:space="preserve">reclutamiento forzado, amenazas, y desplazamiento</w:t>
            </w:r>
            <w:r w:rsidDel="00000000" w:rsidR="00000000" w:rsidRPr="00000000">
              <w:rPr>
                <w:rFonts w:ascii="Times New Roman" w:cs="Times New Roman" w:eastAsia="Times New Roman" w:hAnsi="Times New Roman"/>
                <w:sz w:val="24"/>
                <w:szCs w:val="24"/>
                <w:rtl w:val="0"/>
              </w:rPr>
              <w:t xml:space="preserve"> debido al conflicto armado activo en San Calixto. Esto afecta directamente la asistencia escolar y la estabilidad docente.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Capacidad de Respuesta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distancia entre las 18 sedes dificulta establecer un </w:t>
            </w:r>
            <w:r w:rsidDel="00000000" w:rsidR="00000000" w:rsidRPr="00000000">
              <w:rPr>
                <w:rFonts w:ascii="Times New Roman" w:cs="Times New Roman" w:eastAsia="Times New Roman" w:hAnsi="Times New Roman"/>
                <w:b w:val="1"/>
                <w:bCs w:val="1"/>
                <w:sz w:val="24"/>
                <w:szCs w:val="24"/>
                <w:rtl w:val="0"/>
              </w:rPr>
              <w:t xml:space="preserve">sistema de alerta y evacuación unificado</w:t>
            </w:r>
            <w:r w:rsidDel="00000000" w:rsidR="00000000" w:rsidRPr="00000000">
              <w:rPr>
                <w:rFonts w:ascii="Times New Roman" w:cs="Times New Roman" w:eastAsia="Times New Roman" w:hAnsi="Times New Roman"/>
                <w:sz w:val="24"/>
                <w:szCs w:val="24"/>
                <w:rtl w:val="0"/>
              </w:rPr>
              <w:t xml:space="preserve"> y eficaz. La respuesta de organismos de socorro externos (bomberos, salud) puede ser muy lenta.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Rotación Docente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condiciones de seguridad y la lejanía geográfica pueden provocar una </w:t>
            </w:r>
            <w:r w:rsidDel="00000000" w:rsidR="00000000" w:rsidRPr="00000000">
              <w:rPr>
                <w:rFonts w:ascii="Times New Roman" w:cs="Times New Roman" w:eastAsia="Times New Roman" w:hAnsi="Times New Roman"/>
                <w:b w:val="1"/>
                <w:bCs w:val="1"/>
                <w:sz w:val="24"/>
                <w:szCs w:val="24"/>
                <w:rtl w:val="0"/>
              </w:rPr>
              <w:t xml:space="preserve">alta rotación de docentes</w:t>
            </w:r>
            <w:r w:rsidDel="00000000" w:rsidR="00000000" w:rsidRPr="00000000">
              <w:rPr>
                <w:rFonts w:ascii="Times New Roman" w:cs="Times New Roman" w:eastAsia="Times New Roman" w:hAnsi="Times New Roman"/>
                <w:sz w:val="24"/>
                <w:szCs w:val="24"/>
                <w:rtl w:val="0"/>
              </w:rPr>
              <w:t xml:space="preserve">, afectando la continuidad de los modelos pedagógicos (Escuela Nueva, Postprimaria) y la calidad educativa.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Inmadurez Institucional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ser una institución de </w:t>
            </w:r>
            <w:r w:rsidDel="00000000" w:rsidR="00000000" w:rsidRPr="00000000">
              <w:rPr>
                <w:rFonts w:ascii="Times New Roman" w:cs="Times New Roman" w:eastAsia="Times New Roman" w:hAnsi="Times New Roman"/>
                <w:b w:val="1"/>
                <w:bCs w:val="1"/>
                <w:sz w:val="24"/>
                <w:szCs w:val="24"/>
                <w:rtl w:val="0"/>
              </w:rPr>
              <w:t xml:space="preserve">creación reciente (2021)</w:t>
            </w:r>
            <w:r w:rsidDel="00000000" w:rsidR="00000000" w:rsidRPr="00000000">
              <w:rPr>
                <w:rFonts w:ascii="Times New Roman" w:cs="Times New Roman" w:eastAsia="Times New Roman" w:hAnsi="Times New Roman"/>
                <w:sz w:val="24"/>
                <w:szCs w:val="24"/>
                <w:rtl w:val="0"/>
              </w:rPr>
              <w:t xml:space="preserve">, aún puede estar en proceso de consolidación de su </w:t>
            </w:r>
            <w:r w:rsidDel="00000000" w:rsidR="00000000" w:rsidRPr="00000000">
              <w:rPr>
                <w:rFonts w:ascii="Times New Roman" w:cs="Times New Roman" w:eastAsia="Times New Roman" w:hAnsi="Times New Roman"/>
                <w:b w:val="1"/>
                <w:bCs w:val="1"/>
                <w:sz w:val="24"/>
                <w:szCs w:val="24"/>
                <w:rtl w:val="0"/>
              </w:rPr>
              <w:t xml:space="preserve">cultura de gestión del riesgo</w:t>
            </w:r>
            <w:r w:rsidDel="00000000" w:rsidR="00000000" w:rsidRPr="00000000">
              <w:rPr>
                <w:rFonts w:ascii="Times New Roman" w:cs="Times New Roman" w:eastAsia="Times New Roman" w:hAnsi="Times New Roman"/>
                <w:sz w:val="24"/>
                <w:szCs w:val="24"/>
                <w:rtl w:val="0"/>
              </w:rPr>
              <w:t xml:space="preserve">, sus planes de emergencia, y la integración efectiva de las 18 sedes bajo un solo PEI.</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Inasistencia y Deserción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factores socioeconómicos, el trabajo infantil, y los riesgos de seguridad aumentan la </w:t>
            </w:r>
            <w:r w:rsidDel="00000000" w:rsidR="00000000" w:rsidRPr="00000000">
              <w:rPr>
                <w:rFonts w:ascii="Times New Roman" w:cs="Times New Roman" w:eastAsia="Times New Roman" w:hAnsi="Times New Roman"/>
                <w:b w:val="1"/>
                <w:bCs w:val="1"/>
                <w:sz w:val="24"/>
                <w:szCs w:val="24"/>
                <w:rtl w:val="0"/>
              </w:rPr>
              <w:t xml:space="preserve">vulnerabilidad de los estudiantes</w:t>
            </w:r>
            <w:r w:rsidDel="00000000" w:rsidR="00000000" w:rsidRPr="00000000">
              <w:rPr>
                <w:rFonts w:ascii="Times New Roman" w:cs="Times New Roman" w:eastAsia="Times New Roman" w:hAnsi="Times New Roman"/>
                <w:sz w:val="24"/>
                <w:szCs w:val="24"/>
                <w:rtl w:val="0"/>
              </w:rPr>
              <w:t xml:space="preserve"> a la inasistencia y la </w:t>
            </w:r>
            <w:r w:rsidDel="00000000" w:rsidR="00000000" w:rsidRPr="00000000">
              <w:rPr>
                <w:rFonts w:ascii="Times New Roman" w:cs="Times New Roman" w:eastAsia="Times New Roman" w:hAnsi="Times New Roman"/>
                <w:b w:val="1"/>
                <w:bCs w:val="1"/>
                <w:sz w:val="24"/>
                <w:szCs w:val="24"/>
                <w:rtl w:val="0"/>
              </w:rPr>
              <w:t xml:space="preserve">deserción escolar</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AD">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Vulnerabilidad Educativa y Operacional</w:t>
      </w:r>
    </w:p>
    <w:tbl>
      <w:tblPr>
        <w:tblStyle w:val="Table3"/>
        <w:tblW w:w="8958.0" w:type="dxa"/>
        <w:jc w:val="left"/>
        <w:tblInd w:w="-15.0" w:type="dxa"/>
        <w:tblLayout w:type="fixed"/>
        <w:tblLook w:val="0400"/>
      </w:tblPr>
      <w:tblGrid>
        <w:gridCol w:w="1875"/>
        <w:gridCol w:w="7083"/>
        <w:tblGridChange w:id="0">
          <w:tblGrid>
            <w:gridCol w:w="1875"/>
            <w:gridCol w:w="7083"/>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Detalle de la Vulnerabilidad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Sostenibilidad Pedagógica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dependencia de </w:t>
            </w:r>
            <w:r w:rsidDel="00000000" w:rsidR="00000000" w:rsidRPr="00000000">
              <w:rPr>
                <w:rFonts w:ascii="Times New Roman" w:cs="Times New Roman" w:eastAsia="Times New Roman" w:hAnsi="Times New Roman"/>
                <w:b w:val="1"/>
                <w:bCs w:val="1"/>
                <w:sz w:val="24"/>
                <w:szCs w:val="24"/>
                <w:rtl w:val="0"/>
              </w:rPr>
              <w:t xml:space="preserve">Modelos Flexibles (Escuela Nueva, Postprimaria)</w:t>
            </w:r>
            <w:r w:rsidDel="00000000" w:rsidR="00000000" w:rsidRPr="00000000">
              <w:rPr>
                <w:rFonts w:ascii="Times New Roman" w:cs="Times New Roman" w:eastAsia="Times New Roman" w:hAnsi="Times New Roman"/>
                <w:sz w:val="24"/>
                <w:szCs w:val="24"/>
                <w:rtl w:val="0"/>
              </w:rPr>
              <w:t xml:space="preserve"> requiere un esfuerzo constante en capacitación y acompañamiento docente; la falta de este apoyo representa una vulnerabilidad para la calidad de la enseñanza.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Recursos Didácticos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Posible </w:t>
            </w:r>
            <w:r w:rsidDel="00000000" w:rsidR="00000000" w:rsidRPr="00000000">
              <w:rPr>
                <w:rFonts w:ascii="Times New Roman" w:cs="Times New Roman" w:eastAsia="Times New Roman" w:hAnsi="Times New Roman"/>
                <w:b w:val="1"/>
                <w:bCs w:val="1"/>
                <w:sz w:val="24"/>
                <w:szCs w:val="24"/>
                <w:rtl w:val="0"/>
              </w:rPr>
              <w:t xml:space="preserve">escasez de material didáctico</w:t>
            </w:r>
            <w:r w:rsidDel="00000000" w:rsidR="00000000" w:rsidRPr="00000000">
              <w:rPr>
                <w:rFonts w:ascii="Times New Roman" w:cs="Times New Roman" w:eastAsia="Times New Roman" w:hAnsi="Times New Roman"/>
                <w:sz w:val="24"/>
                <w:szCs w:val="24"/>
                <w:rtl w:val="0"/>
              </w:rPr>
              <w:t xml:space="preserve"> adecuado y específico para los modelos rurales, comprometiendo la calidad de los procesos de aprendizaje.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Gestión Documental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gestión de la información de </w:t>
            </w:r>
            <w:r w:rsidDel="00000000" w:rsidR="00000000" w:rsidRPr="00000000">
              <w:rPr>
                <w:rFonts w:ascii="Times New Roman" w:cs="Times New Roman" w:eastAsia="Times New Roman" w:hAnsi="Times New Roman"/>
                <w:b w:val="1"/>
                <w:bCs w:val="1"/>
                <w:sz w:val="24"/>
                <w:szCs w:val="24"/>
                <w:rtl w:val="0"/>
              </w:rPr>
              <w:t xml:space="preserve">18 sedes</w:t>
            </w:r>
            <w:r w:rsidDel="00000000" w:rsidR="00000000" w:rsidRPr="00000000">
              <w:rPr>
                <w:rFonts w:ascii="Times New Roman" w:cs="Times New Roman" w:eastAsia="Times New Roman" w:hAnsi="Times New Roman"/>
                <w:sz w:val="24"/>
                <w:szCs w:val="24"/>
                <w:rtl w:val="0"/>
              </w:rPr>
              <w:t xml:space="preserve"> es vulnerable a fallas administrativas, pérdida de registros y dificultad para mantener actualizados los censos de matrícula y los planes de estudio.</w:t>
            </w:r>
          </w:p>
        </w:tc>
      </w:tr>
    </w:tbl>
    <w:p w:rsidR="00000000" w:rsidDel="00000000" w:rsidP="00000000" w:rsidRDefault="00000000" w:rsidRPr="00000000" w14:paraId="000000B7">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80"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TABLA No. 1: Prioridad Estimada de las Amenazas de Riesgo</w:t>
      </w:r>
    </w:p>
    <w:tbl>
      <w:tblPr>
        <w:tblStyle w:val="Table4"/>
        <w:tblW w:w="8958.0" w:type="dxa"/>
        <w:jc w:val="left"/>
        <w:tblInd w:w="-15.0" w:type="dxa"/>
        <w:tblLayout w:type="fixed"/>
        <w:tblLook w:val="0400"/>
      </w:tblPr>
      <w:tblGrid>
        <w:gridCol w:w="1627"/>
        <w:gridCol w:w="1936"/>
        <w:gridCol w:w="1213"/>
        <w:gridCol w:w="1089"/>
        <w:gridCol w:w="955"/>
        <w:gridCol w:w="2138"/>
        <w:tblGridChange w:id="0">
          <w:tblGrid>
            <w:gridCol w:w="1627"/>
            <w:gridCol w:w="1936"/>
            <w:gridCol w:w="1213"/>
            <w:gridCol w:w="1089"/>
            <w:gridCol w:w="955"/>
            <w:gridCol w:w="2138"/>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Categoría de Riesgo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Amenaza Específica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Probabilidad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C">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Impacto Estimado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Prioridad Estimada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E">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Justificación (Contexto San Calixto)</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Antrópico (Social/Conflicto)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0">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Conflicto Armado</w:t>
            </w:r>
            <w:r w:rsidDel="00000000" w:rsidR="00000000" w:rsidRPr="00000000">
              <w:rPr>
                <w:rFonts w:ascii="Times New Roman" w:cs="Times New Roman" w:eastAsia="Times New Roman" w:hAnsi="Times New Roman"/>
                <w:sz w:val="20"/>
                <w:szCs w:val="20"/>
                <w:rtl w:val="0"/>
              </w:rPr>
              <w:t xml:space="preserve"> (Combates, Hostigamiento, Paros Armados)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Catastrófico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ALTA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4">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presencia de GANE y la inestabilidad en la región del Catatumbo son constantes, afectando la seguridad y el acceso a la educación.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Antrópico (Social/Conflicto)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6">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Reclutamiento Forzado y Desplazamiento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Catastrófico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ALTA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Riesgo permanente para los NNA y sus familias, lo que lleva a la deserción masiva o interrupción de clases.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Físico (Geológico)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C">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Movimientos en Masa (Deslizamientos)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ALTA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Típico de las zonas rurales montañosas de Norte de Santander, afectando las vías de acceso a las 18 sedes e incluso la infraestructura.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Físico (Hidromet.)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Inundaciones y Avenidas Torrenciales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4">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MEDIA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Riesgo estacional o localizado en sedes cercanas a ríos o quebradas, pero con potencial de aislamiento total de las sedes afectadas.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Antrópico (Social)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Inseguridad y Violencia Común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MEDIA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Robos o situaciones de violencia social que pueden escalar en un contexto de abandono estatal y pobreza.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Antrópico (Tecnológico)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Fallas o Colapso de Infraestructura Vial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0">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MEDIA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vías terciarias a las 18 sedes son vulnerables a fallas (puentes, derrumbes), impidiendo el acceso diario.</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Antrópico (Tecnológico)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4">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Fallas Eléctricas/Incendios Estructurales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MEDIA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infraestructura eléctrica en entornos rurales suele ser limitada y antigua, aumentando el riesgo de cortocircuitos e incendios.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Físico (Geológico)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Sismos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Baja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BAJA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Menos frecuente en esta región que los riesgos hidrometeorológicos, pero con alto potencial de daño a la infraestructura si ocurre.</w:t>
            </w:r>
          </w:p>
        </w:tc>
      </w:tr>
    </w:tbl>
    <w:p w:rsidR="00000000" w:rsidDel="00000000" w:rsidP="00000000" w:rsidRDefault="00000000" w:rsidRPr="00000000" w14:paraId="000000EF">
      <w:pPr>
        <w:spacing w:after="280" w:line="36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0F0">
      <w:pPr>
        <w:spacing w:after="280" w:line="360" w:lineRule="auto"/>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Análisis de Riesgo: I.E.R Santa Catalina</w:t>
      </w:r>
    </w:p>
    <w:p w:rsidR="00000000" w:rsidDel="00000000" w:rsidP="00000000" w:rsidRDefault="00000000" w:rsidRPr="00000000" w14:paraId="000000F1">
      <w:pPr>
        <w:spacing w:after="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presenta la </w:t>
      </w:r>
      <w:r w:rsidDel="00000000" w:rsidR="00000000" w:rsidRPr="00000000">
        <w:rPr>
          <w:rFonts w:ascii="Times New Roman" w:cs="Times New Roman" w:eastAsia="Times New Roman" w:hAnsi="Times New Roman"/>
          <w:b w:val="1"/>
          <w:bCs w:val="1"/>
          <w:sz w:val="24"/>
          <w:szCs w:val="24"/>
          <w:rtl w:val="0"/>
        </w:rPr>
        <w:t xml:space="preserve">Tabla No 2: Análisis de Riesgo</w:t>
      </w:r>
      <w:r w:rsidDel="00000000" w:rsidR="00000000" w:rsidRPr="00000000">
        <w:rPr>
          <w:rFonts w:ascii="Times New Roman" w:cs="Times New Roman" w:eastAsia="Times New Roman" w:hAnsi="Times New Roman"/>
          <w:sz w:val="24"/>
          <w:szCs w:val="24"/>
          <w:rtl w:val="0"/>
        </w:rPr>
        <w:t xml:space="preserve">, que evalúa las principales amenazas identificadas y su impacto en las dimensiones clave del </w:t>
      </w:r>
      <w:r w:rsidDel="00000000" w:rsidR="00000000" w:rsidRPr="00000000">
        <w:rPr>
          <w:rFonts w:ascii="Times New Roman" w:cs="Times New Roman" w:eastAsia="Times New Roman" w:hAnsi="Times New Roman"/>
          <w:b w:val="1"/>
          <w:bCs w:val="1"/>
          <w:sz w:val="24"/>
          <w:szCs w:val="24"/>
          <w:rtl w:val="0"/>
        </w:rPr>
        <w:t xml:space="preserve">Derecho a la Educación</w:t>
      </w:r>
      <w:r w:rsidDel="00000000" w:rsidR="00000000" w:rsidRPr="00000000">
        <w:rPr>
          <w:rFonts w:ascii="Times New Roman" w:cs="Times New Roman" w:eastAsia="Times New Roman" w:hAnsi="Times New Roman"/>
          <w:sz w:val="24"/>
          <w:szCs w:val="24"/>
          <w:rtl w:val="0"/>
        </w:rPr>
        <w:t xml:space="preserve"> (Permanencia, Disponibilidad, Calidad y Acceso) de la Institución Educativa Rural Santa Catalina en San Calixto.</w:t>
      </w:r>
    </w:p>
    <w:p w:rsidR="00000000" w:rsidDel="00000000" w:rsidP="00000000" w:rsidRDefault="00000000" w:rsidRPr="00000000" w14:paraId="000000F2">
      <w:pPr>
        <w:spacing w:after="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TABLA No 2: Análisis de Riesgo</w:t>
      </w:r>
    </w:p>
    <w:tbl>
      <w:tblPr>
        <w:tblStyle w:val="Table5"/>
        <w:tblW w:w="8958.0" w:type="dxa"/>
        <w:jc w:val="left"/>
        <w:tblInd w:w="-15.0" w:type="dxa"/>
        <w:tblLayout w:type="fixed"/>
        <w:tblLook w:val="0400"/>
      </w:tblPr>
      <w:tblGrid>
        <w:gridCol w:w="2244"/>
        <w:gridCol w:w="2409"/>
        <w:gridCol w:w="4305"/>
        <w:tblGridChange w:id="0">
          <w:tblGrid>
            <w:gridCol w:w="2244"/>
            <w:gridCol w:w="2409"/>
            <w:gridCol w:w="4305"/>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Amenaza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Vulnerabilidad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Riesgo al Derecho a la Educación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Conflicto Armado</w:t>
            </w:r>
            <w:r w:rsidDel="00000000" w:rsidR="00000000" w:rsidRPr="00000000">
              <w:rPr>
                <w:rFonts w:ascii="Times New Roman" w:cs="Times New Roman" w:eastAsia="Times New Roman" w:hAnsi="Times New Roman"/>
                <w:sz w:val="24"/>
                <w:szCs w:val="24"/>
                <w:rtl w:val="0"/>
              </w:rPr>
              <w:t xml:space="preserve"> (Combates, Hostigamiento, Paros Armados, Reclutamiento)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Alta Exposición Social y Baja Capacidad de Protección</w:t>
            </w:r>
            <w:r w:rsidDel="00000000" w:rsidR="00000000" w:rsidRPr="00000000">
              <w:rPr>
                <w:rFonts w:ascii="Times New Roman" w:cs="Times New Roman" w:eastAsia="Times New Roman" w:hAnsi="Times New Roman"/>
                <w:sz w:val="24"/>
                <w:szCs w:val="24"/>
                <w:rtl w:val="0"/>
              </w:rPr>
              <w:t xml:space="preserve"> de las 18 sedes. Alta rotación docente por miedo.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Permanencia: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Extrema</w:t>
            </w:r>
            <w:r w:rsidDel="00000000" w:rsidR="00000000" w:rsidRPr="00000000">
              <w:rPr>
                <w:rFonts w:ascii="Times New Roman" w:cs="Times New Roman" w:eastAsia="Times New Roman" w:hAnsi="Times New Roman"/>
                <w:sz w:val="24"/>
                <w:szCs w:val="24"/>
                <w:rtl w:val="0"/>
              </w:rPr>
              <w:t xml:space="preserve">. Cierre de sedes, deserción y desplazamiento. </w:t>
            </w:r>
            <w:r w:rsidDel="00000000" w:rsidR="00000000" w:rsidRPr="00000000">
              <w:rPr>
                <w:rFonts w:ascii="Times New Roman" w:cs="Times New Roman" w:eastAsia="Times New Roman" w:hAnsi="Times New Roman"/>
                <w:b w:val="1"/>
                <w:bCs w:val="1"/>
                <w:sz w:val="24"/>
                <w:szCs w:val="24"/>
                <w:rtl w:val="0"/>
              </w:rPr>
              <w:t xml:space="preserve">Disponibilidad: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Alta</w:t>
            </w:r>
            <w:r w:rsidDel="00000000" w:rsidR="00000000" w:rsidRPr="00000000">
              <w:rPr>
                <w:rFonts w:ascii="Times New Roman" w:cs="Times New Roman" w:eastAsia="Times New Roman" w:hAnsi="Times New Roman"/>
                <w:sz w:val="24"/>
                <w:szCs w:val="24"/>
                <w:rtl w:val="0"/>
              </w:rPr>
              <w:t xml:space="preserve">. Restricción de movilidad para docentes y estudiantes; sedes inutilizables. </w:t>
            </w:r>
            <w:r w:rsidDel="00000000" w:rsidR="00000000" w:rsidRPr="00000000">
              <w:rPr>
                <w:rFonts w:ascii="Times New Roman" w:cs="Times New Roman" w:eastAsia="Times New Roman" w:hAnsi="Times New Roman"/>
                <w:b w:val="1"/>
                <w:bCs w:val="1"/>
                <w:sz w:val="24"/>
                <w:szCs w:val="24"/>
                <w:rtl w:val="0"/>
              </w:rPr>
              <w:t xml:space="preserve">Calidad: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Alta</w:t>
            </w:r>
            <w:r w:rsidDel="00000000" w:rsidR="00000000" w:rsidRPr="00000000">
              <w:rPr>
                <w:rFonts w:ascii="Times New Roman" w:cs="Times New Roman" w:eastAsia="Times New Roman" w:hAnsi="Times New Roman"/>
                <w:sz w:val="24"/>
                <w:szCs w:val="24"/>
                <w:rtl w:val="0"/>
              </w:rPr>
              <w:t xml:space="preserve">. Interrupción del calendario escolar; afectación psicológica. </w:t>
            </w:r>
            <w:r w:rsidDel="00000000" w:rsidR="00000000" w:rsidRPr="00000000">
              <w:rPr>
                <w:rFonts w:ascii="Times New Roman" w:cs="Times New Roman" w:eastAsia="Times New Roman" w:hAnsi="Times New Roman"/>
                <w:b w:val="1"/>
                <w:bCs w:val="1"/>
                <w:sz w:val="24"/>
                <w:szCs w:val="24"/>
                <w:rtl w:val="0"/>
              </w:rPr>
              <w:t xml:space="preserve">Acceso: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Extrema</w:t>
            </w:r>
            <w:r w:rsidDel="00000000" w:rsidR="00000000" w:rsidRPr="00000000">
              <w:rPr>
                <w:rFonts w:ascii="Times New Roman" w:cs="Times New Roman" w:eastAsia="Times New Roman" w:hAnsi="Times New Roman"/>
                <w:sz w:val="24"/>
                <w:szCs w:val="24"/>
                <w:rtl w:val="0"/>
              </w:rPr>
              <w:t xml:space="preserve">. Imposibilidad de llegar a las sedes o de que el personal educativo permanezca.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Movimientos en Masa (Deslizamientos) e Inundaciones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Infraestructura Dispersa</w:t>
            </w:r>
            <w:r w:rsidDel="00000000" w:rsidR="00000000" w:rsidRPr="00000000">
              <w:rPr>
                <w:rFonts w:ascii="Times New Roman" w:cs="Times New Roman" w:eastAsia="Times New Roman" w:hAnsi="Times New Roman"/>
                <w:sz w:val="24"/>
                <w:szCs w:val="24"/>
                <w:rtl w:val="0"/>
              </w:rPr>
              <w:t xml:space="preserve"> en zonas de riesgo, vías de acceso precarias.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Permanencia: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Media</w:t>
            </w:r>
            <w:r w:rsidDel="00000000" w:rsidR="00000000" w:rsidRPr="00000000">
              <w:rPr>
                <w:rFonts w:ascii="Times New Roman" w:cs="Times New Roman" w:eastAsia="Times New Roman" w:hAnsi="Times New Roman"/>
                <w:sz w:val="24"/>
                <w:szCs w:val="24"/>
                <w:rtl w:val="0"/>
              </w:rPr>
              <w:t xml:space="preserve">. Riesgo de destrucción de la sede, obligando a reubicación temporal. </w:t>
            </w:r>
            <w:r w:rsidDel="00000000" w:rsidR="00000000" w:rsidRPr="00000000">
              <w:rPr>
                <w:rFonts w:ascii="Times New Roman" w:cs="Times New Roman" w:eastAsia="Times New Roman" w:hAnsi="Times New Roman"/>
                <w:b w:val="1"/>
                <w:bCs w:val="1"/>
                <w:sz w:val="24"/>
                <w:szCs w:val="24"/>
                <w:rtl w:val="0"/>
              </w:rPr>
              <w:t xml:space="preserve">Disponibilidad: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Media</w:t>
            </w:r>
            <w:r w:rsidDel="00000000" w:rsidR="00000000" w:rsidRPr="00000000">
              <w:rPr>
                <w:rFonts w:ascii="Times New Roman" w:cs="Times New Roman" w:eastAsia="Times New Roman" w:hAnsi="Times New Roman"/>
                <w:sz w:val="24"/>
                <w:szCs w:val="24"/>
                <w:rtl w:val="0"/>
              </w:rPr>
              <w:t xml:space="preserve">. Sedes y aulas temporalmente inutilizadas; falta de servicios básicos. </w:t>
            </w:r>
            <w:r w:rsidDel="00000000" w:rsidR="00000000" w:rsidRPr="00000000">
              <w:rPr>
                <w:rFonts w:ascii="Times New Roman" w:cs="Times New Roman" w:eastAsia="Times New Roman" w:hAnsi="Times New Roman"/>
                <w:b w:val="1"/>
                <w:bCs w:val="1"/>
                <w:sz w:val="24"/>
                <w:szCs w:val="24"/>
                <w:rtl w:val="0"/>
              </w:rPr>
              <w:t xml:space="preserve">Calidad: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Baja</w:t>
            </w:r>
            <w:r w:rsidDel="00000000" w:rsidR="00000000" w:rsidRPr="00000000">
              <w:rPr>
                <w:rFonts w:ascii="Times New Roman" w:cs="Times New Roman" w:eastAsia="Times New Roman" w:hAnsi="Times New Roman"/>
                <w:sz w:val="24"/>
                <w:szCs w:val="24"/>
                <w:rtl w:val="0"/>
              </w:rPr>
              <w:t xml:space="preserve">. Menor tiempo efectivo de clase por cierres viales y limpieza. </w:t>
            </w:r>
            <w:r w:rsidDel="00000000" w:rsidR="00000000" w:rsidRPr="00000000">
              <w:rPr>
                <w:rFonts w:ascii="Times New Roman" w:cs="Times New Roman" w:eastAsia="Times New Roman" w:hAnsi="Times New Roman"/>
                <w:b w:val="1"/>
                <w:bCs w:val="1"/>
                <w:sz w:val="24"/>
                <w:szCs w:val="24"/>
                <w:rtl w:val="0"/>
              </w:rPr>
              <w:t xml:space="preserve">Acceso: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Alta</w:t>
            </w:r>
            <w:r w:rsidDel="00000000" w:rsidR="00000000" w:rsidRPr="00000000">
              <w:rPr>
                <w:rFonts w:ascii="Times New Roman" w:cs="Times New Roman" w:eastAsia="Times New Roman" w:hAnsi="Times New Roman"/>
                <w:sz w:val="24"/>
                <w:szCs w:val="24"/>
                <w:rtl w:val="0"/>
              </w:rPr>
              <w:t xml:space="preserve">. Bloqueo de las vías terrestres a las 18 sedes, impidiendo el tránsito seguro.</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Fallas en Servicios Básicos</w:t>
            </w:r>
            <w:r w:rsidDel="00000000" w:rsidR="00000000" w:rsidRPr="00000000">
              <w:rPr>
                <w:rFonts w:ascii="Times New Roman" w:cs="Times New Roman" w:eastAsia="Times New Roman" w:hAnsi="Times New Roman"/>
                <w:sz w:val="24"/>
                <w:szCs w:val="24"/>
                <w:rtl w:val="0"/>
              </w:rPr>
              <w:t xml:space="preserve"> (Agua, Energía Eléctrica)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Limitada y Anticuada Infraestructura de Servicios</w:t>
            </w:r>
            <w:r w:rsidDel="00000000" w:rsidR="00000000" w:rsidRPr="00000000">
              <w:rPr>
                <w:rFonts w:ascii="Times New Roman" w:cs="Times New Roman" w:eastAsia="Times New Roman" w:hAnsi="Times New Roman"/>
                <w:sz w:val="24"/>
                <w:szCs w:val="24"/>
                <w:rtl w:val="0"/>
              </w:rPr>
              <w:t xml:space="preserve"> en las 18 sedes rurales.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Permanencia: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Baja</w:t>
            </w:r>
            <w:r w:rsidDel="00000000" w:rsidR="00000000" w:rsidRPr="00000000">
              <w:rPr>
                <w:rFonts w:ascii="Times New Roman" w:cs="Times New Roman" w:eastAsia="Times New Roman" w:hAnsi="Times New Roman"/>
                <w:sz w:val="24"/>
                <w:szCs w:val="24"/>
                <w:rtl w:val="0"/>
              </w:rPr>
              <w:t xml:space="preserve">. No causa deserción directa, pero sí interrupción operativa. </w:t>
            </w:r>
            <w:r w:rsidDel="00000000" w:rsidR="00000000" w:rsidRPr="00000000">
              <w:rPr>
                <w:rFonts w:ascii="Times New Roman" w:cs="Times New Roman" w:eastAsia="Times New Roman" w:hAnsi="Times New Roman"/>
                <w:b w:val="1"/>
                <w:bCs w:val="1"/>
                <w:sz w:val="24"/>
                <w:szCs w:val="24"/>
                <w:rtl w:val="0"/>
              </w:rPr>
              <w:t xml:space="preserve">Disponibilidad: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Media</w:t>
            </w:r>
            <w:r w:rsidDel="00000000" w:rsidR="00000000" w:rsidRPr="00000000">
              <w:rPr>
                <w:rFonts w:ascii="Times New Roman" w:cs="Times New Roman" w:eastAsia="Times New Roman" w:hAnsi="Times New Roman"/>
                <w:sz w:val="24"/>
                <w:szCs w:val="24"/>
                <w:rtl w:val="0"/>
              </w:rPr>
              <w:t xml:space="preserve">. Cierre o suspensión de clases por falta de condiciones sanitarias (agua). </w:t>
            </w:r>
            <w:r w:rsidDel="00000000" w:rsidR="00000000" w:rsidRPr="00000000">
              <w:rPr>
                <w:rFonts w:ascii="Times New Roman" w:cs="Times New Roman" w:eastAsia="Times New Roman" w:hAnsi="Times New Roman"/>
                <w:b w:val="1"/>
                <w:bCs w:val="1"/>
                <w:sz w:val="24"/>
                <w:szCs w:val="24"/>
                <w:rtl w:val="0"/>
              </w:rPr>
              <w:t xml:space="preserve">Calidad: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Media</w:t>
            </w:r>
            <w:r w:rsidDel="00000000" w:rsidR="00000000" w:rsidRPr="00000000">
              <w:rPr>
                <w:rFonts w:ascii="Times New Roman" w:cs="Times New Roman" w:eastAsia="Times New Roman" w:hAnsi="Times New Roman"/>
                <w:sz w:val="24"/>
                <w:szCs w:val="24"/>
                <w:rtl w:val="0"/>
              </w:rPr>
              <w:t xml:space="preserve">. Dificultad para usar tecnología, preparar alimentos o mantener higiene básica. </w:t>
            </w:r>
            <w:r w:rsidDel="00000000" w:rsidR="00000000" w:rsidRPr="00000000">
              <w:rPr>
                <w:rFonts w:ascii="Times New Roman" w:cs="Times New Roman" w:eastAsia="Times New Roman" w:hAnsi="Times New Roman"/>
                <w:b w:val="1"/>
                <w:bCs w:val="1"/>
                <w:sz w:val="24"/>
                <w:szCs w:val="24"/>
                <w:rtl w:val="0"/>
              </w:rPr>
              <w:t xml:space="preserve">Acceso: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Baja</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Inmadurez Institucional / Rotación Docente</w:t>
            </w:r>
            <w:r w:rsidDel="00000000" w:rsidR="00000000" w:rsidRPr="00000000">
              <w:rPr>
                <w:rFonts w:ascii="Times New Roman" w:cs="Times New Roman" w:eastAsia="Times New Roman" w:hAnsi="Times New Roman"/>
                <w:sz w:val="24"/>
                <w:szCs w:val="24"/>
                <w:rtl w:val="0"/>
              </w:rPr>
              <w:t xml:space="preserve"> (Vulnerabilidad de Gestión)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Reciente Creación (2021)</w:t>
            </w:r>
            <w:r w:rsidDel="00000000" w:rsidR="00000000" w:rsidRPr="00000000">
              <w:rPr>
                <w:rFonts w:ascii="Times New Roman" w:cs="Times New Roman" w:eastAsia="Times New Roman" w:hAnsi="Times New Roman"/>
                <w:sz w:val="24"/>
                <w:szCs w:val="24"/>
                <w:rtl w:val="0"/>
              </w:rPr>
              <w:t xml:space="preserve"> y dificultad para consolidar el PEI y planes de gestión del riesgo unificados para 18 sedes.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Permanencia: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Media</w:t>
            </w:r>
            <w:r w:rsidDel="00000000" w:rsidR="00000000" w:rsidRPr="00000000">
              <w:rPr>
                <w:rFonts w:ascii="Times New Roman" w:cs="Times New Roman" w:eastAsia="Times New Roman" w:hAnsi="Times New Roman"/>
                <w:sz w:val="24"/>
                <w:szCs w:val="24"/>
                <w:rtl w:val="0"/>
              </w:rPr>
              <w:t xml:space="preserve">. La falta de seguimiento y apoyo pedagógico puede llevar a la deserción. </w:t>
            </w:r>
            <w:r w:rsidDel="00000000" w:rsidR="00000000" w:rsidRPr="00000000">
              <w:rPr>
                <w:rFonts w:ascii="Times New Roman" w:cs="Times New Roman" w:eastAsia="Times New Roman" w:hAnsi="Times New Roman"/>
                <w:b w:val="1"/>
                <w:bCs w:val="1"/>
                <w:sz w:val="24"/>
                <w:szCs w:val="24"/>
                <w:rtl w:val="0"/>
              </w:rPr>
              <w:t xml:space="preserve">Disponibilidad: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Baja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Calidad: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Alta</w:t>
            </w:r>
            <w:r w:rsidDel="00000000" w:rsidR="00000000" w:rsidRPr="00000000">
              <w:rPr>
                <w:rFonts w:ascii="Times New Roman" w:cs="Times New Roman" w:eastAsia="Times New Roman" w:hAnsi="Times New Roman"/>
                <w:sz w:val="24"/>
                <w:szCs w:val="24"/>
                <w:rtl w:val="0"/>
              </w:rPr>
              <w:t xml:space="preserve">. Falta de continuidad en los procesos pedagógicos (Escuela Nueva/Postprimaria) y falta de experticia en gestión del riesgo. </w:t>
            </w:r>
            <w:r w:rsidDel="00000000" w:rsidR="00000000" w:rsidRPr="00000000">
              <w:rPr>
                <w:rFonts w:ascii="Times New Roman" w:cs="Times New Roman" w:eastAsia="Times New Roman" w:hAnsi="Times New Roman"/>
                <w:b w:val="1"/>
                <w:bCs w:val="1"/>
                <w:sz w:val="24"/>
                <w:szCs w:val="24"/>
                <w:rtl w:val="0"/>
              </w:rPr>
              <w:t xml:space="preserve">Acceso: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Baja</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10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280" w:line="360" w:lineRule="auto"/>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Resumen del Riesgo Prioritario</w:t>
      </w:r>
    </w:p>
    <w:p w:rsidR="00000000" w:rsidDel="00000000" w:rsidP="00000000" w:rsidRDefault="00000000" w:rsidRPr="00000000" w14:paraId="00000106">
      <w:pPr>
        <w:spacing w:after="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riesgo más crítico para la </w:t>
      </w:r>
      <w:r w:rsidDel="00000000" w:rsidR="00000000" w:rsidRPr="00000000">
        <w:rPr>
          <w:rFonts w:ascii="Times New Roman" w:cs="Times New Roman" w:eastAsia="Times New Roman" w:hAnsi="Times New Roman"/>
          <w:b w:val="1"/>
          <w:bCs w:val="1"/>
          <w:sz w:val="24"/>
          <w:szCs w:val="24"/>
          <w:rtl w:val="0"/>
        </w:rPr>
        <w:t xml:space="preserve">Institución Educativa Rural Santa Catalina</w:t>
      </w:r>
      <w:r w:rsidDel="00000000" w:rsidR="00000000" w:rsidRPr="00000000">
        <w:rPr>
          <w:rFonts w:ascii="Times New Roman" w:cs="Times New Roman" w:eastAsia="Times New Roman" w:hAnsi="Times New Roman"/>
          <w:sz w:val="24"/>
          <w:szCs w:val="24"/>
          <w:rtl w:val="0"/>
        </w:rPr>
        <w:t xml:space="preserve"> es la afectación a la </w:t>
      </w:r>
      <w:r w:rsidDel="00000000" w:rsidR="00000000" w:rsidRPr="00000000">
        <w:rPr>
          <w:rFonts w:ascii="Times New Roman" w:cs="Times New Roman" w:eastAsia="Times New Roman" w:hAnsi="Times New Roman"/>
          <w:b w:val="1"/>
          <w:bCs w:val="1"/>
          <w:sz w:val="24"/>
          <w:szCs w:val="24"/>
          <w:rtl w:val="0"/>
        </w:rPr>
        <w:t xml:space="preserve">Permanencia y el Acceso</w:t>
      </w:r>
      <w:r w:rsidDel="00000000" w:rsidR="00000000" w:rsidRPr="00000000">
        <w:rPr>
          <w:rFonts w:ascii="Times New Roman" w:cs="Times New Roman" w:eastAsia="Times New Roman" w:hAnsi="Times New Roman"/>
          <w:sz w:val="24"/>
          <w:szCs w:val="24"/>
          <w:rtl w:val="0"/>
        </w:rPr>
        <w:t xml:space="preserve"> causada por el </w:t>
      </w:r>
      <w:r w:rsidDel="00000000" w:rsidR="00000000" w:rsidRPr="00000000">
        <w:rPr>
          <w:rFonts w:ascii="Times New Roman" w:cs="Times New Roman" w:eastAsia="Times New Roman" w:hAnsi="Times New Roman"/>
          <w:b w:val="1"/>
          <w:bCs w:val="1"/>
          <w:sz w:val="24"/>
          <w:szCs w:val="24"/>
          <w:rtl w:val="0"/>
        </w:rPr>
        <w:t xml:space="preserve">Conflicto Armado</w:t>
      </w:r>
      <w:r w:rsidDel="00000000" w:rsidR="00000000" w:rsidRPr="00000000">
        <w:rPr>
          <w:rFonts w:ascii="Times New Roman" w:cs="Times New Roman" w:eastAsia="Times New Roman" w:hAnsi="Times New Roman"/>
          <w:sz w:val="24"/>
          <w:szCs w:val="24"/>
          <w:rtl w:val="0"/>
        </w:rPr>
        <w:t xml:space="preserve">. En este contexto, la escuela no solo enfrenta el riesgo físico de sus instalaciones, sino la amenaza directa a la vida y la seguridad de sus miembros, comprometiendo la operación en la mayoría de sus 18 sedes.</w:t>
      </w:r>
    </w:p>
    <w:p w:rsidR="00000000" w:rsidDel="00000000" w:rsidP="00000000" w:rsidRDefault="00000000" w:rsidRPr="00000000" w14:paraId="0000010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6.2 CAPACIDADES A FORMAR EN LOS ACTORES EDUCATIVOS POR PROCESOS DE LA GESTION DE RIESGO.</w:t>
      </w:r>
      <w:r w:rsidDel="00000000" w:rsidR="00000000" w:rsidRPr="00000000">
        <w:rPr>
          <w:rtl w:val="0"/>
        </w:rPr>
      </w:r>
    </w:p>
    <w:p w:rsidR="00000000" w:rsidDel="00000000" w:rsidP="00000000" w:rsidRDefault="00000000" w:rsidRPr="00000000" w14:paraId="00000108">
      <w:pPr>
        <w:spacing w:after="0" w:line="360"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10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Frente a los riesgos descritos, la educación debe asumir entonces, la misión de cultivar y potenciar en los sujetos nuevas competencias que le permitan a los estudiantes y docentes anticipar los desequilibrios y cambios que un riesgo pueda ocasionar en el Establecimiento Educativo. Por cada proceso de gestión del riesgo (conocimiento, reducción y manejo) definimos algunas capacidades, estas son: </w:t>
      </w:r>
    </w:p>
    <w:p w:rsidR="00000000" w:rsidDel="00000000" w:rsidP="00000000" w:rsidRDefault="00000000" w:rsidRPr="00000000" w14:paraId="0000010A">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6.2.1 CAPACIDADES DE CONOCIMIENTO.</w:t>
      </w:r>
    </w:p>
    <w:p w:rsidR="00000000" w:rsidDel="00000000" w:rsidP="00000000" w:rsidRDefault="00000000" w:rsidRPr="00000000" w14:paraId="0000010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Comité escolar de gestión del riesgo considera que debe evaluar o diagnosticar constantemente su entorno para anticiparse a las amenazas, reducir la vulnerabilidad y adoptar una posición que le posibilite enfrentar adecuadamente el riesgo.</w:t>
      </w:r>
    </w:p>
    <w:p w:rsidR="00000000" w:rsidDel="00000000" w:rsidP="00000000" w:rsidRDefault="00000000" w:rsidRPr="00000000" w14:paraId="0000010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Dicha capacidad implica la toma de conciencia frente a lo que vivimos y ante lo que se avecina, marcado por las señales que podemos leer en el entorno; para ello, es necesario que la comunidad educativa,</w:t>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Comprenda las características de cada una de las amenazas priorizadas en el municipio y la Institución para reconocer sus implicaciones en la salud, integridad física, emocional, mental y posible vulnerabilidad del derecho a la educación.</w:t>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Diseñar el calendario de actividades en forma conjunta como las diversas entidades territoriales para prever medidas de mitigación de los diversos riesgos además que sea determinado en el cronograma escolar de cada año.</w:t>
      </w:r>
    </w:p>
    <w:p w:rsidR="00000000" w:rsidDel="00000000" w:rsidP="00000000" w:rsidRDefault="00000000" w:rsidRPr="00000000" w14:paraId="000001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Concertar con el municipio diversas actividades que generen acciones de apoyo como simulacros y capacitaciones que en un momento dado sean de total ayuda para la atención en un posible caso de riesgo en cualquiera de sus tipologías y que directamente beneficien la continuidad del servicio educativo.</w:t>
      </w:r>
    </w:p>
    <w:p w:rsidR="00000000" w:rsidDel="00000000" w:rsidP="00000000" w:rsidRDefault="00000000" w:rsidRPr="00000000" w14:paraId="00000110">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6.2.2 CAPACIDAD DE REDUCCIÓN DEL RIESGO:</w:t>
      </w:r>
    </w:p>
    <w:p w:rsidR="00000000" w:rsidDel="00000000" w:rsidP="00000000" w:rsidRDefault="00000000" w:rsidRPr="00000000" w14:paraId="0000011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reducir algunas vulnerabilidades es preciso que la administración municipal y la institución actúen de manera oportuna. Para tal fin es necesario desarrollar las siguientes capacidades:</w:t>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Participar.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 aquellas entidades Institucionales y gubernamentales, que faciliten procesos aptos para la resolución de conflictos y alternativas de mejoramiento en los aspectos que puedan afectar a la comunidad tanto física como socialmente.</w:t>
      </w:r>
    </w:p>
    <w:p w:rsidR="00000000" w:rsidDel="00000000" w:rsidP="00000000" w:rsidRDefault="00000000" w:rsidRPr="00000000" w14:paraId="000001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Concertar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entidades y organizaciones ambientales y sociales compromisos políticos en busca de lograr que la reducción del riesgo de desastres naturales y de convivencia se dé.</w:t>
      </w:r>
    </w:p>
    <w:p w:rsidR="00000000" w:rsidDel="00000000" w:rsidP="00000000" w:rsidRDefault="00000000" w:rsidRPr="00000000" w14:paraId="000001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Asumir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comportamientos seguros para preservar la integridad de los estudiantes y la comunidad educativa en general.</w:t>
      </w:r>
    </w:p>
    <w:p w:rsidR="00000000" w:rsidDel="00000000" w:rsidP="00000000" w:rsidRDefault="00000000" w:rsidRPr="00000000" w14:paraId="00000115">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6.2.3 CAPACIDADES DE MANEJO DE LA EMERGENCIA: </w:t>
      </w:r>
      <w:r w:rsidDel="00000000" w:rsidR="00000000" w:rsidRPr="00000000">
        <w:rPr>
          <w:rtl w:val="0"/>
        </w:rPr>
      </w:r>
    </w:p>
    <w:p w:rsidR="00000000" w:rsidDel="00000000" w:rsidP="00000000" w:rsidRDefault="00000000" w:rsidRPr="00000000" w14:paraId="00000117">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Adaptarse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los cambios climáticos que afectan al municipio de chía. Esto exige al sector educativo activar los modelos pedagógicos flexibles. </w:t>
      </w:r>
    </w:p>
    <w:p w:rsidR="00000000" w:rsidDel="00000000" w:rsidP="00000000" w:rsidRDefault="00000000" w:rsidRPr="00000000" w14:paraId="000001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Impulsar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medidas de post emergencia que prioricen la protección de niños y niñas desplazados, venezolanos, comunidades étnicas; igualmente ser sensible al tema de género. </w:t>
      </w:r>
    </w:p>
    <w:p w:rsidR="00000000" w:rsidDel="00000000" w:rsidP="00000000" w:rsidRDefault="00000000" w:rsidRPr="00000000" w14:paraId="0000011A">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B">
      <w:pPr>
        <w:spacing w:after="280" w:line="360" w:lineRule="auto"/>
        <w:jc w:val="both"/>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Medidas de Gestión del Riesgo en la I.E.R Santa Catalina (PMI)</w:t>
      </w:r>
    </w:p>
    <w:p w:rsidR="00000000" w:rsidDel="00000000" w:rsidP="00000000" w:rsidRDefault="00000000" w:rsidRPr="00000000" w14:paraId="0000011C">
      <w:pPr>
        <w:spacing w:after="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presenta la </w:t>
      </w:r>
      <w:r w:rsidDel="00000000" w:rsidR="00000000" w:rsidRPr="00000000">
        <w:rPr>
          <w:rFonts w:ascii="Times New Roman" w:cs="Times New Roman" w:eastAsia="Times New Roman" w:hAnsi="Times New Roman"/>
          <w:b w:val="1"/>
          <w:bCs w:val="1"/>
          <w:sz w:val="24"/>
          <w:szCs w:val="24"/>
          <w:rtl w:val="0"/>
        </w:rPr>
        <w:t xml:space="preserve">TABLA No. 3: Identificación de Medidas por Procesos de Gestión de Riesgo</w:t>
      </w:r>
      <w:r w:rsidDel="00000000" w:rsidR="00000000" w:rsidRPr="00000000">
        <w:rPr>
          <w:rFonts w:ascii="Times New Roman" w:cs="Times New Roman" w:eastAsia="Times New Roman" w:hAnsi="Times New Roman"/>
          <w:sz w:val="24"/>
          <w:szCs w:val="24"/>
          <w:rtl w:val="0"/>
        </w:rPr>
        <w:t xml:space="preserve">, enfocada en la amenaza prioritaria de </w:t>
      </w:r>
      <w:r w:rsidDel="00000000" w:rsidR="00000000" w:rsidRPr="00000000">
        <w:rPr>
          <w:rFonts w:ascii="Times New Roman" w:cs="Times New Roman" w:eastAsia="Times New Roman" w:hAnsi="Times New Roman"/>
          <w:b w:val="1"/>
          <w:bCs w:val="1"/>
          <w:sz w:val="24"/>
          <w:szCs w:val="24"/>
          <w:rtl w:val="0"/>
        </w:rPr>
        <w:t xml:space="preserve">Seguridad Ciudadana/Conflicto Armado</w:t>
      </w:r>
      <w:r w:rsidDel="00000000" w:rsidR="00000000" w:rsidRPr="00000000">
        <w:rPr>
          <w:rFonts w:ascii="Times New Roman" w:cs="Times New Roman" w:eastAsia="Times New Roman" w:hAnsi="Times New Roman"/>
          <w:sz w:val="24"/>
          <w:szCs w:val="24"/>
          <w:rtl w:val="0"/>
        </w:rPr>
        <w:t xml:space="preserve"> dentro del Plan de Mejoramiento Institucional (PMI).</w:t>
      </w:r>
    </w:p>
    <w:p w:rsidR="00000000" w:rsidDel="00000000" w:rsidP="00000000" w:rsidRDefault="00000000" w:rsidRPr="00000000" w14:paraId="0000011D">
      <w:pPr>
        <w:spacing w:after="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TABLA No. 3: Identificación de Medidas por Procesos de Gestión de Riesgo</w:t>
      </w:r>
    </w:p>
    <w:tbl>
      <w:tblPr>
        <w:tblStyle w:val="Table6"/>
        <w:tblW w:w="8958.0" w:type="dxa"/>
        <w:jc w:val="left"/>
        <w:tblInd w:w="-15.0" w:type="dxa"/>
        <w:tblLayout w:type="fixed"/>
        <w:tblLook w:val="0400"/>
      </w:tblPr>
      <w:tblGrid>
        <w:gridCol w:w="2374"/>
        <w:gridCol w:w="2353"/>
        <w:gridCol w:w="2201"/>
        <w:gridCol w:w="2030"/>
        <w:tblGridChange w:id="0">
          <w:tblGrid>
            <w:gridCol w:w="2374"/>
            <w:gridCol w:w="2353"/>
            <w:gridCol w:w="2201"/>
            <w:gridCol w:w="203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ÁREA DE GESTIÓN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CONOCIMIENTO DEL RIESGO (Prospección)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REDUCCIÓN DEL RIESGO (Mitigación / Corrección)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MANEJO DEL DESASTRE (Respuesta / Recuperación)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GESTIÓN DIRECTIVA</w:t>
            </w:r>
            <w:r w:rsidDel="00000000" w:rsidR="00000000" w:rsidRPr="00000000">
              <w:rPr>
                <w:rFonts w:ascii="Times New Roman" w:cs="Times New Roman" w:eastAsia="Times New Roman" w:hAnsi="Times New Roman"/>
                <w:sz w:val="24"/>
                <w:szCs w:val="24"/>
                <w:rtl w:val="0"/>
              </w:rPr>
              <w:t xml:space="preserve"> (Seguridad Ciudadana / Conflicto Armado y Riesgos Naturales)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Diagnóstico de Vulnerabilidad:</w:t>
            </w:r>
            <w:r w:rsidDel="00000000" w:rsidR="00000000" w:rsidRPr="00000000">
              <w:rPr>
                <w:rFonts w:ascii="Times New Roman" w:cs="Times New Roman" w:eastAsia="Times New Roman" w:hAnsi="Times New Roman"/>
                <w:sz w:val="24"/>
                <w:szCs w:val="24"/>
                <w:rtl w:val="0"/>
              </w:rPr>
              <w:t xml:space="preserve"> Realizar un análisis formal de las 18 sedes, incluyendo el </w:t>
            </w:r>
            <w:r w:rsidDel="00000000" w:rsidR="00000000" w:rsidRPr="00000000">
              <w:rPr>
                <w:rFonts w:ascii="Times New Roman" w:cs="Times New Roman" w:eastAsia="Times New Roman" w:hAnsi="Times New Roman"/>
                <w:b w:val="1"/>
                <w:bCs w:val="1"/>
                <w:sz w:val="24"/>
                <w:szCs w:val="24"/>
                <w:rtl w:val="0"/>
              </w:rPr>
              <w:t xml:space="preserve">riesgo geológico</w:t>
            </w:r>
            <w:r w:rsidDel="00000000" w:rsidR="00000000" w:rsidRPr="00000000">
              <w:rPr>
                <w:rFonts w:ascii="Times New Roman" w:cs="Times New Roman" w:eastAsia="Times New Roman" w:hAnsi="Times New Roman"/>
                <w:sz w:val="24"/>
                <w:szCs w:val="24"/>
                <w:rtl w:val="0"/>
              </w:rPr>
              <w:t xml:space="preserve"> y el </w:t>
            </w:r>
            <w:r w:rsidDel="00000000" w:rsidR="00000000" w:rsidRPr="00000000">
              <w:rPr>
                <w:rFonts w:ascii="Times New Roman" w:cs="Times New Roman" w:eastAsia="Times New Roman" w:hAnsi="Times New Roman"/>
                <w:b w:val="1"/>
                <w:bCs w:val="1"/>
                <w:sz w:val="24"/>
                <w:szCs w:val="24"/>
                <w:rtl w:val="0"/>
              </w:rPr>
              <w:t xml:space="preserve">nivel de exposición al conflicto</w:t>
            </w:r>
            <w:r w:rsidDel="00000000" w:rsidR="00000000" w:rsidRPr="00000000">
              <w:rPr>
                <w:rFonts w:ascii="Times New Roman" w:cs="Times New Roman" w:eastAsia="Times New Roman" w:hAnsi="Times New Roman"/>
                <w:sz w:val="24"/>
                <w:szCs w:val="24"/>
                <w:rtl w:val="0"/>
              </w:rPr>
              <w:t xml:space="preserve"> de cada una.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Protocolo de Suspensión de Clases:</w:t>
            </w:r>
            <w:r w:rsidDel="00000000" w:rsidR="00000000" w:rsidRPr="00000000">
              <w:rPr>
                <w:rFonts w:ascii="Times New Roman" w:cs="Times New Roman" w:eastAsia="Times New Roman" w:hAnsi="Times New Roman"/>
                <w:sz w:val="24"/>
                <w:szCs w:val="24"/>
                <w:rtl w:val="0"/>
              </w:rPr>
              <w:t xml:space="preserve"> Establecer y socializar un protocolo unificado para las 18 sedes ante alertas de seguridad (GANE) y alertas de </w:t>
            </w:r>
            <w:r w:rsidDel="00000000" w:rsidR="00000000" w:rsidRPr="00000000">
              <w:rPr>
                <w:rFonts w:ascii="Times New Roman" w:cs="Times New Roman" w:eastAsia="Times New Roman" w:hAnsi="Times New Roman"/>
                <w:b w:val="1"/>
                <w:bCs w:val="1"/>
                <w:sz w:val="24"/>
                <w:szCs w:val="24"/>
                <w:rtl w:val="0"/>
              </w:rPr>
              <w:t xml:space="preserve">emergencia vial/climatológica</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Alianzas Estratégicas:</w:t>
            </w:r>
            <w:r w:rsidDel="00000000" w:rsidR="00000000" w:rsidRPr="00000000">
              <w:rPr>
                <w:rFonts w:ascii="Times New Roman" w:cs="Times New Roman" w:eastAsia="Times New Roman" w:hAnsi="Times New Roman"/>
                <w:sz w:val="24"/>
                <w:szCs w:val="24"/>
                <w:rtl w:val="0"/>
              </w:rPr>
              <w:t xml:space="preserve"> Formalizar acuerdos con autoridades (Secretaría, ICBF) para la </w:t>
            </w:r>
            <w:r w:rsidDel="00000000" w:rsidR="00000000" w:rsidRPr="00000000">
              <w:rPr>
                <w:rFonts w:ascii="Times New Roman" w:cs="Times New Roman" w:eastAsia="Times New Roman" w:hAnsi="Times New Roman"/>
                <w:b w:val="1"/>
                <w:bCs w:val="1"/>
                <w:sz w:val="24"/>
                <w:szCs w:val="24"/>
                <w:rtl w:val="0"/>
              </w:rPr>
              <w:t xml:space="preserve">atención inmediata</w:t>
            </w:r>
            <w:r w:rsidDel="00000000" w:rsidR="00000000" w:rsidRPr="00000000">
              <w:rPr>
                <w:rFonts w:ascii="Times New Roman" w:cs="Times New Roman" w:eastAsia="Times New Roman" w:hAnsi="Times New Roman"/>
                <w:sz w:val="24"/>
                <w:szCs w:val="24"/>
                <w:rtl w:val="0"/>
              </w:rPr>
              <w:t xml:space="preserve"> a víctimas de desplazamiento y el acompañamiento psicosocial.</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GESTIÓN ACADÉMICA</w:t>
            </w:r>
            <w:r w:rsidDel="00000000" w:rsidR="00000000" w:rsidRPr="00000000">
              <w:rPr>
                <w:rFonts w:ascii="Times New Roman" w:cs="Times New Roman" w:eastAsia="Times New Roman" w:hAnsi="Times New Roman"/>
                <w:sz w:val="24"/>
                <w:szCs w:val="24"/>
                <w:rtl w:val="0"/>
              </w:rPr>
              <w:t xml:space="preserve"> (Diseño curricular, prácticas pedagógicas)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Inclusión Curricular Explícita:</w:t>
            </w:r>
            <w:r w:rsidDel="00000000" w:rsidR="00000000" w:rsidRPr="00000000">
              <w:rPr>
                <w:rFonts w:ascii="Times New Roman" w:cs="Times New Roman" w:eastAsia="Times New Roman" w:hAnsi="Times New Roman"/>
                <w:sz w:val="24"/>
                <w:szCs w:val="24"/>
                <w:rtl w:val="0"/>
              </w:rPr>
              <w:t xml:space="preserve"> Integrar la </w:t>
            </w:r>
            <w:r w:rsidDel="00000000" w:rsidR="00000000" w:rsidRPr="00000000">
              <w:rPr>
                <w:rFonts w:ascii="Times New Roman" w:cs="Times New Roman" w:eastAsia="Times New Roman" w:hAnsi="Times New Roman"/>
                <w:b w:val="1"/>
                <w:bCs w:val="1"/>
                <w:sz w:val="24"/>
                <w:szCs w:val="24"/>
                <w:rtl w:val="0"/>
              </w:rPr>
              <w:t xml:space="preserve">gestión de riesgos</w:t>
            </w:r>
            <w:r w:rsidDel="00000000" w:rsidR="00000000" w:rsidRPr="00000000">
              <w:rPr>
                <w:rFonts w:ascii="Times New Roman" w:cs="Times New Roman" w:eastAsia="Times New Roman" w:hAnsi="Times New Roman"/>
                <w:sz w:val="24"/>
                <w:szCs w:val="24"/>
                <w:rtl w:val="0"/>
              </w:rPr>
              <w:t xml:space="preserve"> (conflicto, amenazas naturales) de manera explícita en el currículo (no solo en el proyecto "SER CON DERECHOS"), asegurando que la IE no lo incluya solo por necesidad.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Plan de Continuidad Educativa Remota:</w:t>
            </w:r>
            <w:r w:rsidDel="00000000" w:rsidR="00000000" w:rsidRPr="00000000">
              <w:rPr>
                <w:rFonts w:ascii="Times New Roman" w:cs="Times New Roman" w:eastAsia="Times New Roman" w:hAnsi="Times New Roman"/>
                <w:sz w:val="24"/>
                <w:szCs w:val="24"/>
                <w:rtl w:val="0"/>
              </w:rPr>
              <w:t xml:space="preserve"> Diseñar una estrategia de </w:t>
            </w:r>
            <w:r w:rsidDel="00000000" w:rsidR="00000000" w:rsidRPr="00000000">
              <w:rPr>
                <w:rFonts w:ascii="Times New Roman" w:cs="Times New Roman" w:eastAsia="Times New Roman" w:hAnsi="Times New Roman"/>
                <w:b w:val="1"/>
                <w:bCs w:val="1"/>
                <w:sz w:val="24"/>
                <w:szCs w:val="24"/>
                <w:rtl w:val="0"/>
              </w:rPr>
              <w:t xml:space="preserve">guías y material </w:t>
            </w:r>
            <w:r w:rsidDel="00000000" w:rsidR="00000000" w:rsidRPr="00000000">
              <w:rPr>
                <w:rFonts w:ascii="Times New Roman" w:cs="Times New Roman" w:eastAsia="Times New Roman" w:hAnsi="Times New Roman"/>
                <w:b w:val="1"/>
                <w:bCs w:val="1"/>
                <w:i w:val="1"/>
                <w:iCs w:val="1"/>
                <w:sz w:val="24"/>
                <w:szCs w:val="24"/>
                <w:rtl w:val="0"/>
              </w:rPr>
              <w:t xml:space="preserve">offline</w:t>
            </w:r>
            <w:r w:rsidDel="00000000" w:rsidR="00000000" w:rsidRPr="00000000">
              <w:rPr>
                <w:rFonts w:ascii="Times New Roman" w:cs="Times New Roman" w:eastAsia="Times New Roman" w:hAnsi="Times New Roman"/>
                <w:sz w:val="24"/>
                <w:szCs w:val="24"/>
                <w:rtl w:val="0"/>
              </w:rPr>
              <w:t xml:space="preserve"> (físico o digital) para garantizar la continuidad pedagógica en caso de </w:t>
            </w:r>
            <w:r w:rsidDel="00000000" w:rsidR="00000000" w:rsidRPr="00000000">
              <w:rPr>
                <w:rFonts w:ascii="Times New Roman" w:cs="Times New Roman" w:eastAsia="Times New Roman" w:hAnsi="Times New Roman"/>
                <w:b w:val="1"/>
                <w:bCs w:val="1"/>
                <w:sz w:val="24"/>
                <w:szCs w:val="24"/>
                <w:rtl w:val="0"/>
              </w:rPr>
              <w:t xml:space="preserve">aislamiento prolongado</w:t>
            </w:r>
            <w:r w:rsidDel="00000000" w:rsidR="00000000" w:rsidRPr="00000000">
              <w:rPr>
                <w:rFonts w:ascii="Times New Roman" w:cs="Times New Roman" w:eastAsia="Times New Roman" w:hAnsi="Times New Roman"/>
                <w:sz w:val="24"/>
                <w:szCs w:val="24"/>
                <w:rtl w:val="0"/>
              </w:rPr>
              <w:t xml:space="preserve"> de alguna de las 18 sedes.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Capacitación Docente en Crisis:</w:t>
            </w:r>
            <w:r w:rsidDel="00000000" w:rsidR="00000000" w:rsidRPr="00000000">
              <w:rPr>
                <w:rFonts w:ascii="Times New Roman" w:cs="Times New Roman" w:eastAsia="Times New Roman" w:hAnsi="Times New Roman"/>
                <w:sz w:val="24"/>
                <w:szCs w:val="24"/>
                <w:rtl w:val="0"/>
              </w:rPr>
              <w:t xml:space="preserve"> Entrenar a los docentes de las 18 sedes en </w:t>
            </w:r>
            <w:r w:rsidDel="00000000" w:rsidR="00000000" w:rsidRPr="00000000">
              <w:rPr>
                <w:rFonts w:ascii="Times New Roman" w:cs="Times New Roman" w:eastAsia="Times New Roman" w:hAnsi="Times New Roman"/>
                <w:b w:val="1"/>
                <w:bCs w:val="1"/>
                <w:sz w:val="24"/>
                <w:szCs w:val="24"/>
                <w:rtl w:val="0"/>
              </w:rPr>
              <w:t xml:space="preserve">primeros auxilios psicológicos</w:t>
            </w:r>
            <w:r w:rsidDel="00000000" w:rsidR="00000000" w:rsidRPr="00000000">
              <w:rPr>
                <w:rFonts w:ascii="Times New Roman" w:cs="Times New Roman" w:eastAsia="Times New Roman" w:hAnsi="Times New Roman"/>
                <w:sz w:val="24"/>
                <w:szCs w:val="24"/>
                <w:rtl w:val="0"/>
              </w:rPr>
              <w:t xml:space="preserve"> y protocolos básicos de confinamiento o evacuación.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GESTIÓN ADMINISTRATIVA Y FINANCIERA</w:t>
            </w:r>
            <w:r w:rsidDel="00000000" w:rsidR="00000000" w:rsidRPr="00000000">
              <w:rPr>
                <w:rFonts w:ascii="Times New Roman" w:cs="Times New Roman" w:eastAsia="Times New Roman" w:hAnsi="Times New Roman"/>
                <w:sz w:val="24"/>
                <w:szCs w:val="24"/>
                <w:rtl w:val="0"/>
              </w:rPr>
              <w:t xml:space="preserve"> (Infraestructura, recursos, talento humano)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Inspección de Infraestructura:</w:t>
            </w:r>
            <w:r w:rsidDel="00000000" w:rsidR="00000000" w:rsidRPr="00000000">
              <w:rPr>
                <w:rFonts w:ascii="Times New Roman" w:cs="Times New Roman" w:eastAsia="Times New Roman" w:hAnsi="Times New Roman"/>
                <w:sz w:val="24"/>
                <w:szCs w:val="24"/>
                <w:rtl w:val="0"/>
              </w:rPr>
              <w:t xml:space="preserve"> Realizar la </w:t>
            </w:r>
            <w:r w:rsidDel="00000000" w:rsidR="00000000" w:rsidRPr="00000000">
              <w:rPr>
                <w:rFonts w:ascii="Times New Roman" w:cs="Times New Roman" w:eastAsia="Times New Roman" w:hAnsi="Times New Roman"/>
                <w:b w:val="1"/>
                <w:bCs w:val="1"/>
                <w:sz w:val="24"/>
                <w:szCs w:val="24"/>
                <w:rtl w:val="0"/>
              </w:rPr>
              <w:t xml:space="preserve">valoración estructural y de servicios</w:t>
            </w:r>
            <w:r w:rsidDel="00000000" w:rsidR="00000000" w:rsidRPr="00000000">
              <w:rPr>
                <w:rFonts w:ascii="Times New Roman" w:cs="Times New Roman" w:eastAsia="Times New Roman" w:hAnsi="Times New Roman"/>
                <w:sz w:val="24"/>
                <w:szCs w:val="24"/>
                <w:rtl w:val="0"/>
              </w:rPr>
              <w:t xml:space="preserve"> de las 18 sedes rurales, priorizando las que están en zonas de alto riesgo de deslizamientos.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Asignación de Recursos para Mitigación:</w:t>
            </w:r>
            <w:r w:rsidDel="00000000" w:rsidR="00000000" w:rsidRPr="00000000">
              <w:rPr>
                <w:rFonts w:ascii="Times New Roman" w:cs="Times New Roman" w:eastAsia="Times New Roman" w:hAnsi="Times New Roman"/>
                <w:sz w:val="24"/>
                <w:szCs w:val="24"/>
                <w:rtl w:val="0"/>
              </w:rPr>
              <w:t xml:space="preserve"> Destinar recursos específicos del PMI a la </w:t>
            </w:r>
            <w:r w:rsidDel="00000000" w:rsidR="00000000" w:rsidRPr="00000000">
              <w:rPr>
                <w:rFonts w:ascii="Times New Roman" w:cs="Times New Roman" w:eastAsia="Times New Roman" w:hAnsi="Times New Roman"/>
                <w:b w:val="1"/>
                <w:bCs w:val="1"/>
                <w:sz w:val="24"/>
                <w:szCs w:val="24"/>
                <w:rtl w:val="0"/>
              </w:rPr>
              <w:t xml:space="preserve">corrección de fallas críticas</w:t>
            </w:r>
            <w:r w:rsidDel="00000000" w:rsidR="00000000" w:rsidRPr="00000000">
              <w:rPr>
                <w:rFonts w:ascii="Times New Roman" w:cs="Times New Roman" w:eastAsia="Times New Roman" w:hAnsi="Times New Roman"/>
                <w:sz w:val="24"/>
                <w:szCs w:val="24"/>
                <w:rtl w:val="0"/>
              </w:rPr>
              <w:t xml:space="preserve"> (ej. muros de contención, arreglo de cubiertas) en las sedes con riesgo geológico.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Kits de Emergencia por Sede:</w:t>
            </w:r>
            <w:r w:rsidDel="00000000" w:rsidR="00000000" w:rsidRPr="00000000">
              <w:rPr>
                <w:rFonts w:ascii="Times New Roman" w:cs="Times New Roman" w:eastAsia="Times New Roman" w:hAnsi="Times New Roman"/>
                <w:sz w:val="24"/>
                <w:szCs w:val="24"/>
                <w:rtl w:val="0"/>
              </w:rPr>
              <w:t xml:space="preserve"> Asegurar que cada una de las 18 sedes cuente con un </w:t>
            </w:r>
            <w:r w:rsidDel="00000000" w:rsidR="00000000" w:rsidRPr="00000000">
              <w:rPr>
                <w:rFonts w:ascii="Times New Roman" w:cs="Times New Roman" w:eastAsia="Times New Roman" w:hAnsi="Times New Roman"/>
                <w:b w:val="1"/>
                <w:bCs w:val="1"/>
                <w:sz w:val="24"/>
                <w:szCs w:val="24"/>
                <w:rtl w:val="0"/>
              </w:rPr>
              <w:t xml:space="preserve">kit básico de respuesta</w:t>
            </w:r>
            <w:r w:rsidDel="00000000" w:rsidR="00000000" w:rsidRPr="00000000">
              <w:rPr>
                <w:rFonts w:ascii="Times New Roman" w:cs="Times New Roman" w:eastAsia="Times New Roman" w:hAnsi="Times New Roman"/>
                <w:sz w:val="24"/>
                <w:szCs w:val="24"/>
                <w:rtl w:val="0"/>
              </w:rPr>
              <w:t xml:space="preserve"> (radio, botiquín, agua) y </w:t>
            </w:r>
            <w:r w:rsidDel="00000000" w:rsidR="00000000" w:rsidRPr="00000000">
              <w:rPr>
                <w:rFonts w:ascii="Times New Roman" w:cs="Times New Roman" w:eastAsia="Times New Roman" w:hAnsi="Times New Roman"/>
                <w:b w:val="1"/>
                <w:bCs w:val="1"/>
                <w:sz w:val="24"/>
                <w:szCs w:val="24"/>
                <w:rtl w:val="0"/>
              </w:rPr>
              <w:t xml:space="preserve">medios alternos de comunicación</w:t>
            </w:r>
            <w:r w:rsidDel="00000000" w:rsidR="00000000" w:rsidRPr="00000000">
              <w:rPr>
                <w:rFonts w:ascii="Times New Roman" w:cs="Times New Roman" w:eastAsia="Times New Roman" w:hAnsi="Times New Roman"/>
                <w:sz w:val="24"/>
                <w:szCs w:val="24"/>
                <w:rtl w:val="0"/>
              </w:rPr>
              <w:t xml:space="preserve"> (celular satelital, radios de comunicación) en caso de incomunicación.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GESTIÓN DE LA COMUNIDAD</w:t>
            </w:r>
            <w:r w:rsidDel="00000000" w:rsidR="00000000" w:rsidRPr="00000000">
              <w:rPr>
                <w:rFonts w:ascii="Times New Roman" w:cs="Times New Roman" w:eastAsia="Times New Roman" w:hAnsi="Times New Roman"/>
                <w:sz w:val="24"/>
                <w:szCs w:val="24"/>
                <w:rtl w:val="0"/>
              </w:rPr>
              <w:t xml:space="preserve"> (Participación, convivencia, atención)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Mapeo de Rutas Seguras Comunitarias:</w:t>
            </w:r>
            <w:r w:rsidDel="00000000" w:rsidR="00000000" w:rsidRPr="00000000">
              <w:rPr>
                <w:rFonts w:ascii="Times New Roman" w:cs="Times New Roman" w:eastAsia="Times New Roman" w:hAnsi="Times New Roman"/>
                <w:sz w:val="24"/>
                <w:szCs w:val="24"/>
                <w:rtl w:val="0"/>
              </w:rPr>
              <w:t xml:space="preserve"> Realizar con la comunidad la identificación y el trazado de </w:t>
            </w:r>
            <w:r w:rsidDel="00000000" w:rsidR="00000000" w:rsidRPr="00000000">
              <w:rPr>
                <w:rFonts w:ascii="Times New Roman" w:cs="Times New Roman" w:eastAsia="Times New Roman" w:hAnsi="Times New Roman"/>
                <w:b w:val="1"/>
                <w:bCs w:val="1"/>
                <w:sz w:val="24"/>
                <w:szCs w:val="24"/>
                <w:rtl w:val="0"/>
              </w:rPr>
              <w:t xml:space="preserve">rutas de acceso más seguras y menos expuestas</w:t>
            </w:r>
            <w:r w:rsidDel="00000000" w:rsidR="00000000" w:rsidRPr="00000000">
              <w:rPr>
                <w:rFonts w:ascii="Times New Roman" w:cs="Times New Roman" w:eastAsia="Times New Roman" w:hAnsi="Times New Roman"/>
                <w:sz w:val="24"/>
                <w:szCs w:val="24"/>
                <w:rtl w:val="0"/>
              </w:rPr>
              <w:t xml:space="preserve"> (a conflicto o riesgo geológico) para los estudiantes de cada vereda.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Red de Alerta Comunitaria:</w:t>
            </w:r>
            <w:r w:rsidDel="00000000" w:rsidR="00000000" w:rsidRPr="00000000">
              <w:rPr>
                <w:rFonts w:ascii="Times New Roman" w:cs="Times New Roman" w:eastAsia="Times New Roman" w:hAnsi="Times New Roman"/>
                <w:sz w:val="24"/>
                <w:szCs w:val="24"/>
                <w:rtl w:val="0"/>
              </w:rPr>
              <w:t xml:space="preserve"> Establecer un </w:t>
            </w:r>
            <w:r w:rsidDel="00000000" w:rsidR="00000000" w:rsidRPr="00000000">
              <w:rPr>
                <w:rFonts w:ascii="Times New Roman" w:cs="Times New Roman" w:eastAsia="Times New Roman" w:hAnsi="Times New Roman"/>
                <w:b w:val="1"/>
                <w:bCs w:val="1"/>
                <w:sz w:val="24"/>
                <w:szCs w:val="24"/>
                <w:rtl w:val="0"/>
              </w:rPr>
              <w:t xml:space="preserve">sistema de alarma</w:t>
            </w:r>
            <w:r w:rsidDel="00000000" w:rsidR="00000000" w:rsidRPr="00000000">
              <w:rPr>
                <w:rFonts w:ascii="Times New Roman" w:cs="Times New Roman" w:eastAsia="Times New Roman" w:hAnsi="Times New Roman"/>
                <w:sz w:val="24"/>
                <w:szCs w:val="24"/>
                <w:rtl w:val="0"/>
              </w:rPr>
              <w:t xml:space="preserve"> (mensajería, radio) operado por líderes comunitarios y padres para avisar sobre riesgos de seguridad y </w:t>
            </w:r>
            <w:r w:rsidDel="00000000" w:rsidR="00000000" w:rsidRPr="00000000">
              <w:rPr>
                <w:rFonts w:ascii="Times New Roman" w:cs="Times New Roman" w:eastAsia="Times New Roman" w:hAnsi="Times New Roman"/>
                <w:b w:val="1"/>
                <w:bCs w:val="1"/>
                <w:sz w:val="24"/>
                <w:szCs w:val="24"/>
                <w:rtl w:val="0"/>
              </w:rPr>
              <w:t xml:space="preserve">bloqueos viales</w:t>
            </w:r>
            <w:r w:rsidDel="00000000" w:rsidR="00000000" w:rsidRPr="00000000">
              <w:rPr>
                <w:rFonts w:ascii="Times New Roman" w:cs="Times New Roman" w:eastAsia="Times New Roman" w:hAnsi="Times New Roman"/>
                <w:sz w:val="24"/>
                <w:szCs w:val="24"/>
                <w:rtl w:val="0"/>
              </w:rPr>
              <w:t xml:space="preserve"> a las 18 sedes.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Censo Rápido Post-Desastre:</w:t>
            </w:r>
            <w:r w:rsidDel="00000000" w:rsidR="00000000" w:rsidRPr="00000000">
              <w:rPr>
                <w:rFonts w:ascii="Times New Roman" w:cs="Times New Roman" w:eastAsia="Times New Roman" w:hAnsi="Times New Roman"/>
                <w:sz w:val="24"/>
                <w:szCs w:val="24"/>
                <w:rtl w:val="0"/>
              </w:rPr>
              <w:t xml:space="preserve"> Diseñar un sistema de </w:t>
            </w:r>
            <w:r w:rsidDel="00000000" w:rsidR="00000000" w:rsidRPr="00000000">
              <w:rPr>
                <w:rFonts w:ascii="Times New Roman" w:cs="Times New Roman" w:eastAsia="Times New Roman" w:hAnsi="Times New Roman"/>
                <w:b w:val="1"/>
                <w:bCs w:val="1"/>
                <w:sz w:val="24"/>
                <w:szCs w:val="24"/>
                <w:rtl w:val="0"/>
              </w:rPr>
              <w:t xml:space="preserve">verificación inmediata del estado</w:t>
            </w:r>
            <w:r w:rsidDel="00000000" w:rsidR="00000000" w:rsidRPr="00000000">
              <w:rPr>
                <w:rFonts w:ascii="Times New Roman" w:cs="Times New Roman" w:eastAsia="Times New Roman" w:hAnsi="Times New Roman"/>
                <w:sz w:val="24"/>
                <w:szCs w:val="24"/>
                <w:rtl w:val="0"/>
              </w:rPr>
              <w:t xml:space="preserve"> (ubicación, necesidad) de estudiantes y personal por cada una de las 18 sedes después de una emergencia (ej. deslizamiento o incursión armada).</w:t>
            </w:r>
          </w:p>
        </w:tc>
      </w:tr>
    </w:tbl>
    <w:p w:rsidR="00000000" w:rsidDel="00000000" w:rsidP="00000000" w:rsidRDefault="00000000" w:rsidRPr="00000000" w14:paraId="0000013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280" w:line="360" w:lineRule="auto"/>
        <w:jc w:val="both"/>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Observación General</w:t>
      </w:r>
    </w:p>
    <w:p w:rsidR="00000000" w:rsidDel="00000000" w:rsidP="00000000" w:rsidRDefault="00000000" w:rsidRPr="00000000" w14:paraId="00000134">
      <w:pPr>
        <w:spacing w:after="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medidas se centran en proteger la </w:t>
      </w:r>
      <w:r w:rsidDel="00000000" w:rsidR="00000000" w:rsidRPr="00000000">
        <w:rPr>
          <w:rFonts w:ascii="Times New Roman" w:cs="Times New Roman" w:eastAsia="Times New Roman" w:hAnsi="Times New Roman"/>
          <w:b w:val="1"/>
          <w:bCs w:val="1"/>
          <w:sz w:val="24"/>
          <w:szCs w:val="24"/>
          <w:rtl w:val="0"/>
        </w:rPr>
        <w:t xml:space="preserve">vida e integridad</w:t>
      </w:r>
      <w:r w:rsidDel="00000000" w:rsidR="00000000" w:rsidRPr="00000000">
        <w:rPr>
          <w:rFonts w:ascii="Times New Roman" w:cs="Times New Roman" w:eastAsia="Times New Roman" w:hAnsi="Times New Roman"/>
          <w:sz w:val="24"/>
          <w:szCs w:val="24"/>
          <w:rtl w:val="0"/>
        </w:rPr>
        <w:t xml:space="preserve"> (Manejo del Desastre) y en garantizar la </w:t>
      </w:r>
      <w:r w:rsidDel="00000000" w:rsidR="00000000" w:rsidRPr="00000000">
        <w:rPr>
          <w:rFonts w:ascii="Times New Roman" w:cs="Times New Roman" w:eastAsia="Times New Roman" w:hAnsi="Times New Roman"/>
          <w:b w:val="1"/>
          <w:bCs w:val="1"/>
          <w:sz w:val="24"/>
          <w:szCs w:val="24"/>
          <w:rtl w:val="0"/>
        </w:rPr>
        <w:t xml:space="preserve">continuidad del servicio educativo</w:t>
      </w:r>
      <w:r w:rsidDel="00000000" w:rsidR="00000000" w:rsidRPr="00000000">
        <w:rPr>
          <w:rFonts w:ascii="Times New Roman" w:cs="Times New Roman" w:eastAsia="Times New Roman" w:hAnsi="Times New Roman"/>
          <w:sz w:val="24"/>
          <w:szCs w:val="24"/>
          <w:rtl w:val="0"/>
        </w:rPr>
        <w:t xml:space="preserve"> bajo el riesgo inminente (Reducción del Riesgo), reconociendo que la principal vulnerabilidad de la I.E.R es su ubicación en una zona de conflicto activo.</w:t>
      </w:r>
    </w:p>
    <w:p w:rsidR="00000000" w:rsidDel="00000000" w:rsidP="00000000" w:rsidRDefault="00000000" w:rsidRPr="00000000" w14:paraId="00000135">
      <w:pPr>
        <w:spacing w:after="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FORMULACIÓN DE MEDIDAS (ACCIONES):</w:t>
      </w:r>
    </w:p>
    <w:p w:rsidR="00000000" w:rsidDel="00000000" w:rsidP="00000000" w:rsidRDefault="00000000" w:rsidRPr="00000000" w14:paraId="00000137">
      <w:pPr>
        <w:spacing w:after="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7.1.  MEDIDAS DE CONOCIMIENTO DEL RIESGO.</w:t>
      </w:r>
    </w:p>
    <w:p w:rsidR="00000000" w:rsidDel="00000000" w:rsidP="00000000" w:rsidRDefault="00000000" w:rsidRPr="00000000" w14:paraId="000001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diagnóstico de riesgos internos como externos desde lo social, de convivencia, físico y natural, para definir objetivos pedagógicos estableciendo responsables en las diferentes áreas y proyectos de la institución.</w:t>
      </w:r>
    </w:p>
    <w:p w:rsidR="00000000" w:rsidDel="00000000" w:rsidP="00000000" w:rsidRDefault="00000000" w:rsidRPr="00000000" w14:paraId="000001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Levantar el mapa de riesgos físicos de la institución educativa.</w:t>
      </w:r>
    </w:p>
    <w:p w:rsidR="00000000" w:rsidDel="00000000" w:rsidP="00000000" w:rsidRDefault="00000000" w:rsidRPr="00000000" w14:paraId="000001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el desarrollo de investigación y recolección de información sobre los riesgos del entorno escolar, así como los desastres y emergencias ocurridas en el pasado con base en planos, mapas, información interna y externa, testimonios de vecinos y adultos mayores, e información institucional.</w:t>
      </w:r>
    </w:p>
    <w:p w:rsidR="00000000" w:rsidDel="00000000" w:rsidP="00000000" w:rsidRDefault="00000000" w:rsidRPr="00000000" w14:paraId="0000013B">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7.2 MEDIDAS DE REDUCCIÓN DEL RIESGO:</w:t>
      </w:r>
    </w:p>
    <w:p w:rsidR="00000000" w:rsidDel="00000000" w:rsidP="00000000" w:rsidRDefault="00000000" w:rsidRPr="00000000" w14:paraId="0000013C">
      <w:pPr>
        <w:spacing w:after="280" w:before="280" w:line="3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Seguridad y Continuidad Educativa (Amenaza Antrópica)</w:t>
      </w:r>
    </w:p>
    <w:p w:rsidR="00000000" w:rsidDel="00000000" w:rsidP="00000000" w:rsidRDefault="00000000" w:rsidRPr="00000000" w14:paraId="0000013D">
      <w:pPr>
        <w:numPr>
          <w:ilvl w:val="0"/>
          <w:numId w:val="10"/>
        </w:numPr>
        <w:spacing w:after="0" w:before="28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Protocolo de Suspensión de Clases: Implementar y socializar un protocolo de acción inmediata para las 18 sedes que establezca el cierre o confinamiento seguro ante alertas de seguridad (Paros Armados, hostigamiento).</w:t>
      </w:r>
    </w:p>
    <w:p w:rsidR="00000000" w:rsidDel="00000000" w:rsidP="00000000" w:rsidRDefault="00000000" w:rsidRPr="00000000" w14:paraId="0000013E">
      <w:pPr>
        <w:numPr>
          <w:ilvl w:val="0"/>
          <w:numId w:val="10"/>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Estrategia de Educación. Diseñar un sistema de guías pedagógicas impresas para garantizar la continuidad del servicio (Modelos Flexibles) cuando el acceso a las sedes sea imposible debido a bloqueos o conflictos.</w:t>
      </w:r>
    </w:p>
    <w:p w:rsidR="00000000" w:rsidDel="00000000" w:rsidP="00000000" w:rsidRDefault="00000000" w:rsidRPr="00000000" w14:paraId="0000013F">
      <w:pPr>
        <w:numPr>
          <w:ilvl w:val="0"/>
          <w:numId w:val="10"/>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Alianzas para la No Utilización: Fortalecer convenios con autoridades (Defensoría del Pueblo, ICBF) para garantizar la protección de los espacios escolares y prevenir la utilización o presencia de actores armados dentro o en las cercanías de las 18 sedes.</w:t>
      </w:r>
    </w:p>
    <w:p w:rsidR="00000000" w:rsidDel="00000000" w:rsidP="00000000" w:rsidRDefault="00000000" w:rsidRPr="00000000" w14:paraId="00000140">
      <w:pPr>
        <w:numPr>
          <w:ilvl w:val="0"/>
          <w:numId w:val="10"/>
        </w:numPr>
        <w:spacing w:after="28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Inclusión Curricular Preventiva: Integrar contenidos explícitos sobre cultura de la legalidad, DD. HH. y prevención de minas en el currículo, enfocado en estudiantes de Básica Secundaria.</w:t>
      </w:r>
    </w:p>
    <w:p w:rsidR="00000000" w:rsidDel="00000000" w:rsidP="00000000" w:rsidRDefault="00000000" w:rsidRPr="00000000" w14:paraId="00000141">
      <w:pPr>
        <w:spacing w:after="280" w:before="280" w:line="3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Infraestructura y Vías de Acceso (Amenaza Física y Tecnológica)</w:t>
      </w:r>
    </w:p>
    <w:p w:rsidR="00000000" w:rsidDel="00000000" w:rsidP="00000000" w:rsidRDefault="00000000" w:rsidRPr="00000000" w14:paraId="00000142">
      <w:pPr>
        <w:numPr>
          <w:ilvl w:val="0"/>
          <w:numId w:val="11"/>
        </w:numPr>
        <w:spacing w:after="0" w:before="28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Inversión Prioritaria en Estabilidad: Asignar recursos a la corrección de fallas estructurales en las sedes con riesgo geológico alto, priorizando:</w:t>
      </w:r>
    </w:p>
    <w:p w:rsidR="00000000" w:rsidDel="00000000" w:rsidP="00000000" w:rsidRDefault="00000000" w:rsidRPr="00000000" w14:paraId="00000143">
      <w:pPr>
        <w:numPr>
          <w:ilvl w:val="0"/>
          <w:numId w:val="1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Construcción o refuerzo de muros de contención en zonas de ladera.</w:t>
      </w:r>
    </w:p>
    <w:p w:rsidR="00000000" w:rsidDel="00000000" w:rsidP="00000000" w:rsidRDefault="00000000" w:rsidRPr="00000000" w14:paraId="00000144">
      <w:pPr>
        <w:numPr>
          <w:ilvl w:val="0"/>
          <w:numId w:val="1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Mejora de los sistemas de manejo de aguas lluvias para proteger los cimientos de las sedes.</w:t>
      </w:r>
    </w:p>
    <w:p w:rsidR="00000000" w:rsidDel="00000000" w:rsidP="00000000" w:rsidRDefault="00000000" w:rsidRPr="00000000" w14:paraId="00000145">
      <w:pPr>
        <w:numPr>
          <w:ilvl w:val="0"/>
          <w:numId w:val="1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Logística de Suministros Redundante: Establecer una cadena de suministro resiliente para la entrega de alimentos (PAE), agua y material pedagógico a las 18 sedes, previendo cierres viales prolongados.</w:t>
      </w:r>
    </w:p>
    <w:p w:rsidR="00000000" w:rsidDel="00000000" w:rsidP="00000000" w:rsidRDefault="00000000" w:rsidRPr="00000000" w14:paraId="00000146">
      <w:pPr>
        <w:numPr>
          <w:ilvl w:val="0"/>
          <w:numId w:val="11"/>
        </w:numPr>
        <w:spacing w:after="28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Mantenimiento Comunitario de Vías: Coordinar con la comunidad y la Alcaldía el mantenimiento básico y la remoción rápida de derrumbes menores en las vías terciarias que conectan a las sedes.</w:t>
      </w:r>
    </w:p>
    <w:p w:rsidR="00000000" w:rsidDel="00000000" w:rsidP="00000000" w:rsidRDefault="00000000" w:rsidRPr="00000000" w14:paraId="00000147">
      <w:pPr>
        <w:spacing w:after="280" w:before="280" w:line="3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Organización y Vigilancia (Vulnerabilidad Funcional)</w:t>
      </w:r>
    </w:p>
    <w:p w:rsidR="00000000" w:rsidDel="00000000" w:rsidP="00000000" w:rsidRDefault="00000000" w:rsidRPr="00000000" w14:paraId="00000148">
      <w:pPr>
        <w:numPr>
          <w:ilvl w:val="0"/>
          <w:numId w:val="12"/>
        </w:numPr>
        <w:spacing w:after="0" w:before="280" w:line="360" w:lineRule="auto"/>
        <w:ind w:left="720" w:hanging="360"/>
        <w:rPr>
          <w:rFonts w:ascii="Times New Roman" w:cs="Times New Roman" w:eastAsia="Times New Roman" w:hAnsi="Times New Roman"/>
          <w:sz w:val="24"/>
          <w:szCs w:val="24"/>
        </w:rPr>
      </w:pPr>
      <w:bookmarkStart w:colFirst="0" w:colLast="0" w:name="_heading=h.mdomo9h4mwz4" w:id="0"/>
      <w:bookmarkEnd w:id="0"/>
      <w:r w:rsidDel="00000000" w:rsidR="00000000" w:rsidRPr="00000000">
        <w:rPr>
          <w:rFonts w:ascii="Times New Roman" w:cs="Times New Roman" w:eastAsia="Times New Roman" w:hAnsi="Times New Roman"/>
          <w:sz w:val="24"/>
          <w:szCs w:val="24"/>
          <w:rtl w:val="0"/>
        </w:rPr>
        <w:t xml:space="preserve">Fortalecimiento de Comités de Riesgo: Establecer y capacitar formalmente a los Comités de Gestión del Riesgo en cada una de las 18 sedes, involucrando a docentes, padres y líderes veredales.</w:t>
      </w:r>
    </w:p>
    <w:p w:rsidR="00000000" w:rsidDel="00000000" w:rsidP="00000000" w:rsidRDefault="00000000" w:rsidRPr="00000000" w14:paraId="00000149">
      <w:pPr>
        <w:numPr>
          <w:ilvl w:val="0"/>
          <w:numId w:val="12"/>
        </w:numPr>
        <w:spacing w:after="28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Medios de Comunicación Alternos: Asegurar que cada sede tenga acceso a medios de comunicación alternativos (radios, celulares satelitales, si es posible) que funcionen durante fallas eléctricas o de telefonía.</w:t>
      </w:r>
    </w:p>
    <w:p w:rsidR="00000000" w:rsidDel="00000000" w:rsidP="00000000" w:rsidRDefault="00000000" w:rsidRPr="00000000" w14:paraId="0000014A">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BIOGRAFÍA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Alertas Tempranas (Defensoría del Pueblo):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https://www.defensoria.gov.co/alertas-tempranas/</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Registro Único de Víctimas (UARIV):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https://www.unidadvictimas.gov.co/es/registro-unico-de-victimas</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Informes Humanitarios (OCHA):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https://www.unocha.org/colombia</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Secretaría de Educación de Norte de Santander: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http://sednortedesantander.gov.co/</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Gestión del Riesgo (UNGRD):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https://portal.gestiondelriesgo.gov.co/</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Alcaldía de San Calixto (EOT):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(Se recomienda buscar en la web oficial de la alcaldía o en repositorios de CORPONOR el Esquema de Ordenamiento Territorial).</w:t>
      </w:r>
      <w:r w:rsidDel="00000000" w:rsidR="00000000" w:rsidRPr="00000000">
        <w:rPr>
          <w:rtl w:val="0"/>
        </w:rPr>
      </w:r>
    </w:p>
    <w:p w:rsidR="00000000" w:rsidDel="00000000" w:rsidP="00000000" w:rsidRDefault="00000000" w:rsidRPr="00000000" w14:paraId="00000151">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ANEXOS: </w:t>
      </w:r>
    </w:p>
    <w:p w:rsidR="00000000" w:rsidDel="00000000" w:rsidP="00000000" w:rsidRDefault="00000000" w:rsidRPr="00000000" w14:paraId="00000153">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Fase 1</w:t>
      </w:r>
    </w:p>
    <w:p w:rsidR="00000000" w:rsidDel="00000000" w:rsidP="00000000" w:rsidRDefault="00000000" w:rsidRPr="00000000" w14:paraId="0000015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28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EVALUACIÓN INICIAL PGIRE.xlsx - Hojas de cálculo de Google</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 Instrumento para análisis de amenazas.xlsx - Hojas de cálculo de Google</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 Instrumento para análisis de vulnerabilidades.xlsx - Hojas de cálculo de Google</w:t>
        </w:r>
      </w:hyperlink>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Plan de Acción IER SANTA CATALINA MUNICIPIO SAN CALIXTO.xlsx - Hojas de cálculo de Google</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Fase 2</w:t>
      </w:r>
    </w:p>
    <w:p w:rsidR="00000000" w:rsidDel="00000000" w:rsidP="00000000" w:rsidRDefault="00000000" w:rsidRPr="00000000" w14:paraId="000001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1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Comunicaciones.xlsx - Hojas de cálculo de Google</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1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Factores de vulnerabilidad psicosocial.xlsx - Hojas de cálculo de Google</w:t>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1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Equipamiento contraincendios.xlsx - Hojas de cálculo de Google</w:t>
        </w:r>
      </w:hyperlink>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1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Equipamiento APH.xlsx - Hojas de cálculo de Google</w:t>
        </w:r>
      </w:hyperlink>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1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 Listado y cantidades de dotación Botiquín Portátil y fijo .xlsx - Hojas de cálculo de Google</w:t>
        </w:r>
      </w:hyperlink>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1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Necesidades de capacitación.xlsx - Hojas de cálculo de Google</w:t>
        </w:r>
      </w:hyperlink>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1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Necesidades de señalización.xlsx - Hojas de cálculo de Google</w:t>
        </w:r>
      </w:hyperlink>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1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Necesidades del sistema de Alarma.xlsx - Hojas de cálculo de Google</w:t>
        </w:r>
      </w:hyperlink>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21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tabs>
          <w:tab w:val="left" w:leader="none" w:pos="1728"/>
        </w:tabs>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alibri"/>
  <w:font w:name="Courier New"/>
  <w:font w:name="Comic Sans M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419"/>
        <w:tab w:val="right" w:leader="none" w:pos="8838"/>
        <w:tab w:val="center" w:leader="none" w:pos="4745"/>
        <w:tab w:val="left" w:leader="none" w:pos="8430"/>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Correo: </w:t>
    </w:r>
    <w:hyperlink r:id="rId1">
      <w:r w:rsidDel="00000000" w:rsidR="00000000" w:rsidRPr="00000000">
        <w:rPr>
          <w:rFonts w:ascii="Arial" w:cs="Arial" w:eastAsia="Arial" w:hAnsi="Arial"/>
          <w:color w:val="0000ff"/>
          <w:sz w:val="20"/>
          <w:szCs w:val="20"/>
          <w:u w:val="single"/>
          <w:rtl w:val="0"/>
        </w:rPr>
        <w:t xml:space="preserve">cer.santacatalina.2018@gmail.com</w:t>
      </w:r>
    </w:hyperlink>
    <w:r w:rsidDel="00000000" w:rsidR="00000000" w:rsidRPr="00000000">
      <w:rPr>
        <w:rFonts w:ascii="Arial" w:cs="Arial" w:eastAsia="Arial" w:hAnsi="Arial"/>
        <w:color w:val="0000ff"/>
        <w:sz w:val="20"/>
        <w:szCs w:val="20"/>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-167639</wp:posOffset>
          </wp:positionH>
          <wp:positionV relativeFrom="paragraph">
            <wp:posOffset>8890</wp:posOffset>
          </wp:positionV>
          <wp:extent cx="626110" cy="437906"/>
          <wp:effectExtent b="0" l="0" r="0" t="0"/>
          <wp:wrapNone/>
          <wp:docPr descr="Icono&#10;&#10;El contenido generado por IA puede ser incorrecto." id="414959914" name="image5.png"/>
          <a:graphic>
            <a:graphicData uri="http://schemas.openxmlformats.org/drawingml/2006/picture">
              <pic:pic>
                <pic:nvPicPr>
                  <pic:cNvPr descr="Icono&#10;&#10;El contenido generado por IA puede ser incorrecto." id="0" name="image5.png"/>
                  <pic:cNvPicPr preferRelativeResize="0"/>
                </pic:nvPicPr>
                <pic:blipFill>
                  <a:blip r:embed="rId2"/>
                  <a:srcRect b="0" l="0" r="0" t="0"/>
                  <a:stretch>
                    <a:fillRect/>
                  </a:stretch>
                </pic:blipFill>
                <pic:spPr>
                  <a:xfrm>
                    <a:off x="0" y="0"/>
                    <a:ext cx="626110" cy="437906"/>
                  </a:xfrm>
                  <a:prstGeom prst="rect"/>
                  <a:ln/>
                </pic:spPr>
              </pic:pic>
            </a:graphicData>
          </a:graphic>
        </wp:anchor>
      </w:drawing>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419"/>
        <w:tab w:val="right" w:leader="none" w:pos="8838"/>
        <w:tab w:val="center" w:leader="none" w:pos="4745"/>
        <w:tab w:val="left" w:leader="none" w:pos="8430"/>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Teléfono: 3124101794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pict>
        <v:shape id="WordPictureWatermark1" style="position:absolute;width:441.75pt;height:441.75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pict>
        <v:shape id="WordPictureWatermark2" style="position:absolute;width:441.75pt;height:441.75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color w:val="000000"/>
        <w:sz w:val="18"/>
        <w:szCs w:val="18"/>
        <w:rtl w:val="0"/>
      </w:rPr>
      <w:t xml:space="preserve">REPUBLICA DE COLOMBIA</w:t>
    </w:r>
    <w:r w:rsidDel="00000000" w:rsidR="00000000" w:rsidRPr="00000000">
      <w:drawing>
        <wp:anchor allowOverlap="1" behindDoc="1" distB="0" distT="0" distL="0" distR="0" hidden="0" layoutInCell="1" locked="0" relativeHeight="0" simplePos="0">
          <wp:simplePos x="0" y="0"/>
          <wp:positionH relativeFrom="column">
            <wp:posOffset>-1092834</wp:posOffset>
          </wp:positionH>
          <wp:positionV relativeFrom="paragraph">
            <wp:posOffset>-445133</wp:posOffset>
          </wp:positionV>
          <wp:extent cx="7873253" cy="1111207"/>
          <wp:effectExtent b="0" l="0" r="0" t="0"/>
          <wp:wrapNone/>
          <wp:docPr descr="C:\Users\Aula\Pictures\240_F_92801277_hfQAWRYhw0NvbllvrLDp6krQUlhxYws5.jpg" id="414959913" name="image4.jpg"/>
          <a:graphic>
            <a:graphicData uri="http://schemas.openxmlformats.org/drawingml/2006/picture">
              <pic:pic>
                <pic:nvPicPr>
                  <pic:cNvPr descr="C:\Users\Aula\Pictures\240_F_92801277_hfQAWRYhw0NvbllvrLDp6krQUlhxYws5.jpg" id="0" name="image4.jpg"/>
                  <pic:cNvPicPr preferRelativeResize="0"/>
                </pic:nvPicPr>
                <pic:blipFill>
                  <a:blip r:embed="rId2"/>
                  <a:srcRect b="36586" l="4717" r="4905" t="36237"/>
                  <a:stretch>
                    <a:fillRect/>
                  </a:stretch>
                </pic:blipFill>
                <pic:spPr>
                  <a:xfrm>
                    <a:off x="0" y="0"/>
                    <a:ext cx="7873253" cy="111120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5529635</wp:posOffset>
          </wp:positionH>
          <wp:positionV relativeFrom="paragraph">
            <wp:posOffset>-174456</wp:posOffset>
          </wp:positionV>
          <wp:extent cx="967105" cy="885825"/>
          <wp:effectExtent b="0" l="0" r="0" t="0"/>
          <wp:wrapNone/>
          <wp:docPr id="41495991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67105" cy="885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-116203</wp:posOffset>
          </wp:positionH>
          <wp:positionV relativeFrom="paragraph">
            <wp:posOffset>-174622</wp:posOffset>
          </wp:positionV>
          <wp:extent cx="1019175" cy="895350"/>
          <wp:effectExtent b="0" l="0" r="0" t="0"/>
          <wp:wrapNone/>
          <wp:docPr descr="E:\Documentos\Documents\CER Santa Catalina 2022\Equipos de Gestion\21-2-2022_00001.png" id="414959915" name="image1.png"/>
          <a:graphic>
            <a:graphicData uri="http://schemas.openxmlformats.org/drawingml/2006/picture">
              <pic:pic>
                <pic:nvPicPr>
                  <pic:cNvPr descr="E:\Documentos\Documents\CER Santa Catalina 2022\Equipos de Gestion\21-2-2022_00001.png" id="0" name="image1.png"/>
                  <pic:cNvPicPr preferRelativeResize="0"/>
                </pic:nvPicPr>
                <pic:blipFill>
                  <a:blip r:embed="rId4"/>
                  <a:srcRect b="0" l="16250" r="19254" t="0"/>
                  <a:stretch>
                    <a:fillRect/>
                  </a:stretch>
                </pic:blipFill>
                <pic:spPr>
                  <a:xfrm>
                    <a:off x="0" y="0"/>
                    <a:ext cx="1019175" cy="895350"/>
                  </a:xfrm>
                  <a:prstGeom prst="rect"/>
                  <a:ln/>
                </pic:spPr>
              </pic:pic>
            </a:graphicData>
          </a:graphic>
        </wp:anchor>
      </w:drawing>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DEPARTAMENTO NORTE DE SANTANDER</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419"/>
        <w:tab w:val="right" w:leader="none" w:pos="8838"/>
        <w:tab w:val="left" w:leader="none" w:pos="1110"/>
        <w:tab w:val="center" w:leader="none" w:pos="4745"/>
        <w:tab w:val="center" w:leader="none" w:pos="6503"/>
      </w:tabs>
      <w:spacing w:after="0" w:line="240" w:lineRule="auto"/>
      <w:jc w:val="center"/>
      <w:rPr>
        <w:color w:val="000000"/>
        <w:sz w:val="18"/>
        <w:szCs w:val="18"/>
      </w:rPr>
    </w:pPr>
    <w:r w:rsidDel="00000000" w:rsidR="00000000" w:rsidRPr="00000000">
      <w:rPr>
        <w:color w:val="000000"/>
        <w:sz w:val="18"/>
        <w:szCs w:val="18"/>
        <w:rtl w:val="0"/>
      </w:rPr>
      <w:t xml:space="preserve">MUNICIPIO DE SAN CALIXTO</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419"/>
        <w:tab w:val="right" w:leader="none" w:pos="8838"/>
        <w:tab w:val="center" w:leader="none" w:pos="6503"/>
        <w:tab w:val="left" w:leader="none" w:pos="9240"/>
      </w:tabs>
      <w:spacing w:after="0" w:line="240" w:lineRule="auto"/>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INSTITUCIÓN EDUCATIVA RURAL SANTA CATALINA</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419"/>
        <w:tab w:val="right" w:leader="none" w:pos="8838"/>
        <w:tab w:val="center" w:leader="none" w:pos="6503"/>
        <w:tab w:val="left" w:leader="none" w:pos="9240"/>
      </w:tabs>
      <w:spacing w:after="0" w:line="240" w:lineRule="auto"/>
      <w:jc w:val="center"/>
      <w:rPr>
        <w:rFonts w:ascii="Comic Sans MS" w:cs="Comic Sans MS" w:eastAsia="Comic Sans MS" w:hAnsi="Comic Sans MS"/>
        <w:color w:val="000000"/>
        <w:sz w:val="14"/>
        <w:szCs w:val="14"/>
      </w:rPr>
    </w:pPr>
    <w:r w:rsidDel="00000000" w:rsidR="00000000" w:rsidRPr="00000000">
      <w:rPr>
        <w:rFonts w:ascii="Comic Sans MS" w:cs="Comic Sans MS" w:eastAsia="Comic Sans MS" w:hAnsi="Comic Sans MS"/>
        <w:color w:val="000000"/>
        <w:sz w:val="14"/>
        <w:szCs w:val="14"/>
        <w:rtl w:val="0"/>
      </w:rPr>
      <w:t xml:space="preserve">CREADA MEDIANTE DECRETO N° 000402 DEL 01 DE ABRIL DEL 2022</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DANE N° 54670000364</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NIT 900345301-8</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pict>
        <v:shape id="WordPictureWatermark3" style="position:absolute;width:441.75pt;height:441.75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color w:val="467886"/>
        <w:u w:val="single"/>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218" w:hanging="360"/>
      </w:pPr>
      <w:rPr>
        <w:color w:val="467886"/>
        <w:u w:val="single"/>
      </w:rPr>
    </w:lvl>
    <w:lvl w:ilvl="1">
      <w:start w:val="1"/>
      <w:numFmt w:val="lowerLetter"/>
      <w:lvlText w:val="%2."/>
      <w:lvlJc w:val="left"/>
      <w:pPr>
        <w:ind w:left="938" w:hanging="360"/>
      </w:pPr>
      <w:rPr/>
    </w:lvl>
    <w:lvl w:ilvl="2">
      <w:start w:val="1"/>
      <w:numFmt w:val="lowerRoman"/>
      <w:lvlText w:val="%3."/>
      <w:lvlJc w:val="right"/>
      <w:pPr>
        <w:ind w:left="1658" w:hanging="180"/>
      </w:pPr>
      <w:rPr/>
    </w:lvl>
    <w:lvl w:ilvl="3">
      <w:start w:val="1"/>
      <w:numFmt w:val="decimal"/>
      <w:lvlText w:val="%4."/>
      <w:lvlJc w:val="left"/>
      <w:pPr>
        <w:ind w:left="2378" w:hanging="360"/>
      </w:pPr>
      <w:rPr/>
    </w:lvl>
    <w:lvl w:ilvl="4">
      <w:start w:val="1"/>
      <w:numFmt w:val="lowerLetter"/>
      <w:lvlText w:val="%5."/>
      <w:lvlJc w:val="left"/>
      <w:pPr>
        <w:ind w:left="3098" w:hanging="360"/>
      </w:pPr>
      <w:rPr/>
    </w:lvl>
    <w:lvl w:ilvl="5">
      <w:start w:val="1"/>
      <w:numFmt w:val="lowerRoman"/>
      <w:lvlText w:val="%6."/>
      <w:lvlJc w:val="right"/>
      <w:pPr>
        <w:ind w:left="3818" w:hanging="180"/>
      </w:pPr>
      <w:rPr/>
    </w:lvl>
    <w:lvl w:ilvl="6">
      <w:start w:val="1"/>
      <w:numFmt w:val="decimal"/>
      <w:lvlText w:val="%7."/>
      <w:lvlJc w:val="left"/>
      <w:pPr>
        <w:ind w:left="4538" w:hanging="360"/>
      </w:pPr>
      <w:rPr/>
    </w:lvl>
    <w:lvl w:ilvl="7">
      <w:start w:val="1"/>
      <w:numFmt w:val="lowerLetter"/>
      <w:lvlText w:val="%8."/>
      <w:lvlJc w:val="left"/>
      <w:pPr>
        <w:ind w:left="5258" w:hanging="360"/>
      </w:pPr>
      <w:rPr/>
    </w:lvl>
    <w:lvl w:ilvl="8">
      <w:start w:val="1"/>
      <w:numFmt w:val="lowerRoman"/>
      <w:lvlText w:val="%9."/>
      <w:lvlJc w:val="right"/>
      <w:pPr>
        <w:ind w:left="597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72775E"/>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2775E"/>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2775E"/>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2775E"/>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72775E"/>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2775E"/>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2775E"/>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2775E"/>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2775E"/>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2775E"/>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2775E"/>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2775E"/>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2775E"/>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2775E"/>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2775E"/>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2775E"/>
    <w:rPr>
      <w:i w:val="1"/>
      <w:iCs w:val="1"/>
      <w:color w:val="404040" w:themeColor="text1" w:themeTint="0000BF"/>
    </w:rPr>
  </w:style>
  <w:style w:type="paragraph" w:styleId="Prrafodelista">
    <w:name w:val="List Paragraph"/>
    <w:basedOn w:val="Normal"/>
    <w:uiPriority w:val="34"/>
    <w:qFormat w:val="1"/>
    <w:rsid w:val="0072775E"/>
    <w:pPr>
      <w:ind w:left="720"/>
      <w:contextualSpacing w:val="1"/>
    </w:pPr>
  </w:style>
  <w:style w:type="character" w:styleId="nfasisintenso">
    <w:name w:val="Intense Emphasis"/>
    <w:basedOn w:val="Fuentedeprrafopredeter"/>
    <w:uiPriority w:val="21"/>
    <w:qFormat w:val="1"/>
    <w:rsid w:val="0072775E"/>
    <w:rPr>
      <w:i w:val="1"/>
      <w:iCs w:val="1"/>
      <w:color w:val="0f4761" w:themeColor="accent1" w:themeShade="0000BF"/>
    </w:rPr>
  </w:style>
  <w:style w:type="paragraph" w:styleId="Citadestacada">
    <w:name w:val="Intense Quote"/>
    <w:basedOn w:val="Normal"/>
    <w:next w:val="Normal"/>
    <w:link w:val="CitadestacadaCar"/>
    <w:uiPriority w:val="30"/>
    <w:qFormat w:val="1"/>
    <w:rsid w:val="0072775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2775E"/>
    <w:rPr>
      <w:i w:val="1"/>
      <w:iCs w:val="1"/>
      <w:color w:val="0f4761" w:themeColor="accent1" w:themeShade="0000BF"/>
    </w:rPr>
  </w:style>
  <w:style w:type="character" w:styleId="Referenciaintensa">
    <w:name w:val="Intense Reference"/>
    <w:basedOn w:val="Fuentedeprrafopredeter"/>
    <w:uiPriority w:val="32"/>
    <w:qFormat w:val="1"/>
    <w:rsid w:val="0072775E"/>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7277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775E"/>
  </w:style>
  <w:style w:type="paragraph" w:styleId="Piedepgina">
    <w:name w:val="footer"/>
    <w:basedOn w:val="Normal"/>
    <w:link w:val="PiedepginaCar"/>
    <w:uiPriority w:val="99"/>
    <w:unhideWhenUsed w:val="1"/>
    <w:rsid w:val="007277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775E"/>
  </w:style>
  <w:style w:type="paragraph" w:styleId="Default" w:customStyle="1">
    <w:name w:val="Default"/>
    <w:rsid w:val="00D24CD3"/>
    <w:pPr>
      <w:autoSpaceDE w:val="0"/>
      <w:autoSpaceDN w:val="0"/>
      <w:adjustRightInd w:val="0"/>
      <w:spacing w:after="0" w:line="240" w:lineRule="auto"/>
    </w:pPr>
    <w:rPr>
      <w:rFonts w:ascii="Arial" w:cs="Arial" w:hAnsi="Arial"/>
      <w:color w:val="000000"/>
      <w:kern w:val="0"/>
      <w:sz w:val="24"/>
      <w:szCs w:val="24"/>
    </w:rPr>
  </w:style>
  <w:style w:type="paragraph" w:styleId="NormalWeb">
    <w:name w:val="Normal (Web)"/>
    <w:basedOn w:val="Normal"/>
    <w:uiPriority w:val="99"/>
    <w:unhideWhenUsed w:val="1"/>
    <w:rsid w:val="007D166C"/>
    <w:pPr>
      <w:spacing w:after="100" w:afterAutospacing="1" w:before="100" w:beforeAutospacing="1" w:line="240" w:lineRule="auto"/>
    </w:pPr>
    <w:rPr>
      <w:rFonts w:ascii="Times New Roman" w:cs="Times New Roman" w:eastAsia="Times New Roman" w:hAnsi="Times New Roman"/>
      <w:kern w:val="0"/>
      <w:sz w:val="24"/>
      <w:szCs w:val="24"/>
      <w:lang w:eastAsia="es-CO"/>
    </w:rPr>
  </w:style>
  <w:style w:type="character" w:styleId="Hipervnculo">
    <w:name w:val="Hyperlink"/>
    <w:basedOn w:val="Fuentedeprrafopredeter"/>
    <w:uiPriority w:val="99"/>
    <w:unhideWhenUsed w:val="1"/>
    <w:rsid w:val="00F92DCE"/>
    <w:rPr>
      <w:color w:val="467886" w:themeColor="hyperlink"/>
      <w:u w:val="single"/>
    </w:rPr>
  </w:style>
  <w:style w:type="character" w:styleId="Mencinsinresolver1" w:customStyle="1">
    <w:name w:val="Mención sin resolver1"/>
    <w:basedOn w:val="Fuentedeprrafopredeter"/>
    <w:uiPriority w:val="99"/>
    <w:semiHidden w:val="1"/>
    <w:unhideWhenUsed w:val="1"/>
    <w:rsid w:val="00F92DCE"/>
    <w:rPr>
      <w:color w:val="605e5c"/>
      <w:shd w:color="auto" w:fill="e1dfdd" w:val="clear"/>
    </w:rPr>
  </w:style>
  <w:style w:type="character" w:styleId="Hipervnculovisitado">
    <w:name w:val="FollowedHyperlink"/>
    <w:basedOn w:val="Fuentedeprrafopredeter"/>
    <w:uiPriority w:val="99"/>
    <w:semiHidden w:val="1"/>
    <w:unhideWhenUsed w:val="1"/>
    <w:rsid w:val="000A7573"/>
    <w:rPr>
      <w:color w:val="96607d" w:themeColor="followedHyperlink"/>
      <w:u w:val="single"/>
    </w:rPr>
  </w:style>
  <w:style w:type="character" w:styleId="CdigoHTML">
    <w:name w:val="HTML Code"/>
    <w:basedOn w:val="Fuentedeprrafopredeter"/>
    <w:uiPriority w:val="99"/>
    <w:semiHidden w:val="1"/>
    <w:unhideWhenUsed w:val="1"/>
    <w:rsid w:val="00550EBE"/>
    <w:rPr>
      <w:rFonts w:ascii="Courier New" w:cs="Courier New" w:eastAsia="Times New Roman" w:hAnsi="Courier New"/>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1.xml"/><Relationship Id="rId21" Type="http://schemas.openxmlformats.org/officeDocument/2006/relationships/header" Target="header3.xml"/><Relationship Id="rId24" Type="http://schemas.openxmlformats.org/officeDocument/2006/relationships/footer" Target="footer3.xm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mdu03HkKPBp01I1Jyqmv2vDa9WesLQhR/edit?gid=2111205968#gid=2111205968"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docs.google.com/spreadsheets/d/16ccVHapin7Ak4wJhXuAyRXJ-i2dCEawI/edit?gid=351626424#gid=351626424" TargetMode="External"/><Relationship Id="rId11" Type="http://schemas.openxmlformats.org/officeDocument/2006/relationships/hyperlink" Target="https://docs.google.com/spreadsheets/d/1QGjqhHi0YWHV3ppss4_18FQyYyErmPah/edit?gid=1740133299#gid=1740133299" TargetMode="External"/><Relationship Id="rId10" Type="http://schemas.openxmlformats.org/officeDocument/2006/relationships/hyperlink" Target="https://docs.google.com/spreadsheets/d/1FU92OYHvIqstcT7gn2ySHEutbNZpdQGN/edit?gid=1186666179#gid=1186666179" TargetMode="External"/><Relationship Id="rId13" Type="http://schemas.openxmlformats.org/officeDocument/2006/relationships/hyperlink" Target="https://docs.google.com/spreadsheets/d/1kjmnTwb_thDSd9EIpXr2w0pjujI2zer-/edit?gid=1958763851#gid=1958763851" TargetMode="External"/><Relationship Id="rId12" Type="http://schemas.openxmlformats.org/officeDocument/2006/relationships/hyperlink" Target="https://docs.google.com/spreadsheets/d/18tZz2Rf44-5eZgid64ZFYGK1yv7mbiJZ/edit?gid=446206904#gid=446206904" TargetMode="External"/><Relationship Id="rId15" Type="http://schemas.openxmlformats.org/officeDocument/2006/relationships/hyperlink" Target="https://docs.google.com/spreadsheets/d/1h2YkN6Bs_oXi3BP8EsH1AzTmu-HsF9_a/edit?gid=1072400173#gid=1072400173" TargetMode="External"/><Relationship Id="rId14" Type="http://schemas.openxmlformats.org/officeDocument/2006/relationships/hyperlink" Target="https://docs.google.com/spreadsheets/d/1mvpgwKNONLCxvBJ4wMV3467UxrojHoFl/edit?gid=1420189623#gid=1420189623" TargetMode="External"/><Relationship Id="rId17" Type="http://schemas.openxmlformats.org/officeDocument/2006/relationships/hyperlink" Target="https://docs.google.com/spreadsheets/d/1cVSEq5hazuM9qscVYAxJ4n8TfZsMjnhk/edit?gid=196430591#gid=196430591" TargetMode="External"/><Relationship Id="rId16" Type="http://schemas.openxmlformats.org/officeDocument/2006/relationships/hyperlink" Target="https://docs.google.com/spreadsheets/d/12BIZ6yUJtcjzIoSh-wayfhD4m8WZnrec/edit?gid=1506680053#gid=1506680053" TargetMode="External"/><Relationship Id="rId19" Type="http://schemas.openxmlformats.org/officeDocument/2006/relationships/hyperlink" Target="https://docs.google.com/spreadsheets/d/1ZVrzfexm8D2h_bvpfCp_3PouvT3wVDfZ/edit?gid=1942315311#gid=1942315311" TargetMode="External"/><Relationship Id="rId18" Type="http://schemas.openxmlformats.org/officeDocument/2006/relationships/hyperlink" Target="https://docs.google.com/spreadsheets/d/1THT-70Fil-UR2PzYN9NFC1IZ_ool-hzm/edit?gid=1574752695#gid=157475269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mailto:cer.santacatalina.2018@gmail.com" TargetMode="External"/><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 Id="rId3"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PypONSyJKcqE+j/fotfcVXo2A==">CgMxLjAyDmgubWRvbW85aDRtd3o0OAByITF2WTQ5SnMwVjlHOUtEWTRXRHFtMGRpYll4WEJ1d0hGdw==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2025-10-28T14:30:00Z</dcterms:created>
  <dc:creator>Yane González Ramírez</dc:creator>
</cp:coreProperties>
</file>