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B7A" w:rsidRDefault="00815B7A" w:rsidP="00E87321">
      <w:pPr>
        <w:jc w:val="center"/>
        <w:rPr>
          <w:rFonts w:ascii="Arial" w:hAnsi="Arial" w:cs="Arial"/>
          <w:sz w:val="24"/>
          <w:szCs w:val="24"/>
          <w:lang w:val="es-ES"/>
        </w:rPr>
      </w:pPr>
    </w:p>
    <w:p w:rsidR="00815B7A" w:rsidRDefault="00815B7A" w:rsidP="00E87321">
      <w:pPr>
        <w:jc w:val="center"/>
        <w:rPr>
          <w:rFonts w:ascii="Arial" w:hAnsi="Arial" w:cs="Arial"/>
          <w:sz w:val="24"/>
          <w:szCs w:val="24"/>
          <w:lang w:val="es-ES"/>
        </w:rPr>
      </w:pPr>
    </w:p>
    <w:p w:rsidR="00470FF7" w:rsidRPr="00815B7A" w:rsidRDefault="00E87321" w:rsidP="00E87321">
      <w:pPr>
        <w:jc w:val="center"/>
        <w:rPr>
          <w:rFonts w:ascii="Arial" w:hAnsi="Arial" w:cs="Arial"/>
          <w:sz w:val="24"/>
          <w:szCs w:val="24"/>
          <w:lang w:val="es-ES"/>
        </w:rPr>
      </w:pPr>
      <w:r w:rsidRPr="00815B7A">
        <w:rPr>
          <w:rFonts w:ascii="Arial" w:hAnsi="Arial" w:cs="Arial"/>
          <w:sz w:val="24"/>
          <w:szCs w:val="24"/>
          <w:lang w:val="es-ES"/>
        </w:rPr>
        <w:t>PROYECTO DE EDUCACIÓN VIAL</w:t>
      </w:r>
      <w:r w:rsidR="003518A8" w:rsidRPr="00815B7A">
        <w:rPr>
          <w:rFonts w:ascii="Arial" w:hAnsi="Arial" w:cs="Arial"/>
          <w:sz w:val="24"/>
          <w:szCs w:val="24"/>
          <w:lang w:val="es-ES"/>
        </w:rPr>
        <w:t>- MOVILIDAD SEGURA</w:t>
      </w:r>
    </w:p>
    <w:p w:rsidR="00DC4BB6" w:rsidRPr="00815B7A" w:rsidRDefault="00DC4BB6" w:rsidP="00E87321">
      <w:pPr>
        <w:jc w:val="center"/>
        <w:rPr>
          <w:rFonts w:ascii="Arial" w:hAnsi="Arial" w:cs="Arial"/>
          <w:sz w:val="24"/>
          <w:szCs w:val="24"/>
          <w:lang w:val="es-ES"/>
        </w:rPr>
      </w:pPr>
    </w:p>
    <w:p w:rsidR="00DC4BB6" w:rsidRPr="00815B7A" w:rsidRDefault="00DC4BB6" w:rsidP="00E87321">
      <w:pPr>
        <w:jc w:val="center"/>
        <w:rPr>
          <w:rFonts w:ascii="Arial" w:hAnsi="Arial" w:cs="Arial"/>
          <w:sz w:val="24"/>
          <w:szCs w:val="24"/>
          <w:lang w:val="es-ES"/>
        </w:rPr>
      </w:pPr>
    </w:p>
    <w:p w:rsidR="00E87321" w:rsidRPr="00815B7A" w:rsidRDefault="00DC4BB6" w:rsidP="00DC4BB6">
      <w:pPr>
        <w:jc w:val="center"/>
        <w:rPr>
          <w:rFonts w:ascii="Arial" w:hAnsi="Arial" w:cs="Arial"/>
          <w:sz w:val="24"/>
          <w:szCs w:val="24"/>
          <w:lang w:val="es-ES"/>
        </w:rPr>
      </w:pPr>
      <w:r w:rsidRPr="00815B7A">
        <w:rPr>
          <w:rFonts w:ascii="Arial" w:hAnsi="Arial" w:cs="Arial"/>
          <w:noProof/>
          <w:sz w:val="24"/>
          <w:szCs w:val="24"/>
          <w:lang w:eastAsia="es-CO"/>
        </w:rPr>
        <w:drawing>
          <wp:inline distT="0" distB="0" distL="0" distR="0">
            <wp:extent cx="4981575" cy="3657600"/>
            <wp:effectExtent l="0" t="0" r="0" b="0"/>
            <wp:docPr id="7" name="Imagen 7" descr="C:\Users\Cpe.Cpe-PC\Documents\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e.Cpe-PC\Documents\image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3257" cy="3666177"/>
                    </a:xfrm>
                    <a:prstGeom prst="rect">
                      <a:avLst/>
                    </a:prstGeom>
                    <a:noFill/>
                    <a:ln>
                      <a:noFill/>
                    </a:ln>
                  </pic:spPr>
                </pic:pic>
              </a:graphicData>
            </a:graphic>
          </wp:inline>
        </w:drawing>
      </w:r>
    </w:p>
    <w:p w:rsidR="00DC4BB6" w:rsidRDefault="00DC4BB6" w:rsidP="009A31FF">
      <w:pPr>
        <w:jc w:val="center"/>
        <w:rPr>
          <w:rFonts w:ascii="Arial" w:hAnsi="Arial" w:cs="Arial"/>
          <w:sz w:val="24"/>
          <w:szCs w:val="24"/>
          <w:lang w:val="es-ES"/>
        </w:rPr>
      </w:pPr>
    </w:p>
    <w:p w:rsidR="00815B7A" w:rsidRDefault="00815B7A" w:rsidP="009A31FF">
      <w:pPr>
        <w:jc w:val="center"/>
        <w:rPr>
          <w:rFonts w:ascii="Arial" w:hAnsi="Arial" w:cs="Arial"/>
          <w:sz w:val="24"/>
          <w:szCs w:val="24"/>
          <w:lang w:val="es-ES"/>
        </w:rPr>
      </w:pPr>
    </w:p>
    <w:p w:rsidR="00815B7A" w:rsidRPr="00815B7A" w:rsidRDefault="00815B7A" w:rsidP="009A31FF">
      <w:pPr>
        <w:jc w:val="center"/>
        <w:rPr>
          <w:rFonts w:ascii="Arial" w:hAnsi="Arial" w:cs="Arial"/>
          <w:sz w:val="24"/>
          <w:szCs w:val="24"/>
          <w:lang w:val="es-ES"/>
        </w:rPr>
      </w:pPr>
    </w:p>
    <w:p w:rsidR="002A570A" w:rsidRPr="00815B7A" w:rsidRDefault="002A570A" w:rsidP="002A570A">
      <w:pPr>
        <w:pStyle w:val="Sinespaciado"/>
        <w:jc w:val="center"/>
        <w:rPr>
          <w:rFonts w:ascii="Arial" w:hAnsi="Arial" w:cs="Arial"/>
          <w:sz w:val="24"/>
          <w:szCs w:val="24"/>
          <w:lang w:val="es-ES"/>
        </w:rPr>
      </w:pPr>
    </w:p>
    <w:p w:rsidR="006736F4" w:rsidRPr="00815B7A" w:rsidRDefault="006736F4" w:rsidP="000345BC">
      <w:pPr>
        <w:pStyle w:val="Sinespaciado"/>
        <w:jc w:val="center"/>
        <w:rPr>
          <w:rFonts w:ascii="Arial" w:hAnsi="Arial" w:cs="Arial"/>
          <w:sz w:val="24"/>
          <w:szCs w:val="24"/>
          <w:lang w:val="es-ES"/>
        </w:rPr>
      </w:pPr>
      <w:r w:rsidRPr="00815B7A">
        <w:rPr>
          <w:rFonts w:ascii="Arial" w:hAnsi="Arial" w:cs="Arial"/>
          <w:sz w:val="24"/>
          <w:szCs w:val="24"/>
          <w:lang w:val="es-ES"/>
        </w:rPr>
        <w:t>INSTITUCIÓN EDUCATIVA NUESTRA SEÑORA DE LAS ANGUSTIAS</w:t>
      </w:r>
    </w:p>
    <w:p w:rsidR="00DC4BB6" w:rsidRPr="00815B7A" w:rsidRDefault="000345BC" w:rsidP="00DC4BB6">
      <w:pPr>
        <w:pStyle w:val="Sinespaciado"/>
        <w:jc w:val="center"/>
        <w:rPr>
          <w:rFonts w:ascii="Arial" w:hAnsi="Arial" w:cs="Arial"/>
          <w:sz w:val="24"/>
          <w:szCs w:val="24"/>
          <w:lang w:val="es-ES"/>
        </w:rPr>
      </w:pPr>
      <w:r w:rsidRPr="00815B7A">
        <w:rPr>
          <w:rFonts w:ascii="Arial" w:hAnsi="Arial" w:cs="Arial"/>
          <w:sz w:val="24"/>
          <w:szCs w:val="24"/>
          <w:lang w:val="es-ES"/>
        </w:rPr>
        <w:t>LABATECA</w:t>
      </w:r>
      <w:r w:rsidR="00DC4BB6" w:rsidRPr="00815B7A">
        <w:rPr>
          <w:rFonts w:ascii="Arial" w:hAnsi="Arial" w:cs="Arial"/>
          <w:sz w:val="24"/>
          <w:szCs w:val="24"/>
          <w:lang w:val="es-ES"/>
        </w:rPr>
        <w:t xml:space="preserve"> N DE S.</w:t>
      </w:r>
    </w:p>
    <w:p w:rsidR="00E87321" w:rsidRPr="00815B7A" w:rsidRDefault="00E87321" w:rsidP="00E87321">
      <w:pPr>
        <w:jc w:val="center"/>
        <w:rPr>
          <w:rFonts w:ascii="Arial" w:hAnsi="Arial" w:cs="Arial"/>
          <w:sz w:val="24"/>
          <w:szCs w:val="24"/>
          <w:lang w:val="es-ES"/>
        </w:rPr>
      </w:pPr>
    </w:p>
    <w:p w:rsidR="004E3033" w:rsidRDefault="004E3033" w:rsidP="00301EB2">
      <w:pPr>
        <w:pStyle w:val="Default"/>
        <w:jc w:val="center"/>
        <w:rPr>
          <w:b/>
          <w:bCs/>
        </w:rPr>
      </w:pPr>
    </w:p>
    <w:p w:rsidR="00815B7A" w:rsidRDefault="00815B7A" w:rsidP="00301EB2">
      <w:pPr>
        <w:pStyle w:val="Default"/>
        <w:jc w:val="center"/>
        <w:rPr>
          <w:b/>
          <w:bCs/>
        </w:rPr>
      </w:pPr>
    </w:p>
    <w:p w:rsidR="004E3033" w:rsidRDefault="004E3033" w:rsidP="00103051">
      <w:pPr>
        <w:spacing w:line="360" w:lineRule="auto"/>
      </w:pPr>
    </w:p>
    <w:p w:rsidR="00301EB2" w:rsidRPr="00270E61" w:rsidRDefault="00301EB2" w:rsidP="004D67E7">
      <w:pPr>
        <w:pStyle w:val="Default"/>
        <w:jc w:val="center"/>
        <w:rPr>
          <w:b/>
          <w:bCs/>
        </w:rPr>
      </w:pPr>
      <w:r w:rsidRPr="00270E61">
        <w:rPr>
          <w:b/>
          <w:bCs/>
        </w:rPr>
        <w:lastRenderedPageBreak/>
        <w:t>INTRODUCCIÓN</w:t>
      </w:r>
    </w:p>
    <w:p w:rsidR="009F6CB0" w:rsidRPr="00270E61" w:rsidRDefault="009F6CB0" w:rsidP="00270E61">
      <w:pPr>
        <w:pStyle w:val="Default"/>
        <w:jc w:val="both"/>
        <w:rPr>
          <w:b/>
          <w:bCs/>
        </w:rPr>
      </w:pPr>
    </w:p>
    <w:p w:rsidR="009F6CB0" w:rsidRPr="00270E61" w:rsidRDefault="009F6CB0" w:rsidP="00103051">
      <w:pPr>
        <w:pStyle w:val="Default"/>
        <w:spacing w:line="360" w:lineRule="auto"/>
        <w:jc w:val="both"/>
        <w:rPr>
          <w:bCs/>
        </w:rPr>
      </w:pPr>
      <w:r w:rsidRPr="00270E61">
        <w:rPr>
          <w:bCs/>
        </w:rPr>
        <w:t>La seguridad vial es un pilar fundamental para el bienestar de nuestra comunidad educativa. En la Institución Educativa Nuestra Señora de las Angustias, reconocemos la importancia de formar ciudadanos responsables y conscientes de su papel en la movilidad segura. Este proyecto surge de la necesidad de promover una cultura vial que priorice la prevención de accidentes, el respeto a las normas de tránsito y la protección de la vida.</w:t>
      </w:r>
    </w:p>
    <w:p w:rsidR="004E3033" w:rsidRPr="00270E61" w:rsidRDefault="004E3033" w:rsidP="00103051">
      <w:pPr>
        <w:pStyle w:val="Default"/>
        <w:spacing w:line="360" w:lineRule="auto"/>
        <w:jc w:val="both"/>
        <w:rPr>
          <w:b/>
          <w:bCs/>
        </w:rPr>
      </w:pPr>
    </w:p>
    <w:p w:rsidR="00DC4BB6" w:rsidRPr="00270E61" w:rsidRDefault="00DC4BB6" w:rsidP="00103051">
      <w:pPr>
        <w:pStyle w:val="Sinespaciado"/>
        <w:spacing w:line="360" w:lineRule="auto"/>
        <w:jc w:val="both"/>
        <w:rPr>
          <w:rFonts w:ascii="Arial" w:hAnsi="Arial" w:cs="Arial"/>
          <w:bCs/>
          <w:sz w:val="24"/>
          <w:szCs w:val="24"/>
        </w:rPr>
      </w:pPr>
      <w:r w:rsidRPr="00270E61">
        <w:rPr>
          <w:rFonts w:ascii="Arial" w:hAnsi="Arial" w:cs="Arial"/>
          <w:sz w:val="24"/>
          <w:szCs w:val="24"/>
          <w:lang w:val="es-ES"/>
        </w:rPr>
        <w:t xml:space="preserve">Se busca promover </w:t>
      </w:r>
      <w:r w:rsidRPr="00270E61">
        <w:rPr>
          <w:rFonts w:ascii="Arial" w:hAnsi="Arial" w:cs="Arial"/>
          <w:bCs/>
          <w:sz w:val="24"/>
          <w:szCs w:val="24"/>
        </w:rPr>
        <w:t>una educación que se base en la enseñanza de hábitos y prácticas que tengan como bien la protección y cuidado de todas las personas en la vía públic</w:t>
      </w:r>
      <w:r w:rsidR="0041150C" w:rsidRPr="00270E61">
        <w:rPr>
          <w:rFonts w:ascii="Arial" w:hAnsi="Arial" w:cs="Arial"/>
          <w:bCs/>
          <w:sz w:val="24"/>
          <w:szCs w:val="24"/>
        </w:rPr>
        <w:t>a y en la institución.</w:t>
      </w:r>
    </w:p>
    <w:p w:rsidR="00DC4BB6" w:rsidRPr="00270E61" w:rsidRDefault="00DC4BB6" w:rsidP="00103051">
      <w:pPr>
        <w:pStyle w:val="Sinespaciado"/>
        <w:spacing w:line="360" w:lineRule="auto"/>
        <w:jc w:val="both"/>
        <w:rPr>
          <w:rFonts w:ascii="Arial" w:hAnsi="Arial" w:cs="Arial"/>
          <w:sz w:val="24"/>
          <w:szCs w:val="24"/>
          <w:lang w:val="es-ES"/>
        </w:rPr>
      </w:pPr>
    </w:p>
    <w:p w:rsidR="00301EB2" w:rsidRPr="00270E61" w:rsidRDefault="00301EB2" w:rsidP="00103051">
      <w:pPr>
        <w:pStyle w:val="Default"/>
        <w:spacing w:line="360" w:lineRule="auto"/>
        <w:jc w:val="both"/>
      </w:pPr>
      <w:r w:rsidRPr="00270E61">
        <w:t xml:space="preserve">La seguridad en las calles no debe ser producto del miedo, pues sabemos que la educación por el miedo no hace más que crear una fractura entre el ciudadano y la ley, entre cada individuo y la comunidad, formando seres temerosos e inseguros. </w:t>
      </w:r>
    </w:p>
    <w:p w:rsidR="0044259A" w:rsidRPr="00270E61" w:rsidRDefault="00301EB2" w:rsidP="00103051">
      <w:pPr>
        <w:pStyle w:val="Default"/>
        <w:spacing w:line="360" w:lineRule="auto"/>
        <w:jc w:val="both"/>
      </w:pPr>
      <w:r w:rsidRPr="00270E61">
        <w:t xml:space="preserve">Debemos </w:t>
      </w:r>
      <w:r w:rsidR="00D318DD" w:rsidRPr="00270E61">
        <w:t>incentivar en los niños, niñas,</w:t>
      </w:r>
      <w:r w:rsidRPr="00270E61">
        <w:t xml:space="preserve"> jóvenes</w:t>
      </w:r>
      <w:r w:rsidR="00D318DD" w:rsidRPr="00270E61">
        <w:t xml:space="preserve"> y adolescentes</w:t>
      </w:r>
      <w:r w:rsidRPr="00270E61">
        <w:t xml:space="preserve"> una con</w:t>
      </w:r>
      <w:r w:rsidR="0044259A" w:rsidRPr="00270E61">
        <w:t xml:space="preserve">ciencia clara que les permita: </w:t>
      </w:r>
      <w:r w:rsidRPr="00270E61">
        <w:t xml:space="preserve">Identificar </w:t>
      </w:r>
      <w:r w:rsidR="005C1194" w:rsidRPr="00270E61">
        <w:t xml:space="preserve">los </w:t>
      </w:r>
      <w:r w:rsidRPr="00270E61">
        <w:t>riesgos</w:t>
      </w:r>
      <w:r w:rsidR="0044259A" w:rsidRPr="00270E61">
        <w:t>, e</w:t>
      </w:r>
      <w:r w:rsidRPr="00270E61">
        <w:t>valuar exactamente el grado de peligro</w:t>
      </w:r>
      <w:r w:rsidR="005C1194" w:rsidRPr="00270E61">
        <w:t>s</w:t>
      </w:r>
      <w:r w:rsidRPr="00270E61">
        <w:t xml:space="preserve"> que se les </w:t>
      </w:r>
      <w:r w:rsidR="005C1194" w:rsidRPr="00270E61">
        <w:t xml:space="preserve">puede </w:t>
      </w:r>
      <w:r w:rsidRPr="00270E61">
        <w:t>presenta</w:t>
      </w:r>
      <w:r w:rsidR="005C1194" w:rsidRPr="00270E61">
        <w:t>r</w:t>
      </w:r>
      <w:r w:rsidR="0044259A" w:rsidRPr="00270E61">
        <w:t>, r</w:t>
      </w:r>
      <w:r w:rsidR="005C1194" w:rsidRPr="00270E61">
        <w:t>esponder de la forma</w:t>
      </w:r>
      <w:r w:rsidRPr="00270E61">
        <w:t xml:space="preserve"> más eficiente a cada situación</w:t>
      </w:r>
      <w:r w:rsidR="0044259A" w:rsidRPr="00270E61">
        <w:t>, t</w:t>
      </w:r>
      <w:r w:rsidR="005C1194" w:rsidRPr="00270E61">
        <w:t xml:space="preserve">ener </w:t>
      </w:r>
      <w:r w:rsidRPr="00270E61">
        <w:t xml:space="preserve">claridad sobre </w:t>
      </w:r>
      <w:r w:rsidR="0044259A" w:rsidRPr="00270E61">
        <w:t>las decisiones que</w:t>
      </w:r>
      <w:r w:rsidR="005C1194" w:rsidRPr="00270E61">
        <w:t xml:space="preserve"> tomen por sí mismos en la calle</w:t>
      </w:r>
      <w:r w:rsidR="0044259A" w:rsidRPr="00270E61">
        <w:t xml:space="preserve"> c</w:t>
      </w:r>
      <w:r w:rsidR="00965AE0" w:rsidRPr="00270E61">
        <w:t>uando transiten por las calles estén acompañados de un adulto</w:t>
      </w:r>
      <w:r w:rsidR="0044259A" w:rsidRPr="00270E61">
        <w:t>.</w:t>
      </w:r>
    </w:p>
    <w:p w:rsidR="00301EB2" w:rsidRPr="00270E61" w:rsidRDefault="005C1194" w:rsidP="00103051">
      <w:pPr>
        <w:pStyle w:val="Default"/>
        <w:spacing w:line="360" w:lineRule="auto"/>
        <w:jc w:val="both"/>
      </w:pPr>
      <w:r w:rsidRPr="00270E61">
        <w:t xml:space="preserve">                </w:t>
      </w:r>
    </w:p>
    <w:p w:rsidR="00301EB2" w:rsidRPr="00270E61" w:rsidRDefault="00301EB2" w:rsidP="00103051">
      <w:pPr>
        <w:pStyle w:val="Default"/>
        <w:spacing w:line="360" w:lineRule="auto"/>
        <w:jc w:val="both"/>
      </w:pPr>
      <w:r w:rsidRPr="00270E61">
        <w:t>Pero la educación de los futuros ciudadanos puede comenzar en este período y continuar durante el proceso formativo en sus etapas de educación</w:t>
      </w:r>
      <w:r w:rsidR="0036037B" w:rsidRPr="00270E61">
        <w:t xml:space="preserve"> preescolar, básica primaria</w:t>
      </w:r>
      <w:r w:rsidRPr="00270E61">
        <w:t xml:space="preserve">, básica secundaria y educación media así estaremos formando para la autonomía, para el saber por qué y para qué hacer tal o cual cosa. Es así como la institución Educativa </w:t>
      </w:r>
      <w:r w:rsidR="00965AE0" w:rsidRPr="00270E61">
        <w:t xml:space="preserve">Nuestra Señora de las Angustias </w:t>
      </w:r>
      <w:r w:rsidRPr="00270E61">
        <w:t xml:space="preserve">se convierte en un espacio para mejorar la calidad de vida de nuestros estudiantes </w:t>
      </w:r>
      <w:r w:rsidR="0036037B" w:rsidRPr="00270E61">
        <w:t xml:space="preserve">dentro y fuera de </w:t>
      </w:r>
      <w:r w:rsidR="00965AE0" w:rsidRPr="00270E61">
        <w:t>ella.</w:t>
      </w:r>
    </w:p>
    <w:p w:rsidR="0036037B" w:rsidRPr="00270E61" w:rsidRDefault="0036037B" w:rsidP="00103051">
      <w:pPr>
        <w:pStyle w:val="Default"/>
        <w:spacing w:line="360" w:lineRule="auto"/>
        <w:jc w:val="both"/>
        <w:rPr>
          <w:b/>
          <w:bCs/>
        </w:rPr>
      </w:pPr>
    </w:p>
    <w:p w:rsidR="0036037B" w:rsidRDefault="0036037B" w:rsidP="00103051">
      <w:pPr>
        <w:pStyle w:val="Default"/>
        <w:spacing w:line="360" w:lineRule="auto"/>
        <w:jc w:val="both"/>
        <w:rPr>
          <w:b/>
          <w:bCs/>
        </w:rPr>
      </w:pPr>
    </w:p>
    <w:p w:rsidR="006F7D2E" w:rsidRPr="00270E61" w:rsidRDefault="006F7D2E" w:rsidP="00103051">
      <w:pPr>
        <w:pStyle w:val="Default"/>
        <w:spacing w:line="360" w:lineRule="auto"/>
        <w:jc w:val="both"/>
        <w:rPr>
          <w:b/>
          <w:bCs/>
        </w:rPr>
      </w:pPr>
    </w:p>
    <w:p w:rsidR="00C57B51" w:rsidRPr="00270E61" w:rsidRDefault="00C57B51" w:rsidP="00103051">
      <w:pPr>
        <w:pStyle w:val="Default"/>
        <w:spacing w:line="360" w:lineRule="auto"/>
        <w:jc w:val="center"/>
        <w:rPr>
          <w:b/>
          <w:bCs/>
        </w:rPr>
      </w:pPr>
      <w:r w:rsidRPr="00270E61">
        <w:rPr>
          <w:b/>
          <w:bCs/>
        </w:rPr>
        <w:lastRenderedPageBreak/>
        <w:t>JUSTIFICACION</w:t>
      </w:r>
    </w:p>
    <w:p w:rsidR="00D318DD" w:rsidRPr="00270E61" w:rsidRDefault="00D318DD" w:rsidP="00103051">
      <w:pPr>
        <w:pStyle w:val="Default"/>
        <w:spacing w:line="360" w:lineRule="auto"/>
        <w:jc w:val="both"/>
        <w:rPr>
          <w:b/>
          <w:bCs/>
        </w:rPr>
      </w:pPr>
    </w:p>
    <w:p w:rsidR="00D318DD" w:rsidRPr="00270E61" w:rsidRDefault="00D318DD" w:rsidP="00103051">
      <w:pPr>
        <w:pStyle w:val="Default"/>
        <w:spacing w:line="360" w:lineRule="auto"/>
        <w:jc w:val="both"/>
        <w:rPr>
          <w:lang w:val="es-ES"/>
        </w:rPr>
      </w:pPr>
      <w:r w:rsidRPr="00270E61">
        <w:rPr>
          <w:lang w:val="es-ES"/>
        </w:rPr>
        <w:t>Este proyecto busca contribuir específicamente, tanto a la consecución de los valores y competencias que nuestra coyuntura social requiere en cuanto al logro de las necesidades básicas de aprendizaje y formación de los estudiantes, como un saber hacer, que permite actuar con un comportamiento respetuoso y posibilitar una movilidad segura en todas las personas, en cualquier sitio, circunstancia y actividad, acatando valorativamente las normas de tránsito y seguridad vial.</w:t>
      </w:r>
    </w:p>
    <w:p w:rsidR="00D318DD" w:rsidRPr="00270E61" w:rsidRDefault="00D318DD" w:rsidP="00103051">
      <w:pPr>
        <w:pStyle w:val="Default"/>
        <w:spacing w:line="360" w:lineRule="auto"/>
        <w:jc w:val="both"/>
        <w:rPr>
          <w:lang w:val="es-ES"/>
        </w:rPr>
      </w:pPr>
    </w:p>
    <w:p w:rsidR="00C57B51" w:rsidRPr="00270E61" w:rsidRDefault="00D318DD" w:rsidP="00103051">
      <w:pPr>
        <w:pStyle w:val="Default"/>
        <w:spacing w:line="360" w:lineRule="auto"/>
        <w:jc w:val="both"/>
        <w:rPr>
          <w:lang w:val="es-ES"/>
        </w:rPr>
      </w:pPr>
      <w:r w:rsidRPr="00270E61">
        <w:rPr>
          <w:lang w:val="es-ES"/>
        </w:rPr>
        <w:t>Su resultado será una actuación que evidencia la toma de conciencia, de la responsabilidad social y la aceptación de obligación ciudadana de contribuir al mejoramiento de las condiciones del resp</w:t>
      </w:r>
      <w:r w:rsidR="0044259A" w:rsidRPr="00270E61">
        <w:rPr>
          <w:lang w:val="es-ES"/>
        </w:rPr>
        <w:t xml:space="preserve">eto a la vida y a la solución de conflictos dentro de </w:t>
      </w:r>
      <w:r w:rsidRPr="00270E61">
        <w:rPr>
          <w:lang w:val="es-ES"/>
        </w:rPr>
        <w:t>una nueva</w:t>
      </w:r>
      <w:r w:rsidR="0044259A" w:rsidRPr="00270E61">
        <w:rPr>
          <w:lang w:val="es-ES"/>
        </w:rPr>
        <w:t xml:space="preserve"> cultura de tránsito </w:t>
      </w:r>
      <w:r w:rsidRPr="00270E61">
        <w:rPr>
          <w:lang w:val="es-ES"/>
        </w:rPr>
        <w:t>y movilidad</w:t>
      </w:r>
      <w:r w:rsidR="0044259A" w:rsidRPr="00270E61">
        <w:rPr>
          <w:lang w:val="es-ES"/>
        </w:rPr>
        <w:t xml:space="preserve"> segura en nuestro municipio y en la </w:t>
      </w:r>
      <w:r w:rsidR="0036037B" w:rsidRPr="00270E61">
        <w:rPr>
          <w:lang w:val="es-ES"/>
        </w:rPr>
        <w:t>I</w:t>
      </w:r>
      <w:r w:rsidR="0044259A" w:rsidRPr="00270E61">
        <w:rPr>
          <w:lang w:val="es-ES"/>
        </w:rPr>
        <w:t xml:space="preserve">nstitución </w:t>
      </w:r>
      <w:r w:rsidR="0036037B" w:rsidRPr="00270E61">
        <w:rPr>
          <w:lang w:val="es-ES"/>
        </w:rPr>
        <w:t>E</w:t>
      </w:r>
      <w:r w:rsidR="0044259A" w:rsidRPr="00270E61">
        <w:rPr>
          <w:lang w:val="es-ES"/>
        </w:rPr>
        <w:t>ducativa Nuestra Señora de las Angustias</w:t>
      </w:r>
      <w:r w:rsidRPr="00270E61">
        <w:rPr>
          <w:lang w:val="es-ES"/>
        </w:rPr>
        <w:t>.</w:t>
      </w:r>
    </w:p>
    <w:p w:rsidR="004E3033" w:rsidRPr="00270E61" w:rsidRDefault="004E3033" w:rsidP="00103051">
      <w:pPr>
        <w:pStyle w:val="Default"/>
        <w:spacing w:line="360" w:lineRule="auto"/>
        <w:jc w:val="both"/>
        <w:rPr>
          <w:lang w:val="es-ES"/>
        </w:rPr>
      </w:pPr>
    </w:p>
    <w:p w:rsidR="004E3033" w:rsidRPr="00270E61" w:rsidRDefault="004E3033" w:rsidP="00103051">
      <w:pPr>
        <w:spacing w:line="360" w:lineRule="auto"/>
        <w:jc w:val="center"/>
        <w:rPr>
          <w:rFonts w:ascii="Arial" w:hAnsi="Arial" w:cs="Arial"/>
          <w:b/>
          <w:sz w:val="24"/>
          <w:szCs w:val="24"/>
          <w:lang w:val="es-ES"/>
        </w:rPr>
      </w:pPr>
      <w:r w:rsidRPr="00270E61">
        <w:rPr>
          <w:rFonts w:ascii="Arial" w:hAnsi="Arial" w:cs="Arial"/>
          <w:b/>
          <w:sz w:val="24"/>
          <w:szCs w:val="24"/>
          <w:lang w:val="es-ES"/>
        </w:rPr>
        <w:t>PROBLEMA</w:t>
      </w:r>
    </w:p>
    <w:p w:rsidR="00441D9A" w:rsidRPr="00270E61" w:rsidRDefault="00441D9A" w:rsidP="00103051">
      <w:pPr>
        <w:spacing w:line="360" w:lineRule="auto"/>
        <w:jc w:val="both"/>
        <w:rPr>
          <w:rFonts w:ascii="Arial" w:hAnsi="Arial" w:cs="Arial"/>
          <w:sz w:val="24"/>
          <w:szCs w:val="24"/>
        </w:rPr>
      </w:pPr>
      <w:r w:rsidRPr="00270E61">
        <w:rPr>
          <w:rFonts w:ascii="Arial" w:hAnsi="Arial" w:cs="Arial"/>
          <w:sz w:val="24"/>
          <w:szCs w:val="24"/>
        </w:rPr>
        <w:t>La Institución Educativa Nuestra Señora de las Angustias, como muchas otras instituciones educativas, enfrenta desafíos relacionados con la educación vial y la movilidad segura de sus estudiantes. Estos desafíos pueden incluir:</w:t>
      </w:r>
    </w:p>
    <w:p w:rsidR="00441D9A" w:rsidRPr="00270E61" w:rsidRDefault="00441D9A" w:rsidP="00103051">
      <w:pPr>
        <w:spacing w:line="360" w:lineRule="auto"/>
        <w:jc w:val="both"/>
        <w:rPr>
          <w:rFonts w:ascii="Arial" w:hAnsi="Arial" w:cs="Arial"/>
          <w:sz w:val="24"/>
          <w:szCs w:val="24"/>
        </w:rPr>
      </w:pPr>
      <w:r w:rsidRPr="00270E61">
        <w:rPr>
          <w:rFonts w:ascii="Arial" w:hAnsi="Arial" w:cs="Arial"/>
          <w:sz w:val="24"/>
          <w:szCs w:val="24"/>
        </w:rPr>
        <w:t>Falta de conciencia sobre seguridad vial:</w:t>
      </w:r>
    </w:p>
    <w:p w:rsidR="00441D9A" w:rsidRPr="00270E61" w:rsidRDefault="00441D9A" w:rsidP="00103051">
      <w:pPr>
        <w:pStyle w:val="Prrafodelista"/>
        <w:numPr>
          <w:ilvl w:val="0"/>
          <w:numId w:val="7"/>
        </w:numPr>
        <w:spacing w:line="360" w:lineRule="auto"/>
        <w:jc w:val="both"/>
        <w:rPr>
          <w:rFonts w:ascii="Arial" w:hAnsi="Arial" w:cs="Arial"/>
          <w:sz w:val="24"/>
          <w:szCs w:val="24"/>
        </w:rPr>
      </w:pPr>
      <w:r w:rsidRPr="00270E61">
        <w:rPr>
          <w:rFonts w:ascii="Arial" w:hAnsi="Arial" w:cs="Arial"/>
          <w:sz w:val="24"/>
          <w:szCs w:val="24"/>
        </w:rPr>
        <w:t>Muchos estudiantes pueden carecer de un conocimiento profundo de las normas de tránsito y los comportamientos seguros en la vía.</w:t>
      </w:r>
    </w:p>
    <w:p w:rsidR="00441D9A" w:rsidRPr="00270E61" w:rsidRDefault="00441D9A" w:rsidP="00103051">
      <w:pPr>
        <w:pStyle w:val="Prrafodelista"/>
        <w:numPr>
          <w:ilvl w:val="0"/>
          <w:numId w:val="7"/>
        </w:numPr>
        <w:spacing w:line="360" w:lineRule="auto"/>
        <w:jc w:val="both"/>
        <w:rPr>
          <w:rFonts w:ascii="Arial" w:hAnsi="Arial" w:cs="Arial"/>
          <w:sz w:val="24"/>
          <w:szCs w:val="24"/>
        </w:rPr>
      </w:pPr>
      <w:r w:rsidRPr="00270E61">
        <w:rPr>
          <w:rFonts w:ascii="Arial" w:hAnsi="Arial" w:cs="Arial"/>
          <w:sz w:val="24"/>
          <w:szCs w:val="24"/>
        </w:rPr>
        <w:t>Esto puede llevar a conductas riesgosas, como cruzar calles sin precaución, no utilizar los pasos peatonales o jugar en la vía pública.</w:t>
      </w:r>
    </w:p>
    <w:p w:rsidR="00441D9A" w:rsidRPr="00270E61" w:rsidRDefault="00441D9A" w:rsidP="00103051">
      <w:pPr>
        <w:spacing w:line="360" w:lineRule="auto"/>
        <w:jc w:val="both"/>
        <w:rPr>
          <w:rFonts w:ascii="Arial" w:hAnsi="Arial" w:cs="Arial"/>
          <w:sz w:val="24"/>
          <w:szCs w:val="24"/>
        </w:rPr>
      </w:pPr>
      <w:r w:rsidRPr="00270E61">
        <w:rPr>
          <w:rFonts w:ascii="Arial" w:hAnsi="Arial" w:cs="Arial"/>
          <w:sz w:val="24"/>
          <w:szCs w:val="24"/>
        </w:rPr>
        <w:t>Infraestructura vial inadecuada:</w:t>
      </w:r>
    </w:p>
    <w:p w:rsidR="00441D9A" w:rsidRPr="00270E61" w:rsidRDefault="00441D9A" w:rsidP="00103051">
      <w:pPr>
        <w:pStyle w:val="Prrafodelista"/>
        <w:numPr>
          <w:ilvl w:val="0"/>
          <w:numId w:val="8"/>
        </w:numPr>
        <w:spacing w:line="360" w:lineRule="auto"/>
        <w:jc w:val="both"/>
        <w:rPr>
          <w:rFonts w:ascii="Arial" w:hAnsi="Arial" w:cs="Arial"/>
          <w:sz w:val="24"/>
          <w:szCs w:val="24"/>
        </w:rPr>
      </w:pPr>
      <w:r w:rsidRPr="00270E61">
        <w:rPr>
          <w:rFonts w:ascii="Arial" w:hAnsi="Arial" w:cs="Arial"/>
          <w:sz w:val="24"/>
          <w:szCs w:val="24"/>
        </w:rPr>
        <w:t>Las áreas cercanas a la institución pueden carecer de infraestructura adecuada para peatones y ciclistas, como aceras en buen estado, pasos peatonales seguros o señalización clara.</w:t>
      </w:r>
    </w:p>
    <w:p w:rsidR="00441D9A" w:rsidRPr="00270E61" w:rsidRDefault="00441D9A" w:rsidP="00103051">
      <w:pPr>
        <w:pStyle w:val="Prrafodelista"/>
        <w:numPr>
          <w:ilvl w:val="0"/>
          <w:numId w:val="8"/>
        </w:numPr>
        <w:spacing w:line="360" w:lineRule="auto"/>
        <w:jc w:val="both"/>
        <w:rPr>
          <w:rFonts w:ascii="Arial" w:hAnsi="Arial" w:cs="Arial"/>
          <w:sz w:val="24"/>
          <w:szCs w:val="24"/>
        </w:rPr>
      </w:pPr>
      <w:r w:rsidRPr="00270E61">
        <w:rPr>
          <w:rFonts w:ascii="Arial" w:hAnsi="Arial" w:cs="Arial"/>
          <w:sz w:val="24"/>
          <w:szCs w:val="24"/>
        </w:rPr>
        <w:lastRenderedPageBreak/>
        <w:t>Esto puede aumentar el riesgo de accidentes para los estudiantes que se desplazan hacia y desde la escuela.</w:t>
      </w:r>
    </w:p>
    <w:p w:rsidR="00441D9A" w:rsidRPr="00270E61" w:rsidRDefault="00441D9A" w:rsidP="00103051">
      <w:pPr>
        <w:spacing w:line="360" w:lineRule="auto"/>
        <w:jc w:val="both"/>
        <w:rPr>
          <w:rFonts w:ascii="Arial" w:hAnsi="Arial" w:cs="Arial"/>
          <w:sz w:val="24"/>
          <w:szCs w:val="24"/>
        </w:rPr>
      </w:pPr>
      <w:r w:rsidRPr="00270E61">
        <w:rPr>
          <w:rFonts w:ascii="Arial" w:hAnsi="Arial" w:cs="Arial"/>
          <w:sz w:val="24"/>
          <w:szCs w:val="24"/>
        </w:rPr>
        <w:t>Comportamiento riesgoso de conductores:</w:t>
      </w:r>
    </w:p>
    <w:p w:rsidR="00441D9A" w:rsidRPr="00270E61" w:rsidRDefault="00441D9A" w:rsidP="00103051">
      <w:pPr>
        <w:pStyle w:val="Prrafodelista"/>
        <w:numPr>
          <w:ilvl w:val="0"/>
          <w:numId w:val="9"/>
        </w:numPr>
        <w:spacing w:line="360" w:lineRule="auto"/>
        <w:jc w:val="both"/>
        <w:rPr>
          <w:rFonts w:ascii="Arial" w:hAnsi="Arial" w:cs="Arial"/>
          <w:sz w:val="24"/>
          <w:szCs w:val="24"/>
        </w:rPr>
      </w:pPr>
      <w:r w:rsidRPr="00270E61">
        <w:rPr>
          <w:rFonts w:ascii="Arial" w:hAnsi="Arial" w:cs="Arial"/>
          <w:sz w:val="24"/>
          <w:szCs w:val="24"/>
        </w:rPr>
        <w:t>Los conductores que transitan cerca de la institución pueden no respetar las normas de tránsito, como los límites de velocidad o las zonas escolares.</w:t>
      </w:r>
    </w:p>
    <w:p w:rsidR="00441D9A" w:rsidRPr="00270E61" w:rsidRDefault="00441D9A" w:rsidP="00103051">
      <w:pPr>
        <w:pStyle w:val="Prrafodelista"/>
        <w:numPr>
          <w:ilvl w:val="0"/>
          <w:numId w:val="9"/>
        </w:numPr>
        <w:spacing w:line="360" w:lineRule="auto"/>
        <w:jc w:val="both"/>
        <w:rPr>
          <w:rFonts w:ascii="Arial" w:hAnsi="Arial" w:cs="Arial"/>
          <w:sz w:val="24"/>
          <w:szCs w:val="24"/>
        </w:rPr>
      </w:pPr>
      <w:r w:rsidRPr="00270E61">
        <w:rPr>
          <w:rFonts w:ascii="Arial" w:hAnsi="Arial" w:cs="Arial"/>
          <w:sz w:val="24"/>
          <w:szCs w:val="24"/>
        </w:rPr>
        <w:t>Esto pone en peligro la seguridad de los estudiantes, especialmente en las horas de entrada y salida de clases.</w:t>
      </w:r>
    </w:p>
    <w:p w:rsidR="00441D9A" w:rsidRPr="00270E61" w:rsidRDefault="00441D9A" w:rsidP="00103051">
      <w:pPr>
        <w:spacing w:line="360" w:lineRule="auto"/>
        <w:jc w:val="both"/>
        <w:rPr>
          <w:rFonts w:ascii="Arial" w:hAnsi="Arial" w:cs="Arial"/>
          <w:sz w:val="24"/>
          <w:szCs w:val="24"/>
        </w:rPr>
      </w:pPr>
      <w:r w:rsidRPr="00270E61">
        <w:rPr>
          <w:rFonts w:ascii="Arial" w:hAnsi="Arial" w:cs="Arial"/>
          <w:sz w:val="24"/>
          <w:szCs w:val="24"/>
        </w:rPr>
        <w:t>Falta de educación vial integral:</w:t>
      </w:r>
    </w:p>
    <w:p w:rsidR="00441D9A" w:rsidRPr="00270E61" w:rsidRDefault="00441D9A" w:rsidP="00103051">
      <w:pPr>
        <w:pStyle w:val="Prrafodelista"/>
        <w:numPr>
          <w:ilvl w:val="0"/>
          <w:numId w:val="10"/>
        </w:numPr>
        <w:spacing w:line="360" w:lineRule="auto"/>
        <w:jc w:val="both"/>
        <w:rPr>
          <w:rFonts w:ascii="Arial" w:hAnsi="Arial" w:cs="Arial"/>
          <w:sz w:val="24"/>
          <w:szCs w:val="24"/>
        </w:rPr>
      </w:pPr>
      <w:r w:rsidRPr="00270E61">
        <w:rPr>
          <w:rFonts w:ascii="Arial" w:hAnsi="Arial" w:cs="Arial"/>
          <w:sz w:val="24"/>
          <w:szCs w:val="24"/>
        </w:rPr>
        <w:t>La educación vial puede no estar integrada de manera efectiva en el currículo escolar, lo que limita la oportunidad de los estudiantes de adquirir conocimientos y habilidades importantes en esta área.</w:t>
      </w:r>
    </w:p>
    <w:p w:rsidR="00441D9A" w:rsidRPr="00270E61" w:rsidRDefault="00441D9A" w:rsidP="00103051">
      <w:pPr>
        <w:pStyle w:val="Prrafodelista"/>
        <w:numPr>
          <w:ilvl w:val="0"/>
          <w:numId w:val="10"/>
        </w:numPr>
        <w:spacing w:line="360" w:lineRule="auto"/>
        <w:jc w:val="both"/>
        <w:rPr>
          <w:rFonts w:ascii="Arial" w:hAnsi="Arial" w:cs="Arial"/>
          <w:sz w:val="24"/>
          <w:szCs w:val="24"/>
        </w:rPr>
      </w:pPr>
      <w:r w:rsidRPr="00270E61">
        <w:rPr>
          <w:rFonts w:ascii="Arial" w:hAnsi="Arial" w:cs="Arial"/>
          <w:sz w:val="24"/>
          <w:szCs w:val="24"/>
        </w:rPr>
        <w:t>La falta de acompañamiento de las autoridades competentes, para controlar el flujo vehicular en las horas de mayor tráfico.</w:t>
      </w:r>
    </w:p>
    <w:p w:rsidR="009F6CB0" w:rsidRPr="00270E61" w:rsidRDefault="009F6CB0" w:rsidP="00103051">
      <w:pPr>
        <w:spacing w:line="360" w:lineRule="auto"/>
        <w:jc w:val="both"/>
        <w:rPr>
          <w:rFonts w:ascii="Arial" w:hAnsi="Arial" w:cs="Arial"/>
          <w:sz w:val="24"/>
          <w:szCs w:val="24"/>
        </w:rPr>
      </w:pPr>
      <w:r w:rsidRPr="00270E61">
        <w:rPr>
          <w:rFonts w:ascii="Arial" w:hAnsi="Arial" w:cs="Arial"/>
          <w:sz w:val="24"/>
          <w:szCs w:val="24"/>
        </w:rPr>
        <w:t>Posibles Consecuencias:</w:t>
      </w:r>
    </w:p>
    <w:p w:rsidR="009F6CB0" w:rsidRPr="00270E61" w:rsidRDefault="009F6CB0" w:rsidP="00103051">
      <w:pPr>
        <w:pStyle w:val="Prrafodelista"/>
        <w:numPr>
          <w:ilvl w:val="0"/>
          <w:numId w:val="11"/>
        </w:numPr>
        <w:spacing w:line="360" w:lineRule="auto"/>
        <w:jc w:val="both"/>
        <w:rPr>
          <w:rFonts w:ascii="Arial" w:hAnsi="Arial" w:cs="Arial"/>
          <w:sz w:val="24"/>
          <w:szCs w:val="24"/>
        </w:rPr>
      </w:pPr>
      <w:r w:rsidRPr="00270E61">
        <w:rPr>
          <w:rFonts w:ascii="Arial" w:hAnsi="Arial" w:cs="Arial"/>
          <w:sz w:val="24"/>
          <w:szCs w:val="24"/>
        </w:rPr>
        <w:t>La falta de educación vial y movilidad segura puede tener graves consecuencias para los estudiantes, incluyendo:</w:t>
      </w:r>
    </w:p>
    <w:p w:rsidR="009F6CB0" w:rsidRPr="00270E61" w:rsidRDefault="009F6CB0" w:rsidP="00103051">
      <w:pPr>
        <w:spacing w:line="360" w:lineRule="auto"/>
        <w:jc w:val="both"/>
        <w:rPr>
          <w:rFonts w:ascii="Arial" w:hAnsi="Arial" w:cs="Arial"/>
          <w:sz w:val="24"/>
          <w:szCs w:val="24"/>
        </w:rPr>
      </w:pPr>
    </w:p>
    <w:p w:rsidR="009F6CB0" w:rsidRPr="00270E61" w:rsidRDefault="009F6CB0" w:rsidP="00103051">
      <w:pPr>
        <w:pStyle w:val="Prrafodelista"/>
        <w:numPr>
          <w:ilvl w:val="0"/>
          <w:numId w:val="11"/>
        </w:numPr>
        <w:spacing w:line="360" w:lineRule="auto"/>
        <w:jc w:val="both"/>
        <w:rPr>
          <w:rFonts w:ascii="Arial" w:hAnsi="Arial" w:cs="Arial"/>
          <w:sz w:val="24"/>
          <w:szCs w:val="24"/>
        </w:rPr>
      </w:pPr>
      <w:r w:rsidRPr="00270E61">
        <w:rPr>
          <w:rFonts w:ascii="Arial" w:hAnsi="Arial" w:cs="Arial"/>
          <w:sz w:val="24"/>
          <w:szCs w:val="24"/>
        </w:rPr>
        <w:t>Mayor riesgo de accidentes de tránsito, con posibles lesiones graves o incluso fatales.</w:t>
      </w:r>
    </w:p>
    <w:p w:rsidR="009F6CB0" w:rsidRPr="00270E61" w:rsidRDefault="009F6CB0" w:rsidP="00103051">
      <w:pPr>
        <w:pStyle w:val="Prrafodelista"/>
        <w:numPr>
          <w:ilvl w:val="0"/>
          <w:numId w:val="11"/>
        </w:numPr>
        <w:spacing w:line="360" w:lineRule="auto"/>
        <w:jc w:val="both"/>
        <w:rPr>
          <w:rFonts w:ascii="Arial" w:hAnsi="Arial" w:cs="Arial"/>
          <w:sz w:val="24"/>
          <w:szCs w:val="24"/>
        </w:rPr>
      </w:pPr>
      <w:r w:rsidRPr="00270E61">
        <w:rPr>
          <w:rFonts w:ascii="Arial" w:hAnsi="Arial" w:cs="Arial"/>
          <w:sz w:val="24"/>
          <w:szCs w:val="24"/>
        </w:rPr>
        <w:t>Miedo e inseguridad al desplazarse hacia y desde la escuela.</w:t>
      </w:r>
    </w:p>
    <w:p w:rsidR="009F6CB0" w:rsidRPr="00270E61" w:rsidRDefault="009F6CB0" w:rsidP="00103051">
      <w:pPr>
        <w:pStyle w:val="Prrafodelista"/>
        <w:numPr>
          <w:ilvl w:val="0"/>
          <w:numId w:val="11"/>
        </w:numPr>
        <w:spacing w:line="360" w:lineRule="auto"/>
        <w:jc w:val="both"/>
        <w:rPr>
          <w:rFonts w:ascii="Arial" w:hAnsi="Arial" w:cs="Arial"/>
          <w:sz w:val="24"/>
          <w:szCs w:val="24"/>
        </w:rPr>
      </w:pPr>
      <w:r w:rsidRPr="00270E61">
        <w:rPr>
          <w:rFonts w:ascii="Arial" w:hAnsi="Arial" w:cs="Arial"/>
          <w:sz w:val="24"/>
          <w:szCs w:val="24"/>
        </w:rPr>
        <w:t>Impacto negativo en la concentración y el rendimiento académico debido a la preocupación por la seguridad vial.</w:t>
      </w:r>
    </w:p>
    <w:p w:rsidR="00441D9A" w:rsidRPr="00270E61" w:rsidRDefault="00441D9A" w:rsidP="00103051">
      <w:pPr>
        <w:spacing w:line="360" w:lineRule="auto"/>
        <w:jc w:val="both"/>
        <w:rPr>
          <w:rFonts w:ascii="Arial" w:hAnsi="Arial" w:cs="Arial"/>
          <w:b/>
          <w:sz w:val="24"/>
          <w:szCs w:val="24"/>
          <w:lang w:val="es-ES"/>
        </w:rPr>
      </w:pPr>
    </w:p>
    <w:p w:rsidR="00563F7B" w:rsidRDefault="00563F7B" w:rsidP="00103051">
      <w:pPr>
        <w:pStyle w:val="Default"/>
        <w:spacing w:line="360" w:lineRule="auto"/>
        <w:jc w:val="both"/>
        <w:rPr>
          <w:b/>
          <w:bCs/>
        </w:rPr>
      </w:pPr>
    </w:p>
    <w:p w:rsidR="006F7D2E" w:rsidRPr="00270E61" w:rsidRDefault="006F7D2E" w:rsidP="00103051">
      <w:pPr>
        <w:pStyle w:val="Default"/>
        <w:spacing w:line="360" w:lineRule="auto"/>
        <w:jc w:val="both"/>
        <w:rPr>
          <w:b/>
          <w:bCs/>
        </w:rPr>
      </w:pPr>
    </w:p>
    <w:p w:rsidR="00177A78" w:rsidRPr="00270E61" w:rsidRDefault="00177A78" w:rsidP="00103051">
      <w:pPr>
        <w:pStyle w:val="Default"/>
        <w:spacing w:line="360" w:lineRule="auto"/>
        <w:jc w:val="center"/>
        <w:rPr>
          <w:b/>
          <w:bCs/>
        </w:rPr>
      </w:pPr>
      <w:r w:rsidRPr="00270E61">
        <w:rPr>
          <w:b/>
          <w:bCs/>
        </w:rPr>
        <w:lastRenderedPageBreak/>
        <w:t>OBJETIVOS</w:t>
      </w:r>
    </w:p>
    <w:p w:rsidR="0041150C" w:rsidRPr="00270E61" w:rsidRDefault="0041150C" w:rsidP="00103051">
      <w:pPr>
        <w:pStyle w:val="Default"/>
        <w:spacing w:line="360" w:lineRule="auto"/>
        <w:jc w:val="both"/>
        <w:rPr>
          <w:b/>
          <w:bCs/>
        </w:rPr>
      </w:pPr>
      <w:r w:rsidRPr="00270E61">
        <w:rPr>
          <w:b/>
          <w:bCs/>
        </w:rPr>
        <w:t>OBJETIVO GENERAL</w:t>
      </w:r>
    </w:p>
    <w:p w:rsidR="0041150C" w:rsidRPr="00270E61" w:rsidRDefault="0041150C" w:rsidP="00103051">
      <w:pPr>
        <w:pStyle w:val="Default"/>
        <w:spacing w:line="360" w:lineRule="auto"/>
        <w:jc w:val="both"/>
        <w:rPr>
          <w:b/>
          <w:bCs/>
        </w:rPr>
      </w:pPr>
    </w:p>
    <w:p w:rsidR="0041150C" w:rsidRPr="00270E61" w:rsidRDefault="0041150C" w:rsidP="00103051">
      <w:pPr>
        <w:pStyle w:val="Default"/>
        <w:numPr>
          <w:ilvl w:val="0"/>
          <w:numId w:val="13"/>
        </w:numPr>
        <w:spacing w:line="360" w:lineRule="auto"/>
        <w:jc w:val="both"/>
        <w:rPr>
          <w:b/>
          <w:bCs/>
        </w:rPr>
      </w:pPr>
      <w:r w:rsidRPr="00270E61">
        <w:t>Fomentar una cultura de seguridad vial y movilidad responsable en la comunidad educativa de la Institución Educativa Nuestra Señora de las Angustias, a través de la implementación de estrategias pedagógicas y actividades prácticas que promuevan el conocimiento y la aplicación de normas de tránsito, el respeto por los diferentes actores viales y la adopción de comportamientos seguros en los desplazamientos diarios.</w:t>
      </w:r>
    </w:p>
    <w:p w:rsidR="009F6CB0" w:rsidRPr="00270E61" w:rsidRDefault="009F6CB0" w:rsidP="00103051">
      <w:pPr>
        <w:pStyle w:val="Default"/>
        <w:spacing w:line="360" w:lineRule="auto"/>
        <w:jc w:val="both"/>
      </w:pPr>
    </w:p>
    <w:p w:rsidR="00177A78" w:rsidRPr="00270E61" w:rsidRDefault="00177A78" w:rsidP="00103051">
      <w:pPr>
        <w:pStyle w:val="Default"/>
        <w:spacing w:line="360" w:lineRule="auto"/>
        <w:jc w:val="both"/>
        <w:rPr>
          <w:b/>
          <w:bCs/>
        </w:rPr>
      </w:pPr>
    </w:p>
    <w:p w:rsidR="004C029E" w:rsidRPr="00270E61" w:rsidRDefault="00177A78" w:rsidP="00103051">
      <w:pPr>
        <w:pStyle w:val="Default"/>
        <w:spacing w:line="360" w:lineRule="auto"/>
        <w:jc w:val="both"/>
        <w:rPr>
          <w:b/>
          <w:bCs/>
        </w:rPr>
      </w:pPr>
      <w:r w:rsidRPr="00270E61">
        <w:rPr>
          <w:b/>
          <w:bCs/>
        </w:rPr>
        <w:t xml:space="preserve">OBJETIVOS </w:t>
      </w:r>
      <w:r w:rsidR="0041150C" w:rsidRPr="00270E61">
        <w:rPr>
          <w:b/>
          <w:bCs/>
        </w:rPr>
        <w:t xml:space="preserve">ESPECIFICOS </w:t>
      </w:r>
    </w:p>
    <w:p w:rsidR="00177A78" w:rsidRPr="00270E61" w:rsidRDefault="00177A78" w:rsidP="00103051">
      <w:pPr>
        <w:pStyle w:val="Default"/>
        <w:spacing w:line="360" w:lineRule="auto"/>
        <w:jc w:val="both"/>
        <w:rPr>
          <w:b/>
          <w:bCs/>
        </w:rPr>
      </w:pPr>
      <w:r w:rsidRPr="00270E61">
        <w:rPr>
          <w:b/>
          <w:bCs/>
        </w:rPr>
        <w:t xml:space="preserve"> </w:t>
      </w:r>
    </w:p>
    <w:p w:rsidR="0041150C" w:rsidRPr="00270E61" w:rsidRDefault="0041150C" w:rsidP="00103051">
      <w:pPr>
        <w:pStyle w:val="Default"/>
        <w:numPr>
          <w:ilvl w:val="0"/>
          <w:numId w:val="12"/>
        </w:numPr>
        <w:spacing w:line="360" w:lineRule="auto"/>
        <w:jc w:val="both"/>
        <w:rPr>
          <w:bCs/>
        </w:rPr>
      </w:pPr>
      <w:r w:rsidRPr="00270E61">
        <w:rPr>
          <w:bCs/>
        </w:rPr>
        <w:t>Aumentar el conocimiento de los estudiantes sobre las normas de tránsito y las señales viales.</w:t>
      </w:r>
    </w:p>
    <w:p w:rsidR="0041150C" w:rsidRPr="00270E61" w:rsidRDefault="0041150C" w:rsidP="00103051">
      <w:pPr>
        <w:pStyle w:val="Default"/>
        <w:numPr>
          <w:ilvl w:val="0"/>
          <w:numId w:val="12"/>
        </w:numPr>
        <w:spacing w:line="360" w:lineRule="auto"/>
        <w:jc w:val="both"/>
        <w:rPr>
          <w:bCs/>
        </w:rPr>
      </w:pPr>
      <w:r w:rsidRPr="00270E61">
        <w:rPr>
          <w:bCs/>
        </w:rPr>
        <w:t>Fomentar la comprensión de los riesgos y peligros asociados con el comportamiento inseguro en la vía.</w:t>
      </w:r>
    </w:p>
    <w:p w:rsidR="0041150C" w:rsidRPr="00270E61" w:rsidRDefault="0041150C" w:rsidP="00103051">
      <w:pPr>
        <w:pStyle w:val="Default"/>
        <w:numPr>
          <w:ilvl w:val="0"/>
          <w:numId w:val="12"/>
        </w:numPr>
        <w:spacing w:line="360" w:lineRule="auto"/>
        <w:jc w:val="both"/>
        <w:rPr>
          <w:bCs/>
        </w:rPr>
      </w:pPr>
      <w:r w:rsidRPr="00270E61">
        <w:rPr>
          <w:bCs/>
        </w:rPr>
        <w:t>Promover el conocimiento de los derechos y responsabilidades de peatones, ciclistas y pasajeros.</w:t>
      </w:r>
    </w:p>
    <w:p w:rsidR="0041150C" w:rsidRPr="00270E61" w:rsidRDefault="0041150C" w:rsidP="00103051">
      <w:pPr>
        <w:pStyle w:val="Default"/>
        <w:numPr>
          <w:ilvl w:val="0"/>
          <w:numId w:val="12"/>
        </w:numPr>
        <w:spacing w:line="360" w:lineRule="auto"/>
        <w:jc w:val="both"/>
        <w:rPr>
          <w:bCs/>
        </w:rPr>
      </w:pPr>
      <w:r w:rsidRPr="00270E61">
        <w:rPr>
          <w:bCs/>
        </w:rPr>
        <w:t>Desarrollar habilidades prácticas para caminar, andar en bicicleta y utilizar el transporte público de manera segura.</w:t>
      </w:r>
    </w:p>
    <w:p w:rsidR="0041150C" w:rsidRPr="00270E61" w:rsidRDefault="0041150C" w:rsidP="00103051">
      <w:pPr>
        <w:pStyle w:val="Default"/>
        <w:numPr>
          <w:ilvl w:val="0"/>
          <w:numId w:val="12"/>
        </w:numPr>
        <w:spacing w:line="360" w:lineRule="auto"/>
        <w:jc w:val="both"/>
        <w:rPr>
          <w:bCs/>
        </w:rPr>
      </w:pPr>
      <w:r w:rsidRPr="00270E61">
        <w:rPr>
          <w:bCs/>
        </w:rPr>
        <w:t>Fomentar comportamientos responsables y respetuosos en la vía.</w:t>
      </w:r>
    </w:p>
    <w:p w:rsidR="0041150C" w:rsidRPr="00270E61" w:rsidRDefault="0041150C" w:rsidP="00103051">
      <w:pPr>
        <w:pStyle w:val="Default"/>
        <w:numPr>
          <w:ilvl w:val="0"/>
          <w:numId w:val="12"/>
        </w:numPr>
        <w:spacing w:line="360" w:lineRule="auto"/>
        <w:jc w:val="both"/>
        <w:rPr>
          <w:bCs/>
        </w:rPr>
      </w:pPr>
      <w:r w:rsidRPr="00270E61">
        <w:rPr>
          <w:bCs/>
        </w:rPr>
        <w:t>Promover la adopción de medidas de seguridad, como el uso de cascos y cinturones de seguridad</w:t>
      </w:r>
      <w:r w:rsidR="004C029E" w:rsidRPr="00270E61">
        <w:rPr>
          <w:bCs/>
        </w:rPr>
        <w:t>.</w:t>
      </w:r>
    </w:p>
    <w:p w:rsidR="0041150C" w:rsidRPr="00270E61" w:rsidRDefault="0041150C" w:rsidP="00103051">
      <w:pPr>
        <w:pStyle w:val="Default"/>
        <w:numPr>
          <w:ilvl w:val="0"/>
          <w:numId w:val="12"/>
        </w:numPr>
        <w:spacing w:line="360" w:lineRule="auto"/>
        <w:jc w:val="both"/>
        <w:rPr>
          <w:bCs/>
        </w:rPr>
      </w:pPr>
      <w:r w:rsidRPr="00270E61">
        <w:rPr>
          <w:bCs/>
        </w:rPr>
        <w:t>Crear una cultura de seguridad vial en la institución educativa y su entorno.</w:t>
      </w:r>
    </w:p>
    <w:p w:rsidR="0041150C" w:rsidRPr="00270E61" w:rsidRDefault="0041150C" w:rsidP="00103051">
      <w:pPr>
        <w:pStyle w:val="Default"/>
        <w:numPr>
          <w:ilvl w:val="0"/>
          <w:numId w:val="12"/>
        </w:numPr>
        <w:spacing w:line="360" w:lineRule="auto"/>
        <w:jc w:val="both"/>
        <w:rPr>
          <w:bCs/>
        </w:rPr>
      </w:pPr>
      <w:r w:rsidRPr="00270E61">
        <w:rPr>
          <w:bCs/>
        </w:rPr>
        <w:t>Fomentar la participación activa de estudiantes, padres y maestros en la promoción de la seguridad vial.</w:t>
      </w:r>
    </w:p>
    <w:p w:rsidR="0041150C" w:rsidRPr="00270E61" w:rsidRDefault="0041150C" w:rsidP="00103051">
      <w:pPr>
        <w:pStyle w:val="Default"/>
        <w:numPr>
          <w:ilvl w:val="0"/>
          <w:numId w:val="12"/>
        </w:numPr>
        <w:spacing w:line="360" w:lineRule="auto"/>
        <w:jc w:val="both"/>
        <w:rPr>
          <w:bCs/>
        </w:rPr>
      </w:pPr>
      <w:r w:rsidRPr="00270E61">
        <w:rPr>
          <w:bCs/>
        </w:rPr>
        <w:t>Promover el respeto por los demás usuarios de la vía y el cumplimiento de las normas de tránsito.</w:t>
      </w:r>
    </w:p>
    <w:p w:rsidR="00177A78" w:rsidRPr="00270E61" w:rsidRDefault="00177A78" w:rsidP="00103051">
      <w:pPr>
        <w:pStyle w:val="Default"/>
        <w:spacing w:line="360" w:lineRule="auto"/>
        <w:jc w:val="both"/>
      </w:pPr>
    </w:p>
    <w:p w:rsidR="00177A78" w:rsidRPr="00270E61" w:rsidRDefault="00177A78" w:rsidP="00103051">
      <w:pPr>
        <w:pStyle w:val="Default"/>
        <w:spacing w:line="360" w:lineRule="auto"/>
        <w:jc w:val="both"/>
      </w:pPr>
    </w:p>
    <w:p w:rsidR="004E3033" w:rsidRPr="00270E61" w:rsidRDefault="004E3033" w:rsidP="00103051">
      <w:pPr>
        <w:widowControl w:val="0"/>
        <w:autoSpaceDE w:val="0"/>
        <w:autoSpaceDN w:val="0"/>
        <w:adjustRightInd w:val="0"/>
        <w:spacing w:after="0" w:line="360" w:lineRule="auto"/>
        <w:ind w:left="720"/>
        <w:jc w:val="center"/>
        <w:rPr>
          <w:rFonts w:ascii="Arial" w:hAnsi="Arial" w:cs="Arial"/>
          <w:b/>
          <w:sz w:val="24"/>
          <w:szCs w:val="24"/>
        </w:rPr>
      </w:pPr>
      <w:r w:rsidRPr="00270E61">
        <w:rPr>
          <w:rFonts w:ascii="Arial" w:hAnsi="Arial" w:cs="Arial"/>
          <w:b/>
          <w:sz w:val="24"/>
          <w:szCs w:val="24"/>
        </w:rPr>
        <w:t>MARCO LEGAL</w:t>
      </w:r>
    </w:p>
    <w:p w:rsidR="009F6CB0" w:rsidRPr="00270E61" w:rsidRDefault="009F6CB0" w:rsidP="00103051">
      <w:pPr>
        <w:widowControl w:val="0"/>
        <w:autoSpaceDE w:val="0"/>
        <w:autoSpaceDN w:val="0"/>
        <w:adjustRightInd w:val="0"/>
        <w:spacing w:after="0" w:line="360" w:lineRule="auto"/>
        <w:jc w:val="both"/>
        <w:rPr>
          <w:rFonts w:ascii="Arial" w:hAnsi="Arial" w:cs="Arial"/>
          <w:sz w:val="24"/>
          <w:szCs w:val="24"/>
        </w:rPr>
      </w:pPr>
      <w:r w:rsidRPr="00270E61">
        <w:rPr>
          <w:rFonts w:ascii="Arial" w:hAnsi="Arial" w:cs="Arial"/>
          <w:sz w:val="24"/>
          <w:szCs w:val="24"/>
        </w:rPr>
        <w:t>Este proyecto se fundamenta en la legislación colombiana vigente en materia de seguridad vial, incluyendo la Ley 1503 de 2011, que promueve la formación de hábitos, comportamientos y conductas seguros en la vía. Así como la ley 769 de 2002.</w:t>
      </w:r>
    </w:p>
    <w:p w:rsidR="0043248B" w:rsidRPr="00270E61" w:rsidRDefault="0043248B" w:rsidP="00103051">
      <w:pPr>
        <w:pStyle w:val="Default"/>
        <w:spacing w:line="360" w:lineRule="auto"/>
        <w:jc w:val="both"/>
      </w:pPr>
    </w:p>
    <w:p w:rsidR="0078403E" w:rsidRPr="00270E61" w:rsidRDefault="0078403E" w:rsidP="00103051">
      <w:pPr>
        <w:pStyle w:val="Default"/>
        <w:spacing w:line="360" w:lineRule="auto"/>
        <w:jc w:val="both"/>
        <w:rPr>
          <w:b/>
          <w:bCs/>
        </w:rPr>
      </w:pPr>
      <w:r w:rsidRPr="00270E61">
        <w:rPr>
          <w:b/>
          <w:bCs/>
        </w:rPr>
        <w:t xml:space="preserve">CONSTITUCIÓN POLÍTICA DE COLOMBIA </w:t>
      </w:r>
    </w:p>
    <w:p w:rsidR="0043248B" w:rsidRPr="00270E61" w:rsidRDefault="0043248B" w:rsidP="00103051">
      <w:pPr>
        <w:pStyle w:val="Default"/>
        <w:spacing w:line="360" w:lineRule="auto"/>
        <w:jc w:val="both"/>
      </w:pPr>
    </w:p>
    <w:p w:rsidR="0043248B" w:rsidRPr="00270E61" w:rsidRDefault="0078403E" w:rsidP="00103051">
      <w:pPr>
        <w:pStyle w:val="Default"/>
        <w:spacing w:line="360" w:lineRule="auto"/>
        <w:jc w:val="both"/>
      </w:pPr>
      <w:r w:rsidRPr="00270E61">
        <w:rPr>
          <w:b/>
          <w:bCs/>
        </w:rPr>
        <w:t xml:space="preserve">Artículo 1. </w:t>
      </w:r>
      <w:r w:rsidRPr="00270E61">
        <w:t xml:space="preserve">Colombia es un Estado Social de derecho, organizado en forma de República unitaria, descentralizada, con autonomía de sus entidades territoriales, democrática, participativa y pluralista, fundada en el </w:t>
      </w:r>
      <w:r w:rsidRPr="00270E61">
        <w:rPr>
          <w:b/>
          <w:bCs/>
        </w:rPr>
        <w:t>respeto de la dignidad humana</w:t>
      </w:r>
      <w:r w:rsidRPr="00270E61">
        <w:t>, en el trabajo y la solidaridad de las personas que la integran y en la prevalencia del interés general.</w:t>
      </w:r>
    </w:p>
    <w:p w:rsidR="0078403E" w:rsidRPr="00270E61" w:rsidRDefault="0078403E" w:rsidP="00103051">
      <w:pPr>
        <w:pStyle w:val="Default"/>
        <w:spacing w:line="360" w:lineRule="auto"/>
        <w:jc w:val="both"/>
      </w:pPr>
      <w:r w:rsidRPr="00270E61">
        <w:t xml:space="preserve"> </w:t>
      </w:r>
    </w:p>
    <w:p w:rsidR="0078403E" w:rsidRPr="00270E61" w:rsidRDefault="0078403E" w:rsidP="00103051">
      <w:pPr>
        <w:spacing w:line="360" w:lineRule="auto"/>
        <w:jc w:val="both"/>
        <w:rPr>
          <w:rFonts w:ascii="Arial" w:hAnsi="Arial" w:cs="Arial"/>
          <w:sz w:val="24"/>
          <w:szCs w:val="24"/>
        </w:rPr>
      </w:pPr>
      <w:r w:rsidRPr="00270E61">
        <w:rPr>
          <w:rFonts w:ascii="Arial" w:hAnsi="Arial" w:cs="Arial"/>
          <w:b/>
          <w:bCs/>
          <w:sz w:val="24"/>
          <w:szCs w:val="24"/>
        </w:rPr>
        <w:t>Artículo 11</w:t>
      </w:r>
      <w:r w:rsidRPr="00270E61">
        <w:rPr>
          <w:rFonts w:ascii="Arial" w:hAnsi="Arial" w:cs="Arial"/>
          <w:sz w:val="24"/>
          <w:szCs w:val="24"/>
        </w:rPr>
        <w:t>. El derecho a la vida es inviolable. La vida es el más importante de los derechos fundamentales constitucionales, pues es evidente que al no existir vida, en modo alguno pueden existir los demás derechos fundamentales.</w:t>
      </w:r>
    </w:p>
    <w:p w:rsidR="0078403E" w:rsidRPr="00270E61" w:rsidRDefault="0078403E" w:rsidP="00103051">
      <w:pPr>
        <w:pStyle w:val="Default"/>
        <w:spacing w:line="360" w:lineRule="auto"/>
        <w:jc w:val="both"/>
      </w:pPr>
      <w:r w:rsidRPr="00270E61">
        <w:rPr>
          <w:b/>
          <w:bCs/>
        </w:rPr>
        <w:t>Artículo 16</w:t>
      </w:r>
      <w:r w:rsidRPr="00270E61">
        <w:t xml:space="preserve">. Todas las personas tienen el derecho al libre desarrollo de su personalidad sin más limitaciones que las que imponen los derechos de los demás. </w:t>
      </w:r>
    </w:p>
    <w:p w:rsidR="0043248B" w:rsidRPr="00270E61" w:rsidRDefault="0043248B" w:rsidP="00103051">
      <w:pPr>
        <w:pStyle w:val="Default"/>
        <w:spacing w:line="360" w:lineRule="auto"/>
        <w:jc w:val="both"/>
        <w:rPr>
          <w:b/>
          <w:bCs/>
        </w:rPr>
      </w:pPr>
    </w:p>
    <w:p w:rsidR="0043248B" w:rsidRPr="00270E61" w:rsidRDefault="0078403E" w:rsidP="00103051">
      <w:pPr>
        <w:pStyle w:val="Default"/>
        <w:spacing w:line="360" w:lineRule="auto"/>
        <w:jc w:val="both"/>
      </w:pPr>
      <w:r w:rsidRPr="00270E61">
        <w:rPr>
          <w:b/>
          <w:bCs/>
        </w:rPr>
        <w:t>Artículo 24</w:t>
      </w:r>
      <w:r w:rsidRPr="00270E61">
        <w:t>. Todo colombiano, con las limitaciones que establezca la ley, tiene el derecho a circular libremente por el territorio nacional.</w:t>
      </w:r>
    </w:p>
    <w:p w:rsidR="0078403E" w:rsidRPr="00270E61" w:rsidRDefault="0078403E" w:rsidP="00103051">
      <w:pPr>
        <w:pStyle w:val="Default"/>
        <w:spacing w:line="360" w:lineRule="auto"/>
        <w:jc w:val="both"/>
      </w:pPr>
      <w:r w:rsidRPr="00270E61">
        <w:t xml:space="preserve"> </w:t>
      </w:r>
    </w:p>
    <w:p w:rsidR="0078403E" w:rsidRPr="00270E61" w:rsidRDefault="0078403E" w:rsidP="00103051">
      <w:pPr>
        <w:pStyle w:val="Default"/>
        <w:spacing w:line="360" w:lineRule="auto"/>
        <w:jc w:val="both"/>
      </w:pPr>
      <w:r w:rsidRPr="00270E61">
        <w:rPr>
          <w:b/>
          <w:bCs/>
        </w:rPr>
        <w:t>Artículo 44</w:t>
      </w:r>
      <w:r w:rsidRPr="00270E61">
        <w:t xml:space="preserve">.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w:t>
      </w:r>
    </w:p>
    <w:p w:rsidR="0043248B" w:rsidRPr="00270E61" w:rsidRDefault="0078403E" w:rsidP="00103051">
      <w:pPr>
        <w:pStyle w:val="Default"/>
        <w:spacing w:line="360" w:lineRule="auto"/>
        <w:jc w:val="both"/>
      </w:pPr>
      <w:r w:rsidRPr="00270E61">
        <w:t xml:space="preserve">La familia, la sociedad y el Estado tienen la obligación de asistir y proteger al niño para garantizar su desarrollo armónico e integral y el ejercicio pleno de sus derechos. </w:t>
      </w:r>
    </w:p>
    <w:p w:rsidR="0043248B" w:rsidRPr="00270E61" w:rsidRDefault="0043248B" w:rsidP="00103051">
      <w:pPr>
        <w:pStyle w:val="Default"/>
        <w:spacing w:line="360" w:lineRule="auto"/>
        <w:jc w:val="both"/>
      </w:pPr>
    </w:p>
    <w:p w:rsidR="0078403E" w:rsidRPr="00270E61" w:rsidRDefault="0078403E" w:rsidP="00103051">
      <w:pPr>
        <w:pStyle w:val="Default"/>
        <w:spacing w:line="360" w:lineRule="auto"/>
        <w:jc w:val="both"/>
      </w:pPr>
      <w:r w:rsidRPr="00270E61">
        <w:rPr>
          <w:b/>
          <w:bCs/>
        </w:rPr>
        <w:lastRenderedPageBreak/>
        <w:t>Artículo 45</w:t>
      </w:r>
      <w:r w:rsidRPr="00270E61">
        <w:t xml:space="preserve">. El adolescente tiene derecho a la protección y a la formación integral. </w:t>
      </w:r>
    </w:p>
    <w:p w:rsidR="0078403E" w:rsidRPr="00270E61" w:rsidRDefault="0078403E" w:rsidP="00103051">
      <w:pPr>
        <w:pStyle w:val="Default"/>
        <w:spacing w:line="360" w:lineRule="auto"/>
        <w:jc w:val="both"/>
      </w:pPr>
      <w:r w:rsidRPr="00270E61">
        <w:t xml:space="preserve">El Estado y la sociedad garantizan la participación activa de los jóvenes en los organismos públicos y privados que tengan a cargo la protección, educación y progreso de la juventud. </w:t>
      </w:r>
    </w:p>
    <w:p w:rsidR="00140CF3" w:rsidRPr="00270E61" w:rsidRDefault="00140CF3" w:rsidP="00103051">
      <w:pPr>
        <w:pStyle w:val="Default"/>
        <w:spacing w:line="360" w:lineRule="auto"/>
        <w:jc w:val="both"/>
      </w:pPr>
    </w:p>
    <w:p w:rsidR="0043248B" w:rsidRPr="00270E61" w:rsidRDefault="0078403E" w:rsidP="00103051">
      <w:pPr>
        <w:pStyle w:val="Default"/>
        <w:spacing w:line="360" w:lineRule="auto"/>
        <w:jc w:val="both"/>
      </w:pPr>
      <w:r w:rsidRPr="00270E61">
        <w:rPr>
          <w:b/>
          <w:bCs/>
        </w:rPr>
        <w:t>Artículo 52</w:t>
      </w:r>
      <w:r w:rsidRPr="00270E61">
        <w:t>. Se reconoce el derecho de todas las personas a la recreación, a la práctica del deporte y al aprovechamiento del tiempo libre.</w:t>
      </w:r>
    </w:p>
    <w:p w:rsidR="0078403E" w:rsidRPr="00270E61" w:rsidRDefault="0078403E" w:rsidP="00103051">
      <w:pPr>
        <w:pStyle w:val="Default"/>
        <w:spacing w:line="360" w:lineRule="auto"/>
        <w:jc w:val="both"/>
      </w:pPr>
      <w:r w:rsidRPr="00270E61">
        <w:t xml:space="preserve"> </w:t>
      </w:r>
    </w:p>
    <w:p w:rsidR="0078403E" w:rsidRPr="00270E61" w:rsidRDefault="0078403E" w:rsidP="00103051">
      <w:pPr>
        <w:pStyle w:val="Default"/>
        <w:spacing w:line="360" w:lineRule="auto"/>
        <w:jc w:val="both"/>
      </w:pPr>
      <w:r w:rsidRPr="00270E61">
        <w:rPr>
          <w:b/>
          <w:bCs/>
        </w:rPr>
        <w:t xml:space="preserve">Artículo 67. </w:t>
      </w:r>
      <w:r w:rsidRPr="00270E61">
        <w:t xml:space="preserve">La educación como derecho de todo individuo con función social rescatando valores como la paz, la democracia, la recreación y la cultura. </w:t>
      </w:r>
    </w:p>
    <w:p w:rsidR="0043248B" w:rsidRPr="00270E61" w:rsidRDefault="0043248B" w:rsidP="00103051">
      <w:pPr>
        <w:pStyle w:val="Default"/>
        <w:spacing w:line="360" w:lineRule="auto"/>
        <w:jc w:val="both"/>
      </w:pPr>
    </w:p>
    <w:p w:rsidR="004C029E" w:rsidRPr="00270E61" w:rsidRDefault="004C029E" w:rsidP="00103051">
      <w:pPr>
        <w:pStyle w:val="Default"/>
        <w:spacing w:line="360" w:lineRule="auto"/>
        <w:jc w:val="both"/>
        <w:rPr>
          <w:b/>
          <w:bCs/>
        </w:rPr>
      </w:pPr>
    </w:p>
    <w:p w:rsidR="0078403E" w:rsidRPr="00270E61" w:rsidRDefault="0078403E" w:rsidP="00103051">
      <w:pPr>
        <w:pStyle w:val="Default"/>
        <w:spacing w:line="360" w:lineRule="auto"/>
        <w:jc w:val="both"/>
        <w:rPr>
          <w:b/>
          <w:bCs/>
        </w:rPr>
      </w:pPr>
      <w:r w:rsidRPr="00270E61">
        <w:rPr>
          <w:b/>
          <w:bCs/>
        </w:rPr>
        <w:t>LEY 769 DE 2002 (NUEVO CÓDIGO NACIONAL DEL TRÁNSITO)</w:t>
      </w:r>
    </w:p>
    <w:p w:rsidR="0043248B" w:rsidRPr="00270E61" w:rsidRDefault="0043248B" w:rsidP="00103051">
      <w:pPr>
        <w:pStyle w:val="Default"/>
        <w:spacing w:line="360" w:lineRule="auto"/>
        <w:jc w:val="both"/>
      </w:pPr>
    </w:p>
    <w:p w:rsidR="0078403E" w:rsidRPr="00270E61" w:rsidRDefault="0078403E" w:rsidP="00103051">
      <w:pPr>
        <w:pStyle w:val="Default"/>
        <w:spacing w:line="360" w:lineRule="auto"/>
        <w:jc w:val="both"/>
      </w:pPr>
      <w:r w:rsidRPr="00270E61">
        <w:rPr>
          <w:b/>
          <w:bCs/>
        </w:rPr>
        <w:t xml:space="preserve">Artículo 56. </w:t>
      </w:r>
      <w:r w:rsidRPr="00270E61">
        <w:rPr>
          <w:iCs/>
        </w:rPr>
        <w:t>OBLIGATORIEDAD DE LA ENSEÑANZA.</w:t>
      </w:r>
      <w:r w:rsidRPr="00270E61">
        <w:rPr>
          <w:i/>
          <w:iCs/>
        </w:rPr>
        <w:t xml:space="preserve"> </w:t>
      </w:r>
      <w:r w:rsidRPr="00270E61">
        <w:t xml:space="preserve">Se establecerá como obligación en la educación preescolar, Básica primaria, Básica Secundaria y Media Vocacional, impartir los cursos de tránsito y seguridad vial previamente diseñados por el Gobierno Nacional. </w:t>
      </w:r>
    </w:p>
    <w:p w:rsidR="00140CF3" w:rsidRPr="00270E61" w:rsidRDefault="00140CF3" w:rsidP="00103051">
      <w:pPr>
        <w:pStyle w:val="Default"/>
        <w:spacing w:line="360" w:lineRule="auto"/>
        <w:jc w:val="both"/>
        <w:rPr>
          <w:color w:val="auto"/>
        </w:rPr>
      </w:pPr>
    </w:p>
    <w:p w:rsidR="0043248B" w:rsidRPr="00270E61" w:rsidRDefault="0043248B" w:rsidP="00103051">
      <w:pPr>
        <w:pStyle w:val="Default"/>
        <w:spacing w:line="360" w:lineRule="auto"/>
        <w:jc w:val="both"/>
        <w:rPr>
          <w:b/>
          <w:bCs/>
        </w:rPr>
      </w:pPr>
      <w:r w:rsidRPr="00270E61">
        <w:rPr>
          <w:b/>
          <w:bCs/>
        </w:rPr>
        <w:t xml:space="preserve">DIRECTIVA MINISTERIAL N° 13, AGOSTO 14 DE 2002 </w:t>
      </w:r>
    </w:p>
    <w:p w:rsidR="0043248B" w:rsidRPr="00270E61" w:rsidRDefault="0043248B" w:rsidP="00103051">
      <w:pPr>
        <w:pStyle w:val="Default"/>
        <w:spacing w:line="360" w:lineRule="auto"/>
        <w:jc w:val="both"/>
      </w:pPr>
    </w:p>
    <w:p w:rsidR="0043248B" w:rsidRPr="00270E61" w:rsidRDefault="0043248B" w:rsidP="00103051">
      <w:pPr>
        <w:spacing w:line="360" w:lineRule="auto"/>
        <w:jc w:val="both"/>
        <w:rPr>
          <w:rFonts w:ascii="Arial" w:hAnsi="Arial" w:cs="Arial"/>
          <w:sz w:val="24"/>
          <w:szCs w:val="24"/>
        </w:rPr>
      </w:pPr>
      <w:r w:rsidRPr="00270E61">
        <w:rPr>
          <w:rFonts w:ascii="Arial" w:hAnsi="Arial" w:cs="Arial"/>
          <w:sz w:val="24"/>
          <w:szCs w:val="24"/>
        </w:rPr>
        <w:t xml:space="preserve">El congreso de la República, promulgó la Ley 769 “por la cual se expide el Código Nacional de Tránsito Terrestre y se dictan otras disposiciones”. Una de las motivaciones fundamentales para su expedición, consistió en la necesidad de contrarrestar los altos índices de accidentalidad que se registran en el país. </w:t>
      </w:r>
    </w:p>
    <w:p w:rsidR="0043248B" w:rsidRPr="00270E61" w:rsidRDefault="0043248B" w:rsidP="00103051">
      <w:pPr>
        <w:pStyle w:val="Default"/>
        <w:spacing w:line="360" w:lineRule="auto"/>
        <w:jc w:val="both"/>
        <w:rPr>
          <w:b/>
          <w:bCs/>
        </w:rPr>
      </w:pPr>
      <w:r w:rsidRPr="00270E61">
        <w:rPr>
          <w:b/>
          <w:bCs/>
        </w:rPr>
        <w:t xml:space="preserve">DECRETO N. 1073 (23 DE MAYO DE 1998) </w:t>
      </w:r>
    </w:p>
    <w:p w:rsidR="0043248B" w:rsidRPr="00270E61" w:rsidRDefault="0043248B" w:rsidP="00103051">
      <w:pPr>
        <w:pStyle w:val="Default"/>
        <w:spacing w:line="360" w:lineRule="auto"/>
        <w:jc w:val="both"/>
      </w:pPr>
    </w:p>
    <w:p w:rsidR="0043248B" w:rsidRPr="00270E61" w:rsidRDefault="0043248B" w:rsidP="00103051">
      <w:pPr>
        <w:pStyle w:val="Default"/>
        <w:spacing w:line="360" w:lineRule="auto"/>
        <w:jc w:val="both"/>
      </w:pPr>
      <w:r w:rsidRPr="00270E61">
        <w:t xml:space="preserve">“Por el cual se hace obligatoria para los establecimientos de Educación básica, la enseñanza de las normas de tránsito y seguridad vial” </w:t>
      </w:r>
    </w:p>
    <w:p w:rsidR="0043248B" w:rsidRPr="00270E61" w:rsidRDefault="0043248B" w:rsidP="00103051">
      <w:pPr>
        <w:pStyle w:val="Default"/>
        <w:spacing w:line="360" w:lineRule="auto"/>
        <w:jc w:val="both"/>
      </w:pPr>
    </w:p>
    <w:p w:rsidR="0043248B" w:rsidRPr="00270E61" w:rsidRDefault="0043248B" w:rsidP="00103051">
      <w:pPr>
        <w:pStyle w:val="Default"/>
        <w:spacing w:line="360" w:lineRule="auto"/>
        <w:jc w:val="both"/>
        <w:rPr>
          <w:b/>
          <w:bCs/>
        </w:rPr>
      </w:pPr>
      <w:r w:rsidRPr="00270E61">
        <w:rPr>
          <w:b/>
          <w:bCs/>
        </w:rPr>
        <w:lastRenderedPageBreak/>
        <w:t xml:space="preserve">LEY GENERAL DE EDUCACIÓN. LEY 115 DE 1994 </w:t>
      </w:r>
    </w:p>
    <w:p w:rsidR="0043248B" w:rsidRPr="00270E61" w:rsidRDefault="0043248B" w:rsidP="00103051">
      <w:pPr>
        <w:pStyle w:val="Default"/>
        <w:spacing w:line="360" w:lineRule="auto"/>
        <w:jc w:val="both"/>
      </w:pPr>
    </w:p>
    <w:p w:rsidR="0043248B" w:rsidRPr="00270E61" w:rsidRDefault="0043248B" w:rsidP="00103051">
      <w:pPr>
        <w:pStyle w:val="Sinespaciado"/>
        <w:spacing w:line="360" w:lineRule="auto"/>
        <w:jc w:val="both"/>
        <w:rPr>
          <w:rFonts w:ascii="Arial" w:hAnsi="Arial" w:cs="Arial"/>
          <w:sz w:val="24"/>
          <w:szCs w:val="24"/>
        </w:rPr>
      </w:pPr>
      <w:r w:rsidRPr="00270E61">
        <w:rPr>
          <w:rFonts w:ascii="Arial" w:hAnsi="Arial" w:cs="Arial"/>
          <w:sz w:val="24"/>
          <w:szCs w:val="24"/>
        </w:rPr>
        <w:t>“La formación en el respeto a la vida y a los demás derechos humanos, a la paz, a los principios democráticos, de convivencia, pluralismo, justicia, solidaridad y equidad, así como en el ejercicio de la tolerancia y de la libertad.”</w:t>
      </w:r>
    </w:p>
    <w:p w:rsidR="0096775D" w:rsidRPr="00270E61" w:rsidRDefault="0096775D" w:rsidP="00103051">
      <w:pPr>
        <w:pStyle w:val="Sinespaciado"/>
        <w:spacing w:line="360" w:lineRule="auto"/>
        <w:jc w:val="both"/>
        <w:rPr>
          <w:rFonts w:ascii="Arial" w:hAnsi="Arial" w:cs="Arial"/>
          <w:sz w:val="24"/>
          <w:szCs w:val="24"/>
        </w:rPr>
      </w:pPr>
    </w:p>
    <w:p w:rsidR="005470F4" w:rsidRPr="00270E61" w:rsidRDefault="005470F4" w:rsidP="00103051">
      <w:pPr>
        <w:shd w:val="clear" w:color="auto" w:fill="FFFFFF"/>
        <w:spacing w:after="0" w:line="360" w:lineRule="auto"/>
        <w:jc w:val="both"/>
        <w:rPr>
          <w:rFonts w:ascii="Arial" w:eastAsia="Times New Roman" w:hAnsi="Arial" w:cs="Arial"/>
          <w:b/>
          <w:color w:val="333333"/>
          <w:sz w:val="24"/>
          <w:szCs w:val="24"/>
          <w:lang w:val="es-ES" w:eastAsia="es-ES"/>
        </w:rPr>
      </w:pPr>
      <w:r w:rsidRPr="00270E61">
        <w:rPr>
          <w:rFonts w:ascii="Arial" w:eastAsia="Times New Roman" w:hAnsi="Arial" w:cs="Arial"/>
          <w:b/>
          <w:color w:val="333333"/>
          <w:sz w:val="24"/>
          <w:szCs w:val="24"/>
          <w:lang w:val="es-ES" w:eastAsia="es-ES"/>
        </w:rPr>
        <w:t>POBLACION A QUIEN SE DIRIGE</w:t>
      </w:r>
    </w:p>
    <w:p w:rsidR="00FD0B4D" w:rsidRPr="00270E61" w:rsidRDefault="005470F4" w:rsidP="00103051">
      <w:pPr>
        <w:pStyle w:val="Sinespaciado"/>
        <w:spacing w:line="360" w:lineRule="auto"/>
        <w:jc w:val="both"/>
        <w:rPr>
          <w:rFonts w:ascii="Arial" w:hAnsi="Arial" w:cs="Arial"/>
          <w:sz w:val="24"/>
          <w:szCs w:val="24"/>
          <w:lang w:val="es-ES" w:eastAsia="es-ES"/>
        </w:rPr>
      </w:pPr>
      <w:r w:rsidRPr="00270E61">
        <w:rPr>
          <w:rFonts w:ascii="Arial" w:hAnsi="Arial" w:cs="Arial"/>
          <w:sz w:val="24"/>
          <w:szCs w:val="24"/>
          <w:lang w:val="es-ES" w:eastAsia="es-ES"/>
        </w:rPr>
        <w:t>La población a la que está dirigido el proyecto de educación vial y movilidad segura es a niños y niñas de grado transición hasta el grado once, de la Institución Educativa Nuestra Señora de las Angustias enfocado en los estudiantes como peatones, como ciclistas, como motociclistas e incluso por si alguno de ellos es conductor de carro o alguno de sus familiares le da la oportunidad de conducir algún auto.</w:t>
      </w:r>
    </w:p>
    <w:p w:rsidR="0096775D" w:rsidRPr="00270E61" w:rsidRDefault="0096775D" w:rsidP="00103051">
      <w:pPr>
        <w:pStyle w:val="Sinespaciado"/>
        <w:spacing w:line="360" w:lineRule="auto"/>
        <w:jc w:val="both"/>
        <w:rPr>
          <w:rFonts w:ascii="Arial" w:hAnsi="Arial" w:cs="Arial"/>
          <w:sz w:val="24"/>
          <w:szCs w:val="24"/>
          <w:lang w:val="es-ES" w:eastAsia="es-ES"/>
        </w:rPr>
      </w:pPr>
    </w:p>
    <w:p w:rsidR="00FD0B4D" w:rsidRPr="00270E61" w:rsidRDefault="00FD0B4D" w:rsidP="00103051">
      <w:pPr>
        <w:spacing w:line="360" w:lineRule="auto"/>
        <w:jc w:val="center"/>
        <w:rPr>
          <w:rFonts w:ascii="Arial" w:hAnsi="Arial" w:cs="Arial"/>
          <w:b/>
          <w:sz w:val="24"/>
          <w:szCs w:val="24"/>
          <w:lang w:val="es-ES"/>
        </w:rPr>
      </w:pPr>
      <w:r w:rsidRPr="00270E61">
        <w:rPr>
          <w:rFonts w:ascii="Arial" w:hAnsi="Arial" w:cs="Arial"/>
          <w:b/>
          <w:sz w:val="24"/>
          <w:szCs w:val="24"/>
          <w:lang w:val="es-ES"/>
        </w:rPr>
        <w:t>EJES TEMATICOS</w:t>
      </w:r>
    </w:p>
    <w:p w:rsidR="00FD0B4D" w:rsidRPr="00270E61" w:rsidRDefault="00FD0B4D" w:rsidP="00103051">
      <w:pPr>
        <w:pStyle w:val="Prrafodelista"/>
        <w:numPr>
          <w:ilvl w:val="0"/>
          <w:numId w:val="6"/>
        </w:numPr>
        <w:spacing w:before="100" w:beforeAutospacing="1" w:after="100" w:afterAutospacing="1" w:line="360" w:lineRule="auto"/>
        <w:jc w:val="both"/>
        <w:rPr>
          <w:rFonts w:ascii="Arial" w:hAnsi="Arial" w:cs="Arial"/>
          <w:b/>
          <w:sz w:val="24"/>
          <w:szCs w:val="24"/>
          <w:lang w:val="es-ES"/>
        </w:rPr>
      </w:pPr>
      <w:r w:rsidRPr="00270E61">
        <w:rPr>
          <w:rFonts w:ascii="Arial" w:hAnsi="Arial" w:cs="Arial"/>
          <w:b/>
          <w:sz w:val="24"/>
          <w:szCs w:val="24"/>
          <w:lang w:val="es-ES"/>
        </w:rPr>
        <w:t>SEGURIDAD VIAL</w:t>
      </w:r>
    </w:p>
    <w:p w:rsidR="00F616E7" w:rsidRPr="00270E61" w:rsidRDefault="00FD0B4D" w:rsidP="00103051">
      <w:pPr>
        <w:pStyle w:val="Sinespaciado"/>
        <w:spacing w:line="360" w:lineRule="auto"/>
        <w:jc w:val="both"/>
        <w:rPr>
          <w:rFonts w:ascii="Arial" w:hAnsi="Arial" w:cs="Arial"/>
          <w:sz w:val="24"/>
          <w:szCs w:val="24"/>
          <w:shd w:val="clear" w:color="auto" w:fill="FFFFFF"/>
        </w:rPr>
      </w:pPr>
      <w:r w:rsidRPr="00270E61">
        <w:rPr>
          <w:rFonts w:ascii="Arial" w:hAnsi="Arial" w:cs="Arial"/>
          <w:sz w:val="24"/>
          <w:szCs w:val="24"/>
          <w:shd w:val="clear" w:color="auto" w:fill="FFFFFF"/>
        </w:rPr>
        <w:t>La seguridad vial es el conjunto de acciones y normas que se implementan para prevenir y disminuir los accidentes de tránsito. Su objetivo es proteger la vida de los peatones, ciclistas, motoristas y conductores.</w:t>
      </w:r>
    </w:p>
    <w:p w:rsidR="00F616E7" w:rsidRPr="00270E61" w:rsidRDefault="00F616E7" w:rsidP="00103051">
      <w:pPr>
        <w:pStyle w:val="Sinespaciado"/>
        <w:spacing w:line="360" w:lineRule="auto"/>
        <w:jc w:val="both"/>
        <w:rPr>
          <w:rFonts w:ascii="Arial" w:hAnsi="Arial" w:cs="Arial"/>
          <w:sz w:val="24"/>
          <w:szCs w:val="24"/>
          <w:shd w:val="clear" w:color="auto" w:fill="FFFFFF"/>
        </w:rPr>
      </w:pPr>
    </w:p>
    <w:p w:rsidR="0096775D" w:rsidRPr="00270E61" w:rsidRDefault="0096775D" w:rsidP="00103051">
      <w:pPr>
        <w:pStyle w:val="Sinespaciado"/>
        <w:spacing w:line="360" w:lineRule="auto"/>
        <w:jc w:val="both"/>
        <w:rPr>
          <w:rFonts w:ascii="Arial" w:eastAsia="Times New Roman" w:hAnsi="Arial" w:cs="Arial"/>
          <w:b/>
          <w:bCs/>
          <w:sz w:val="24"/>
          <w:szCs w:val="24"/>
          <w:lang w:val="es-ES"/>
        </w:rPr>
      </w:pPr>
    </w:p>
    <w:p w:rsidR="00FD0B4D" w:rsidRPr="00270E61" w:rsidRDefault="00FD0B4D" w:rsidP="00103051">
      <w:pPr>
        <w:pStyle w:val="Sinespaciado"/>
        <w:spacing w:line="360" w:lineRule="auto"/>
        <w:jc w:val="both"/>
        <w:rPr>
          <w:rFonts w:ascii="Arial" w:hAnsi="Arial" w:cs="Arial"/>
          <w:b/>
          <w:sz w:val="24"/>
          <w:szCs w:val="24"/>
          <w:lang w:val="es-ES"/>
        </w:rPr>
      </w:pPr>
      <w:r w:rsidRPr="00270E61">
        <w:rPr>
          <w:rFonts w:ascii="Arial" w:eastAsia="Times New Roman" w:hAnsi="Arial" w:cs="Arial"/>
          <w:b/>
          <w:bCs/>
          <w:sz w:val="24"/>
          <w:szCs w:val="24"/>
          <w:lang w:val="es-ES"/>
        </w:rPr>
        <w:t>Seguridad Activa (</w:t>
      </w:r>
      <w:proofErr w:type="spellStart"/>
      <w:r w:rsidRPr="00270E61">
        <w:rPr>
          <w:rFonts w:ascii="Arial" w:eastAsia="Times New Roman" w:hAnsi="Arial" w:cs="Arial"/>
          <w:b/>
          <w:bCs/>
          <w:sz w:val="24"/>
          <w:szCs w:val="24"/>
          <w:lang w:val="es-ES"/>
        </w:rPr>
        <w:t>ó</w:t>
      </w:r>
      <w:proofErr w:type="spellEnd"/>
      <w:r w:rsidRPr="00270E61">
        <w:rPr>
          <w:rFonts w:ascii="Arial" w:eastAsia="Times New Roman" w:hAnsi="Arial" w:cs="Arial"/>
          <w:b/>
          <w:bCs/>
          <w:sz w:val="24"/>
          <w:szCs w:val="24"/>
          <w:lang w:val="es-ES"/>
        </w:rPr>
        <w:t xml:space="preserve"> primaria</w:t>
      </w:r>
      <w:r w:rsidRPr="00270E61">
        <w:rPr>
          <w:rFonts w:ascii="Arial" w:eastAsia="Times New Roman" w:hAnsi="Arial" w:cs="Arial"/>
          <w:b/>
          <w:sz w:val="24"/>
          <w:szCs w:val="24"/>
          <w:u w:val="single"/>
          <w:lang w:val="es-ES"/>
        </w:rPr>
        <w:t>)</w:t>
      </w:r>
    </w:p>
    <w:p w:rsidR="00F616E7" w:rsidRPr="00270E61" w:rsidRDefault="00F616E7" w:rsidP="00103051">
      <w:pPr>
        <w:pStyle w:val="Sinespaciado"/>
        <w:spacing w:line="360" w:lineRule="auto"/>
        <w:jc w:val="both"/>
        <w:rPr>
          <w:rFonts w:ascii="Arial" w:hAnsi="Arial" w:cs="Arial"/>
          <w:sz w:val="24"/>
          <w:szCs w:val="24"/>
          <w:lang w:val="es-ES"/>
        </w:rPr>
      </w:pPr>
    </w:p>
    <w:p w:rsidR="00F616E7" w:rsidRPr="00270E61" w:rsidRDefault="00F616E7" w:rsidP="00103051">
      <w:pPr>
        <w:pStyle w:val="Sinespaciado"/>
        <w:spacing w:line="360" w:lineRule="auto"/>
        <w:jc w:val="both"/>
        <w:rPr>
          <w:rFonts w:ascii="Arial" w:hAnsi="Arial" w:cs="Arial"/>
          <w:sz w:val="24"/>
          <w:szCs w:val="24"/>
          <w:lang w:eastAsia="es-CO"/>
        </w:rPr>
      </w:pPr>
      <w:r w:rsidRPr="00270E61">
        <w:rPr>
          <w:rFonts w:ascii="Arial" w:hAnsi="Arial" w:cs="Arial"/>
          <w:sz w:val="24"/>
          <w:szCs w:val="24"/>
          <w:lang w:eastAsia="es-CO"/>
        </w:rPr>
        <w:t>La seguridad activa es un conjunto de medidas que se implementan para prevenir accidentes o reducir la probabilidad de que ocurran. </w:t>
      </w:r>
    </w:p>
    <w:p w:rsidR="00F616E7" w:rsidRPr="00270E61" w:rsidRDefault="00F616E7" w:rsidP="00103051">
      <w:pPr>
        <w:pStyle w:val="Sinespaciado"/>
        <w:spacing w:line="360" w:lineRule="auto"/>
        <w:jc w:val="both"/>
        <w:rPr>
          <w:rFonts w:ascii="Arial" w:hAnsi="Arial" w:cs="Arial"/>
          <w:sz w:val="24"/>
          <w:szCs w:val="24"/>
          <w:lang w:eastAsia="es-CO"/>
        </w:rPr>
      </w:pPr>
      <w:r w:rsidRPr="00270E61">
        <w:rPr>
          <w:rFonts w:ascii="Arial" w:hAnsi="Arial" w:cs="Arial"/>
          <w:sz w:val="24"/>
          <w:szCs w:val="24"/>
          <w:lang w:eastAsia="es-CO"/>
        </w:rPr>
        <w:t>Seguridad activa en vehículos El sistema antibloqueo de frenos (ABS), El control de estabilidad (ESP), El control de tracción, El control de presión de neumáticos. </w:t>
      </w:r>
    </w:p>
    <w:p w:rsidR="00F616E7" w:rsidRPr="00270E61" w:rsidRDefault="00F616E7" w:rsidP="00103051">
      <w:pPr>
        <w:pStyle w:val="Sinespaciado"/>
        <w:spacing w:line="360" w:lineRule="auto"/>
        <w:jc w:val="both"/>
        <w:rPr>
          <w:rFonts w:ascii="Arial" w:hAnsi="Arial" w:cs="Arial"/>
          <w:sz w:val="24"/>
          <w:szCs w:val="24"/>
          <w:lang w:val="es-ES"/>
        </w:rPr>
      </w:pPr>
    </w:p>
    <w:p w:rsidR="00FD0B4D" w:rsidRPr="00270E61" w:rsidRDefault="00FD0B4D" w:rsidP="00103051">
      <w:pPr>
        <w:pStyle w:val="Sinespaciado"/>
        <w:spacing w:line="360" w:lineRule="auto"/>
        <w:jc w:val="both"/>
        <w:rPr>
          <w:rFonts w:ascii="Arial" w:eastAsia="Times New Roman" w:hAnsi="Arial" w:cs="Arial"/>
          <w:b/>
          <w:bCs/>
          <w:sz w:val="24"/>
          <w:szCs w:val="24"/>
          <w:lang w:val="es-ES"/>
        </w:rPr>
      </w:pPr>
      <w:r w:rsidRPr="00270E61">
        <w:rPr>
          <w:rFonts w:ascii="Arial" w:eastAsia="Times New Roman" w:hAnsi="Arial" w:cs="Arial"/>
          <w:b/>
          <w:bCs/>
          <w:sz w:val="24"/>
          <w:szCs w:val="24"/>
          <w:lang w:val="es-ES"/>
        </w:rPr>
        <w:t xml:space="preserve">Seguridad Pasiva (o secundaria) </w:t>
      </w:r>
    </w:p>
    <w:p w:rsidR="006629A8" w:rsidRPr="00270E61" w:rsidRDefault="006629A8" w:rsidP="00103051">
      <w:pPr>
        <w:pStyle w:val="Sinespaciado"/>
        <w:spacing w:line="360" w:lineRule="auto"/>
        <w:jc w:val="both"/>
        <w:rPr>
          <w:rFonts w:ascii="Arial" w:eastAsia="Times New Roman" w:hAnsi="Arial" w:cs="Arial"/>
          <w:b/>
          <w:bCs/>
          <w:sz w:val="24"/>
          <w:szCs w:val="24"/>
          <w:lang w:val="es-ES"/>
        </w:rPr>
      </w:pPr>
    </w:p>
    <w:p w:rsidR="006629A8" w:rsidRPr="00270E61" w:rsidRDefault="00F616E7" w:rsidP="00103051">
      <w:pPr>
        <w:pStyle w:val="Sinespaciado"/>
        <w:spacing w:line="360" w:lineRule="auto"/>
        <w:jc w:val="both"/>
        <w:rPr>
          <w:rFonts w:ascii="Arial" w:eastAsia="Times New Roman" w:hAnsi="Arial" w:cs="Arial"/>
          <w:sz w:val="24"/>
          <w:szCs w:val="24"/>
        </w:rPr>
      </w:pPr>
      <w:r w:rsidRPr="00270E61">
        <w:rPr>
          <w:rFonts w:ascii="Arial" w:hAnsi="Arial" w:cs="Arial"/>
          <w:sz w:val="24"/>
          <w:szCs w:val="24"/>
          <w:shd w:val="clear" w:color="auto" w:fill="FFFFFF"/>
        </w:rPr>
        <w:lastRenderedPageBreak/>
        <w:t>La seguridad pasiva es un conjunto de elementos que protegen a los ocupantes de un vehículo en caso de accidente. Su objetivo es reducir las lesiones y consecuencias de los pasajeros y del conductor.</w:t>
      </w:r>
      <w:r w:rsidRPr="00270E61">
        <w:rPr>
          <w:rStyle w:val="uv3um"/>
          <w:rFonts w:ascii="Arial" w:hAnsi="Arial" w:cs="Arial"/>
          <w:color w:val="001D35"/>
          <w:sz w:val="24"/>
          <w:szCs w:val="24"/>
          <w:shd w:val="clear" w:color="auto" w:fill="FFFFFF"/>
        </w:rPr>
        <w:t> </w:t>
      </w:r>
      <w:r w:rsidR="00FD0B4D" w:rsidRPr="00270E61">
        <w:rPr>
          <w:rFonts w:ascii="Arial" w:eastAsia="Times New Roman" w:hAnsi="Arial" w:cs="Arial"/>
          <w:sz w:val="24"/>
          <w:szCs w:val="24"/>
          <w:lang w:val="es-ES"/>
        </w:rPr>
        <w:t>encargada de minimizar las consecuencias negativas de un accidente durante el transcurso de este.</w:t>
      </w:r>
      <w:r w:rsidRPr="00270E61">
        <w:rPr>
          <w:rFonts w:ascii="Arial" w:eastAsia="Times New Roman" w:hAnsi="Arial" w:cs="Arial"/>
          <w:sz w:val="24"/>
          <w:szCs w:val="24"/>
          <w:lang w:val="es-ES"/>
        </w:rPr>
        <w:t xml:space="preserve"> </w:t>
      </w:r>
      <w:hyperlink r:id="rId9" w:tooltip="Reposacabezas" w:history="1">
        <w:r w:rsidR="00FD0B4D" w:rsidRPr="00270E61">
          <w:rPr>
            <w:rFonts w:ascii="Arial" w:eastAsia="Times New Roman" w:hAnsi="Arial" w:cs="Arial"/>
            <w:sz w:val="24"/>
            <w:szCs w:val="24"/>
          </w:rPr>
          <w:t>Reposacabezas</w:t>
        </w:r>
      </w:hyperlink>
      <w:r w:rsidRPr="00270E61">
        <w:rPr>
          <w:rFonts w:ascii="Arial" w:eastAsia="Times New Roman" w:hAnsi="Arial" w:cs="Arial"/>
          <w:sz w:val="24"/>
          <w:szCs w:val="24"/>
        </w:rPr>
        <w:t xml:space="preserve"> correctamente diseñados, </w:t>
      </w:r>
      <w:hyperlink r:id="rId10" w:tooltip="Airbag" w:history="1">
        <w:r w:rsidR="00FD0B4D" w:rsidRPr="00270E61">
          <w:rPr>
            <w:rFonts w:ascii="Arial" w:eastAsia="Times New Roman" w:hAnsi="Arial" w:cs="Arial"/>
            <w:sz w:val="24"/>
            <w:szCs w:val="24"/>
          </w:rPr>
          <w:t>Airbag</w:t>
        </w:r>
      </w:hyperlink>
      <w:r w:rsidRPr="00270E61">
        <w:rPr>
          <w:rFonts w:ascii="Arial" w:eastAsia="Times New Roman" w:hAnsi="Arial" w:cs="Arial"/>
          <w:sz w:val="24"/>
          <w:szCs w:val="24"/>
        </w:rPr>
        <w:t xml:space="preserve">, </w:t>
      </w:r>
      <w:hyperlink r:id="rId11" w:tooltip="Cinturón de seguridad" w:history="1">
        <w:r w:rsidR="00FD0B4D" w:rsidRPr="00270E61">
          <w:rPr>
            <w:rFonts w:ascii="Arial" w:eastAsia="Times New Roman" w:hAnsi="Arial" w:cs="Arial"/>
            <w:sz w:val="24"/>
            <w:szCs w:val="24"/>
          </w:rPr>
          <w:t>Cinturón de seguridad</w:t>
        </w:r>
      </w:hyperlink>
      <w:r w:rsidRPr="00270E61">
        <w:rPr>
          <w:rFonts w:ascii="Arial" w:eastAsia="Times New Roman" w:hAnsi="Arial" w:cs="Arial"/>
          <w:sz w:val="24"/>
          <w:szCs w:val="24"/>
        </w:rPr>
        <w:t xml:space="preserve">, </w:t>
      </w:r>
      <w:r w:rsidR="00FD0B4D" w:rsidRPr="00270E61">
        <w:rPr>
          <w:rFonts w:ascii="Arial" w:eastAsia="Times New Roman" w:hAnsi="Arial" w:cs="Arial"/>
          <w:sz w:val="24"/>
          <w:szCs w:val="24"/>
          <w:lang w:val="es-ES"/>
        </w:rPr>
        <w:t>Zonas de deformación dispuestas para absorber la energía de la colisión</w:t>
      </w:r>
      <w:r w:rsidRPr="00270E61">
        <w:rPr>
          <w:rFonts w:ascii="Arial" w:eastAsia="Times New Roman" w:hAnsi="Arial" w:cs="Arial"/>
          <w:sz w:val="24"/>
          <w:szCs w:val="24"/>
          <w:lang w:val="es-ES"/>
        </w:rPr>
        <w:t xml:space="preserve">, </w:t>
      </w:r>
      <w:r w:rsidR="00FD0B4D" w:rsidRPr="00270E61">
        <w:rPr>
          <w:rFonts w:ascii="Arial" w:eastAsia="Times New Roman" w:hAnsi="Arial" w:cs="Arial"/>
          <w:sz w:val="24"/>
          <w:szCs w:val="24"/>
          <w:lang w:val="es-ES"/>
        </w:rPr>
        <w:t>Construcción del chasis pensad</w:t>
      </w:r>
      <w:r w:rsidRPr="00270E61">
        <w:rPr>
          <w:rFonts w:ascii="Arial" w:eastAsia="Times New Roman" w:hAnsi="Arial" w:cs="Arial"/>
          <w:sz w:val="24"/>
          <w:szCs w:val="24"/>
          <w:lang w:val="es-ES"/>
        </w:rPr>
        <w:t>a para proteger a los pasajeros, r</w:t>
      </w:r>
      <w:r w:rsidR="00FD0B4D" w:rsidRPr="00270E61">
        <w:rPr>
          <w:rFonts w:ascii="Arial" w:eastAsia="Times New Roman" w:hAnsi="Arial" w:cs="Arial"/>
          <w:sz w:val="24"/>
          <w:szCs w:val="24"/>
          <w:lang w:val="es-ES"/>
        </w:rPr>
        <w:t>efuerzo de las partes estructu</w:t>
      </w:r>
      <w:r w:rsidRPr="00270E61">
        <w:rPr>
          <w:rFonts w:ascii="Arial" w:eastAsia="Times New Roman" w:hAnsi="Arial" w:cs="Arial"/>
          <w:sz w:val="24"/>
          <w:szCs w:val="24"/>
          <w:lang w:val="es-ES"/>
        </w:rPr>
        <w:t xml:space="preserve">rales laterales, </w:t>
      </w:r>
      <w:r w:rsidRPr="00270E61">
        <w:rPr>
          <w:rFonts w:ascii="Arial" w:eastAsia="Times New Roman" w:hAnsi="Arial" w:cs="Arial"/>
          <w:sz w:val="24"/>
          <w:szCs w:val="24"/>
        </w:rPr>
        <w:t>s</w:t>
      </w:r>
      <w:r w:rsidR="00FD0B4D" w:rsidRPr="00270E61">
        <w:rPr>
          <w:rFonts w:ascii="Arial" w:eastAsia="Times New Roman" w:hAnsi="Arial" w:cs="Arial"/>
          <w:sz w:val="24"/>
          <w:szCs w:val="24"/>
        </w:rPr>
        <w:t xml:space="preserve">istema </w:t>
      </w:r>
      <w:hyperlink r:id="rId12" w:tooltip="Procon-ten" w:history="1">
        <w:proofErr w:type="spellStart"/>
        <w:r w:rsidRPr="00270E61">
          <w:rPr>
            <w:rFonts w:ascii="Arial" w:eastAsia="Times New Roman" w:hAnsi="Arial" w:cs="Arial"/>
            <w:sz w:val="24"/>
            <w:szCs w:val="24"/>
          </w:rPr>
          <w:t>p</w:t>
        </w:r>
        <w:r w:rsidR="00FD0B4D" w:rsidRPr="00270E61">
          <w:rPr>
            <w:rFonts w:ascii="Arial" w:eastAsia="Times New Roman" w:hAnsi="Arial" w:cs="Arial"/>
            <w:sz w:val="24"/>
            <w:szCs w:val="24"/>
          </w:rPr>
          <w:t>rocon</w:t>
        </w:r>
        <w:proofErr w:type="spellEnd"/>
        <w:r w:rsidR="00FD0B4D" w:rsidRPr="00270E61">
          <w:rPr>
            <w:rFonts w:ascii="Arial" w:eastAsia="Times New Roman" w:hAnsi="Arial" w:cs="Arial"/>
            <w:sz w:val="24"/>
            <w:szCs w:val="24"/>
          </w:rPr>
          <w:t>-ten</w:t>
        </w:r>
      </w:hyperlink>
      <w:r w:rsidR="00FD0B4D" w:rsidRPr="00270E61">
        <w:rPr>
          <w:rFonts w:ascii="Arial" w:eastAsia="Times New Roman" w:hAnsi="Arial" w:cs="Arial"/>
          <w:sz w:val="24"/>
          <w:szCs w:val="24"/>
        </w:rPr>
        <w:t>.</w:t>
      </w:r>
      <w:bookmarkStart w:id="0" w:name="Seguridad_Terciaria"/>
      <w:bookmarkEnd w:id="0"/>
    </w:p>
    <w:p w:rsidR="006629A8" w:rsidRPr="00270E61" w:rsidRDefault="006629A8" w:rsidP="00103051">
      <w:pPr>
        <w:pStyle w:val="Sinespaciado"/>
        <w:spacing w:line="360" w:lineRule="auto"/>
        <w:jc w:val="both"/>
        <w:rPr>
          <w:rFonts w:ascii="Arial" w:eastAsia="Times New Roman" w:hAnsi="Arial" w:cs="Arial"/>
          <w:sz w:val="24"/>
          <w:szCs w:val="24"/>
        </w:rPr>
      </w:pPr>
    </w:p>
    <w:p w:rsidR="006629A8" w:rsidRPr="00270E61" w:rsidRDefault="00FD0B4D" w:rsidP="00103051">
      <w:pPr>
        <w:pStyle w:val="Sinespaciado"/>
        <w:spacing w:line="360" w:lineRule="auto"/>
        <w:jc w:val="both"/>
        <w:rPr>
          <w:rFonts w:ascii="Arial" w:eastAsia="Times New Roman" w:hAnsi="Arial" w:cs="Arial"/>
          <w:b/>
          <w:bCs/>
          <w:sz w:val="24"/>
          <w:szCs w:val="24"/>
        </w:rPr>
      </w:pPr>
      <w:r w:rsidRPr="00270E61">
        <w:rPr>
          <w:rFonts w:ascii="Arial" w:eastAsia="Times New Roman" w:hAnsi="Arial" w:cs="Arial"/>
          <w:b/>
          <w:bCs/>
          <w:sz w:val="24"/>
          <w:szCs w:val="24"/>
        </w:rPr>
        <w:t>Seguridad Terciaria</w:t>
      </w:r>
    </w:p>
    <w:p w:rsidR="006629A8" w:rsidRPr="00270E61" w:rsidRDefault="006629A8" w:rsidP="00103051">
      <w:pPr>
        <w:pStyle w:val="Sinespaciado"/>
        <w:spacing w:line="360" w:lineRule="auto"/>
        <w:jc w:val="both"/>
        <w:rPr>
          <w:rFonts w:ascii="Arial" w:eastAsia="Times New Roman" w:hAnsi="Arial" w:cs="Arial"/>
          <w:b/>
          <w:bCs/>
          <w:sz w:val="24"/>
          <w:szCs w:val="24"/>
        </w:rPr>
      </w:pPr>
    </w:p>
    <w:p w:rsidR="006629A8" w:rsidRPr="00270E61" w:rsidRDefault="006629A8" w:rsidP="00103051">
      <w:pPr>
        <w:pStyle w:val="Sinespaciado"/>
        <w:spacing w:line="360" w:lineRule="auto"/>
        <w:jc w:val="both"/>
        <w:rPr>
          <w:rFonts w:ascii="Arial" w:eastAsia="Times New Roman" w:hAnsi="Arial" w:cs="Arial"/>
          <w:sz w:val="24"/>
          <w:szCs w:val="24"/>
          <w:lang w:val="es-ES"/>
        </w:rPr>
      </w:pPr>
      <w:r w:rsidRPr="00270E61">
        <w:rPr>
          <w:rFonts w:ascii="Arial" w:hAnsi="Arial" w:cs="Arial"/>
          <w:color w:val="001D35"/>
          <w:sz w:val="24"/>
          <w:szCs w:val="24"/>
          <w:shd w:val="clear" w:color="auto" w:fill="FFFFFF"/>
        </w:rPr>
        <w:t>La seguridad terciaria es un </w:t>
      </w:r>
      <w:r w:rsidRPr="00270E61">
        <w:rPr>
          <w:rFonts w:ascii="Arial" w:hAnsi="Arial" w:cs="Arial"/>
          <w:sz w:val="24"/>
          <w:szCs w:val="24"/>
        </w:rPr>
        <w:t>conjunto de medidas que se activan después de un accidente para reducir sus consecuencias</w:t>
      </w:r>
      <w:r w:rsidR="00FD0B4D" w:rsidRPr="00270E61">
        <w:rPr>
          <w:rFonts w:ascii="Arial" w:eastAsia="Times New Roman" w:hAnsi="Arial" w:cs="Arial"/>
          <w:sz w:val="24"/>
          <w:szCs w:val="24"/>
          <w:lang w:val="es-ES"/>
        </w:rPr>
        <w:t>a encargada de minimizar las consecuencias negativas de un accidente después de que este haya sucedido.</w:t>
      </w:r>
    </w:p>
    <w:p w:rsidR="006629A8" w:rsidRPr="00270E61" w:rsidRDefault="00FD0B4D" w:rsidP="00103051">
      <w:pPr>
        <w:pStyle w:val="Sinespaciado"/>
        <w:spacing w:line="360" w:lineRule="auto"/>
        <w:jc w:val="both"/>
        <w:rPr>
          <w:rFonts w:ascii="Arial" w:eastAsia="Times New Roman" w:hAnsi="Arial" w:cs="Arial"/>
          <w:sz w:val="24"/>
          <w:szCs w:val="24"/>
          <w:lang w:val="es-ES"/>
        </w:rPr>
      </w:pPr>
      <w:r w:rsidRPr="00270E61">
        <w:rPr>
          <w:rFonts w:ascii="Arial" w:eastAsia="Times New Roman" w:hAnsi="Arial" w:cs="Arial"/>
          <w:sz w:val="24"/>
          <w:szCs w:val="24"/>
          <w:lang w:val="es-ES"/>
        </w:rPr>
        <w:t>Cierre automático de la inyección de com</w:t>
      </w:r>
      <w:r w:rsidR="006629A8" w:rsidRPr="00270E61">
        <w:rPr>
          <w:rFonts w:ascii="Arial" w:eastAsia="Times New Roman" w:hAnsi="Arial" w:cs="Arial"/>
          <w:sz w:val="24"/>
          <w:szCs w:val="24"/>
          <w:lang w:val="es-ES"/>
        </w:rPr>
        <w:t>bustible para impedir incendios, d</w:t>
      </w:r>
      <w:r w:rsidRPr="00270E61">
        <w:rPr>
          <w:rFonts w:ascii="Arial" w:eastAsia="Times New Roman" w:hAnsi="Arial" w:cs="Arial"/>
          <w:sz w:val="24"/>
          <w:szCs w:val="24"/>
          <w:lang w:val="es-ES"/>
        </w:rPr>
        <w:t xml:space="preserve">epósito de combustible y elementos auxiliares diseñados para evitar el derrame de </w:t>
      </w:r>
      <w:r w:rsidR="006629A8" w:rsidRPr="00270E61">
        <w:rPr>
          <w:rFonts w:ascii="Arial" w:eastAsia="Times New Roman" w:hAnsi="Arial" w:cs="Arial"/>
          <w:sz w:val="24"/>
          <w:szCs w:val="24"/>
          <w:lang w:val="es-ES"/>
        </w:rPr>
        <w:t>combustible en caso de colisión, a</w:t>
      </w:r>
      <w:r w:rsidRPr="00270E61">
        <w:rPr>
          <w:rFonts w:ascii="Arial" w:eastAsia="Times New Roman" w:hAnsi="Arial" w:cs="Arial"/>
          <w:sz w:val="24"/>
          <w:szCs w:val="24"/>
          <w:lang w:val="es-ES"/>
        </w:rPr>
        <w:t>viso automático a centro de emergencias despué</w:t>
      </w:r>
      <w:r w:rsidR="006629A8" w:rsidRPr="00270E61">
        <w:rPr>
          <w:rFonts w:ascii="Arial" w:eastAsia="Times New Roman" w:hAnsi="Arial" w:cs="Arial"/>
          <w:sz w:val="24"/>
          <w:szCs w:val="24"/>
          <w:lang w:val="es-ES"/>
        </w:rPr>
        <w:t>s de un accidente, p</w:t>
      </w:r>
      <w:r w:rsidRPr="00270E61">
        <w:rPr>
          <w:rFonts w:ascii="Arial" w:eastAsia="Times New Roman" w:hAnsi="Arial" w:cs="Arial"/>
          <w:sz w:val="24"/>
          <w:szCs w:val="24"/>
          <w:lang w:val="es-ES"/>
        </w:rPr>
        <w:t>uertas diseñadas para una fácil</w:t>
      </w:r>
      <w:r w:rsidR="006629A8" w:rsidRPr="00270E61">
        <w:rPr>
          <w:rFonts w:ascii="Arial" w:eastAsia="Times New Roman" w:hAnsi="Arial" w:cs="Arial"/>
          <w:sz w:val="24"/>
          <w:szCs w:val="24"/>
          <w:lang w:val="es-ES"/>
        </w:rPr>
        <w:t xml:space="preserve"> apertura después del accidente, h</w:t>
      </w:r>
      <w:r w:rsidRPr="00270E61">
        <w:rPr>
          <w:rFonts w:ascii="Arial" w:eastAsia="Times New Roman" w:hAnsi="Arial" w:cs="Arial"/>
          <w:sz w:val="24"/>
          <w:szCs w:val="24"/>
          <w:lang w:val="es-ES"/>
        </w:rPr>
        <w:t>ebillas del cinturón de seguridad de fácil apertura.</w:t>
      </w:r>
      <w:bookmarkStart w:id="1" w:name="Seguridad_de_beb.C3.A9s_y_ni.C3.B1os"/>
      <w:bookmarkEnd w:id="1"/>
    </w:p>
    <w:p w:rsidR="006629A8" w:rsidRPr="00270E61" w:rsidRDefault="006629A8" w:rsidP="00103051">
      <w:pPr>
        <w:pStyle w:val="Sinespaciado"/>
        <w:spacing w:line="360" w:lineRule="auto"/>
        <w:jc w:val="both"/>
        <w:rPr>
          <w:rFonts w:ascii="Arial" w:eastAsia="Times New Roman" w:hAnsi="Arial" w:cs="Arial"/>
          <w:sz w:val="24"/>
          <w:szCs w:val="24"/>
          <w:lang w:val="es-ES"/>
        </w:rPr>
      </w:pPr>
    </w:p>
    <w:p w:rsidR="006629A8" w:rsidRPr="00270E61" w:rsidRDefault="006629A8" w:rsidP="00103051">
      <w:pPr>
        <w:pStyle w:val="Sinespaciado"/>
        <w:numPr>
          <w:ilvl w:val="0"/>
          <w:numId w:val="6"/>
        </w:numPr>
        <w:spacing w:line="360" w:lineRule="auto"/>
        <w:jc w:val="both"/>
        <w:rPr>
          <w:rFonts w:ascii="Arial" w:hAnsi="Arial" w:cs="Arial"/>
          <w:b/>
          <w:sz w:val="24"/>
          <w:szCs w:val="24"/>
          <w:lang w:val="es-ES"/>
        </w:rPr>
      </w:pPr>
      <w:r w:rsidRPr="00270E61">
        <w:rPr>
          <w:rFonts w:ascii="Arial" w:hAnsi="Arial" w:cs="Arial"/>
          <w:b/>
          <w:sz w:val="24"/>
          <w:szCs w:val="24"/>
          <w:lang w:val="es-ES"/>
        </w:rPr>
        <w:t>SEÑALES DE TRANSITO</w:t>
      </w:r>
    </w:p>
    <w:p w:rsidR="006629A8" w:rsidRPr="00270E61" w:rsidRDefault="006629A8" w:rsidP="00103051">
      <w:pPr>
        <w:pStyle w:val="Sinespaciado"/>
        <w:spacing w:line="360" w:lineRule="auto"/>
        <w:ind w:left="720"/>
        <w:jc w:val="both"/>
        <w:rPr>
          <w:rFonts w:ascii="Arial" w:hAnsi="Arial" w:cs="Arial"/>
          <w:b/>
          <w:sz w:val="24"/>
          <w:szCs w:val="24"/>
          <w:lang w:val="es-ES"/>
        </w:rPr>
      </w:pPr>
    </w:p>
    <w:p w:rsidR="006629A8" w:rsidRPr="00270E61" w:rsidRDefault="006629A8"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 xml:space="preserve">Las </w:t>
      </w:r>
      <w:r w:rsidRPr="00270E61">
        <w:rPr>
          <w:rFonts w:ascii="Arial" w:hAnsi="Arial" w:cs="Arial"/>
          <w:bCs/>
          <w:sz w:val="24"/>
          <w:szCs w:val="24"/>
          <w:lang w:val="es-ES"/>
        </w:rPr>
        <w:t>señales de tráfico</w:t>
      </w:r>
      <w:r w:rsidRPr="00270E61">
        <w:rPr>
          <w:rFonts w:ascii="Arial" w:hAnsi="Arial" w:cs="Arial"/>
          <w:sz w:val="24"/>
          <w:szCs w:val="24"/>
          <w:lang w:val="es-ES"/>
        </w:rPr>
        <w:t xml:space="preserve">, son los signos usados en postes o pintadas en la calle ubicadas en el lado de caminos para impartir la información necesaria a los usuarios que transitan por un camino o carretera, en especial los conductores de vehículos. Puesto que las diferencias de idioma pueden crear barreras, las muestras internacionales usan símbolos en lugar de palabras. Se han desarrollado y se han adoptado en la mayoría de los países. </w:t>
      </w:r>
    </w:p>
    <w:p w:rsidR="006629A8" w:rsidRPr="00270E61" w:rsidRDefault="007D1D93"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 xml:space="preserve">A. </w:t>
      </w:r>
      <w:r w:rsidR="006629A8" w:rsidRPr="00270E61">
        <w:rPr>
          <w:rFonts w:ascii="Arial" w:hAnsi="Arial" w:cs="Arial"/>
          <w:sz w:val="24"/>
          <w:szCs w:val="24"/>
          <w:lang w:val="es-ES"/>
        </w:rPr>
        <w:t>Señales de peligro</w:t>
      </w:r>
    </w:p>
    <w:p w:rsidR="006629A8" w:rsidRPr="00270E61" w:rsidRDefault="006629A8"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B. Muestras de la prioridad</w:t>
      </w:r>
    </w:p>
    <w:p w:rsidR="006629A8" w:rsidRPr="00270E61" w:rsidRDefault="006629A8"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C. Muestras prohibitorias o restrictivas</w:t>
      </w:r>
    </w:p>
    <w:p w:rsidR="006629A8" w:rsidRPr="00270E61" w:rsidRDefault="006629A8"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lastRenderedPageBreak/>
        <w:t>D. Muestras obligatorias</w:t>
      </w:r>
    </w:p>
    <w:p w:rsidR="006629A8" w:rsidRPr="00270E61" w:rsidRDefault="006629A8"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E. Muestras de regla especiales</w:t>
      </w:r>
    </w:p>
    <w:p w:rsidR="006629A8" w:rsidRPr="00270E61" w:rsidRDefault="006629A8"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F. Información, instalaciones, o muestras del servicio</w:t>
      </w:r>
    </w:p>
    <w:p w:rsidR="006629A8" w:rsidRPr="00270E61" w:rsidRDefault="006629A8"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G. Dirección, posición, o muestras de la indicación</w:t>
      </w:r>
    </w:p>
    <w:p w:rsidR="006629A8" w:rsidRPr="00270E61" w:rsidRDefault="006629A8"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H. Paneles adicionales</w:t>
      </w:r>
    </w:p>
    <w:p w:rsidR="007D1D93" w:rsidRPr="00270E61" w:rsidRDefault="007D1D93" w:rsidP="00103051">
      <w:pPr>
        <w:pStyle w:val="Sinespaciado"/>
        <w:spacing w:line="360" w:lineRule="auto"/>
        <w:jc w:val="both"/>
        <w:rPr>
          <w:rFonts w:ascii="Arial" w:hAnsi="Arial" w:cs="Arial"/>
          <w:sz w:val="24"/>
          <w:szCs w:val="24"/>
          <w:lang w:val="es-ES"/>
        </w:rPr>
      </w:pPr>
    </w:p>
    <w:p w:rsidR="007D1D93" w:rsidRPr="00270E61" w:rsidRDefault="007D1D93" w:rsidP="00103051">
      <w:pPr>
        <w:pStyle w:val="Sinespaciado"/>
        <w:spacing w:line="360" w:lineRule="auto"/>
        <w:jc w:val="both"/>
        <w:rPr>
          <w:rFonts w:ascii="Arial" w:hAnsi="Arial" w:cs="Arial"/>
          <w:b/>
          <w:sz w:val="24"/>
          <w:szCs w:val="24"/>
          <w:lang w:val="es-ES"/>
        </w:rPr>
      </w:pPr>
      <w:r w:rsidRPr="00270E61">
        <w:rPr>
          <w:rFonts w:ascii="Arial" w:hAnsi="Arial" w:cs="Arial"/>
          <w:b/>
          <w:sz w:val="24"/>
          <w:szCs w:val="24"/>
          <w:lang w:val="es-ES"/>
        </w:rPr>
        <w:t>Clasificación y definición de las señales de tránsito:</w:t>
      </w:r>
    </w:p>
    <w:p w:rsidR="007D1D93" w:rsidRPr="00270E61" w:rsidRDefault="007D1D93" w:rsidP="00103051">
      <w:pPr>
        <w:pStyle w:val="Sinespaciado"/>
        <w:spacing w:line="360" w:lineRule="auto"/>
        <w:jc w:val="both"/>
        <w:rPr>
          <w:rFonts w:ascii="Arial" w:hAnsi="Arial" w:cs="Arial"/>
          <w:b/>
          <w:sz w:val="24"/>
          <w:szCs w:val="24"/>
          <w:lang w:val="es-ES"/>
        </w:rPr>
      </w:pPr>
    </w:p>
    <w:p w:rsidR="007D1D93" w:rsidRPr="00270E61" w:rsidRDefault="007D1D93"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Según el artículo 173, las SEÑALES VERTICALES se clasifican en: Preventivas, Restrictivas e informativas. Las señales se aplican a todo lo ancho de la superficie de rodamiento. No obstante, su aplicación podrá limitarse a uno o más carriles demarcados mediante rayas longitudinales y suspendiendo las señales sobre el carril en que se aplica.</w:t>
      </w:r>
    </w:p>
    <w:p w:rsidR="007D1D93" w:rsidRPr="00270E61" w:rsidRDefault="007D1D93" w:rsidP="00103051">
      <w:pPr>
        <w:pStyle w:val="Sinespaciado"/>
        <w:spacing w:line="360" w:lineRule="auto"/>
        <w:jc w:val="both"/>
        <w:rPr>
          <w:rFonts w:ascii="Arial" w:hAnsi="Arial" w:cs="Arial"/>
          <w:sz w:val="24"/>
          <w:szCs w:val="24"/>
          <w:lang w:val="es-ES"/>
        </w:rPr>
      </w:pPr>
    </w:p>
    <w:p w:rsidR="007D1D93" w:rsidRPr="00270E61" w:rsidRDefault="00D94038" w:rsidP="00103051">
      <w:pPr>
        <w:pStyle w:val="Sinespaciado"/>
        <w:spacing w:line="360" w:lineRule="auto"/>
        <w:jc w:val="both"/>
        <w:rPr>
          <w:rFonts w:ascii="Arial" w:hAnsi="Arial" w:cs="Arial"/>
          <w:b/>
          <w:sz w:val="24"/>
          <w:szCs w:val="24"/>
          <w:lang w:val="es-ES"/>
        </w:rPr>
      </w:pPr>
      <w:hyperlink r:id="rId13" w:anchor="Spreventivas" w:history="1">
        <w:r w:rsidR="007D1D93" w:rsidRPr="00270E61">
          <w:rPr>
            <w:rFonts w:ascii="Arial" w:hAnsi="Arial" w:cs="Arial"/>
            <w:b/>
            <w:sz w:val="24"/>
            <w:szCs w:val="24"/>
            <w:lang w:val="es-ES"/>
          </w:rPr>
          <w:t>Señales Preventivas</w:t>
        </w:r>
      </w:hyperlink>
    </w:p>
    <w:p w:rsidR="007D1D93" w:rsidRPr="00270E61" w:rsidRDefault="007D1D93"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 xml:space="preserve">Tienen por objeto advertir la existencia y naturaleza de un peligro en el camino. Consisten en tableros de forma cuadrada, colocado con una de sus diagonales verticalmente, pintados de amarillo, con símbolos, caracteres y filetes en negro. </w:t>
      </w:r>
    </w:p>
    <w:p w:rsidR="007D1D93" w:rsidRPr="00270E61" w:rsidRDefault="007D1D93" w:rsidP="00103051">
      <w:pPr>
        <w:pStyle w:val="Sinespaciado"/>
        <w:spacing w:line="360" w:lineRule="auto"/>
        <w:jc w:val="both"/>
        <w:rPr>
          <w:rFonts w:ascii="Arial" w:hAnsi="Arial" w:cs="Arial"/>
          <w:sz w:val="24"/>
          <w:szCs w:val="24"/>
        </w:rPr>
      </w:pPr>
    </w:p>
    <w:p w:rsidR="007D1D93" w:rsidRPr="00270E61" w:rsidRDefault="007D1D93" w:rsidP="00103051">
      <w:pPr>
        <w:pStyle w:val="Sinespaciado"/>
        <w:spacing w:line="360" w:lineRule="auto"/>
        <w:jc w:val="both"/>
        <w:rPr>
          <w:rFonts w:ascii="Arial" w:hAnsi="Arial" w:cs="Arial"/>
          <w:sz w:val="24"/>
          <w:szCs w:val="24"/>
        </w:rPr>
      </w:pPr>
    </w:p>
    <w:p w:rsidR="007D1D93" w:rsidRPr="00270E61" w:rsidRDefault="00D94038" w:rsidP="00103051">
      <w:pPr>
        <w:pStyle w:val="Sinespaciado"/>
        <w:spacing w:line="360" w:lineRule="auto"/>
        <w:jc w:val="both"/>
        <w:rPr>
          <w:rFonts w:ascii="Arial" w:hAnsi="Arial" w:cs="Arial"/>
          <w:sz w:val="24"/>
          <w:szCs w:val="24"/>
        </w:rPr>
      </w:pPr>
      <w:r>
        <w:rPr>
          <w:rFonts w:ascii="Arial" w:hAnsi="Arial" w:cs="Arial"/>
          <w:sz w:val="24"/>
          <w:szCs w:val="24"/>
        </w:rPr>
      </w:r>
      <w:r>
        <w:rPr>
          <w:rFonts w:ascii="Arial" w:hAnsi="Arial" w:cs="Arial"/>
          <w:sz w:val="24"/>
          <w:szCs w:val="24"/>
        </w:rPr>
        <w:pict>
          <v:rect id="AutoShape 1" o:spid="_x0000_s1029" alt="Señales preventivas | Ley 769 | Señales de tránsito" style="width:23.85pt;height:23.8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FB73B2" w:rsidRPr="00270E61">
        <w:rPr>
          <w:rFonts w:ascii="Arial" w:eastAsia="Times New Roman" w:hAnsi="Arial" w:cs="Arial"/>
          <w:sz w:val="24"/>
          <w:szCs w:val="24"/>
        </w:rPr>
        <w:fldChar w:fldCharType="begin"/>
      </w:r>
      <w:r w:rsidR="00FB73B2" w:rsidRPr="00270E61">
        <w:rPr>
          <w:rFonts w:ascii="Arial" w:eastAsia="Times New Roman" w:hAnsi="Arial" w:cs="Arial"/>
          <w:sz w:val="24"/>
          <w:szCs w:val="24"/>
        </w:rPr>
        <w:instrText xml:space="preserve"> INCLUDEPICTURE "http://www.tinaescuela.com/images/senaletica-preventiva.jpg" \* MERGEFORMATINET </w:instrText>
      </w:r>
      <w:r w:rsidR="00FB73B2" w:rsidRPr="00270E61">
        <w:rPr>
          <w:rFonts w:ascii="Arial" w:eastAsia="Times New Roman" w:hAnsi="Arial" w:cs="Arial"/>
          <w:sz w:val="24"/>
          <w:szCs w:val="24"/>
        </w:rPr>
        <w:fldChar w:fldCharType="separate"/>
      </w:r>
      <w:r w:rsidR="00FA687F" w:rsidRPr="00270E61">
        <w:rPr>
          <w:rFonts w:ascii="Arial" w:eastAsia="Times New Roman" w:hAnsi="Arial" w:cs="Arial"/>
          <w:sz w:val="24"/>
          <w:szCs w:val="24"/>
        </w:rPr>
        <w:fldChar w:fldCharType="begin"/>
      </w:r>
      <w:r w:rsidR="00FA687F" w:rsidRPr="00270E61">
        <w:rPr>
          <w:rFonts w:ascii="Arial" w:eastAsia="Times New Roman" w:hAnsi="Arial" w:cs="Arial"/>
          <w:sz w:val="24"/>
          <w:szCs w:val="24"/>
        </w:rPr>
        <w:instrText xml:space="preserve"> INCLUDEPICTURE  "http://www.tinaescuela.com/images/senaletica-preventiva.jpg" \* MERGEFORMATINET </w:instrText>
      </w:r>
      <w:r w:rsidR="00FA687F" w:rsidRPr="00270E61">
        <w:rPr>
          <w:rFonts w:ascii="Arial" w:eastAsia="Times New Roman" w:hAnsi="Arial" w:cs="Arial"/>
          <w:sz w:val="24"/>
          <w:szCs w:val="24"/>
        </w:rPr>
        <w:fldChar w:fldCharType="separate"/>
      </w:r>
      <w:r w:rsidR="0099773E">
        <w:rPr>
          <w:rFonts w:ascii="Arial" w:eastAsia="Times New Roman" w:hAnsi="Arial" w:cs="Arial"/>
          <w:sz w:val="24"/>
          <w:szCs w:val="24"/>
        </w:rPr>
        <w:fldChar w:fldCharType="begin"/>
      </w:r>
      <w:r w:rsidR="0099773E">
        <w:rPr>
          <w:rFonts w:ascii="Arial" w:eastAsia="Times New Roman" w:hAnsi="Arial" w:cs="Arial"/>
          <w:sz w:val="24"/>
          <w:szCs w:val="24"/>
        </w:rPr>
        <w:instrText xml:space="preserve"> INCLUDEPICTURE  "http://www.tinaescuela.com/images/senaletica-preventiva.jpg" \* MERGEFORMATINET </w:instrText>
      </w:r>
      <w:r w:rsidR="0099773E">
        <w:rPr>
          <w:rFonts w:ascii="Arial" w:eastAsia="Times New Roman" w:hAnsi="Arial" w:cs="Arial"/>
          <w:sz w:val="24"/>
          <w:szCs w:val="24"/>
        </w:rPr>
        <w:fldChar w:fldCharType="separate"/>
      </w:r>
      <w:r w:rsidR="00DE753A">
        <w:rPr>
          <w:rFonts w:ascii="Arial" w:eastAsia="Times New Roman" w:hAnsi="Arial" w:cs="Arial"/>
          <w:sz w:val="24"/>
          <w:szCs w:val="24"/>
        </w:rPr>
        <w:fldChar w:fldCharType="begin"/>
      </w:r>
      <w:r w:rsidR="00DE753A">
        <w:rPr>
          <w:rFonts w:ascii="Arial" w:eastAsia="Times New Roman" w:hAnsi="Arial" w:cs="Arial"/>
          <w:sz w:val="24"/>
          <w:szCs w:val="24"/>
        </w:rPr>
        <w:instrText xml:space="preserve"> INCLUDEPICTURE  "http://www.tinaescuela.com/images/senaletica-preventiva.jpg" \* MERGEFORMATINET </w:instrText>
      </w:r>
      <w:r w:rsidR="00DE753A">
        <w:rPr>
          <w:rFonts w:ascii="Arial" w:eastAsia="Times New Roman" w:hAnsi="Arial" w:cs="Arial"/>
          <w:sz w:val="24"/>
          <w:szCs w:val="24"/>
        </w:rPr>
        <w:fldChar w:fldCharType="separate"/>
      </w:r>
      <w:r w:rsidR="002732E4">
        <w:rPr>
          <w:rFonts w:ascii="Arial" w:eastAsia="Times New Roman" w:hAnsi="Arial" w:cs="Arial"/>
          <w:sz w:val="24"/>
          <w:szCs w:val="24"/>
        </w:rPr>
        <w:fldChar w:fldCharType="begin"/>
      </w:r>
      <w:r w:rsidR="002732E4">
        <w:rPr>
          <w:rFonts w:ascii="Arial" w:eastAsia="Times New Roman" w:hAnsi="Arial" w:cs="Arial"/>
          <w:sz w:val="24"/>
          <w:szCs w:val="24"/>
        </w:rPr>
        <w:instrText xml:space="preserve"> INCLUDEPICTURE  "http://www.tinaescuela.com/images/senaletica-preventiva.jpg" \* MERGEFORMATINET </w:instrText>
      </w:r>
      <w:r w:rsidR="002732E4">
        <w:rPr>
          <w:rFonts w:ascii="Arial" w:eastAsia="Times New Roman" w:hAnsi="Arial" w:cs="Arial"/>
          <w:sz w:val="24"/>
          <w:szCs w:val="24"/>
        </w:rPr>
        <w:fldChar w:fldCharType="separate"/>
      </w:r>
      <w:r w:rsidR="00251275">
        <w:rPr>
          <w:rFonts w:ascii="Arial" w:eastAsia="Times New Roman" w:hAnsi="Arial" w:cs="Arial"/>
          <w:sz w:val="24"/>
          <w:szCs w:val="24"/>
        </w:rPr>
        <w:fldChar w:fldCharType="begin"/>
      </w:r>
      <w:r w:rsidR="00251275">
        <w:rPr>
          <w:rFonts w:ascii="Arial" w:eastAsia="Times New Roman" w:hAnsi="Arial" w:cs="Arial"/>
          <w:sz w:val="24"/>
          <w:szCs w:val="24"/>
        </w:rPr>
        <w:instrText xml:space="preserve"> INCLUDEPICTURE  "http://www.tinaescuela.com/images/senaletica-preventiva.jpg" \* MERGEFORMATINET </w:instrText>
      </w:r>
      <w:r w:rsidR="00251275">
        <w:rPr>
          <w:rFonts w:ascii="Arial" w:eastAsia="Times New Roman" w:hAnsi="Arial" w:cs="Arial"/>
          <w:sz w:val="24"/>
          <w:szCs w:val="24"/>
        </w:rPr>
        <w:fldChar w:fldCharType="separate"/>
      </w:r>
      <w:r>
        <w:rPr>
          <w:rFonts w:ascii="Arial" w:eastAsia="Times New Roman" w:hAnsi="Arial" w:cs="Arial"/>
          <w:sz w:val="24"/>
          <w:szCs w:val="24"/>
        </w:rPr>
        <w:fldChar w:fldCharType="begin"/>
      </w:r>
      <w:r>
        <w:rPr>
          <w:rFonts w:ascii="Arial" w:eastAsia="Times New Roman" w:hAnsi="Arial" w:cs="Arial"/>
          <w:sz w:val="24"/>
          <w:szCs w:val="24"/>
        </w:rPr>
        <w:instrText xml:space="preserve"> </w:instrText>
      </w:r>
      <w:r>
        <w:rPr>
          <w:rFonts w:ascii="Arial" w:eastAsia="Times New Roman" w:hAnsi="Arial" w:cs="Arial"/>
          <w:sz w:val="24"/>
          <w:szCs w:val="24"/>
        </w:rPr>
        <w:instrText>INCLUDEPICTURE  "http://www.tinaescuela.com/images/senaletica-preventiva.jpg" \* MERGEFORMATINET</w:instrText>
      </w:r>
      <w:r>
        <w:rPr>
          <w:rFonts w:ascii="Arial" w:eastAsia="Times New Roman" w:hAnsi="Arial" w:cs="Arial"/>
          <w:sz w:val="24"/>
          <w:szCs w:val="24"/>
        </w:rPr>
        <w:instrText xml:space="preserve"> </w:instrText>
      </w:r>
      <w:r>
        <w:rPr>
          <w:rFonts w:ascii="Arial" w:eastAsia="Times New Roman" w:hAnsi="Arial" w:cs="Arial"/>
          <w:sz w:val="24"/>
          <w:szCs w:val="24"/>
        </w:rPr>
        <w:fldChar w:fldCharType="separate"/>
      </w:r>
      <w:r w:rsidR="00815B7A">
        <w:rPr>
          <w:rFonts w:ascii="Arial" w:eastAsia="Times New Roman"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5.5pt;height:253.5pt">
            <v:imagedata r:id="rId14" r:href="rId15"/>
          </v:shape>
        </w:pict>
      </w:r>
      <w:r>
        <w:rPr>
          <w:rFonts w:ascii="Arial" w:eastAsia="Times New Roman" w:hAnsi="Arial" w:cs="Arial"/>
          <w:sz w:val="24"/>
          <w:szCs w:val="24"/>
        </w:rPr>
        <w:fldChar w:fldCharType="end"/>
      </w:r>
      <w:r w:rsidR="00251275">
        <w:rPr>
          <w:rFonts w:ascii="Arial" w:eastAsia="Times New Roman" w:hAnsi="Arial" w:cs="Arial"/>
          <w:sz w:val="24"/>
          <w:szCs w:val="24"/>
        </w:rPr>
        <w:fldChar w:fldCharType="end"/>
      </w:r>
      <w:r w:rsidR="002732E4">
        <w:rPr>
          <w:rFonts w:ascii="Arial" w:eastAsia="Times New Roman" w:hAnsi="Arial" w:cs="Arial"/>
          <w:sz w:val="24"/>
          <w:szCs w:val="24"/>
        </w:rPr>
        <w:fldChar w:fldCharType="end"/>
      </w:r>
      <w:r w:rsidR="00DE753A">
        <w:rPr>
          <w:rFonts w:ascii="Arial" w:eastAsia="Times New Roman" w:hAnsi="Arial" w:cs="Arial"/>
          <w:sz w:val="24"/>
          <w:szCs w:val="24"/>
        </w:rPr>
        <w:fldChar w:fldCharType="end"/>
      </w:r>
      <w:r w:rsidR="0099773E">
        <w:rPr>
          <w:rFonts w:ascii="Arial" w:eastAsia="Times New Roman" w:hAnsi="Arial" w:cs="Arial"/>
          <w:sz w:val="24"/>
          <w:szCs w:val="24"/>
        </w:rPr>
        <w:fldChar w:fldCharType="end"/>
      </w:r>
      <w:r w:rsidR="00FA687F" w:rsidRPr="00270E61">
        <w:rPr>
          <w:rFonts w:ascii="Arial" w:eastAsia="Times New Roman" w:hAnsi="Arial" w:cs="Arial"/>
          <w:sz w:val="24"/>
          <w:szCs w:val="24"/>
        </w:rPr>
        <w:fldChar w:fldCharType="end"/>
      </w:r>
      <w:r w:rsidR="00FB73B2" w:rsidRPr="00270E61">
        <w:rPr>
          <w:rFonts w:ascii="Arial" w:eastAsia="Times New Roman" w:hAnsi="Arial" w:cs="Arial"/>
          <w:sz w:val="24"/>
          <w:szCs w:val="24"/>
        </w:rPr>
        <w:fldChar w:fldCharType="end"/>
      </w:r>
    </w:p>
    <w:p w:rsidR="00EE5E6D" w:rsidRPr="00270E61" w:rsidRDefault="00EE5E6D" w:rsidP="00103051">
      <w:pPr>
        <w:spacing w:before="100" w:beforeAutospacing="1" w:after="100" w:afterAutospacing="1" w:line="360" w:lineRule="auto"/>
        <w:jc w:val="both"/>
        <w:rPr>
          <w:rFonts w:ascii="Arial" w:eastAsia="Times New Roman" w:hAnsi="Arial" w:cs="Arial"/>
          <w:b/>
          <w:bCs/>
          <w:sz w:val="24"/>
          <w:szCs w:val="24"/>
          <w:lang w:val="es-ES"/>
        </w:rPr>
      </w:pPr>
      <w:r w:rsidRPr="00270E61">
        <w:rPr>
          <w:rFonts w:ascii="Arial" w:eastAsia="Times New Roman" w:hAnsi="Arial" w:cs="Arial"/>
          <w:b/>
          <w:bCs/>
          <w:sz w:val="24"/>
          <w:szCs w:val="24"/>
          <w:lang w:val="es-ES"/>
        </w:rPr>
        <w:t>Señales restrictivas</w:t>
      </w:r>
    </w:p>
    <w:p w:rsidR="00EE5E6D" w:rsidRPr="00270E61" w:rsidRDefault="00EE5E6D"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 xml:space="preserve">Tienen por objeto indicar la existencia de ciertas limitaciones o prohibiciones que regulan el tránsito. A excepción de las de </w:t>
      </w:r>
      <w:r w:rsidRPr="00270E61">
        <w:rPr>
          <w:rFonts w:ascii="Arial" w:hAnsi="Arial" w:cs="Arial"/>
          <w:b/>
          <w:sz w:val="24"/>
          <w:szCs w:val="24"/>
          <w:lang w:val="es-ES"/>
        </w:rPr>
        <w:t>ALTO y CEDA EL PASO</w:t>
      </w:r>
      <w:r w:rsidRPr="00270E61">
        <w:rPr>
          <w:rFonts w:ascii="Arial" w:hAnsi="Arial" w:cs="Arial"/>
          <w:sz w:val="24"/>
          <w:szCs w:val="24"/>
          <w:lang w:val="es-ES"/>
        </w:rPr>
        <w:t>, son tableros de forma circular pintados de color blanco y letras, números y símbolos de color negro inscritos en un anillo de color rojo.</w:t>
      </w:r>
    </w:p>
    <w:p w:rsidR="00EE5E6D" w:rsidRPr="00270E61" w:rsidRDefault="00EE5E6D"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Cuando indican una prohibición, la señal lleva una franja diametral a 45 grados bajando hacia la derecha.</w:t>
      </w:r>
    </w:p>
    <w:p w:rsidR="00EE5E6D" w:rsidRPr="00270E61" w:rsidRDefault="00EE5E6D"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Transitoriamente, mientras el público se acostumbra a la interpretación de los símbolos, en lugar de la forma circular, los tableros pueden ser de forma rectangular con su mayor dimensión en sentido vertical con la leyenda en la parte inferior.</w:t>
      </w:r>
    </w:p>
    <w:p w:rsidR="00EE5E6D" w:rsidRPr="00270E61" w:rsidRDefault="00EE5E6D" w:rsidP="00103051">
      <w:pPr>
        <w:pStyle w:val="Sinespaciado"/>
        <w:spacing w:line="360" w:lineRule="auto"/>
        <w:jc w:val="both"/>
        <w:rPr>
          <w:rFonts w:ascii="Arial" w:hAnsi="Arial" w:cs="Arial"/>
          <w:sz w:val="24"/>
          <w:szCs w:val="24"/>
          <w:lang w:val="es-ES"/>
        </w:rPr>
      </w:pPr>
    </w:p>
    <w:p w:rsidR="00EE5E6D" w:rsidRPr="00270E61" w:rsidRDefault="00EE5E6D" w:rsidP="00103051">
      <w:pPr>
        <w:pStyle w:val="Sinespaciado"/>
        <w:spacing w:line="360" w:lineRule="auto"/>
        <w:jc w:val="both"/>
        <w:rPr>
          <w:rFonts w:ascii="Arial" w:hAnsi="Arial" w:cs="Arial"/>
          <w:sz w:val="24"/>
          <w:szCs w:val="24"/>
          <w:lang w:val="es-ES"/>
        </w:rPr>
      </w:pPr>
      <w:r w:rsidRPr="00270E61">
        <w:rPr>
          <w:rFonts w:ascii="Arial" w:eastAsia="Times New Roman" w:hAnsi="Arial" w:cs="Arial"/>
          <w:sz w:val="24"/>
          <w:szCs w:val="24"/>
        </w:rPr>
        <w:lastRenderedPageBreak/>
        <w:fldChar w:fldCharType="begin"/>
      </w:r>
      <w:r w:rsidRPr="00270E61">
        <w:rPr>
          <w:rFonts w:ascii="Arial" w:eastAsia="Times New Roman" w:hAnsi="Arial" w:cs="Arial"/>
          <w:sz w:val="24"/>
          <w:szCs w:val="24"/>
        </w:rPr>
        <w:instrText xml:space="preserve"> INCLUDEPICTURE "http://www.tinaescuela.com/images/senaletica-restrictiva.jpg" \* MERGEFORMATINET </w:instrText>
      </w:r>
      <w:r w:rsidRPr="00270E61">
        <w:rPr>
          <w:rFonts w:ascii="Arial" w:eastAsia="Times New Roman" w:hAnsi="Arial" w:cs="Arial"/>
          <w:sz w:val="24"/>
          <w:szCs w:val="24"/>
        </w:rPr>
        <w:fldChar w:fldCharType="separate"/>
      </w:r>
      <w:r w:rsidR="00FA687F" w:rsidRPr="00270E61">
        <w:rPr>
          <w:rFonts w:ascii="Arial" w:eastAsia="Times New Roman" w:hAnsi="Arial" w:cs="Arial"/>
          <w:sz w:val="24"/>
          <w:szCs w:val="24"/>
        </w:rPr>
        <w:fldChar w:fldCharType="begin"/>
      </w:r>
      <w:r w:rsidR="00FA687F" w:rsidRPr="00270E61">
        <w:rPr>
          <w:rFonts w:ascii="Arial" w:eastAsia="Times New Roman" w:hAnsi="Arial" w:cs="Arial"/>
          <w:sz w:val="24"/>
          <w:szCs w:val="24"/>
        </w:rPr>
        <w:instrText xml:space="preserve"> INCLUDEPICTURE  "http://www.tinaescuela.com/images/senaletica-restrictiva.jpg" \* MERGEFORMATINET </w:instrText>
      </w:r>
      <w:r w:rsidR="00FA687F" w:rsidRPr="00270E61">
        <w:rPr>
          <w:rFonts w:ascii="Arial" w:eastAsia="Times New Roman" w:hAnsi="Arial" w:cs="Arial"/>
          <w:sz w:val="24"/>
          <w:szCs w:val="24"/>
        </w:rPr>
        <w:fldChar w:fldCharType="separate"/>
      </w:r>
      <w:r w:rsidR="0099773E">
        <w:rPr>
          <w:rFonts w:ascii="Arial" w:eastAsia="Times New Roman" w:hAnsi="Arial" w:cs="Arial"/>
          <w:sz w:val="24"/>
          <w:szCs w:val="24"/>
        </w:rPr>
        <w:fldChar w:fldCharType="begin"/>
      </w:r>
      <w:r w:rsidR="0099773E">
        <w:rPr>
          <w:rFonts w:ascii="Arial" w:eastAsia="Times New Roman" w:hAnsi="Arial" w:cs="Arial"/>
          <w:sz w:val="24"/>
          <w:szCs w:val="24"/>
        </w:rPr>
        <w:instrText xml:space="preserve"> INCLUDEPICTURE  "http://www.tinaescuela.com/images/senaletica-restrictiva.jpg" \* MERGEFORMATINET </w:instrText>
      </w:r>
      <w:r w:rsidR="0099773E">
        <w:rPr>
          <w:rFonts w:ascii="Arial" w:eastAsia="Times New Roman" w:hAnsi="Arial" w:cs="Arial"/>
          <w:sz w:val="24"/>
          <w:szCs w:val="24"/>
        </w:rPr>
        <w:fldChar w:fldCharType="separate"/>
      </w:r>
      <w:r w:rsidR="00DE753A">
        <w:rPr>
          <w:rFonts w:ascii="Arial" w:eastAsia="Times New Roman" w:hAnsi="Arial" w:cs="Arial"/>
          <w:sz w:val="24"/>
          <w:szCs w:val="24"/>
        </w:rPr>
        <w:fldChar w:fldCharType="begin"/>
      </w:r>
      <w:r w:rsidR="00DE753A">
        <w:rPr>
          <w:rFonts w:ascii="Arial" w:eastAsia="Times New Roman" w:hAnsi="Arial" w:cs="Arial"/>
          <w:sz w:val="24"/>
          <w:szCs w:val="24"/>
        </w:rPr>
        <w:instrText xml:space="preserve"> INCLUDEPICTURE  "http://www.tinaescuela.com/images/senaletica-restrictiva.jpg" \* MERGEFORMATINET </w:instrText>
      </w:r>
      <w:r w:rsidR="00DE753A">
        <w:rPr>
          <w:rFonts w:ascii="Arial" w:eastAsia="Times New Roman" w:hAnsi="Arial" w:cs="Arial"/>
          <w:sz w:val="24"/>
          <w:szCs w:val="24"/>
        </w:rPr>
        <w:fldChar w:fldCharType="separate"/>
      </w:r>
      <w:r w:rsidR="002732E4">
        <w:rPr>
          <w:rFonts w:ascii="Arial" w:eastAsia="Times New Roman" w:hAnsi="Arial" w:cs="Arial"/>
          <w:sz w:val="24"/>
          <w:szCs w:val="24"/>
        </w:rPr>
        <w:fldChar w:fldCharType="begin"/>
      </w:r>
      <w:r w:rsidR="002732E4">
        <w:rPr>
          <w:rFonts w:ascii="Arial" w:eastAsia="Times New Roman" w:hAnsi="Arial" w:cs="Arial"/>
          <w:sz w:val="24"/>
          <w:szCs w:val="24"/>
        </w:rPr>
        <w:instrText xml:space="preserve"> INCLUDEPICTURE  "http://www.tinaescuela.com/images/senaletica-restrictiva.jpg" \* MERGEFORMATINET </w:instrText>
      </w:r>
      <w:r w:rsidR="002732E4">
        <w:rPr>
          <w:rFonts w:ascii="Arial" w:eastAsia="Times New Roman" w:hAnsi="Arial" w:cs="Arial"/>
          <w:sz w:val="24"/>
          <w:szCs w:val="24"/>
        </w:rPr>
        <w:fldChar w:fldCharType="separate"/>
      </w:r>
      <w:r w:rsidR="00251275">
        <w:rPr>
          <w:rFonts w:ascii="Arial" w:eastAsia="Times New Roman" w:hAnsi="Arial" w:cs="Arial"/>
          <w:sz w:val="24"/>
          <w:szCs w:val="24"/>
        </w:rPr>
        <w:fldChar w:fldCharType="begin"/>
      </w:r>
      <w:r w:rsidR="00251275">
        <w:rPr>
          <w:rFonts w:ascii="Arial" w:eastAsia="Times New Roman" w:hAnsi="Arial" w:cs="Arial"/>
          <w:sz w:val="24"/>
          <w:szCs w:val="24"/>
        </w:rPr>
        <w:instrText xml:space="preserve"> INCLUDEPICTURE  "http://www.tinaescuela.com/images/senaletica-restrictiva.jpg" \* MERGEFORMATINET </w:instrText>
      </w:r>
      <w:r w:rsidR="00251275">
        <w:rPr>
          <w:rFonts w:ascii="Arial" w:eastAsia="Times New Roman" w:hAnsi="Arial" w:cs="Arial"/>
          <w:sz w:val="24"/>
          <w:szCs w:val="24"/>
        </w:rPr>
        <w:fldChar w:fldCharType="separate"/>
      </w:r>
      <w:r w:rsidR="00D94038">
        <w:rPr>
          <w:rFonts w:ascii="Arial" w:eastAsia="Times New Roman" w:hAnsi="Arial" w:cs="Arial"/>
          <w:sz w:val="24"/>
          <w:szCs w:val="24"/>
        </w:rPr>
        <w:fldChar w:fldCharType="begin"/>
      </w:r>
      <w:r w:rsidR="00D94038">
        <w:rPr>
          <w:rFonts w:ascii="Arial" w:eastAsia="Times New Roman" w:hAnsi="Arial" w:cs="Arial"/>
          <w:sz w:val="24"/>
          <w:szCs w:val="24"/>
        </w:rPr>
        <w:instrText xml:space="preserve"> </w:instrText>
      </w:r>
      <w:r w:rsidR="00D94038">
        <w:rPr>
          <w:rFonts w:ascii="Arial" w:eastAsia="Times New Roman" w:hAnsi="Arial" w:cs="Arial"/>
          <w:sz w:val="24"/>
          <w:szCs w:val="24"/>
        </w:rPr>
        <w:instrText>INCLUDEPICTURE  "http://www.tinaescuela.</w:instrText>
      </w:r>
      <w:r w:rsidR="00D94038">
        <w:rPr>
          <w:rFonts w:ascii="Arial" w:eastAsia="Times New Roman" w:hAnsi="Arial" w:cs="Arial"/>
          <w:sz w:val="24"/>
          <w:szCs w:val="24"/>
        </w:rPr>
        <w:instrText>com/images/senaletica-restrictiva.jpg" \* MERGEFORMATINET</w:instrText>
      </w:r>
      <w:r w:rsidR="00D94038">
        <w:rPr>
          <w:rFonts w:ascii="Arial" w:eastAsia="Times New Roman" w:hAnsi="Arial" w:cs="Arial"/>
          <w:sz w:val="24"/>
          <w:szCs w:val="24"/>
        </w:rPr>
        <w:instrText xml:space="preserve"> </w:instrText>
      </w:r>
      <w:r w:rsidR="00D94038">
        <w:rPr>
          <w:rFonts w:ascii="Arial" w:eastAsia="Times New Roman" w:hAnsi="Arial" w:cs="Arial"/>
          <w:sz w:val="24"/>
          <w:szCs w:val="24"/>
        </w:rPr>
        <w:fldChar w:fldCharType="separate"/>
      </w:r>
      <w:r w:rsidR="00815B7A">
        <w:rPr>
          <w:rFonts w:ascii="Arial" w:eastAsia="Times New Roman" w:hAnsi="Arial" w:cs="Arial"/>
          <w:sz w:val="24"/>
          <w:szCs w:val="24"/>
        </w:rPr>
        <w:pict>
          <v:shape id="_x0000_i1027" type="#_x0000_t75" style="width:444pt;height:276pt">
            <v:imagedata r:id="rId16" r:href="rId17"/>
          </v:shape>
        </w:pict>
      </w:r>
      <w:r w:rsidR="00D94038">
        <w:rPr>
          <w:rFonts w:ascii="Arial" w:eastAsia="Times New Roman" w:hAnsi="Arial" w:cs="Arial"/>
          <w:sz w:val="24"/>
          <w:szCs w:val="24"/>
        </w:rPr>
        <w:fldChar w:fldCharType="end"/>
      </w:r>
      <w:r w:rsidR="00251275">
        <w:rPr>
          <w:rFonts w:ascii="Arial" w:eastAsia="Times New Roman" w:hAnsi="Arial" w:cs="Arial"/>
          <w:sz w:val="24"/>
          <w:szCs w:val="24"/>
        </w:rPr>
        <w:fldChar w:fldCharType="end"/>
      </w:r>
      <w:r w:rsidR="002732E4">
        <w:rPr>
          <w:rFonts w:ascii="Arial" w:eastAsia="Times New Roman" w:hAnsi="Arial" w:cs="Arial"/>
          <w:sz w:val="24"/>
          <w:szCs w:val="24"/>
        </w:rPr>
        <w:fldChar w:fldCharType="end"/>
      </w:r>
      <w:r w:rsidR="00DE753A">
        <w:rPr>
          <w:rFonts w:ascii="Arial" w:eastAsia="Times New Roman" w:hAnsi="Arial" w:cs="Arial"/>
          <w:sz w:val="24"/>
          <w:szCs w:val="24"/>
        </w:rPr>
        <w:fldChar w:fldCharType="end"/>
      </w:r>
      <w:r w:rsidR="0099773E">
        <w:rPr>
          <w:rFonts w:ascii="Arial" w:eastAsia="Times New Roman" w:hAnsi="Arial" w:cs="Arial"/>
          <w:sz w:val="24"/>
          <w:szCs w:val="24"/>
        </w:rPr>
        <w:fldChar w:fldCharType="end"/>
      </w:r>
      <w:r w:rsidR="00FA687F" w:rsidRPr="00270E61">
        <w:rPr>
          <w:rFonts w:ascii="Arial" w:eastAsia="Times New Roman" w:hAnsi="Arial" w:cs="Arial"/>
          <w:sz w:val="24"/>
          <w:szCs w:val="24"/>
        </w:rPr>
        <w:fldChar w:fldCharType="end"/>
      </w:r>
      <w:r w:rsidRPr="00270E61">
        <w:rPr>
          <w:rFonts w:ascii="Arial" w:eastAsia="Times New Roman" w:hAnsi="Arial" w:cs="Arial"/>
          <w:sz w:val="24"/>
          <w:szCs w:val="24"/>
        </w:rPr>
        <w:fldChar w:fldCharType="end"/>
      </w:r>
    </w:p>
    <w:p w:rsidR="00FB73B2" w:rsidRPr="00270E61" w:rsidRDefault="00FB73B2" w:rsidP="00103051">
      <w:pPr>
        <w:spacing w:before="100" w:beforeAutospacing="1" w:after="100" w:afterAutospacing="1" w:line="360" w:lineRule="auto"/>
        <w:jc w:val="both"/>
        <w:rPr>
          <w:rFonts w:ascii="Arial" w:eastAsia="Times New Roman" w:hAnsi="Arial" w:cs="Arial"/>
          <w:b/>
          <w:bCs/>
          <w:sz w:val="24"/>
          <w:szCs w:val="24"/>
          <w:lang w:val="es-ES"/>
        </w:rPr>
      </w:pPr>
      <w:r w:rsidRPr="00270E61">
        <w:rPr>
          <w:rFonts w:ascii="Arial" w:eastAsia="Times New Roman" w:hAnsi="Arial" w:cs="Arial"/>
          <w:b/>
          <w:bCs/>
          <w:sz w:val="24"/>
          <w:szCs w:val="24"/>
          <w:lang w:val="es-ES"/>
        </w:rPr>
        <w:t>Señales informativas</w:t>
      </w:r>
    </w:p>
    <w:p w:rsidR="00FB73B2" w:rsidRPr="00270E61" w:rsidRDefault="00FB73B2" w:rsidP="00103051">
      <w:pPr>
        <w:pStyle w:val="Sinespaciado"/>
        <w:spacing w:line="360" w:lineRule="auto"/>
        <w:jc w:val="both"/>
        <w:rPr>
          <w:rFonts w:ascii="Arial" w:hAnsi="Arial" w:cs="Arial"/>
          <w:sz w:val="24"/>
          <w:szCs w:val="24"/>
          <w:lang w:val="es-ES"/>
        </w:rPr>
      </w:pPr>
      <w:r w:rsidRPr="00270E61">
        <w:rPr>
          <w:rFonts w:ascii="Arial" w:hAnsi="Arial" w:cs="Arial"/>
          <w:sz w:val="24"/>
          <w:szCs w:val="24"/>
          <w:lang w:val="es-ES"/>
        </w:rPr>
        <w:t>Tienen por objeto guiar al usuario a lo largo de su ruta e informarle sobre la calle o caminos que encuentre y los nombres de poblaciones, lugares de interés y sus distancias.</w:t>
      </w:r>
    </w:p>
    <w:p w:rsidR="00FB73B2" w:rsidRPr="00270E61" w:rsidRDefault="00FB73B2" w:rsidP="00103051">
      <w:pPr>
        <w:pStyle w:val="Sinespaciado"/>
        <w:spacing w:line="360" w:lineRule="auto"/>
        <w:jc w:val="both"/>
        <w:rPr>
          <w:rFonts w:ascii="Arial" w:hAnsi="Arial" w:cs="Arial"/>
          <w:sz w:val="24"/>
          <w:szCs w:val="24"/>
          <w:lang w:val="es-ES"/>
        </w:rPr>
      </w:pPr>
    </w:p>
    <w:p w:rsidR="00FB73B2" w:rsidRPr="00270E61" w:rsidRDefault="00FB73B2" w:rsidP="00103051">
      <w:pPr>
        <w:pStyle w:val="Sinespaciado"/>
        <w:spacing w:line="360" w:lineRule="auto"/>
        <w:jc w:val="both"/>
        <w:rPr>
          <w:rFonts w:ascii="Arial" w:hAnsi="Arial" w:cs="Arial"/>
          <w:sz w:val="24"/>
          <w:szCs w:val="24"/>
          <w:lang w:val="es-ES"/>
        </w:rPr>
      </w:pPr>
      <w:r w:rsidRPr="00270E61">
        <w:rPr>
          <w:rFonts w:ascii="Arial" w:eastAsia="Times New Roman" w:hAnsi="Arial" w:cs="Arial"/>
          <w:sz w:val="24"/>
          <w:szCs w:val="24"/>
        </w:rPr>
        <w:lastRenderedPageBreak/>
        <w:fldChar w:fldCharType="begin"/>
      </w:r>
      <w:r w:rsidRPr="00270E61">
        <w:rPr>
          <w:rFonts w:ascii="Arial" w:eastAsia="Times New Roman" w:hAnsi="Arial" w:cs="Arial"/>
          <w:sz w:val="24"/>
          <w:szCs w:val="24"/>
        </w:rPr>
        <w:instrText xml:space="preserve"> INCLUDEPICTURE "http://www.tinaescuela.com/images/senaletica-informativa.jpg" \* MERGEFORMATINET </w:instrText>
      </w:r>
      <w:r w:rsidRPr="00270E61">
        <w:rPr>
          <w:rFonts w:ascii="Arial" w:eastAsia="Times New Roman" w:hAnsi="Arial" w:cs="Arial"/>
          <w:sz w:val="24"/>
          <w:szCs w:val="24"/>
        </w:rPr>
        <w:fldChar w:fldCharType="separate"/>
      </w:r>
      <w:r w:rsidR="00FA687F" w:rsidRPr="00270E61">
        <w:rPr>
          <w:rFonts w:ascii="Arial" w:eastAsia="Times New Roman" w:hAnsi="Arial" w:cs="Arial"/>
          <w:sz w:val="24"/>
          <w:szCs w:val="24"/>
        </w:rPr>
        <w:fldChar w:fldCharType="begin"/>
      </w:r>
      <w:r w:rsidR="00FA687F" w:rsidRPr="00270E61">
        <w:rPr>
          <w:rFonts w:ascii="Arial" w:eastAsia="Times New Roman" w:hAnsi="Arial" w:cs="Arial"/>
          <w:sz w:val="24"/>
          <w:szCs w:val="24"/>
        </w:rPr>
        <w:instrText xml:space="preserve"> INCLUDEPICTURE  "http://www.tinaescuela.com/images/senaletica-informativa.jpg" \* MERGEFORMATINET </w:instrText>
      </w:r>
      <w:r w:rsidR="00FA687F" w:rsidRPr="00270E61">
        <w:rPr>
          <w:rFonts w:ascii="Arial" w:eastAsia="Times New Roman" w:hAnsi="Arial" w:cs="Arial"/>
          <w:sz w:val="24"/>
          <w:szCs w:val="24"/>
        </w:rPr>
        <w:fldChar w:fldCharType="separate"/>
      </w:r>
      <w:r w:rsidR="0099773E">
        <w:rPr>
          <w:rFonts w:ascii="Arial" w:eastAsia="Times New Roman" w:hAnsi="Arial" w:cs="Arial"/>
          <w:sz w:val="24"/>
          <w:szCs w:val="24"/>
        </w:rPr>
        <w:fldChar w:fldCharType="begin"/>
      </w:r>
      <w:r w:rsidR="0099773E">
        <w:rPr>
          <w:rFonts w:ascii="Arial" w:eastAsia="Times New Roman" w:hAnsi="Arial" w:cs="Arial"/>
          <w:sz w:val="24"/>
          <w:szCs w:val="24"/>
        </w:rPr>
        <w:instrText xml:space="preserve"> INCLUDEPICTURE  "http://www.tinaescuela.com/images/senaletica-informativa.jpg" \* MERGEFORMATINET </w:instrText>
      </w:r>
      <w:r w:rsidR="0099773E">
        <w:rPr>
          <w:rFonts w:ascii="Arial" w:eastAsia="Times New Roman" w:hAnsi="Arial" w:cs="Arial"/>
          <w:sz w:val="24"/>
          <w:szCs w:val="24"/>
        </w:rPr>
        <w:fldChar w:fldCharType="separate"/>
      </w:r>
      <w:r w:rsidR="00DE753A">
        <w:rPr>
          <w:rFonts w:ascii="Arial" w:eastAsia="Times New Roman" w:hAnsi="Arial" w:cs="Arial"/>
          <w:sz w:val="24"/>
          <w:szCs w:val="24"/>
        </w:rPr>
        <w:fldChar w:fldCharType="begin"/>
      </w:r>
      <w:r w:rsidR="00DE753A">
        <w:rPr>
          <w:rFonts w:ascii="Arial" w:eastAsia="Times New Roman" w:hAnsi="Arial" w:cs="Arial"/>
          <w:sz w:val="24"/>
          <w:szCs w:val="24"/>
        </w:rPr>
        <w:instrText xml:space="preserve"> INCLUDEPICTURE  "http://www.tinaescuela.com/images/senaletica-informativa.jpg" \* MERGEFORMATINET </w:instrText>
      </w:r>
      <w:r w:rsidR="00DE753A">
        <w:rPr>
          <w:rFonts w:ascii="Arial" w:eastAsia="Times New Roman" w:hAnsi="Arial" w:cs="Arial"/>
          <w:sz w:val="24"/>
          <w:szCs w:val="24"/>
        </w:rPr>
        <w:fldChar w:fldCharType="separate"/>
      </w:r>
      <w:r w:rsidR="002732E4">
        <w:rPr>
          <w:rFonts w:ascii="Arial" w:eastAsia="Times New Roman" w:hAnsi="Arial" w:cs="Arial"/>
          <w:sz w:val="24"/>
          <w:szCs w:val="24"/>
        </w:rPr>
        <w:fldChar w:fldCharType="begin"/>
      </w:r>
      <w:r w:rsidR="002732E4">
        <w:rPr>
          <w:rFonts w:ascii="Arial" w:eastAsia="Times New Roman" w:hAnsi="Arial" w:cs="Arial"/>
          <w:sz w:val="24"/>
          <w:szCs w:val="24"/>
        </w:rPr>
        <w:instrText xml:space="preserve"> INCLUDEPICTURE  "http://www.tinaescuela.com/images/senaletica-informativa.jpg" \* MERGEFORMATINET </w:instrText>
      </w:r>
      <w:r w:rsidR="002732E4">
        <w:rPr>
          <w:rFonts w:ascii="Arial" w:eastAsia="Times New Roman" w:hAnsi="Arial" w:cs="Arial"/>
          <w:sz w:val="24"/>
          <w:szCs w:val="24"/>
        </w:rPr>
        <w:fldChar w:fldCharType="separate"/>
      </w:r>
      <w:r w:rsidR="00251275">
        <w:rPr>
          <w:rFonts w:ascii="Arial" w:eastAsia="Times New Roman" w:hAnsi="Arial" w:cs="Arial"/>
          <w:sz w:val="24"/>
          <w:szCs w:val="24"/>
        </w:rPr>
        <w:fldChar w:fldCharType="begin"/>
      </w:r>
      <w:r w:rsidR="00251275">
        <w:rPr>
          <w:rFonts w:ascii="Arial" w:eastAsia="Times New Roman" w:hAnsi="Arial" w:cs="Arial"/>
          <w:sz w:val="24"/>
          <w:szCs w:val="24"/>
        </w:rPr>
        <w:instrText xml:space="preserve"> INCLUDEPICTURE  "http://www.tinaescuela.com/images/senaletica-informativa.jpg" \* MERGEFORMATINET </w:instrText>
      </w:r>
      <w:r w:rsidR="00251275">
        <w:rPr>
          <w:rFonts w:ascii="Arial" w:eastAsia="Times New Roman" w:hAnsi="Arial" w:cs="Arial"/>
          <w:sz w:val="24"/>
          <w:szCs w:val="24"/>
        </w:rPr>
        <w:fldChar w:fldCharType="separate"/>
      </w:r>
      <w:r w:rsidR="00D94038">
        <w:rPr>
          <w:rFonts w:ascii="Arial" w:eastAsia="Times New Roman" w:hAnsi="Arial" w:cs="Arial"/>
          <w:sz w:val="24"/>
          <w:szCs w:val="24"/>
        </w:rPr>
        <w:fldChar w:fldCharType="begin"/>
      </w:r>
      <w:r w:rsidR="00D94038">
        <w:rPr>
          <w:rFonts w:ascii="Arial" w:eastAsia="Times New Roman" w:hAnsi="Arial" w:cs="Arial"/>
          <w:sz w:val="24"/>
          <w:szCs w:val="24"/>
        </w:rPr>
        <w:instrText xml:space="preserve"> </w:instrText>
      </w:r>
      <w:r w:rsidR="00D94038">
        <w:rPr>
          <w:rFonts w:ascii="Arial" w:eastAsia="Times New Roman" w:hAnsi="Arial" w:cs="Arial"/>
          <w:sz w:val="24"/>
          <w:szCs w:val="24"/>
        </w:rPr>
        <w:instrText>INCLUDEPICTURE  "http://www.tinaescuela.com/images/senaletica-informativa.jpg" \* MERGEFORMATINET</w:instrText>
      </w:r>
      <w:r w:rsidR="00D94038">
        <w:rPr>
          <w:rFonts w:ascii="Arial" w:eastAsia="Times New Roman" w:hAnsi="Arial" w:cs="Arial"/>
          <w:sz w:val="24"/>
          <w:szCs w:val="24"/>
        </w:rPr>
        <w:instrText xml:space="preserve"> </w:instrText>
      </w:r>
      <w:r w:rsidR="00D94038">
        <w:rPr>
          <w:rFonts w:ascii="Arial" w:eastAsia="Times New Roman" w:hAnsi="Arial" w:cs="Arial"/>
          <w:sz w:val="24"/>
          <w:szCs w:val="24"/>
        </w:rPr>
        <w:fldChar w:fldCharType="separate"/>
      </w:r>
      <w:r w:rsidR="00815B7A">
        <w:rPr>
          <w:rFonts w:ascii="Arial" w:eastAsia="Times New Roman" w:hAnsi="Arial" w:cs="Arial"/>
          <w:sz w:val="24"/>
          <w:szCs w:val="24"/>
        </w:rPr>
        <w:pict>
          <v:shape id="_x0000_i1028" type="#_x0000_t75" style="width:457.5pt;height:279.75pt">
            <v:imagedata r:id="rId18" r:href="rId19"/>
          </v:shape>
        </w:pict>
      </w:r>
      <w:r w:rsidR="00D94038">
        <w:rPr>
          <w:rFonts w:ascii="Arial" w:eastAsia="Times New Roman" w:hAnsi="Arial" w:cs="Arial"/>
          <w:sz w:val="24"/>
          <w:szCs w:val="24"/>
        </w:rPr>
        <w:fldChar w:fldCharType="end"/>
      </w:r>
      <w:r w:rsidR="00251275">
        <w:rPr>
          <w:rFonts w:ascii="Arial" w:eastAsia="Times New Roman" w:hAnsi="Arial" w:cs="Arial"/>
          <w:sz w:val="24"/>
          <w:szCs w:val="24"/>
        </w:rPr>
        <w:fldChar w:fldCharType="end"/>
      </w:r>
      <w:r w:rsidR="002732E4">
        <w:rPr>
          <w:rFonts w:ascii="Arial" w:eastAsia="Times New Roman" w:hAnsi="Arial" w:cs="Arial"/>
          <w:sz w:val="24"/>
          <w:szCs w:val="24"/>
        </w:rPr>
        <w:fldChar w:fldCharType="end"/>
      </w:r>
      <w:r w:rsidR="00DE753A">
        <w:rPr>
          <w:rFonts w:ascii="Arial" w:eastAsia="Times New Roman" w:hAnsi="Arial" w:cs="Arial"/>
          <w:sz w:val="24"/>
          <w:szCs w:val="24"/>
        </w:rPr>
        <w:fldChar w:fldCharType="end"/>
      </w:r>
      <w:r w:rsidR="0099773E">
        <w:rPr>
          <w:rFonts w:ascii="Arial" w:eastAsia="Times New Roman" w:hAnsi="Arial" w:cs="Arial"/>
          <w:sz w:val="24"/>
          <w:szCs w:val="24"/>
        </w:rPr>
        <w:fldChar w:fldCharType="end"/>
      </w:r>
      <w:r w:rsidR="00FA687F" w:rsidRPr="00270E61">
        <w:rPr>
          <w:rFonts w:ascii="Arial" w:eastAsia="Times New Roman" w:hAnsi="Arial" w:cs="Arial"/>
          <w:sz w:val="24"/>
          <w:szCs w:val="24"/>
        </w:rPr>
        <w:fldChar w:fldCharType="end"/>
      </w:r>
      <w:r w:rsidRPr="00270E61">
        <w:rPr>
          <w:rFonts w:ascii="Arial" w:eastAsia="Times New Roman" w:hAnsi="Arial" w:cs="Arial"/>
          <w:sz w:val="24"/>
          <w:szCs w:val="24"/>
        </w:rPr>
        <w:fldChar w:fldCharType="end"/>
      </w:r>
    </w:p>
    <w:p w:rsidR="008A2170" w:rsidRPr="00270E61" w:rsidRDefault="008A2170" w:rsidP="00103051">
      <w:pPr>
        <w:pStyle w:val="Default"/>
        <w:spacing w:line="360" w:lineRule="auto"/>
        <w:jc w:val="both"/>
        <w:rPr>
          <w:b/>
          <w:bCs/>
        </w:rPr>
      </w:pPr>
    </w:p>
    <w:p w:rsidR="008A2170" w:rsidRPr="00270E61" w:rsidRDefault="008A2170" w:rsidP="00103051">
      <w:pPr>
        <w:pStyle w:val="Default"/>
        <w:spacing w:line="360" w:lineRule="auto"/>
        <w:jc w:val="center"/>
        <w:rPr>
          <w:b/>
          <w:bCs/>
        </w:rPr>
      </w:pPr>
      <w:r w:rsidRPr="00270E61">
        <w:rPr>
          <w:b/>
          <w:bCs/>
        </w:rPr>
        <w:t>METODOLOGÍA</w:t>
      </w:r>
    </w:p>
    <w:p w:rsidR="00485174" w:rsidRPr="00270E61" w:rsidRDefault="00485174" w:rsidP="00103051">
      <w:pPr>
        <w:pStyle w:val="Default"/>
        <w:spacing w:line="360" w:lineRule="auto"/>
        <w:jc w:val="both"/>
        <w:rPr>
          <w:b/>
          <w:bCs/>
        </w:rPr>
      </w:pPr>
    </w:p>
    <w:p w:rsidR="00485174" w:rsidRPr="00270E61" w:rsidRDefault="00485174" w:rsidP="00103051">
      <w:pPr>
        <w:pStyle w:val="Prrafodelista"/>
        <w:numPr>
          <w:ilvl w:val="0"/>
          <w:numId w:val="14"/>
        </w:numPr>
        <w:spacing w:after="0"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 xml:space="preserve">Realizar encuestas y entrevistas a estudiantes, padres de familia y docentes para identificar los principales riesgos y necesidades en materia de seguridad vial en el entorno escolar. </w:t>
      </w:r>
    </w:p>
    <w:p w:rsidR="00485174" w:rsidRPr="00270E61" w:rsidRDefault="00485174" w:rsidP="00103051">
      <w:pPr>
        <w:pStyle w:val="Prrafodelista"/>
        <w:spacing w:after="0" w:line="360" w:lineRule="auto"/>
        <w:jc w:val="both"/>
        <w:rPr>
          <w:rFonts w:ascii="Arial" w:eastAsia="Times New Roman" w:hAnsi="Arial" w:cs="Arial"/>
          <w:sz w:val="24"/>
          <w:szCs w:val="24"/>
          <w:lang w:eastAsia="es-CO"/>
        </w:rPr>
      </w:pPr>
    </w:p>
    <w:p w:rsidR="00485174" w:rsidRPr="00270E61" w:rsidRDefault="00485174" w:rsidP="00103051">
      <w:pPr>
        <w:pStyle w:val="Prrafodelista"/>
        <w:numPr>
          <w:ilvl w:val="0"/>
          <w:numId w:val="14"/>
        </w:numPr>
        <w:spacing w:after="0"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 xml:space="preserve">Analizar los datos de accidentalidad en la zona cercana a la institución. </w:t>
      </w:r>
    </w:p>
    <w:p w:rsidR="00485174" w:rsidRPr="00270E61" w:rsidRDefault="00485174" w:rsidP="00103051">
      <w:pPr>
        <w:spacing w:after="0" w:line="360" w:lineRule="auto"/>
        <w:jc w:val="both"/>
        <w:rPr>
          <w:rFonts w:ascii="Arial" w:eastAsia="Times New Roman" w:hAnsi="Arial" w:cs="Arial"/>
          <w:sz w:val="24"/>
          <w:szCs w:val="24"/>
          <w:lang w:eastAsia="es-CO"/>
        </w:rPr>
      </w:pPr>
    </w:p>
    <w:p w:rsidR="00485174" w:rsidRPr="00270E61" w:rsidRDefault="00485174" w:rsidP="00103051">
      <w:pPr>
        <w:pStyle w:val="Default"/>
        <w:numPr>
          <w:ilvl w:val="0"/>
          <w:numId w:val="14"/>
        </w:numPr>
        <w:spacing w:line="360" w:lineRule="auto"/>
        <w:jc w:val="both"/>
        <w:rPr>
          <w:b/>
          <w:bCs/>
        </w:rPr>
      </w:pPr>
      <w:r w:rsidRPr="00270E61">
        <w:rPr>
          <w:rFonts w:eastAsia="Times New Roman"/>
          <w:color w:val="auto"/>
          <w:lang w:eastAsia="es-CO"/>
        </w:rPr>
        <w:t>Observar los patrones de movilidad de los estudiantes (cómo llegan y salen de la escuela, uso de transporte, etc.).</w:t>
      </w:r>
    </w:p>
    <w:p w:rsidR="008A2170" w:rsidRPr="00270E61" w:rsidRDefault="008A2170" w:rsidP="00103051">
      <w:pPr>
        <w:pStyle w:val="Default"/>
        <w:spacing w:line="360" w:lineRule="auto"/>
        <w:jc w:val="both"/>
      </w:pPr>
    </w:p>
    <w:p w:rsidR="00917108" w:rsidRPr="00270E61" w:rsidRDefault="00917108" w:rsidP="00103051">
      <w:pPr>
        <w:pStyle w:val="Default"/>
        <w:spacing w:line="360" w:lineRule="auto"/>
        <w:jc w:val="center"/>
      </w:pPr>
      <w:r w:rsidRPr="00270E61">
        <w:rPr>
          <w:b/>
          <w:bCs/>
        </w:rPr>
        <w:t>SUGERENCIAS PARA EL DESARROLLO DE LOS PROCESOS EDUCATIVOS EN TRÁNSITO Y SEGURIDAD VIAL</w:t>
      </w:r>
    </w:p>
    <w:p w:rsidR="005C6C58" w:rsidRPr="005C6C58" w:rsidRDefault="005C6C58" w:rsidP="00103051">
      <w:pPr>
        <w:spacing w:before="100" w:beforeAutospacing="1" w:after="100" w:afterAutospacing="1" w:line="360" w:lineRule="auto"/>
        <w:jc w:val="both"/>
        <w:rPr>
          <w:rFonts w:ascii="Arial" w:eastAsia="Times New Roman" w:hAnsi="Arial" w:cs="Arial"/>
          <w:sz w:val="24"/>
          <w:szCs w:val="24"/>
          <w:lang w:eastAsia="es-CO"/>
        </w:rPr>
      </w:pPr>
      <w:r w:rsidRPr="005C6C58">
        <w:rPr>
          <w:rFonts w:ascii="Arial" w:eastAsia="Times New Roman" w:hAnsi="Arial" w:cs="Arial"/>
          <w:b/>
          <w:bCs/>
          <w:sz w:val="24"/>
          <w:szCs w:val="24"/>
          <w:lang w:eastAsia="es-CO"/>
        </w:rPr>
        <w:t>Adaptación curricular por niveles:</w:t>
      </w:r>
    </w:p>
    <w:p w:rsidR="005C6C58" w:rsidRPr="005C6C58" w:rsidRDefault="005C6C58" w:rsidP="00103051">
      <w:pPr>
        <w:spacing w:before="100" w:beforeAutospacing="1" w:after="100" w:afterAutospacing="1" w:line="360" w:lineRule="auto"/>
        <w:jc w:val="both"/>
        <w:rPr>
          <w:rFonts w:ascii="Arial" w:eastAsia="Times New Roman" w:hAnsi="Arial" w:cs="Arial"/>
          <w:sz w:val="24"/>
          <w:szCs w:val="24"/>
          <w:lang w:eastAsia="es-CO"/>
        </w:rPr>
      </w:pPr>
      <w:r w:rsidRPr="005C6C58">
        <w:rPr>
          <w:rFonts w:ascii="Arial" w:eastAsia="Times New Roman" w:hAnsi="Arial" w:cs="Arial"/>
          <w:b/>
          <w:bCs/>
          <w:sz w:val="24"/>
          <w:szCs w:val="24"/>
          <w:lang w:eastAsia="es-CO"/>
        </w:rPr>
        <w:lastRenderedPageBreak/>
        <w:t>Educación primaria:</w:t>
      </w:r>
      <w:r w:rsidRPr="005C6C58">
        <w:rPr>
          <w:rFonts w:ascii="Arial" w:eastAsia="Times New Roman" w:hAnsi="Arial" w:cs="Arial"/>
          <w:sz w:val="24"/>
          <w:szCs w:val="24"/>
          <w:lang w:eastAsia="es-CO"/>
        </w:rPr>
        <w:t xml:space="preserve"> </w:t>
      </w:r>
    </w:p>
    <w:p w:rsidR="005C6C58" w:rsidRPr="00270E61" w:rsidRDefault="005C6C58" w:rsidP="00103051">
      <w:pPr>
        <w:pStyle w:val="Prrafodelista"/>
        <w:numPr>
          <w:ilvl w:val="0"/>
          <w:numId w:val="16"/>
        </w:numPr>
        <w:spacing w:before="100" w:beforeAutospacing="1" w:after="100" w:afterAutospacing="1"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Enfocar en conceptos básicos: señales de tránsito, comportamiento seguro como peatón y pasajero, uso de la bicicleta.</w:t>
      </w:r>
    </w:p>
    <w:p w:rsidR="005C6C58" w:rsidRPr="00270E61" w:rsidRDefault="005C6C58" w:rsidP="00103051">
      <w:pPr>
        <w:pStyle w:val="Prrafodelista"/>
        <w:numPr>
          <w:ilvl w:val="0"/>
          <w:numId w:val="16"/>
        </w:numPr>
        <w:spacing w:before="100" w:beforeAutospacing="1" w:after="100" w:afterAutospacing="1"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Utilizar metodologías lúdicas: juegos, canciones, cuentos, dramatizaciones.</w:t>
      </w:r>
    </w:p>
    <w:p w:rsidR="005C6C58" w:rsidRPr="00270E61" w:rsidRDefault="005C6C58" w:rsidP="00103051">
      <w:pPr>
        <w:pStyle w:val="Prrafodelista"/>
        <w:numPr>
          <w:ilvl w:val="0"/>
          <w:numId w:val="16"/>
        </w:numPr>
        <w:spacing w:before="100" w:beforeAutospacing="1" w:after="100" w:afterAutospacing="1"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Realizar actividades prácticas: simulaciones de cruces peatonales, reconocimiento de señales, circuitos de bicicletas.</w:t>
      </w:r>
    </w:p>
    <w:p w:rsidR="005C6C58" w:rsidRPr="005C6C58" w:rsidRDefault="005C6C58" w:rsidP="00103051">
      <w:pPr>
        <w:spacing w:before="100" w:beforeAutospacing="1" w:after="100" w:afterAutospacing="1" w:line="360" w:lineRule="auto"/>
        <w:ind w:left="360"/>
        <w:jc w:val="both"/>
        <w:rPr>
          <w:rFonts w:ascii="Arial" w:eastAsia="Times New Roman" w:hAnsi="Arial" w:cs="Arial"/>
          <w:sz w:val="24"/>
          <w:szCs w:val="24"/>
          <w:lang w:eastAsia="es-CO"/>
        </w:rPr>
      </w:pPr>
      <w:r w:rsidRPr="005C6C58">
        <w:rPr>
          <w:rFonts w:ascii="Arial" w:eastAsia="Times New Roman" w:hAnsi="Arial" w:cs="Arial"/>
          <w:b/>
          <w:bCs/>
          <w:sz w:val="24"/>
          <w:szCs w:val="24"/>
          <w:lang w:eastAsia="es-CO"/>
        </w:rPr>
        <w:t>Educación secundaria:</w:t>
      </w:r>
      <w:r w:rsidRPr="005C6C58">
        <w:rPr>
          <w:rFonts w:ascii="Arial" w:eastAsia="Times New Roman" w:hAnsi="Arial" w:cs="Arial"/>
          <w:sz w:val="24"/>
          <w:szCs w:val="24"/>
          <w:lang w:eastAsia="es-CO"/>
        </w:rPr>
        <w:t xml:space="preserve"> </w:t>
      </w:r>
    </w:p>
    <w:p w:rsidR="005C6C58" w:rsidRPr="00270E61" w:rsidRDefault="005C6C58" w:rsidP="00103051">
      <w:pPr>
        <w:pStyle w:val="Prrafodelista"/>
        <w:numPr>
          <w:ilvl w:val="0"/>
          <w:numId w:val="17"/>
        </w:numPr>
        <w:spacing w:before="100" w:beforeAutospacing="1" w:after="100" w:afterAutospacing="1"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Profundizar en normas y leyes de tránsito, factores de riesgo, consecuencias de accidentes, uso responsable de vehículos.</w:t>
      </w:r>
    </w:p>
    <w:p w:rsidR="005C6C58" w:rsidRPr="00270E61" w:rsidRDefault="005C6C58" w:rsidP="00103051">
      <w:pPr>
        <w:pStyle w:val="Prrafodelista"/>
        <w:numPr>
          <w:ilvl w:val="0"/>
          <w:numId w:val="17"/>
        </w:numPr>
        <w:spacing w:before="100" w:beforeAutospacing="1" w:after="100" w:afterAutospacing="1"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Promover el análisis crítico: estudio de casos, debates, elaboración de proyectos de investigación.</w:t>
      </w:r>
    </w:p>
    <w:p w:rsidR="005C6C58" w:rsidRPr="00270E61" w:rsidRDefault="005C6C58" w:rsidP="00103051">
      <w:pPr>
        <w:pStyle w:val="Prrafodelista"/>
        <w:numPr>
          <w:ilvl w:val="0"/>
          <w:numId w:val="17"/>
        </w:numPr>
        <w:spacing w:before="100" w:beforeAutospacing="1" w:after="100" w:afterAutospacing="1"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Incorporar tecnología: simuladores de conducción, aplicaciones móviles, videos educativos.</w:t>
      </w:r>
    </w:p>
    <w:p w:rsidR="005C6C58" w:rsidRPr="005C6C58" w:rsidRDefault="005C6C58" w:rsidP="00103051">
      <w:pPr>
        <w:spacing w:before="100" w:beforeAutospacing="1" w:after="100" w:afterAutospacing="1" w:line="360" w:lineRule="auto"/>
        <w:ind w:left="360"/>
        <w:jc w:val="both"/>
        <w:rPr>
          <w:rFonts w:ascii="Arial" w:eastAsia="Times New Roman" w:hAnsi="Arial" w:cs="Arial"/>
          <w:sz w:val="24"/>
          <w:szCs w:val="24"/>
          <w:lang w:eastAsia="es-CO"/>
        </w:rPr>
      </w:pPr>
      <w:r w:rsidRPr="005C6C58">
        <w:rPr>
          <w:rFonts w:ascii="Arial" w:eastAsia="Times New Roman" w:hAnsi="Arial" w:cs="Arial"/>
          <w:b/>
          <w:bCs/>
          <w:sz w:val="24"/>
          <w:szCs w:val="24"/>
          <w:lang w:eastAsia="es-CO"/>
        </w:rPr>
        <w:t xml:space="preserve">Educación </w:t>
      </w:r>
      <w:r w:rsidRPr="00270E61">
        <w:rPr>
          <w:rFonts w:ascii="Arial" w:eastAsia="Times New Roman" w:hAnsi="Arial" w:cs="Arial"/>
          <w:b/>
          <w:bCs/>
          <w:sz w:val="24"/>
          <w:szCs w:val="24"/>
          <w:lang w:eastAsia="es-CO"/>
        </w:rPr>
        <w:t xml:space="preserve">media </w:t>
      </w:r>
      <w:r w:rsidRPr="005C6C58">
        <w:rPr>
          <w:rFonts w:ascii="Arial" w:eastAsia="Times New Roman" w:hAnsi="Arial" w:cs="Arial"/>
          <w:b/>
          <w:bCs/>
          <w:sz w:val="24"/>
          <w:szCs w:val="24"/>
          <w:lang w:eastAsia="es-CO"/>
        </w:rPr>
        <w:t>técnica:</w:t>
      </w:r>
      <w:r w:rsidRPr="005C6C58">
        <w:rPr>
          <w:rFonts w:ascii="Arial" w:eastAsia="Times New Roman" w:hAnsi="Arial" w:cs="Arial"/>
          <w:sz w:val="24"/>
          <w:szCs w:val="24"/>
          <w:lang w:eastAsia="es-CO"/>
        </w:rPr>
        <w:t xml:space="preserve"> </w:t>
      </w:r>
    </w:p>
    <w:p w:rsidR="005C6C58" w:rsidRPr="00270E61" w:rsidRDefault="005C6C58" w:rsidP="00103051">
      <w:pPr>
        <w:pStyle w:val="Prrafodelista"/>
        <w:numPr>
          <w:ilvl w:val="0"/>
          <w:numId w:val="18"/>
        </w:numPr>
        <w:spacing w:before="100" w:beforeAutospacing="1" w:after="100" w:afterAutospacing="1"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Enfocar en aspectos específicos según la especialidad: seguridad en el manejo de maquinaria pesada, transporte de mercancías peligrosas, mantenimiento de vehículos.</w:t>
      </w:r>
    </w:p>
    <w:p w:rsidR="005C6C58" w:rsidRPr="00270E61" w:rsidRDefault="005C6C58" w:rsidP="00103051">
      <w:pPr>
        <w:pStyle w:val="Prrafodelista"/>
        <w:numPr>
          <w:ilvl w:val="0"/>
          <w:numId w:val="18"/>
        </w:numPr>
        <w:spacing w:before="100" w:beforeAutospacing="1" w:after="100" w:afterAutospacing="1"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Realizar prácticas profesionales: Participación en simulacros de emergencia, cursos de conducción especializada.</w:t>
      </w:r>
    </w:p>
    <w:p w:rsidR="005C6C58" w:rsidRPr="00270E61" w:rsidRDefault="005C6C58" w:rsidP="00103051">
      <w:pPr>
        <w:pStyle w:val="Prrafodelista"/>
        <w:numPr>
          <w:ilvl w:val="0"/>
          <w:numId w:val="18"/>
        </w:numPr>
        <w:spacing w:before="100" w:beforeAutospacing="1" w:after="100" w:afterAutospacing="1"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Fomentar la responsabilidad social: campañas de sensibilización, proyectos de mejora de la seguridad vial en la comunidad.</w:t>
      </w:r>
    </w:p>
    <w:p w:rsidR="006F7D2E" w:rsidRDefault="006F7D2E" w:rsidP="00103051">
      <w:pPr>
        <w:pStyle w:val="Default"/>
        <w:spacing w:line="360" w:lineRule="auto"/>
        <w:jc w:val="center"/>
        <w:rPr>
          <w:b/>
          <w:bCs/>
        </w:rPr>
      </w:pPr>
    </w:p>
    <w:p w:rsidR="006F7D2E" w:rsidRDefault="006F7D2E" w:rsidP="00103051">
      <w:pPr>
        <w:pStyle w:val="Default"/>
        <w:spacing w:line="360" w:lineRule="auto"/>
        <w:jc w:val="center"/>
        <w:rPr>
          <w:b/>
          <w:bCs/>
        </w:rPr>
      </w:pPr>
    </w:p>
    <w:p w:rsidR="006F7D2E" w:rsidRDefault="006F7D2E" w:rsidP="00103051">
      <w:pPr>
        <w:pStyle w:val="Default"/>
        <w:spacing w:line="360" w:lineRule="auto"/>
        <w:jc w:val="center"/>
        <w:rPr>
          <w:b/>
          <w:bCs/>
        </w:rPr>
      </w:pPr>
    </w:p>
    <w:p w:rsidR="006F7D2E" w:rsidRDefault="006F7D2E" w:rsidP="00103051">
      <w:pPr>
        <w:pStyle w:val="Default"/>
        <w:spacing w:line="360" w:lineRule="auto"/>
        <w:jc w:val="center"/>
        <w:rPr>
          <w:b/>
          <w:bCs/>
        </w:rPr>
      </w:pPr>
    </w:p>
    <w:p w:rsidR="006F7D2E" w:rsidRDefault="006F7D2E" w:rsidP="00103051">
      <w:pPr>
        <w:pStyle w:val="Default"/>
        <w:spacing w:line="360" w:lineRule="auto"/>
        <w:jc w:val="center"/>
        <w:rPr>
          <w:b/>
          <w:bCs/>
        </w:rPr>
      </w:pPr>
    </w:p>
    <w:p w:rsidR="00C0787D" w:rsidRPr="00270E61" w:rsidRDefault="00C0787D" w:rsidP="00103051">
      <w:pPr>
        <w:pStyle w:val="Default"/>
        <w:spacing w:line="360" w:lineRule="auto"/>
        <w:jc w:val="center"/>
        <w:rPr>
          <w:b/>
          <w:bCs/>
        </w:rPr>
      </w:pPr>
      <w:bookmarkStart w:id="2" w:name="_GoBack"/>
      <w:bookmarkEnd w:id="2"/>
      <w:r w:rsidRPr="00270E61">
        <w:rPr>
          <w:b/>
          <w:bCs/>
        </w:rPr>
        <w:lastRenderedPageBreak/>
        <w:t>RECURSOS</w:t>
      </w:r>
    </w:p>
    <w:p w:rsidR="00C0787D" w:rsidRPr="00270E61" w:rsidRDefault="00C0787D" w:rsidP="00103051">
      <w:pPr>
        <w:pStyle w:val="Default"/>
        <w:spacing w:line="360" w:lineRule="auto"/>
        <w:jc w:val="both"/>
      </w:pPr>
    </w:p>
    <w:p w:rsidR="00C0787D" w:rsidRPr="00270E61" w:rsidRDefault="00C0787D" w:rsidP="00103051">
      <w:pPr>
        <w:pStyle w:val="Default"/>
        <w:spacing w:line="360" w:lineRule="auto"/>
        <w:jc w:val="both"/>
      </w:pPr>
      <w:r w:rsidRPr="00270E61">
        <w:rPr>
          <w:b/>
          <w:bCs/>
        </w:rPr>
        <w:t xml:space="preserve">MATERIALES </w:t>
      </w:r>
    </w:p>
    <w:p w:rsidR="00C0787D" w:rsidRPr="00270E61" w:rsidRDefault="00C0787D" w:rsidP="00103051">
      <w:pPr>
        <w:pStyle w:val="Default"/>
        <w:numPr>
          <w:ilvl w:val="0"/>
          <w:numId w:val="1"/>
        </w:numPr>
        <w:spacing w:line="360" w:lineRule="auto"/>
        <w:jc w:val="both"/>
      </w:pPr>
      <w:r w:rsidRPr="00270E61">
        <w:t xml:space="preserve">Materiales impresos como carteles, cartillas ilustradas por grados </w:t>
      </w:r>
    </w:p>
    <w:p w:rsidR="00C0787D" w:rsidRPr="00270E61" w:rsidRDefault="00C0787D" w:rsidP="00103051">
      <w:pPr>
        <w:pStyle w:val="Default"/>
        <w:numPr>
          <w:ilvl w:val="0"/>
          <w:numId w:val="1"/>
        </w:numPr>
        <w:spacing w:line="360" w:lineRule="auto"/>
        <w:jc w:val="both"/>
      </w:pPr>
      <w:r w:rsidRPr="00270E61">
        <w:t xml:space="preserve">Plegables con diseños que generen comunicación visual para la movilización. </w:t>
      </w:r>
    </w:p>
    <w:p w:rsidR="00302630" w:rsidRPr="00270E61" w:rsidRDefault="00302630" w:rsidP="00103051">
      <w:pPr>
        <w:pStyle w:val="Default"/>
        <w:numPr>
          <w:ilvl w:val="0"/>
          <w:numId w:val="1"/>
        </w:numPr>
        <w:spacing w:line="360" w:lineRule="auto"/>
        <w:jc w:val="both"/>
      </w:pPr>
      <w:r w:rsidRPr="00270E61">
        <w:t>Comparendos para el peatón, conductor y ciclista.</w:t>
      </w:r>
    </w:p>
    <w:p w:rsidR="00C0787D" w:rsidRPr="00270E61" w:rsidRDefault="00C0787D" w:rsidP="00103051">
      <w:pPr>
        <w:pStyle w:val="Default"/>
        <w:numPr>
          <w:ilvl w:val="0"/>
          <w:numId w:val="1"/>
        </w:numPr>
        <w:spacing w:line="360" w:lineRule="auto"/>
        <w:jc w:val="both"/>
      </w:pPr>
      <w:r w:rsidRPr="00270E61">
        <w:t>Audiovisu</w:t>
      </w:r>
      <w:r w:rsidR="00152946" w:rsidRPr="00270E61">
        <w:t>ales (videos, diapositivas</w:t>
      </w:r>
      <w:r w:rsidRPr="00270E61">
        <w:t xml:space="preserve">). </w:t>
      </w:r>
    </w:p>
    <w:p w:rsidR="00C0787D" w:rsidRPr="00270E61" w:rsidRDefault="00C0787D" w:rsidP="00103051">
      <w:pPr>
        <w:pStyle w:val="Default"/>
        <w:numPr>
          <w:ilvl w:val="0"/>
          <w:numId w:val="1"/>
        </w:numPr>
        <w:spacing w:line="360" w:lineRule="auto"/>
        <w:jc w:val="both"/>
      </w:pPr>
      <w:r w:rsidRPr="00270E61">
        <w:t xml:space="preserve">Implementación de mapas viales del municipio. </w:t>
      </w:r>
    </w:p>
    <w:p w:rsidR="00C0787D" w:rsidRPr="00270E61" w:rsidRDefault="00152946" w:rsidP="00103051">
      <w:pPr>
        <w:pStyle w:val="Default"/>
        <w:numPr>
          <w:ilvl w:val="0"/>
          <w:numId w:val="1"/>
        </w:numPr>
        <w:spacing w:line="360" w:lineRule="auto"/>
        <w:jc w:val="both"/>
      </w:pPr>
      <w:r w:rsidRPr="00270E61">
        <w:t>P</w:t>
      </w:r>
      <w:r w:rsidR="00C0787D" w:rsidRPr="00270E61">
        <w:t xml:space="preserve">ublicidad de los medios masivos de transporte. </w:t>
      </w:r>
    </w:p>
    <w:p w:rsidR="00C0787D" w:rsidRPr="00270E61" w:rsidRDefault="00152946" w:rsidP="00103051">
      <w:pPr>
        <w:pStyle w:val="Default"/>
        <w:numPr>
          <w:ilvl w:val="0"/>
          <w:numId w:val="1"/>
        </w:numPr>
        <w:spacing w:line="360" w:lineRule="auto"/>
        <w:jc w:val="both"/>
      </w:pPr>
      <w:r w:rsidRPr="00270E61">
        <w:t>M</w:t>
      </w:r>
      <w:r w:rsidR="00C0787D" w:rsidRPr="00270E61">
        <w:t xml:space="preserve">urales </w:t>
      </w:r>
      <w:r w:rsidRPr="00270E61">
        <w:t xml:space="preserve">publicitarios </w:t>
      </w:r>
      <w:r w:rsidR="00C0787D" w:rsidRPr="00270E61">
        <w:t xml:space="preserve">de tránsito. </w:t>
      </w:r>
    </w:p>
    <w:p w:rsidR="00C0787D" w:rsidRPr="00270E61" w:rsidRDefault="00C0787D" w:rsidP="00103051">
      <w:pPr>
        <w:pStyle w:val="Default"/>
        <w:spacing w:line="360" w:lineRule="auto"/>
        <w:jc w:val="both"/>
      </w:pPr>
    </w:p>
    <w:p w:rsidR="00C0787D" w:rsidRPr="00270E61" w:rsidRDefault="00C0787D" w:rsidP="00103051">
      <w:pPr>
        <w:pStyle w:val="Default"/>
        <w:spacing w:line="360" w:lineRule="auto"/>
        <w:jc w:val="both"/>
      </w:pPr>
      <w:r w:rsidRPr="00270E61">
        <w:rPr>
          <w:b/>
          <w:bCs/>
        </w:rPr>
        <w:t xml:space="preserve">HUMANOS </w:t>
      </w:r>
    </w:p>
    <w:p w:rsidR="00C0787D" w:rsidRPr="00270E61" w:rsidRDefault="00152946" w:rsidP="00103051">
      <w:pPr>
        <w:pStyle w:val="Default"/>
        <w:numPr>
          <w:ilvl w:val="0"/>
          <w:numId w:val="1"/>
        </w:numPr>
        <w:spacing w:line="360" w:lineRule="auto"/>
        <w:jc w:val="both"/>
      </w:pPr>
      <w:r w:rsidRPr="00270E61">
        <w:t>Directivas, d</w:t>
      </w:r>
      <w:r w:rsidR="00C0787D" w:rsidRPr="00270E61">
        <w:t>ocentes</w:t>
      </w:r>
      <w:r w:rsidRPr="00270E61">
        <w:t xml:space="preserve"> y administrativos.</w:t>
      </w:r>
      <w:r w:rsidR="00C0787D" w:rsidRPr="00270E61">
        <w:t xml:space="preserve"> </w:t>
      </w:r>
    </w:p>
    <w:p w:rsidR="00C0787D" w:rsidRPr="00270E61" w:rsidRDefault="00C0787D" w:rsidP="00103051">
      <w:pPr>
        <w:pStyle w:val="Default"/>
        <w:numPr>
          <w:ilvl w:val="0"/>
          <w:numId w:val="1"/>
        </w:numPr>
        <w:spacing w:line="360" w:lineRule="auto"/>
        <w:jc w:val="both"/>
      </w:pPr>
      <w:r w:rsidRPr="00270E61">
        <w:t xml:space="preserve">Estudiantes </w:t>
      </w:r>
    </w:p>
    <w:p w:rsidR="00C0787D" w:rsidRPr="00270E61" w:rsidRDefault="00C0787D" w:rsidP="00103051">
      <w:pPr>
        <w:pStyle w:val="Default"/>
        <w:numPr>
          <w:ilvl w:val="0"/>
          <w:numId w:val="1"/>
        </w:numPr>
        <w:spacing w:line="360" w:lineRule="auto"/>
        <w:jc w:val="both"/>
      </w:pPr>
      <w:r w:rsidRPr="00270E61">
        <w:t xml:space="preserve">Padres de familia </w:t>
      </w:r>
    </w:p>
    <w:p w:rsidR="00C0787D" w:rsidRPr="00270E61" w:rsidRDefault="00C0787D" w:rsidP="00103051">
      <w:pPr>
        <w:pStyle w:val="Default"/>
        <w:numPr>
          <w:ilvl w:val="0"/>
          <w:numId w:val="1"/>
        </w:numPr>
        <w:spacing w:line="360" w:lineRule="auto"/>
        <w:jc w:val="both"/>
      </w:pPr>
      <w:r w:rsidRPr="00270E61">
        <w:t>Policía nacional</w:t>
      </w:r>
    </w:p>
    <w:p w:rsidR="00152946" w:rsidRPr="00270E61" w:rsidRDefault="00152946" w:rsidP="00103051">
      <w:pPr>
        <w:pStyle w:val="Default"/>
        <w:numPr>
          <w:ilvl w:val="0"/>
          <w:numId w:val="1"/>
        </w:numPr>
        <w:spacing w:line="360" w:lineRule="auto"/>
        <w:jc w:val="both"/>
      </w:pPr>
      <w:r w:rsidRPr="00270E61">
        <w:t>Autoridades competentes</w:t>
      </w:r>
    </w:p>
    <w:p w:rsidR="00C0787D" w:rsidRPr="00270E61" w:rsidRDefault="00C0787D" w:rsidP="00103051">
      <w:pPr>
        <w:pStyle w:val="Default"/>
        <w:numPr>
          <w:ilvl w:val="0"/>
          <w:numId w:val="1"/>
        </w:numPr>
        <w:spacing w:line="360" w:lineRule="auto"/>
        <w:jc w:val="both"/>
      </w:pPr>
      <w:r w:rsidRPr="00270E61">
        <w:t xml:space="preserve">Comunidad en general </w:t>
      </w:r>
    </w:p>
    <w:p w:rsidR="005C6C58" w:rsidRPr="00270E61" w:rsidRDefault="005C6C58" w:rsidP="00103051">
      <w:pPr>
        <w:pStyle w:val="Default"/>
        <w:spacing w:line="360" w:lineRule="auto"/>
        <w:jc w:val="both"/>
        <w:rPr>
          <w:b/>
          <w:bCs/>
        </w:rPr>
      </w:pPr>
    </w:p>
    <w:p w:rsidR="00C0787D" w:rsidRPr="00270E61" w:rsidRDefault="00C0787D" w:rsidP="00103051">
      <w:pPr>
        <w:pStyle w:val="Default"/>
        <w:spacing w:line="360" w:lineRule="auto"/>
        <w:jc w:val="center"/>
        <w:rPr>
          <w:b/>
          <w:bCs/>
        </w:rPr>
      </w:pPr>
      <w:r w:rsidRPr="00270E61">
        <w:rPr>
          <w:b/>
          <w:bCs/>
        </w:rPr>
        <w:t>METAS INSTITUCIONALES</w:t>
      </w:r>
    </w:p>
    <w:p w:rsidR="00125A1C" w:rsidRPr="00270E61" w:rsidRDefault="00125A1C" w:rsidP="00103051">
      <w:pPr>
        <w:pStyle w:val="Default"/>
        <w:spacing w:line="360" w:lineRule="auto"/>
        <w:jc w:val="both"/>
      </w:pPr>
    </w:p>
    <w:p w:rsidR="00125A1C" w:rsidRPr="00270E61" w:rsidRDefault="00AB3DC4" w:rsidP="00103051">
      <w:pPr>
        <w:pStyle w:val="Default"/>
        <w:spacing w:line="360" w:lineRule="auto"/>
        <w:jc w:val="both"/>
      </w:pPr>
      <w:r w:rsidRPr="00270E61">
        <w:t>El proyecto de</w:t>
      </w:r>
      <w:r w:rsidR="00125A1C" w:rsidRPr="00270E61">
        <w:t xml:space="preserve"> educación vial de la I</w:t>
      </w:r>
      <w:r w:rsidR="00C0787D" w:rsidRPr="00270E61">
        <w:t>nstitució</w:t>
      </w:r>
      <w:r w:rsidR="00125A1C" w:rsidRPr="00270E61">
        <w:t>n E</w:t>
      </w:r>
      <w:r w:rsidR="00C0787D" w:rsidRPr="00270E61">
        <w:t xml:space="preserve">ducativa </w:t>
      </w:r>
      <w:r w:rsidR="00125A1C" w:rsidRPr="00270E61">
        <w:t>Nuestra Señora de las Angustias promueve:</w:t>
      </w:r>
    </w:p>
    <w:p w:rsidR="00803C04" w:rsidRPr="00270E61" w:rsidRDefault="00803C04" w:rsidP="00103051">
      <w:pPr>
        <w:pStyle w:val="Default"/>
        <w:spacing w:line="360" w:lineRule="auto"/>
        <w:jc w:val="both"/>
      </w:pPr>
    </w:p>
    <w:p w:rsidR="00803C04" w:rsidRPr="00270E61" w:rsidRDefault="00803C04" w:rsidP="00103051">
      <w:pPr>
        <w:pStyle w:val="Prrafodelista"/>
        <w:numPr>
          <w:ilvl w:val="0"/>
          <w:numId w:val="20"/>
        </w:numPr>
        <w:spacing w:after="0"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 xml:space="preserve">Integrar contenidos de educación vial en las diferentes áreas del conocimiento. </w:t>
      </w:r>
    </w:p>
    <w:p w:rsidR="00803C04" w:rsidRPr="00270E61" w:rsidRDefault="00803C04" w:rsidP="00103051">
      <w:pPr>
        <w:pStyle w:val="Prrafodelista"/>
        <w:numPr>
          <w:ilvl w:val="0"/>
          <w:numId w:val="20"/>
        </w:numPr>
        <w:spacing w:after="0"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 xml:space="preserve">Desarrollar estrategias pedagógicas innovadoras y participativas. </w:t>
      </w:r>
    </w:p>
    <w:p w:rsidR="00803C04" w:rsidRPr="00270E61" w:rsidRDefault="00803C04" w:rsidP="00103051">
      <w:pPr>
        <w:pStyle w:val="Default"/>
        <w:numPr>
          <w:ilvl w:val="0"/>
          <w:numId w:val="20"/>
        </w:numPr>
        <w:spacing w:line="360" w:lineRule="auto"/>
        <w:jc w:val="both"/>
        <w:rPr>
          <w:rFonts w:eastAsia="Times New Roman"/>
          <w:color w:val="auto"/>
          <w:lang w:eastAsia="es-CO"/>
        </w:rPr>
      </w:pPr>
      <w:r w:rsidRPr="00270E61">
        <w:rPr>
          <w:rFonts w:eastAsia="Times New Roman"/>
          <w:color w:val="auto"/>
          <w:lang w:eastAsia="es-CO"/>
        </w:rPr>
        <w:t>Utilizar recursos didácticos adecuados para cada nivel educativo.</w:t>
      </w:r>
    </w:p>
    <w:p w:rsidR="00803C04" w:rsidRPr="00270E61" w:rsidRDefault="00803C04" w:rsidP="00103051">
      <w:pPr>
        <w:pStyle w:val="Prrafodelista"/>
        <w:numPr>
          <w:ilvl w:val="0"/>
          <w:numId w:val="20"/>
        </w:numPr>
        <w:spacing w:before="100" w:beforeAutospacing="1" w:after="100" w:afterAutospacing="1"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Proporcionar formación continua en temas de seguridad vial y movilidad segura.</w:t>
      </w:r>
    </w:p>
    <w:p w:rsidR="005158FD" w:rsidRPr="00270E61" w:rsidRDefault="00803C04" w:rsidP="00103051">
      <w:pPr>
        <w:pStyle w:val="Prrafodelista"/>
        <w:numPr>
          <w:ilvl w:val="0"/>
          <w:numId w:val="20"/>
        </w:numPr>
        <w:spacing w:before="100" w:beforeAutospacing="1" w:after="100" w:afterAutospacing="1"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Fomentar la participación activa de los docentes en la implementación del proyecto.</w:t>
      </w:r>
    </w:p>
    <w:p w:rsidR="007E2E07" w:rsidRPr="00270E61" w:rsidRDefault="004D528F" w:rsidP="00103051">
      <w:pPr>
        <w:pStyle w:val="Default"/>
        <w:spacing w:line="360" w:lineRule="auto"/>
        <w:jc w:val="center"/>
        <w:rPr>
          <w:b/>
        </w:rPr>
      </w:pPr>
      <w:r w:rsidRPr="00270E61">
        <w:rPr>
          <w:b/>
        </w:rPr>
        <w:lastRenderedPageBreak/>
        <w:t xml:space="preserve">CRONOGRAMA DE </w:t>
      </w:r>
      <w:r w:rsidR="0021614F" w:rsidRPr="00270E61">
        <w:rPr>
          <w:b/>
        </w:rPr>
        <w:t>ACTIVIDADES</w:t>
      </w:r>
    </w:p>
    <w:tbl>
      <w:tblPr>
        <w:tblStyle w:val="Tablaconcuadrcula"/>
        <w:tblW w:w="0" w:type="auto"/>
        <w:tblLook w:val="04A0" w:firstRow="1" w:lastRow="0" w:firstColumn="1" w:lastColumn="0" w:noHBand="0" w:noVBand="1"/>
      </w:tblPr>
      <w:tblGrid>
        <w:gridCol w:w="1924"/>
        <w:gridCol w:w="680"/>
        <w:gridCol w:w="718"/>
        <w:gridCol w:w="693"/>
        <w:gridCol w:w="705"/>
        <w:gridCol w:w="680"/>
        <w:gridCol w:w="679"/>
        <w:gridCol w:w="718"/>
        <w:gridCol w:w="680"/>
        <w:gridCol w:w="681"/>
        <w:gridCol w:w="693"/>
      </w:tblGrid>
      <w:tr w:rsidR="00A30A67" w:rsidRPr="003677C6" w:rsidTr="004D528F">
        <w:trPr>
          <w:gridAfter w:val="10"/>
          <w:wAfter w:w="6803" w:type="dxa"/>
          <w:trHeight w:val="379"/>
        </w:trPr>
        <w:tc>
          <w:tcPr>
            <w:tcW w:w="1572" w:type="dxa"/>
            <w:vMerge w:val="restart"/>
          </w:tcPr>
          <w:p w:rsidR="00A30A67" w:rsidRPr="003677C6" w:rsidRDefault="00A30A67" w:rsidP="00103051">
            <w:pPr>
              <w:pStyle w:val="Default"/>
              <w:spacing w:line="360" w:lineRule="auto"/>
              <w:jc w:val="both"/>
              <w:rPr>
                <w:b/>
                <w:sz w:val="22"/>
                <w:szCs w:val="22"/>
              </w:rPr>
            </w:pPr>
          </w:p>
          <w:p w:rsidR="00A30A67" w:rsidRPr="003677C6" w:rsidRDefault="00A30A67" w:rsidP="00103051">
            <w:pPr>
              <w:pStyle w:val="Default"/>
              <w:spacing w:line="360" w:lineRule="auto"/>
              <w:jc w:val="both"/>
              <w:rPr>
                <w:b/>
                <w:sz w:val="22"/>
                <w:szCs w:val="22"/>
              </w:rPr>
            </w:pPr>
            <w:r w:rsidRPr="003677C6">
              <w:rPr>
                <w:b/>
                <w:sz w:val="22"/>
                <w:szCs w:val="22"/>
              </w:rPr>
              <w:t>ACTIVIDADES</w:t>
            </w:r>
          </w:p>
        </w:tc>
      </w:tr>
      <w:tr w:rsidR="00A30A67" w:rsidRPr="00270E61" w:rsidTr="004D528F">
        <w:tc>
          <w:tcPr>
            <w:tcW w:w="1572" w:type="dxa"/>
            <w:vMerge/>
          </w:tcPr>
          <w:p w:rsidR="00A30A67" w:rsidRPr="003677C6" w:rsidRDefault="00A30A67" w:rsidP="00103051">
            <w:pPr>
              <w:pStyle w:val="Default"/>
              <w:spacing w:line="360" w:lineRule="auto"/>
              <w:jc w:val="both"/>
              <w:rPr>
                <w:b/>
                <w:sz w:val="22"/>
                <w:szCs w:val="22"/>
              </w:rPr>
            </w:pPr>
          </w:p>
        </w:tc>
        <w:tc>
          <w:tcPr>
            <w:tcW w:w="680" w:type="dxa"/>
          </w:tcPr>
          <w:p w:rsidR="00A30A67" w:rsidRPr="003677C6" w:rsidRDefault="00A30A67" w:rsidP="00103051">
            <w:pPr>
              <w:pStyle w:val="Default"/>
              <w:spacing w:line="360" w:lineRule="auto"/>
              <w:jc w:val="both"/>
              <w:rPr>
                <w:b/>
                <w:sz w:val="22"/>
                <w:szCs w:val="22"/>
              </w:rPr>
            </w:pPr>
            <w:r w:rsidRPr="003677C6">
              <w:rPr>
                <w:b/>
                <w:sz w:val="22"/>
                <w:szCs w:val="22"/>
              </w:rPr>
              <w:t>FEB</w:t>
            </w:r>
          </w:p>
        </w:tc>
        <w:tc>
          <w:tcPr>
            <w:tcW w:w="681" w:type="dxa"/>
          </w:tcPr>
          <w:p w:rsidR="00A30A67" w:rsidRPr="003677C6" w:rsidRDefault="00A30A67" w:rsidP="00103051">
            <w:pPr>
              <w:pStyle w:val="Default"/>
              <w:spacing w:line="360" w:lineRule="auto"/>
              <w:jc w:val="both"/>
              <w:rPr>
                <w:b/>
                <w:sz w:val="22"/>
                <w:szCs w:val="22"/>
              </w:rPr>
            </w:pPr>
            <w:r w:rsidRPr="003677C6">
              <w:rPr>
                <w:b/>
                <w:sz w:val="22"/>
                <w:szCs w:val="22"/>
              </w:rPr>
              <w:t>MAR</w:t>
            </w:r>
          </w:p>
        </w:tc>
        <w:tc>
          <w:tcPr>
            <w:tcW w:w="680" w:type="dxa"/>
          </w:tcPr>
          <w:p w:rsidR="00A30A67" w:rsidRPr="003677C6" w:rsidRDefault="00A30A67" w:rsidP="00103051">
            <w:pPr>
              <w:pStyle w:val="Default"/>
              <w:spacing w:line="360" w:lineRule="auto"/>
              <w:jc w:val="both"/>
              <w:rPr>
                <w:b/>
                <w:sz w:val="22"/>
                <w:szCs w:val="22"/>
              </w:rPr>
            </w:pPr>
            <w:r w:rsidRPr="003677C6">
              <w:rPr>
                <w:b/>
                <w:sz w:val="22"/>
                <w:szCs w:val="22"/>
              </w:rPr>
              <w:t>ABR</w:t>
            </w:r>
          </w:p>
        </w:tc>
        <w:tc>
          <w:tcPr>
            <w:tcW w:w="680" w:type="dxa"/>
          </w:tcPr>
          <w:p w:rsidR="00A30A67" w:rsidRPr="003677C6" w:rsidRDefault="00A30A67" w:rsidP="00103051">
            <w:pPr>
              <w:pStyle w:val="Default"/>
              <w:spacing w:line="360" w:lineRule="auto"/>
              <w:jc w:val="both"/>
              <w:rPr>
                <w:b/>
                <w:sz w:val="22"/>
                <w:szCs w:val="22"/>
              </w:rPr>
            </w:pPr>
            <w:r w:rsidRPr="003677C6">
              <w:rPr>
                <w:b/>
                <w:sz w:val="22"/>
                <w:szCs w:val="22"/>
              </w:rPr>
              <w:t>MAY</w:t>
            </w:r>
          </w:p>
        </w:tc>
        <w:tc>
          <w:tcPr>
            <w:tcW w:w="680" w:type="dxa"/>
          </w:tcPr>
          <w:p w:rsidR="00A30A67" w:rsidRPr="003677C6" w:rsidRDefault="00A30A67" w:rsidP="00103051">
            <w:pPr>
              <w:pStyle w:val="Default"/>
              <w:spacing w:line="360" w:lineRule="auto"/>
              <w:jc w:val="both"/>
              <w:rPr>
                <w:b/>
                <w:sz w:val="22"/>
                <w:szCs w:val="22"/>
              </w:rPr>
            </w:pPr>
            <w:r w:rsidRPr="003677C6">
              <w:rPr>
                <w:b/>
                <w:sz w:val="22"/>
                <w:szCs w:val="22"/>
              </w:rPr>
              <w:t>JUN</w:t>
            </w:r>
          </w:p>
        </w:tc>
        <w:tc>
          <w:tcPr>
            <w:tcW w:w="679" w:type="dxa"/>
          </w:tcPr>
          <w:p w:rsidR="00A30A67" w:rsidRPr="003677C6" w:rsidRDefault="00A30A67" w:rsidP="00103051">
            <w:pPr>
              <w:pStyle w:val="Default"/>
              <w:spacing w:line="360" w:lineRule="auto"/>
              <w:jc w:val="both"/>
              <w:rPr>
                <w:b/>
                <w:sz w:val="22"/>
                <w:szCs w:val="22"/>
              </w:rPr>
            </w:pPr>
            <w:r w:rsidRPr="003677C6">
              <w:rPr>
                <w:b/>
                <w:sz w:val="22"/>
                <w:szCs w:val="22"/>
              </w:rPr>
              <w:t>JUL</w:t>
            </w:r>
          </w:p>
        </w:tc>
        <w:tc>
          <w:tcPr>
            <w:tcW w:w="681" w:type="dxa"/>
          </w:tcPr>
          <w:p w:rsidR="00A30A67" w:rsidRPr="003677C6" w:rsidRDefault="00A30A67" w:rsidP="00103051">
            <w:pPr>
              <w:pStyle w:val="Default"/>
              <w:spacing w:line="360" w:lineRule="auto"/>
              <w:jc w:val="both"/>
              <w:rPr>
                <w:b/>
                <w:sz w:val="22"/>
                <w:szCs w:val="22"/>
              </w:rPr>
            </w:pPr>
            <w:r w:rsidRPr="003677C6">
              <w:rPr>
                <w:b/>
                <w:sz w:val="22"/>
                <w:szCs w:val="22"/>
              </w:rPr>
              <w:t>AGO</w:t>
            </w:r>
          </w:p>
        </w:tc>
        <w:tc>
          <w:tcPr>
            <w:tcW w:w="680" w:type="dxa"/>
          </w:tcPr>
          <w:p w:rsidR="00A30A67" w:rsidRPr="003677C6" w:rsidRDefault="00A30A67" w:rsidP="00103051">
            <w:pPr>
              <w:pStyle w:val="Default"/>
              <w:spacing w:line="360" w:lineRule="auto"/>
              <w:jc w:val="both"/>
              <w:rPr>
                <w:b/>
                <w:sz w:val="22"/>
                <w:szCs w:val="22"/>
              </w:rPr>
            </w:pPr>
            <w:r w:rsidRPr="003677C6">
              <w:rPr>
                <w:b/>
                <w:sz w:val="22"/>
                <w:szCs w:val="22"/>
              </w:rPr>
              <w:t>SEP</w:t>
            </w:r>
          </w:p>
        </w:tc>
        <w:tc>
          <w:tcPr>
            <w:tcW w:w="681" w:type="dxa"/>
          </w:tcPr>
          <w:p w:rsidR="00A30A67" w:rsidRPr="003677C6" w:rsidRDefault="00A30A67" w:rsidP="00103051">
            <w:pPr>
              <w:pStyle w:val="Default"/>
              <w:spacing w:line="360" w:lineRule="auto"/>
              <w:jc w:val="both"/>
              <w:rPr>
                <w:b/>
                <w:sz w:val="22"/>
                <w:szCs w:val="22"/>
              </w:rPr>
            </w:pPr>
            <w:r w:rsidRPr="003677C6">
              <w:rPr>
                <w:b/>
                <w:sz w:val="22"/>
                <w:szCs w:val="22"/>
              </w:rPr>
              <w:t>OCT</w:t>
            </w:r>
          </w:p>
        </w:tc>
        <w:tc>
          <w:tcPr>
            <w:tcW w:w="681" w:type="dxa"/>
          </w:tcPr>
          <w:p w:rsidR="00A30A67" w:rsidRPr="003677C6" w:rsidRDefault="00A30A67" w:rsidP="00103051">
            <w:pPr>
              <w:pStyle w:val="Default"/>
              <w:spacing w:line="360" w:lineRule="auto"/>
              <w:jc w:val="both"/>
              <w:rPr>
                <w:b/>
                <w:sz w:val="22"/>
                <w:szCs w:val="22"/>
              </w:rPr>
            </w:pPr>
            <w:r w:rsidRPr="003677C6">
              <w:rPr>
                <w:b/>
                <w:sz w:val="22"/>
                <w:szCs w:val="22"/>
              </w:rPr>
              <w:t>NOV</w:t>
            </w:r>
          </w:p>
        </w:tc>
      </w:tr>
      <w:tr w:rsidR="00A30A67" w:rsidRPr="00270E61" w:rsidTr="004D528F">
        <w:tc>
          <w:tcPr>
            <w:tcW w:w="1572" w:type="dxa"/>
          </w:tcPr>
          <w:p w:rsidR="00A30A67" w:rsidRPr="00270E61" w:rsidRDefault="00A30A67" w:rsidP="00103051">
            <w:pPr>
              <w:pStyle w:val="Default"/>
              <w:spacing w:line="360" w:lineRule="auto"/>
              <w:jc w:val="both"/>
              <w:rPr>
                <w:b/>
              </w:rPr>
            </w:pPr>
            <w:r w:rsidRPr="00270E61">
              <w:t>Elaboración de las señales de tránsito como carteles y fundamentación</w:t>
            </w:r>
          </w:p>
        </w:tc>
        <w:tc>
          <w:tcPr>
            <w:tcW w:w="680" w:type="dxa"/>
          </w:tcPr>
          <w:p w:rsidR="00A30A67" w:rsidRPr="00270E61" w:rsidRDefault="00A30A67" w:rsidP="00103051">
            <w:pPr>
              <w:pStyle w:val="Default"/>
              <w:spacing w:line="360" w:lineRule="auto"/>
              <w:jc w:val="both"/>
              <w:rPr>
                <w:b/>
              </w:rPr>
            </w:pPr>
          </w:p>
          <w:p w:rsidR="00A30A67" w:rsidRPr="00270E61" w:rsidRDefault="00A30A67" w:rsidP="00103051">
            <w:pPr>
              <w:pStyle w:val="Default"/>
              <w:spacing w:line="360" w:lineRule="auto"/>
              <w:jc w:val="both"/>
              <w:rPr>
                <w:b/>
              </w:rPr>
            </w:pPr>
            <w:r w:rsidRPr="00270E61">
              <w:rPr>
                <w:b/>
              </w:rPr>
              <w:t>X</w:t>
            </w:r>
          </w:p>
        </w:tc>
        <w:tc>
          <w:tcPr>
            <w:tcW w:w="681" w:type="dxa"/>
          </w:tcPr>
          <w:p w:rsidR="00A30A67" w:rsidRPr="00270E61" w:rsidRDefault="00A30A67" w:rsidP="00103051">
            <w:pPr>
              <w:pStyle w:val="Default"/>
              <w:spacing w:line="360" w:lineRule="auto"/>
              <w:jc w:val="both"/>
              <w:rPr>
                <w:b/>
              </w:rPr>
            </w:pPr>
          </w:p>
          <w:p w:rsidR="00A30A67" w:rsidRPr="00270E61" w:rsidRDefault="00A30A67" w:rsidP="00103051">
            <w:pPr>
              <w:pStyle w:val="Default"/>
              <w:spacing w:line="360" w:lineRule="auto"/>
              <w:jc w:val="both"/>
              <w:rPr>
                <w:b/>
              </w:rPr>
            </w:pPr>
            <w:r w:rsidRPr="00270E61">
              <w:rPr>
                <w:b/>
              </w:rPr>
              <w:t>X</w:t>
            </w:r>
          </w:p>
        </w:tc>
        <w:tc>
          <w:tcPr>
            <w:tcW w:w="680" w:type="dxa"/>
          </w:tcPr>
          <w:p w:rsidR="00A30A67" w:rsidRPr="00270E61" w:rsidRDefault="00A30A67" w:rsidP="00103051">
            <w:pPr>
              <w:pStyle w:val="Default"/>
              <w:spacing w:line="360" w:lineRule="auto"/>
              <w:jc w:val="both"/>
              <w:rPr>
                <w:b/>
              </w:rPr>
            </w:pPr>
          </w:p>
          <w:p w:rsidR="00A30A67" w:rsidRPr="00270E61" w:rsidRDefault="00A30A67" w:rsidP="00103051">
            <w:pPr>
              <w:pStyle w:val="Default"/>
              <w:spacing w:line="360" w:lineRule="auto"/>
              <w:jc w:val="both"/>
              <w:rPr>
                <w:b/>
              </w:rPr>
            </w:pPr>
            <w:r w:rsidRPr="00270E61">
              <w:rPr>
                <w:b/>
              </w:rPr>
              <w:t>X</w:t>
            </w:r>
          </w:p>
        </w:tc>
        <w:tc>
          <w:tcPr>
            <w:tcW w:w="680"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79"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tc>
      </w:tr>
      <w:tr w:rsidR="00A30A67" w:rsidRPr="00270E61" w:rsidTr="004D528F">
        <w:tc>
          <w:tcPr>
            <w:tcW w:w="1572" w:type="dxa"/>
          </w:tcPr>
          <w:p w:rsidR="00A30A67" w:rsidRPr="00270E61" w:rsidRDefault="00A30A67" w:rsidP="00103051">
            <w:pPr>
              <w:pStyle w:val="Default"/>
              <w:spacing w:line="360" w:lineRule="auto"/>
              <w:jc w:val="both"/>
              <w:rPr>
                <w:b/>
              </w:rPr>
            </w:pPr>
            <w:r w:rsidRPr="00270E61">
              <w:t>Demarcación zonas escolares</w:t>
            </w:r>
          </w:p>
        </w:tc>
        <w:tc>
          <w:tcPr>
            <w:tcW w:w="680"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r w:rsidRPr="00270E61">
              <w:rPr>
                <w:b/>
              </w:rPr>
              <w:t>X</w:t>
            </w:r>
          </w:p>
        </w:tc>
        <w:tc>
          <w:tcPr>
            <w:tcW w:w="680" w:type="dxa"/>
          </w:tcPr>
          <w:p w:rsidR="00A30A67" w:rsidRPr="00270E61" w:rsidRDefault="00A30A67" w:rsidP="00103051">
            <w:pPr>
              <w:pStyle w:val="Default"/>
              <w:spacing w:line="360" w:lineRule="auto"/>
              <w:jc w:val="both"/>
              <w:rPr>
                <w:b/>
              </w:rPr>
            </w:pPr>
            <w:r w:rsidRPr="00270E61">
              <w:rPr>
                <w:b/>
              </w:rPr>
              <w:t>X</w:t>
            </w:r>
          </w:p>
        </w:tc>
        <w:tc>
          <w:tcPr>
            <w:tcW w:w="679" w:type="dxa"/>
          </w:tcPr>
          <w:p w:rsidR="00A30A67" w:rsidRPr="00270E61" w:rsidRDefault="00A30A67" w:rsidP="00103051">
            <w:pPr>
              <w:pStyle w:val="Default"/>
              <w:spacing w:line="360" w:lineRule="auto"/>
              <w:jc w:val="both"/>
              <w:rPr>
                <w:b/>
              </w:rPr>
            </w:pPr>
            <w:r w:rsidRPr="00270E61">
              <w:rPr>
                <w:b/>
              </w:rPr>
              <w:t>X</w:t>
            </w:r>
          </w:p>
        </w:tc>
        <w:tc>
          <w:tcPr>
            <w:tcW w:w="681"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tc>
      </w:tr>
      <w:tr w:rsidR="00A30A67" w:rsidRPr="00270E61" w:rsidTr="004D528F">
        <w:tc>
          <w:tcPr>
            <w:tcW w:w="1572" w:type="dxa"/>
          </w:tcPr>
          <w:p w:rsidR="00A30A67" w:rsidRPr="00270E61" w:rsidRDefault="00A30A67" w:rsidP="00103051">
            <w:pPr>
              <w:pStyle w:val="Default"/>
              <w:spacing w:line="360" w:lineRule="auto"/>
              <w:jc w:val="both"/>
              <w:rPr>
                <w:b/>
              </w:rPr>
            </w:pPr>
            <w:r w:rsidRPr="00270E61">
              <w:t>Puesta en escena señales de tránsito</w:t>
            </w:r>
          </w:p>
        </w:tc>
        <w:tc>
          <w:tcPr>
            <w:tcW w:w="680"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79"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p w:rsidR="00A30A67" w:rsidRPr="00270E61" w:rsidRDefault="00A30A67" w:rsidP="00103051">
            <w:pPr>
              <w:pStyle w:val="Default"/>
              <w:spacing w:line="360" w:lineRule="auto"/>
              <w:jc w:val="both"/>
              <w:rPr>
                <w:b/>
              </w:rPr>
            </w:pPr>
            <w:r w:rsidRPr="00270E61">
              <w:rPr>
                <w:b/>
              </w:rPr>
              <w:t>X</w:t>
            </w:r>
          </w:p>
        </w:tc>
        <w:tc>
          <w:tcPr>
            <w:tcW w:w="680" w:type="dxa"/>
          </w:tcPr>
          <w:p w:rsidR="00A30A67" w:rsidRPr="00270E61" w:rsidRDefault="00A30A67" w:rsidP="00103051">
            <w:pPr>
              <w:pStyle w:val="Default"/>
              <w:spacing w:line="360" w:lineRule="auto"/>
              <w:jc w:val="both"/>
              <w:rPr>
                <w:b/>
              </w:rPr>
            </w:pPr>
          </w:p>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tc>
      </w:tr>
      <w:tr w:rsidR="00A30A67" w:rsidRPr="00270E61" w:rsidTr="004D528F">
        <w:tc>
          <w:tcPr>
            <w:tcW w:w="1572" w:type="dxa"/>
          </w:tcPr>
          <w:p w:rsidR="00A30A67" w:rsidRPr="00270E61" w:rsidRDefault="00A30A67" w:rsidP="00103051">
            <w:pPr>
              <w:pStyle w:val="Default"/>
              <w:spacing w:line="360" w:lineRule="auto"/>
              <w:jc w:val="both"/>
              <w:rPr>
                <w:b/>
              </w:rPr>
            </w:pPr>
            <w:r w:rsidRPr="00270E61">
              <w:t>Dinámica práctica de las señales de tránsito</w:t>
            </w:r>
          </w:p>
        </w:tc>
        <w:tc>
          <w:tcPr>
            <w:tcW w:w="680"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79"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p w:rsidR="00A30A67" w:rsidRPr="00270E61" w:rsidRDefault="00A30A67" w:rsidP="00103051">
            <w:pPr>
              <w:pStyle w:val="Default"/>
              <w:spacing w:line="360" w:lineRule="auto"/>
              <w:jc w:val="both"/>
              <w:rPr>
                <w:b/>
              </w:rPr>
            </w:pPr>
            <w:r w:rsidRPr="00270E61">
              <w:rPr>
                <w:b/>
              </w:rPr>
              <w:t>X</w:t>
            </w:r>
          </w:p>
        </w:tc>
        <w:tc>
          <w:tcPr>
            <w:tcW w:w="681" w:type="dxa"/>
          </w:tcPr>
          <w:p w:rsidR="00A30A67" w:rsidRPr="00270E61" w:rsidRDefault="00A30A67" w:rsidP="00103051">
            <w:pPr>
              <w:pStyle w:val="Default"/>
              <w:spacing w:line="360" w:lineRule="auto"/>
              <w:jc w:val="both"/>
              <w:rPr>
                <w:b/>
              </w:rPr>
            </w:pPr>
          </w:p>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p w:rsidR="00A30A67" w:rsidRPr="00270E61" w:rsidRDefault="00A30A67" w:rsidP="00103051">
            <w:pPr>
              <w:pStyle w:val="Default"/>
              <w:spacing w:line="360" w:lineRule="auto"/>
              <w:jc w:val="both"/>
              <w:rPr>
                <w:b/>
              </w:rPr>
            </w:pPr>
          </w:p>
        </w:tc>
      </w:tr>
      <w:tr w:rsidR="00A30A67" w:rsidRPr="00270E61" w:rsidTr="004D528F">
        <w:tc>
          <w:tcPr>
            <w:tcW w:w="1572" w:type="dxa"/>
          </w:tcPr>
          <w:p w:rsidR="00A30A67" w:rsidRPr="00270E61" w:rsidRDefault="00486BF7" w:rsidP="00103051">
            <w:pPr>
              <w:pStyle w:val="Default"/>
              <w:spacing w:line="360" w:lineRule="auto"/>
              <w:jc w:val="both"/>
              <w:rPr>
                <w:b/>
              </w:rPr>
            </w:pPr>
            <w:r w:rsidRPr="00270E61">
              <w:t>Charlas de transito por autoridades competentes.</w:t>
            </w:r>
          </w:p>
        </w:tc>
        <w:tc>
          <w:tcPr>
            <w:tcW w:w="680"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79"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tc>
        <w:tc>
          <w:tcPr>
            <w:tcW w:w="680" w:type="dxa"/>
          </w:tcPr>
          <w:p w:rsidR="00A30A67" w:rsidRPr="00270E61" w:rsidRDefault="00A30A67" w:rsidP="00103051">
            <w:pPr>
              <w:pStyle w:val="Default"/>
              <w:spacing w:line="360" w:lineRule="auto"/>
              <w:jc w:val="both"/>
              <w:rPr>
                <w:b/>
              </w:rPr>
            </w:pPr>
          </w:p>
        </w:tc>
        <w:tc>
          <w:tcPr>
            <w:tcW w:w="681" w:type="dxa"/>
          </w:tcPr>
          <w:p w:rsidR="00A30A67" w:rsidRPr="00270E61" w:rsidRDefault="00A30A67" w:rsidP="00103051">
            <w:pPr>
              <w:pStyle w:val="Default"/>
              <w:spacing w:line="360" w:lineRule="auto"/>
              <w:jc w:val="both"/>
              <w:rPr>
                <w:b/>
              </w:rPr>
            </w:pPr>
          </w:p>
          <w:p w:rsidR="00A30A67" w:rsidRPr="00270E61" w:rsidRDefault="00A30A67" w:rsidP="00103051">
            <w:pPr>
              <w:pStyle w:val="Default"/>
              <w:spacing w:line="360" w:lineRule="auto"/>
              <w:jc w:val="both"/>
              <w:rPr>
                <w:b/>
              </w:rPr>
            </w:pPr>
            <w:r w:rsidRPr="00270E61">
              <w:rPr>
                <w:b/>
              </w:rPr>
              <w:t>X</w:t>
            </w:r>
          </w:p>
        </w:tc>
        <w:tc>
          <w:tcPr>
            <w:tcW w:w="681" w:type="dxa"/>
          </w:tcPr>
          <w:p w:rsidR="00A30A67" w:rsidRPr="00270E61" w:rsidRDefault="00A30A67" w:rsidP="00103051">
            <w:pPr>
              <w:pStyle w:val="Default"/>
              <w:spacing w:line="360" w:lineRule="auto"/>
              <w:jc w:val="both"/>
              <w:rPr>
                <w:b/>
              </w:rPr>
            </w:pPr>
          </w:p>
          <w:p w:rsidR="00A30A67" w:rsidRPr="00270E61" w:rsidRDefault="00A30A67" w:rsidP="00103051">
            <w:pPr>
              <w:pStyle w:val="Default"/>
              <w:spacing w:line="360" w:lineRule="auto"/>
              <w:jc w:val="both"/>
              <w:rPr>
                <w:b/>
              </w:rPr>
            </w:pPr>
            <w:r w:rsidRPr="00270E61">
              <w:rPr>
                <w:b/>
              </w:rPr>
              <w:t>X</w:t>
            </w:r>
          </w:p>
        </w:tc>
      </w:tr>
    </w:tbl>
    <w:p w:rsidR="00C0787D" w:rsidRPr="00270E61" w:rsidRDefault="00C0787D" w:rsidP="00103051">
      <w:pPr>
        <w:spacing w:line="360" w:lineRule="auto"/>
        <w:jc w:val="both"/>
        <w:rPr>
          <w:rFonts w:ascii="Arial" w:hAnsi="Arial" w:cs="Arial"/>
          <w:sz w:val="24"/>
          <w:szCs w:val="24"/>
        </w:rPr>
      </w:pPr>
    </w:p>
    <w:p w:rsidR="00EF6232" w:rsidRPr="00270E61" w:rsidRDefault="00EF6232" w:rsidP="00103051">
      <w:pPr>
        <w:pStyle w:val="Default"/>
        <w:spacing w:line="360" w:lineRule="auto"/>
        <w:jc w:val="center"/>
        <w:rPr>
          <w:b/>
          <w:bCs/>
        </w:rPr>
      </w:pPr>
      <w:r w:rsidRPr="00270E61">
        <w:rPr>
          <w:b/>
          <w:bCs/>
        </w:rPr>
        <w:t>CONCLUSIONES</w:t>
      </w:r>
    </w:p>
    <w:p w:rsidR="00803C04" w:rsidRPr="00270E61" w:rsidRDefault="00803C04" w:rsidP="00103051">
      <w:pPr>
        <w:pStyle w:val="Prrafodelista"/>
        <w:numPr>
          <w:ilvl w:val="0"/>
          <w:numId w:val="23"/>
        </w:numPr>
        <w:spacing w:before="100" w:beforeAutospacing="1" w:after="100" w:afterAutospacing="1" w:line="360" w:lineRule="auto"/>
        <w:jc w:val="both"/>
        <w:rPr>
          <w:rFonts w:ascii="Arial" w:eastAsia="Times New Roman" w:hAnsi="Arial" w:cs="Arial"/>
          <w:sz w:val="24"/>
          <w:szCs w:val="24"/>
          <w:lang w:eastAsia="es-CO"/>
        </w:rPr>
      </w:pPr>
      <w:r w:rsidRPr="00270E61">
        <w:rPr>
          <w:rFonts w:ascii="Arial" w:eastAsia="Times New Roman" w:hAnsi="Arial" w:cs="Arial"/>
          <w:sz w:val="24"/>
          <w:szCs w:val="24"/>
          <w:lang w:eastAsia="es-CO"/>
        </w:rPr>
        <w:t>La educación vial no es solo sobre normas, sino sobre fomentar una cultura de respeto y responsabilidad en el uso de las vías. Se debe trabajar en cambiar actitudes y comportamientos, tanto de niños como de adultos.</w:t>
      </w:r>
    </w:p>
    <w:p w:rsidR="00486BF7" w:rsidRPr="00270E61" w:rsidRDefault="00803C04" w:rsidP="00103051">
      <w:pPr>
        <w:pStyle w:val="Prrafodelista"/>
        <w:numPr>
          <w:ilvl w:val="0"/>
          <w:numId w:val="23"/>
        </w:numPr>
        <w:spacing w:before="100" w:beforeAutospacing="1" w:after="100" w:afterAutospacing="1" w:line="360" w:lineRule="auto"/>
        <w:jc w:val="both"/>
        <w:rPr>
          <w:rFonts w:ascii="Arial" w:eastAsia="Times New Roman" w:hAnsi="Arial" w:cs="Arial"/>
          <w:sz w:val="24"/>
          <w:szCs w:val="24"/>
          <w:lang w:eastAsia="es-CO"/>
        </w:rPr>
        <w:sectPr w:rsidR="00486BF7" w:rsidRPr="00270E61" w:rsidSect="00815B7A">
          <w:headerReference w:type="default" r:id="rId20"/>
          <w:footerReference w:type="default" r:id="rId21"/>
          <w:pgSz w:w="12240" w:h="15840" w:code="1"/>
          <w:pgMar w:top="1418" w:right="1418" w:bottom="1418" w:left="1418" w:header="709" w:footer="709" w:gutter="0"/>
          <w:cols w:space="708"/>
          <w:docGrid w:linePitch="360"/>
        </w:sectPr>
      </w:pPr>
      <w:r w:rsidRPr="00270E61">
        <w:rPr>
          <w:rFonts w:ascii="Arial" w:eastAsia="Times New Roman" w:hAnsi="Arial" w:cs="Arial"/>
          <w:sz w:val="24"/>
          <w:szCs w:val="24"/>
          <w:lang w:eastAsia="es-CO"/>
        </w:rPr>
        <w:lastRenderedPageBreak/>
        <w:t xml:space="preserve">La educación vial debe integrarse de manera transversal en el currículo escolar, conectándola con diversas áreas del conocimiento. Esto garantiza que los conceptos se refuercen de </w:t>
      </w:r>
      <w:r w:rsidR="0069014E">
        <w:rPr>
          <w:rFonts w:ascii="Arial" w:eastAsia="Times New Roman" w:hAnsi="Arial" w:cs="Arial"/>
          <w:sz w:val="24"/>
          <w:szCs w:val="24"/>
          <w:lang w:eastAsia="es-CO"/>
        </w:rPr>
        <w:t>manera continua y signi</w:t>
      </w:r>
      <w:r w:rsidR="00815B7A">
        <w:rPr>
          <w:rFonts w:ascii="Arial" w:eastAsia="Times New Roman" w:hAnsi="Arial" w:cs="Arial"/>
          <w:sz w:val="24"/>
          <w:szCs w:val="24"/>
          <w:lang w:eastAsia="es-CO"/>
        </w:rPr>
        <w:t>ficativa</w:t>
      </w:r>
    </w:p>
    <w:p w:rsidR="00815B7A" w:rsidRDefault="00815B7A" w:rsidP="00103051">
      <w:pPr>
        <w:shd w:val="clear" w:color="auto" w:fill="FFFFFF"/>
        <w:spacing w:line="360" w:lineRule="auto"/>
        <w:jc w:val="center"/>
        <w:rPr>
          <w:rFonts w:ascii="Arial" w:hAnsi="Arial" w:cs="Arial"/>
          <w:b/>
          <w:bCs/>
          <w:color w:val="0A0A0A"/>
        </w:rPr>
      </w:pPr>
      <w:r>
        <w:rPr>
          <w:rFonts w:ascii="Arial" w:hAnsi="Arial" w:cs="Arial"/>
          <w:b/>
          <w:bCs/>
          <w:color w:val="0A0A0A"/>
        </w:rPr>
        <w:lastRenderedPageBreak/>
        <w:t>BIBLIOGRAFÍA</w:t>
      </w:r>
    </w:p>
    <w:p w:rsidR="00815B7A" w:rsidRDefault="00815B7A" w:rsidP="00103051">
      <w:pPr>
        <w:shd w:val="clear" w:color="auto" w:fill="FFFFFF"/>
        <w:spacing w:line="360" w:lineRule="auto"/>
        <w:rPr>
          <w:rFonts w:ascii="Arial" w:hAnsi="Arial" w:cs="Arial"/>
          <w:b/>
          <w:bCs/>
          <w:color w:val="0A0A0A"/>
        </w:rPr>
      </w:pPr>
      <w:r>
        <w:rPr>
          <w:rFonts w:ascii="Arial" w:hAnsi="Arial" w:cs="Arial"/>
          <w:b/>
          <w:bCs/>
          <w:color w:val="0A0A0A"/>
        </w:rPr>
        <w:t>Documentos técnicos y pedagógicos</w:t>
      </w:r>
    </w:p>
    <w:p w:rsidR="00815B7A" w:rsidRDefault="00815B7A" w:rsidP="00103051">
      <w:pPr>
        <w:numPr>
          <w:ilvl w:val="0"/>
          <w:numId w:val="24"/>
        </w:numPr>
        <w:shd w:val="clear" w:color="auto" w:fill="FFFFFF"/>
        <w:spacing w:after="180" w:line="360" w:lineRule="auto"/>
        <w:ind w:left="0"/>
        <w:rPr>
          <w:rFonts w:ascii="Arial" w:hAnsi="Arial" w:cs="Arial"/>
          <w:color w:val="0A0A0A"/>
        </w:rPr>
      </w:pPr>
      <w:r>
        <w:rPr>
          <w:rStyle w:val="Textoennegrita"/>
          <w:rFonts w:ascii="Arial" w:hAnsi="Arial" w:cs="Arial"/>
          <w:color w:val="0A0A0A"/>
        </w:rPr>
        <w:t>Plan Nacional de Seguridad Vial 2022-2031:</w:t>
      </w:r>
      <w:r>
        <w:rPr>
          <w:rStyle w:val="t286pc"/>
          <w:rFonts w:ascii="Arial" w:hAnsi="Arial" w:cs="Arial"/>
          <w:color w:val="0A0A0A"/>
        </w:rPr>
        <w:t> Establece la política pública para reducir la siniestralidad vial en Colombia.</w:t>
      </w:r>
    </w:p>
    <w:p w:rsidR="00815B7A" w:rsidRDefault="00815B7A" w:rsidP="00103051">
      <w:pPr>
        <w:numPr>
          <w:ilvl w:val="0"/>
          <w:numId w:val="24"/>
        </w:numPr>
        <w:shd w:val="clear" w:color="auto" w:fill="FFFFFF"/>
        <w:spacing w:after="180" w:line="360" w:lineRule="auto"/>
        <w:ind w:left="0"/>
        <w:rPr>
          <w:rFonts w:ascii="Arial" w:hAnsi="Arial" w:cs="Arial"/>
          <w:color w:val="0A0A0A"/>
        </w:rPr>
      </w:pPr>
      <w:hyperlink r:id="rId22" w:history="1">
        <w:r>
          <w:rPr>
            <w:rStyle w:val="Hipervnculo"/>
            <w:rFonts w:ascii="Arial" w:hAnsi="Arial" w:cs="Arial"/>
            <w:b/>
            <w:bCs/>
          </w:rPr>
          <w:t>Guía Pedagógica Movilidad Segura</w:t>
        </w:r>
      </w:hyperlink>
      <w:r>
        <w:rPr>
          <w:rStyle w:val="Textoennegrita"/>
          <w:rFonts w:ascii="Arial" w:hAnsi="Arial" w:cs="Arial"/>
          <w:color w:val="0A0A0A"/>
        </w:rPr>
        <w:t>:</w:t>
      </w:r>
      <w:r>
        <w:rPr>
          <w:rStyle w:val="t286pc"/>
          <w:rFonts w:ascii="Arial" w:hAnsi="Arial" w:cs="Arial"/>
          <w:color w:val="0A0A0A"/>
        </w:rPr>
        <w:t> Documento de (</w:t>
      </w:r>
      <w:hyperlink r:id="rId23" w:history="1">
        <w:r>
          <w:rPr>
            <w:rStyle w:val="Hipervnculo"/>
            <w:rFonts w:ascii="Arial" w:hAnsi="Arial" w:cs="Arial"/>
          </w:rPr>
          <w:t>Covioriente https://www.covioriente.co/wp-content/uploads/2020/08/11_PRESENTACION_GRADO_11.pdf</w:t>
        </w:r>
      </w:hyperlink>
      <w:r>
        <w:rPr>
          <w:rStyle w:val="t286pc"/>
          <w:rFonts w:ascii="Arial" w:hAnsi="Arial" w:cs="Arial"/>
          <w:color w:val="0A0A0A"/>
        </w:rPr>
        <w:t>) con recomendaciones para grados de primaria y secundaria (ejemplo: grado 11).</w:t>
      </w:r>
    </w:p>
    <w:p w:rsidR="00815B7A" w:rsidRDefault="00815B7A" w:rsidP="00103051">
      <w:pPr>
        <w:numPr>
          <w:ilvl w:val="0"/>
          <w:numId w:val="24"/>
        </w:numPr>
        <w:shd w:val="clear" w:color="auto" w:fill="FFFFFF"/>
        <w:spacing w:after="180" w:line="360" w:lineRule="auto"/>
        <w:ind w:left="0"/>
        <w:rPr>
          <w:rFonts w:ascii="Arial" w:hAnsi="Arial" w:cs="Arial"/>
          <w:color w:val="0A0A0A"/>
        </w:rPr>
      </w:pPr>
      <w:hyperlink r:id="rId24" w:history="1">
        <w:r>
          <w:rPr>
            <w:rStyle w:val="Hipervnculo"/>
            <w:rFonts w:ascii="Arial" w:hAnsi="Arial" w:cs="Arial"/>
            <w:b/>
            <w:bCs/>
          </w:rPr>
          <w:t>Manual del Plan Estratégico de Seguridad Vial (PESV)</w:t>
        </w:r>
      </w:hyperlink>
      <w:r>
        <w:rPr>
          <w:rStyle w:val="Textoennegrita"/>
          <w:rFonts w:ascii="Arial" w:hAnsi="Arial" w:cs="Arial"/>
          <w:color w:val="0A0A0A"/>
        </w:rPr>
        <w:t>:</w:t>
      </w:r>
      <w:r>
        <w:rPr>
          <w:rStyle w:val="t286pc"/>
          <w:rFonts w:ascii="Arial" w:hAnsi="Arial" w:cs="Arial"/>
          <w:color w:val="0A0A0A"/>
        </w:rPr>
        <w:t> Desarrollado por el Ministerio de Minas y Energía.</w:t>
      </w:r>
    </w:p>
    <w:p w:rsidR="00815B7A" w:rsidRDefault="00815B7A" w:rsidP="00103051">
      <w:pPr>
        <w:numPr>
          <w:ilvl w:val="0"/>
          <w:numId w:val="24"/>
        </w:numPr>
        <w:shd w:val="clear" w:color="auto" w:fill="FFFFFF"/>
        <w:spacing w:after="180" w:line="360" w:lineRule="auto"/>
        <w:ind w:left="0"/>
        <w:rPr>
          <w:rFonts w:ascii="Arial" w:hAnsi="Arial" w:cs="Arial"/>
          <w:color w:val="0A0A0A"/>
        </w:rPr>
      </w:pPr>
      <w:hyperlink r:id="rId25" w:history="1">
        <w:r>
          <w:rPr>
            <w:rStyle w:val="Hipervnculo"/>
            <w:rFonts w:ascii="Arial" w:hAnsi="Arial" w:cs="Arial"/>
            <w:b/>
            <w:bCs/>
          </w:rPr>
          <w:t>Plan Estratégico de Seguridad Vial: 5 pilares</w:t>
        </w:r>
      </w:hyperlink>
      <w:r>
        <w:rPr>
          <w:rStyle w:val="Textoennegrita"/>
          <w:rFonts w:ascii="Arial" w:hAnsi="Arial" w:cs="Arial"/>
          <w:color w:val="0A0A0A"/>
        </w:rPr>
        <w:t>:</w:t>
      </w:r>
      <w:r>
        <w:rPr>
          <w:rStyle w:val="t286pc"/>
          <w:rFonts w:ascii="Arial" w:hAnsi="Arial" w:cs="Arial"/>
          <w:color w:val="0A0A0A"/>
        </w:rPr>
        <w:t> Un documento del </w:t>
      </w:r>
      <w:hyperlink r:id="rId26" w:tgtFrame="_blank" w:history="1">
        <w:r>
          <w:rPr>
            <w:rStyle w:val="Hipervnculo"/>
            <w:rFonts w:ascii="Arial" w:hAnsi="Arial" w:cs="Arial"/>
          </w:rPr>
          <w:t>Grupo Médico de Antioquia</w:t>
        </w:r>
      </w:hyperlink>
      <w:r>
        <w:rPr>
          <w:rStyle w:val="t286pc"/>
          <w:rFonts w:ascii="Arial" w:hAnsi="Arial" w:cs="Arial"/>
          <w:color w:val="0A0A0A"/>
        </w:rPr>
        <w:t> que detalla los pilares del plan (Gestión institucional, Comportamiento humano, Vehículos seguros, Infraestructura segura, Atención a víctimas).</w:t>
      </w:r>
    </w:p>
    <w:p w:rsidR="00815B7A" w:rsidRDefault="00815B7A" w:rsidP="00103051">
      <w:pPr>
        <w:numPr>
          <w:ilvl w:val="0"/>
          <w:numId w:val="24"/>
        </w:numPr>
        <w:shd w:val="clear" w:color="auto" w:fill="FFFFFF"/>
        <w:spacing w:after="180" w:line="360" w:lineRule="auto"/>
        <w:ind w:left="0"/>
        <w:rPr>
          <w:rFonts w:ascii="Arial" w:hAnsi="Arial" w:cs="Arial"/>
          <w:color w:val="0A0A0A"/>
        </w:rPr>
      </w:pPr>
      <w:hyperlink r:id="rId27" w:history="1">
        <w:r>
          <w:rPr>
            <w:rStyle w:val="Hipervnculo"/>
            <w:rFonts w:ascii="Arial" w:hAnsi="Arial" w:cs="Arial"/>
            <w:b/>
            <w:bCs/>
          </w:rPr>
          <w:t>Proyecto Educativo de Tránsito y Seguridad Vial</w:t>
        </w:r>
      </w:hyperlink>
      <w:r>
        <w:rPr>
          <w:rStyle w:val="Textoennegrita"/>
          <w:rFonts w:ascii="Arial" w:hAnsi="Arial" w:cs="Arial"/>
          <w:color w:val="0A0A0A"/>
        </w:rPr>
        <w:t>:</w:t>
      </w:r>
      <w:r>
        <w:rPr>
          <w:rStyle w:val="t286pc"/>
          <w:rFonts w:ascii="Arial" w:hAnsi="Arial" w:cs="Arial"/>
          <w:color w:val="0A0A0A"/>
        </w:rPr>
        <w:t> Propuesta pedagógica de colegios como la Institución Educativa San Judas Tadeo.</w:t>
      </w:r>
      <w:r>
        <w:rPr>
          <w:rStyle w:val="vkekvd"/>
          <w:rFonts w:ascii="Arial" w:hAnsi="Arial" w:cs="Arial"/>
          <w:color w:val="0A0A0A"/>
        </w:rPr>
        <w:t> </w:t>
      </w:r>
    </w:p>
    <w:p w:rsidR="00473BA4" w:rsidRPr="00986F82" w:rsidRDefault="00473BA4" w:rsidP="00103051">
      <w:pPr>
        <w:tabs>
          <w:tab w:val="left" w:pos="2085"/>
        </w:tabs>
        <w:spacing w:line="360" w:lineRule="auto"/>
      </w:pPr>
    </w:p>
    <w:sectPr w:rsidR="00473BA4" w:rsidRPr="00986F82" w:rsidSect="008907E9">
      <w:pgSz w:w="12240" w:h="15840" w:code="1"/>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038" w:rsidRDefault="00D94038" w:rsidP="002B2499">
      <w:pPr>
        <w:spacing w:after="0" w:line="240" w:lineRule="auto"/>
      </w:pPr>
      <w:r>
        <w:separator/>
      </w:r>
    </w:p>
  </w:endnote>
  <w:endnote w:type="continuationSeparator" w:id="0">
    <w:p w:rsidR="00D94038" w:rsidRDefault="00D94038" w:rsidP="002B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0C" w:rsidRPr="00AC424B" w:rsidRDefault="0081440C" w:rsidP="0081440C">
    <w:pPr>
      <w:pStyle w:val="Piedepgina"/>
      <w:jc w:val="center"/>
      <w:rPr>
        <w:rFonts w:ascii="Arial" w:hAnsi="Arial" w:cs="Arial"/>
        <w:sz w:val="14"/>
        <w:szCs w:val="14"/>
      </w:rPr>
    </w:pPr>
    <w:r w:rsidRPr="00AC424B">
      <w:rPr>
        <w:rFonts w:ascii="Arial" w:hAnsi="Arial" w:cs="Arial"/>
        <w:sz w:val="14"/>
        <w:szCs w:val="14"/>
      </w:rPr>
      <w:t>“PORQUE LOS RESPONSABLES DE LA EDUCACION SOMOS TODOS”</w:t>
    </w:r>
  </w:p>
  <w:p w:rsidR="0081440C" w:rsidRDefault="0081440C" w:rsidP="0081440C">
    <w:pPr>
      <w:pStyle w:val="Piedepgina"/>
      <w:jc w:val="center"/>
      <w:rPr>
        <w:rFonts w:ascii="Arial" w:hAnsi="Arial" w:cs="Arial"/>
        <w:sz w:val="14"/>
        <w:szCs w:val="14"/>
      </w:rPr>
    </w:pPr>
    <w:r w:rsidRPr="00AC424B">
      <w:rPr>
        <w:rFonts w:ascii="Arial" w:hAnsi="Arial" w:cs="Arial"/>
        <w:sz w:val="14"/>
        <w:szCs w:val="14"/>
      </w:rPr>
      <w:t>Dirección: Cl 2 N°. 9-07 Barrio Obrero</w:t>
    </w:r>
  </w:p>
  <w:p w:rsidR="0081440C" w:rsidRPr="00AC424B" w:rsidRDefault="0081440C" w:rsidP="0081440C">
    <w:pPr>
      <w:pStyle w:val="Piedepgina"/>
      <w:jc w:val="center"/>
      <w:rPr>
        <w:rFonts w:ascii="Arial" w:hAnsi="Arial" w:cs="Arial"/>
        <w:sz w:val="14"/>
        <w:szCs w:val="14"/>
      </w:rPr>
    </w:pPr>
    <w:r w:rsidRPr="00AC424B">
      <w:rPr>
        <w:rFonts w:ascii="Arial" w:hAnsi="Arial" w:cs="Arial"/>
        <w:sz w:val="14"/>
        <w:szCs w:val="14"/>
      </w:rPr>
      <w:t xml:space="preserve">Cel. </w:t>
    </w:r>
    <w:r>
      <w:rPr>
        <w:rFonts w:ascii="Arial" w:hAnsi="Arial" w:cs="Arial"/>
        <w:sz w:val="14"/>
        <w:szCs w:val="14"/>
      </w:rPr>
      <w:t>3138909604</w:t>
    </w:r>
  </w:p>
  <w:p w:rsidR="0081440C" w:rsidRDefault="008144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038" w:rsidRDefault="00D94038" w:rsidP="002B2499">
      <w:pPr>
        <w:spacing w:after="0" w:line="240" w:lineRule="auto"/>
      </w:pPr>
      <w:r>
        <w:separator/>
      </w:r>
    </w:p>
  </w:footnote>
  <w:footnote w:type="continuationSeparator" w:id="0">
    <w:p w:rsidR="00D94038" w:rsidRDefault="00D94038" w:rsidP="002B2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40C" w:rsidRPr="00DD2D3E" w:rsidRDefault="0081440C" w:rsidP="0081440C">
    <w:pPr>
      <w:spacing w:after="0" w:line="240" w:lineRule="auto"/>
      <w:jc w:val="center"/>
      <w:rPr>
        <w:rFonts w:ascii="Arial" w:hAnsi="Arial" w:cs="Arial"/>
        <w:b/>
        <w:sz w:val="12"/>
        <w:szCs w:val="12"/>
      </w:rPr>
    </w:pPr>
    <w:bookmarkStart w:id="3" w:name="_Hlk158791294"/>
    <w:bookmarkStart w:id="4" w:name="_Hlk158791295"/>
    <w:bookmarkStart w:id="5" w:name="_Hlk158792127"/>
    <w:bookmarkStart w:id="6" w:name="_Hlk158792128"/>
    <w:r w:rsidRPr="00DD2D3E">
      <w:rPr>
        <w:rFonts w:ascii="Arial" w:hAnsi="Arial" w:cs="Arial"/>
        <w:b/>
        <w:sz w:val="12"/>
        <w:szCs w:val="12"/>
      </w:rPr>
      <w:t>REPUBLICA DE COLOMBIA</w:t>
    </w:r>
  </w:p>
  <w:p w:rsidR="0081440C" w:rsidRPr="00DD2D3E" w:rsidRDefault="0081440C" w:rsidP="0081440C">
    <w:pPr>
      <w:spacing w:after="0" w:line="240" w:lineRule="auto"/>
      <w:jc w:val="center"/>
      <w:rPr>
        <w:rFonts w:ascii="Arial" w:hAnsi="Arial" w:cs="Arial"/>
        <w:b/>
        <w:sz w:val="12"/>
        <w:szCs w:val="12"/>
      </w:rPr>
    </w:pPr>
    <w:r w:rsidRPr="00DD2D3E">
      <w:rPr>
        <w:rFonts w:ascii="Arial" w:hAnsi="Arial" w:cs="Arial"/>
        <w:noProof/>
        <w:sz w:val="12"/>
        <w:szCs w:val="12"/>
        <w:lang w:eastAsia="es-CO"/>
      </w:rPr>
      <w:drawing>
        <wp:anchor distT="0" distB="0" distL="114300" distR="114300" simplePos="0" relativeHeight="251659264" behindDoc="1" locked="0" layoutInCell="1" allowOverlap="1" wp14:anchorId="63FD9C60" wp14:editId="1364F71A">
          <wp:simplePos x="0" y="0"/>
          <wp:positionH relativeFrom="margin">
            <wp:posOffset>24765</wp:posOffset>
          </wp:positionH>
          <wp:positionV relativeFrom="paragraph">
            <wp:posOffset>5080</wp:posOffset>
          </wp:positionV>
          <wp:extent cx="809625" cy="6191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D3E">
      <w:rPr>
        <w:rFonts w:ascii="Arial" w:hAnsi="Arial" w:cs="Arial"/>
        <w:b/>
        <w:sz w:val="12"/>
        <w:szCs w:val="12"/>
      </w:rPr>
      <w:t>DEPARTAMENTO NORTE DE SANTANDER</w:t>
    </w:r>
  </w:p>
  <w:p w:rsidR="0081440C" w:rsidRPr="00DD2D3E" w:rsidRDefault="0081440C" w:rsidP="0081440C">
    <w:pPr>
      <w:spacing w:after="0" w:line="240" w:lineRule="auto"/>
      <w:jc w:val="center"/>
      <w:rPr>
        <w:rFonts w:ascii="Arial" w:hAnsi="Arial" w:cs="Arial"/>
        <w:sz w:val="12"/>
        <w:szCs w:val="12"/>
      </w:rPr>
    </w:pPr>
    <w:r w:rsidRPr="00DD2D3E">
      <w:rPr>
        <w:rFonts w:ascii="Arial" w:hAnsi="Arial" w:cs="Arial"/>
        <w:b/>
        <w:noProof/>
        <w:sz w:val="12"/>
        <w:szCs w:val="12"/>
        <w:lang w:eastAsia="es-CO"/>
      </w:rPr>
      <w:drawing>
        <wp:anchor distT="0" distB="0" distL="114300" distR="114300" simplePos="0" relativeHeight="251656192" behindDoc="0" locked="0" layoutInCell="1" allowOverlap="1" wp14:anchorId="741FFDD8" wp14:editId="0A5A37F1">
          <wp:simplePos x="0" y="0"/>
          <wp:positionH relativeFrom="column">
            <wp:posOffset>5006340</wp:posOffset>
          </wp:positionH>
          <wp:positionV relativeFrom="paragraph">
            <wp:posOffset>12065</wp:posOffset>
          </wp:positionV>
          <wp:extent cx="609600" cy="4470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9600" cy="447040"/>
                  </a:xfrm>
                  <a:prstGeom prst="rect">
                    <a:avLst/>
                  </a:prstGeom>
                  <a:noFill/>
                </pic:spPr>
              </pic:pic>
            </a:graphicData>
          </a:graphic>
          <wp14:sizeRelH relativeFrom="margin">
            <wp14:pctWidth>0</wp14:pctWidth>
          </wp14:sizeRelH>
          <wp14:sizeRelV relativeFrom="margin">
            <wp14:pctHeight>0</wp14:pctHeight>
          </wp14:sizeRelV>
        </wp:anchor>
      </w:drawing>
    </w:r>
    <w:r w:rsidRPr="00DD2D3E">
      <w:rPr>
        <w:rFonts w:ascii="Arial" w:hAnsi="Arial" w:cs="Arial"/>
        <w:b/>
        <w:sz w:val="12"/>
        <w:szCs w:val="12"/>
      </w:rPr>
      <w:t>INSTITUCION EDUCATIVA</w:t>
    </w:r>
    <w:r w:rsidRPr="00DD2D3E">
      <w:rPr>
        <w:rFonts w:ascii="Arial" w:hAnsi="Arial" w:cs="Arial"/>
        <w:sz w:val="12"/>
        <w:szCs w:val="12"/>
      </w:rPr>
      <w:t xml:space="preserve"> </w:t>
    </w:r>
    <w:r w:rsidRPr="00DD2D3E">
      <w:rPr>
        <w:rFonts w:ascii="Arial" w:hAnsi="Arial" w:cs="Arial"/>
        <w:b/>
        <w:sz w:val="12"/>
        <w:szCs w:val="12"/>
      </w:rPr>
      <w:t>NUESTRA SEÑORA DE LAS ANGUSTIAS</w:t>
    </w:r>
  </w:p>
  <w:p w:rsidR="0081440C" w:rsidRPr="00DD2D3E" w:rsidRDefault="0081440C" w:rsidP="0081440C">
    <w:pPr>
      <w:spacing w:after="0" w:line="240" w:lineRule="auto"/>
      <w:jc w:val="center"/>
      <w:rPr>
        <w:rFonts w:ascii="Arial" w:hAnsi="Arial" w:cs="Arial"/>
        <w:b/>
        <w:sz w:val="12"/>
        <w:szCs w:val="12"/>
      </w:rPr>
    </w:pPr>
    <w:r w:rsidRPr="00DD2D3E">
      <w:rPr>
        <w:rFonts w:ascii="Arial" w:hAnsi="Arial" w:cs="Arial"/>
        <w:b/>
        <w:sz w:val="12"/>
        <w:szCs w:val="12"/>
      </w:rPr>
      <w:t>MUNICIPIO DE LABATECA</w:t>
    </w:r>
  </w:p>
  <w:p w:rsidR="0081440C" w:rsidRPr="00DD2D3E" w:rsidRDefault="0081440C" w:rsidP="0081440C">
    <w:pPr>
      <w:spacing w:after="0" w:line="240" w:lineRule="auto"/>
      <w:jc w:val="center"/>
      <w:rPr>
        <w:rFonts w:ascii="Arial" w:hAnsi="Arial" w:cs="Arial"/>
        <w:sz w:val="12"/>
        <w:szCs w:val="12"/>
      </w:rPr>
    </w:pPr>
    <w:r w:rsidRPr="00DD2D3E">
      <w:rPr>
        <w:rFonts w:ascii="Arial" w:hAnsi="Arial" w:cs="Arial"/>
        <w:sz w:val="12"/>
        <w:szCs w:val="12"/>
      </w:rPr>
      <w:t>Institución Educativa Aprobada por Resolución No 006914 del 07 de noviembre de 2023</w:t>
    </w:r>
  </w:p>
  <w:p w:rsidR="0081440C" w:rsidRPr="00DD2D3E" w:rsidRDefault="0081440C" w:rsidP="0081440C">
    <w:pPr>
      <w:spacing w:after="0" w:line="240" w:lineRule="auto"/>
      <w:jc w:val="center"/>
      <w:rPr>
        <w:rFonts w:ascii="Arial" w:hAnsi="Arial" w:cs="Arial"/>
        <w:sz w:val="12"/>
        <w:szCs w:val="12"/>
      </w:rPr>
    </w:pPr>
    <w:r w:rsidRPr="00DD2D3E">
      <w:rPr>
        <w:rFonts w:ascii="Arial" w:hAnsi="Arial" w:cs="Arial"/>
        <w:sz w:val="12"/>
        <w:szCs w:val="12"/>
      </w:rPr>
      <w:t>Para los Niveles de Preescolar, Básica Primaria, Básica Secundaria y Media Técnica</w:t>
    </w:r>
  </w:p>
  <w:p w:rsidR="0081440C" w:rsidRPr="00DD2D3E" w:rsidRDefault="0081440C" w:rsidP="0081440C">
    <w:pPr>
      <w:spacing w:after="0" w:line="240" w:lineRule="auto"/>
      <w:jc w:val="center"/>
      <w:rPr>
        <w:rFonts w:ascii="Arial" w:hAnsi="Arial" w:cs="Arial"/>
        <w:sz w:val="12"/>
        <w:szCs w:val="12"/>
      </w:rPr>
    </w:pPr>
    <w:r w:rsidRPr="00DD2D3E">
      <w:rPr>
        <w:rFonts w:ascii="Arial" w:hAnsi="Arial" w:cs="Arial"/>
        <w:sz w:val="12"/>
        <w:szCs w:val="12"/>
      </w:rPr>
      <w:t>NIT: 807005982-8 DANE: 154377000207 Código ICFES 026740</w:t>
    </w:r>
  </w:p>
  <w:p w:rsidR="00753B31" w:rsidRPr="0081440C" w:rsidRDefault="0081440C" w:rsidP="0081440C">
    <w:pPr>
      <w:pStyle w:val="Piedepgina"/>
      <w:jc w:val="center"/>
      <w:rPr>
        <w:rFonts w:ascii="Arial" w:hAnsi="Arial" w:cs="Arial"/>
        <w:sz w:val="14"/>
        <w:szCs w:val="14"/>
      </w:rPr>
    </w:pPr>
    <w:r w:rsidRPr="00DD2D3E">
      <w:rPr>
        <w:rFonts w:ascii="Arial" w:hAnsi="Arial" w:cs="Arial"/>
        <w:sz w:val="14"/>
        <w:szCs w:val="14"/>
      </w:rPr>
      <w:t xml:space="preserve">Correo: </w:t>
    </w:r>
    <w:hyperlink r:id="rId3" w:history="1">
      <w:r w:rsidRPr="00DD2D3E">
        <w:rPr>
          <w:rStyle w:val="Hipervnculo"/>
          <w:rFonts w:ascii="Arial" w:hAnsi="Arial" w:cs="Arial"/>
          <w:sz w:val="14"/>
          <w:szCs w:val="14"/>
        </w:rPr>
        <w:t>colnuesa-sednortedesantander@hotmail.com</w:t>
      </w:r>
    </w:hyperlink>
    <w:r w:rsidRPr="00DD2D3E">
      <w:rPr>
        <w:rFonts w:ascii="Arial" w:hAnsi="Arial" w:cs="Arial"/>
        <w:sz w:val="14"/>
        <w:szCs w:val="14"/>
      </w:rPr>
      <w:t xml:space="preserve"> </w:t>
    </w:r>
    <w:bookmarkEnd w:id="3"/>
    <w:bookmarkEnd w:id="4"/>
    <w:bookmarkEnd w:id="5"/>
    <w:bookmarkEnd w:id="6"/>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E36671"/>
    <w:multiLevelType w:val="hybridMultilevel"/>
    <w:tmpl w:val="B8BA2F7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01118B6"/>
    <w:multiLevelType w:val="hybridMultilevel"/>
    <w:tmpl w:val="F05C9DC2"/>
    <w:lvl w:ilvl="0" w:tplc="C9C88F24">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7845E4"/>
    <w:multiLevelType w:val="hybridMultilevel"/>
    <w:tmpl w:val="2B02710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5452A25"/>
    <w:multiLevelType w:val="hybridMultilevel"/>
    <w:tmpl w:val="2294CFE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082022"/>
    <w:multiLevelType w:val="multilevel"/>
    <w:tmpl w:val="EB4EA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7B16D9"/>
    <w:multiLevelType w:val="multilevel"/>
    <w:tmpl w:val="7ED41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9212B2"/>
    <w:multiLevelType w:val="hybridMultilevel"/>
    <w:tmpl w:val="BDA037E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B1344BB"/>
    <w:multiLevelType w:val="hybridMultilevel"/>
    <w:tmpl w:val="650AB3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19025C2"/>
    <w:multiLevelType w:val="multilevel"/>
    <w:tmpl w:val="6AE68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703153"/>
    <w:multiLevelType w:val="hybridMultilevel"/>
    <w:tmpl w:val="C24C828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8A00EAE"/>
    <w:multiLevelType w:val="hybridMultilevel"/>
    <w:tmpl w:val="169230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CA253D7"/>
    <w:multiLevelType w:val="hybridMultilevel"/>
    <w:tmpl w:val="B5A4F3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0386B5B"/>
    <w:multiLevelType w:val="hybridMultilevel"/>
    <w:tmpl w:val="59C4201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0E83FD5"/>
    <w:multiLevelType w:val="hybridMultilevel"/>
    <w:tmpl w:val="ABB018D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6CB257B"/>
    <w:multiLevelType w:val="hybridMultilevel"/>
    <w:tmpl w:val="70DC06B0"/>
    <w:lvl w:ilvl="0" w:tplc="240A000B">
      <w:start w:val="1"/>
      <w:numFmt w:val="bullet"/>
      <w:lvlText w:val=""/>
      <w:lvlJc w:val="left"/>
      <w:pPr>
        <w:ind w:left="720" w:hanging="360"/>
      </w:pPr>
      <w:rPr>
        <w:rFonts w:ascii="Wingdings" w:hAnsi="Wingdings" w:hint="default"/>
      </w:rPr>
    </w:lvl>
    <w:lvl w:ilvl="1" w:tplc="939C2D1E">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B0A7829"/>
    <w:multiLevelType w:val="hybridMultilevel"/>
    <w:tmpl w:val="91D4FA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C8E2BF0"/>
    <w:multiLevelType w:val="hybridMultilevel"/>
    <w:tmpl w:val="9404F37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671671C"/>
    <w:multiLevelType w:val="multilevel"/>
    <w:tmpl w:val="DC7A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F70AF5"/>
    <w:multiLevelType w:val="hybridMultilevel"/>
    <w:tmpl w:val="D70ECE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8E7540C"/>
    <w:multiLevelType w:val="hybridMultilevel"/>
    <w:tmpl w:val="199E0F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4AC69F2"/>
    <w:multiLevelType w:val="multilevel"/>
    <w:tmpl w:val="4F500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8ED1949"/>
    <w:multiLevelType w:val="multilevel"/>
    <w:tmpl w:val="9CAC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221C0D"/>
    <w:multiLevelType w:val="hybridMultilevel"/>
    <w:tmpl w:val="C00030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5AF1ACD"/>
    <w:multiLevelType w:val="multilevel"/>
    <w:tmpl w:val="BADAC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2"/>
  </w:num>
  <w:num w:numId="3">
    <w:abstractNumId w:val="23"/>
  </w:num>
  <w:num w:numId="4">
    <w:abstractNumId w:val="20"/>
  </w:num>
  <w:num w:numId="5">
    <w:abstractNumId w:val="11"/>
  </w:num>
  <w:num w:numId="6">
    <w:abstractNumId w:val="18"/>
  </w:num>
  <w:num w:numId="7">
    <w:abstractNumId w:val="12"/>
  </w:num>
  <w:num w:numId="8">
    <w:abstractNumId w:val="2"/>
  </w:num>
  <w:num w:numId="9">
    <w:abstractNumId w:val="7"/>
  </w:num>
  <w:num w:numId="10">
    <w:abstractNumId w:val="13"/>
  </w:num>
  <w:num w:numId="11">
    <w:abstractNumId w:val="0"/>
  </w:num>
  <w:num w:numId="12">
    <w:abstractNumId w:val="3"/>
  </w:num>
  <w:num w:numId="13">
    <w:abstractNumId w:val="19"/>
  </w:num>
  <w:num w:numId="14">
    <w:abstractNumId w:val="14"/>
  </w:num>
  <w:num w:numId="15">
    <w:abstractNumId w:val="8"/>
  </w:num>
  <w:num w:numId="16">
    <w:abstractNumId w:val="15"/>
  </w:num>
  <w:num w:numId="17">
    <w:abstractNumId w:val="9"/>
  </w:num>
  <w:num w:numId="18">
    <w:abstractNumId w:val="16"/>
  </w:num>
  <w:num w:numId="19">
    <w:abstractNumId w:val="5"/>
  </w:num>
  <w:num w:numId="20">
    <w:abstractNumId w:val="6"/>
  </w:num>
  <w:num w:numId="21">
    <w:abstractNumId w:val="4"/>
  </w:num>
  <w:num w:numId="22">
    <w:abstractNumId w:val="21"/>
  </w:num>
  <w:num w:numId="23">
    <w:abstractNumId w:val="1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87321"/>
    <w:rsid w:val="000345BC"/>
    <w:rsid w:val="0006743F"/>
    <w:rsid w:val="000B21C3"/>
    <w:rsid w:val="000C1EC5"/>
    <w:rsid w:val="000D78D7"/>
    <w:rsid w:val="00103051"/>
    <w:rsid w:val="00125A1C"/>
    <w:rsid w:val="00140CF3"/>
    <w:rsid w:val="00152946"/>
    <w:rsid w:val="00177A78"/>
    <w:rsid w:val="001E7337"/>
    <w:rsid w:val="00214673"/>
    <w:rsid w:val="0021614F"/>
    <w:rsid w:val="002467CE"/>
    <w:rsid w:val="00251275"/>
    <w:rsid w:val="00270E61"/>
    <w:rsid w:val="002732E4"/>
    <w:rsid w:val="002A570A"/>
    <w:rsid w:val="002B2499"/>
    <w:rsid w:val="002E3CD5"/>
    <w:rsid w:val="002F2285"/>
    <w:rsid w:val="00301EB2"/>
    <w:rsid w:val="00302630"/>
    <w:rsid w:val="003518A8"/>
    <w:rsid w:val="0036037B"/>
    <w:rsid w:val="003677C6"/>
    <w:rsid w:val="0038708E"/>
    <w:rsid w:val="003C0DC3"/>
    <w:rsid w:val="0041150C"/>
    <w:rsid w:val="0043248B"/>
    <w:rsid w:val="00441D9A"/>
    <w:rsid w:val="0044259A"/>
    <w:rsid w:val="00457A25"/>
    <w:rsid w:val="00470FF7"/>
    <w:rsid w:val="00473BA4"/>
    <w:rsid w:val="00485174"/>
    <w:rsid w:val="00486BF7"/>
    <w:rsid w:val="004C029E"/>
    <w:rsid w:val="004D528F"/>
    <w:rsid w:val="004D67E7"/>
    <w:rsid w:val="004E3033"/>
    <w:rsid w:val="005158FD"/>
    <w:rsid w:val="005470F4"/>
    <w:rsid w:val="00563F7B"/>
    <w:rsid w:val="00573AA3"/>
    <w:rsid w:val="005C1194"/>
    <w:rsid w:val="005C6C58"/>
    <w:rsid w:val="005E2D40"/>
    <w:rsid w:val="0063154F"/>
    <w:rsid w:val="006629A8"/>
    <w:rsid w:val="006736F4"/>
    <w:rsid w:val="0069014E"/>
    <w:rsid w:val="006F1CF7"/>
    <w:rsid w:val="006F7D2E"/>
    <w:rsid w:val="00753B31"/>
    <w:rsid w:val="00753D29"/>
    <w:rsid w:val="0078403E"/>
    <w:rsid w:val="007A6BAB"/>
    <w:rsid w:val="007D1D93"/>
    <w:rsid w:val="007E2E07"/>
    <w:rsid w:val="00803C04"/>
    <w:rsid w:val="00806F6E"/>
    <w:rsid w:val="0081440C"/>
    <w:rsid w:val="00815B7A"/>
    <w:rsid w:val="008161F4"/>
    <w:rsid w:val="008230A5"/>
    <w:rsid w:val="00837611"/>
    <w:rsid w:val="00857B8F"/>
    <w:rsid w:val="00865706"/>
    <w:rsid w:val="00886D01"/>
    <w:rsid w:val="008907E9"/>
    <w:rsid w:val="008A2170"/>
    <w:rsid w:val="00917108"/>
    <w:rsid w:val="00922422"/>
    <w:rsid w:val="009526C2"/>
    <w:rsid w:val="00965AE0"/>
    <w:rsid w:val="0096775D"/>
    <w:rsid w:val="00986F82"/>
    <w:rsid w:val="00990927"/>
    <w:rsid w:val="0099773E"/>
    <w:rsid w:val="009A31FF"/>
    <w:rsid w:val="009D167E"/>
    <w:rsid w:val="009D3459"/>
    <w:rsid w:val="009F6CB0"/>
    <w:rsid w:val="00A02648"/>
    <w:rsid w:val="00A07BD8"/>
    <w:rsid w:val="00A30A67"/>
    <w:rsid w:val="00A42F76"/>
    <w:rsid w:val="00AB3DC4"/>
    <w:rsid w:val="00AE46B1"/>
    <w:rsid w:val="00AE4887"/>
    <w:rsid w:val="00B04093"/>
    <w:rsid w:val="00B05057"/>
    <w:rsid w:val="00B35C49"/>
    <w:rsid w:val="00B8582F"/>
    <w:rsid w:val="00B92BEC"/>
    <w:rsid w:val="00B948C2"/>
    <w:rsid w:val="00B966C6"/>
    <w:rsid w:val="00B96DC3"/>
    <w:rsid w:val="00C01781"/>
    <w:rsid w:val="00C0787D"/>
    <w:rsid w:val="00C175B4"/>
    <w:rsid w:val="00C57B51"/>
    <w:rsid w:val="00C65841"/>
    <w:rsid w:val="00C810E6"/>
    <w:rsid w:val="00CC2CA6"/>
    <w:rsid w:val="00CC2E6D"/>
    <w:rsid w:val="00CD0917"/>
    <w:rsid w:val="00CE07D5"/>
    <w:rsid w:val="00D318DD"/>
    <w:rsid w:val="00D67908"/>
    <w:rsid w:val="00D8715D"/>
    <w:rsid w:val="00D94038"/>
    <w:rsid w:val="00DB3BCF"/>
    <w:rsid w:val="00DC4BB6"/>
    <w:rsid w:val="00DC4C26"/>
    <w:rsid w:val="00DE753A"/>
    <w:rsid w:val="00DF683E"/>
    <w:rsid w:val="00E152DC"/>
    <w:rsid w:val="00E44337"/>
    <w:rsid w:val="00E54B41"/>
    <w:rsid w:val="00E66F23"/>
    <w:rsid w:val="00E849E8"/>
    <w:rsid w:val="00E87321"/>
    <w:rsid w:val="00EC20CE"/>
    <w:rsid w:val="00ED6B39"/>
    <w:rsid w:val="00EE5E6D"/>
    <w:rsid w:val="00EF6232"/>
    <w:rsid w:val="00F43A20"/>
    <w:rsid w:val="00F53B40"/>
    <w:rsid w:val="00F616E7"/>
    <w:rsid w:val="00FA687F"/>
    <w:rsid w:val="00FB73B2"/>
    <w:rsid w:val="00FD0B4D"/>
    <w:rsid w:val="00FD4481"/>
    <w:rsid w:val="00FE13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465F33-0A79-42AE-A630-6E4B556EE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FF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87321"/>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5C1194"/>
    <w:pPr>
      <w:ind w:left="720"/>
      <w:contextualSpacing/>
    </w:pPr>
  </w:style>
  <w:style w:type="character" w:styleId="Hipervnculo">
    <w:name w:val="Hyperlink"/>
    <w:basedOn w:val="Fuentedeprrafopredeter"/>
    <w:uiPriority w:val="99"/>
    <w:unhideWhenUsed/>
    <w:rsid w:val="00C65841"/>
    <w:rPr>
      <w:color w:val="0000FF" w:themeColor="hyperlink"/>
      <w:u w:val="single"/>
    </w:rPr>
  </w:style>
  <w:style w:type="paragraph" w:styleId="Encabezado">
    <w:name w:val="header"/>
    <w:basedOn w:val="Normal"/>
    <w:link w:val="EncabezadoCar"/>
    <w:uiPriority w:val="99"/>
    <w:unhideWhenUsed/>
    <w:rsid w:val="002B24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2499"/>
  </w:style>
  <w:style w:type="paragraph" w:styleId="Piedepgina">
    <w:name w:val="footer"/>
    <w:basedOn w:val="Normal"/>
    <w:link w:val="PiedepginaCar"/>
    <w:uiPriority w:val="99"/>
    <w:unhideWhenUsed/>
    <w:rsid w:val="002B24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2499"/>
  </w:style>
  <w:style w:type="paragraph" w:styleId="Sinespaciado">
    <w:name w:val="No Spacing"/>
    <w:uiPriority w:val="1"/>
    <w:qFormat/>
    <w:rsid w:val="006736F4"/>
    <w:pPr>
      <w:spacing w:after="0" w:line="240" w:lineRule="auto"/>
    </w:pPr>
  </w:style>
  <w:style w:type="paragraph" w:styleId="Textodeglobo">
    <w:name w:val="Balloon Text"/>
    <w:basedOn w:val="Normal"/>
    <w:link w:val="TextodegloboCar"/>
    <w:uiPriority w:val="99"/>
    <w:semiHidden/>
    <w:unhideWhenUsed/>
    <w:rsid w:val="000345B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45BC"/>
    <w:rPr>
      <w:rFonts w:ascii="Tahoma" w:hAnsi="Tahoma" w:cs="Tahoma"/>
      <w:sz w:val="16"/>
      <w:szCs w:val="16"/>
    </w:rPr>
  </w:style>
  <w:style w:type="table" w:styleId="Tablaconcuadrcula">
    <w:name w:val="Table Grid"/>
    <w:basedOn w:val="Tablanormal"/>
    <w:uiPriority w:val="59"/>
    <w:rsid w:val="003518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v3um">
    <w:name w:val="uv3um"/>
    <w:basedOn w:val="Fuentedeprrafopredeter"/>
    <w:rsid w:val="00F616E7"/>
  </w:style>
  <w:style w:type="character" w:customStyle="1" w:styleId="vkekvd">
    <w:name w:val="vkekvd"/>
    <w:basedOn w:val="Fuentedeprrafopredeter"/>
    <w:rsid w:val="00815B7A"/>
  </w:style>
  <w:style w:type="character" w:customStyle="1" w:styleId="t286pc">
    <w:name w:val="t286pc"/>
    <w:basedOn w:val="Fuentedeprrafopredeter"/>
    <w:rsid w:val="00815B7A"/>
  </w:style>
  <w:style w:type="character" w:styleId="Textoennegrita">
    <w:name w:val="Strong"/>
    <w:basedOn w:val="Fuentedeprrafopredeter"/>
    <w:uiPriority w:val="22"/>
    <w:qFormat/>
    <w:rsid w:val="00815B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7229163">
      <w:bodyDiv w:val="1"/>
      <w:marLeft w:val="0"/>
      <w:marRight w:val="0"/>
      <w:marTop w:val="0"/>
      <w:marBottom w:val="0"/>
      <w:divBdr>
        <w:top w:val="none" w:sz="0" w:space="0" w:color="auto"/>
        <w:left w:val="none" w:sz="0" w:space="0" w:color="auto"/>
        <w:bottom w:val="none" w:sz="0" w:space="0" w:color="auto"/>
        <w:right w:val="none" w:sz="0" w:space="0" w:color="auto"/>
      </w:divBdr>
      <w:divsChild>
        <w:div w:id="1769738589">
          <w:marLeft w:val="0"/>
          <w:marRight w:val="0"/>
          <w:marTop w:val="0"/>
          <w:marBottom w:val="0"/>
          <w:divBdr>
            <w:top w:val="none" w:sz="0" w:space="0" w:color="auto"/>
            <w:left w:val="none" w:sz="0" w:space="0" w:color="auto"/>
            <w:bottom w:val="none" w:sz="0" w:space="0" w:color="auto"/>
            <w:right w:val="none" w:sz="0" w:space="0" w:color="auto"/>
          </w:divBdr>
          <w:divsChild>
            <w:div w:id="187379114">
              <w:marLeft w:val="0"/>
              <w:marRight w:val="0"/>
              <w:marTop w:val="0"/>
              <w:marBottom w:val="300"/>
              <w:divBdr>
                <w:top w:val="none" w:sz="0" w:space="0" w:color="auto"/>
                <w:left w:val="none" w:sz="0" w:space="0" w:color="auto"/>
                <w:bottom w:val="none" w:sz="0" w:space="0" w:color="auto"/>
                <w:right w:val="none" w:sz="0" w:space="0" w:color="auto"/>
              </w:divBdr>
            </w:div>
          </w:divsChild>
        </w:div>
        <w:div w:id="1355233835">
          <w:marLeft w:val="0"/>
          <w:marRight w:val="0"/>
          <w:marTop w:val="0"/>
          <w:marBottom w:val="0"/>
          <w:divBdr>
            <w:top w:val="none" w:sz="0" w:space="0" w:color="auto"/>
            <w:left w:val="none" w:sz="0" w:space="0" w:color="auto"/>
            <w:bottom w:val="none" w:sz="0" w:space="0" w:color="auto"/>
            <w:right w:val="none" w:sz="0" w:space="0" w:color="auto"/>
          </w:divBdr>
          <w:divsChild>
            <w:div w:id="98712860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87176081">
      <w:bodyDiv w:val="1"/>
      <w:marLeft w:val="0"/>
      <w:marRight w:val="0"/>
      <w:marTop w:val="0"/>
      <w:marBottom w:val="0"/>
      <w:divBdr>
        <w:top w:val="none" w:sz="0" w:space="0" w:color="auto"/>
        <w:left w:val="none" w:sz="0" w:space="0" w:color="auto"/>
        <w:bottom w:val="none" w:sz="0" w:space="0" w:color="auto"/>
        <w:right w:val="none" w:sz="0" w:space="0" w:color="auto"/>
      </w:divBdr>
    </w:div>
    <w:div w:id="828718017">
      <w:bodyDiv w:val="1"/>
      <w:marLeft w:val="0"/>
      <w:marRight w:val="0"/>
      <w:marTop w:val="0"/>
      <w:marBottom w:val="0"/>
      <w:divBdr>
        <w:top w:val="none" w:sz="0" w:space="0" w:color="auto"/>
        <w:left w:val="none" w:sz="0" w:space="0" w:color="auto"/>
        <w:bottom w:val="none" w:sz="0" w:space="0" w:color="auto"/>
        <w:right w:val="none" w:sz="0" w:space="0" w:color="auto"/>
      </w:divBdr>
    </w:div>
    <w:div w:id="832531435">
      <w:bodyDiv w:val="1"/>
      <w:marLeft w:val="0"/>
      <w:marRight w:val="0"/>
      <w:marTop w:val="0"/>
      <w:marBottom w:val="0"/>
      <w:divBdr>
        <w:top w:val="none" w:sz="0" w:space="0" w:color="auto"/>
        <w:left w:val="none" w:sz="0" w:space="0" w:color="auto"/>
        <w:bottom w:val="none" w:sz="0" w:space="0" w:color="auto"/>
        <w:right w:val="none" w:sz="0" w:space="0" w:color="auto"/>
      </w:divBdr>
    </w:div>
    <w:div w:id="1311791453">
      <w:bodyDiv w:val="1"/>
      <w:marLeft w:val="0"/>
      <w:marRight w:val="0"/>
      <w:marTop w:val="0"/>
      <w:marBottom w:val="0"/>
      <w:divBdr>
        <w:top w:val="none" w:sz="0" w:space="0" w:color="auto"/>
        <w:left w:val="none" w:sz="0" w:space="0" w:color="auto"/>
        <w:bottom w:val="none" w:sz="0" w:space="0" w:color="auto"/>
        <w:right w:val="none" w:sz="0" w:space="0" w:color="auto"/>
      </w:divBdr>
    </w:div>
    <w:div w:id="1423725630">
      <w:bodyDiv w:val="1"/>
      <w:marLeft w:val="0"/>
      <w:marRight w:val="0"/>
      <w:marTop w:val="0"/>
      <w:marBottom w:val="0"/>
      <w:divBdr>
        <w:top w:val="none" w:sz="0" w:space="0" w:color="auto"/>
        <w:left w:val="none" w:sz="0" w:space="0" w:color="auto"/>
        <w:bottom w:val="none" w:sz="0" w:space="0" w:color="auto"/>
        <w:right w:val="none" w:sz="0" w:space="0" w:color="auto"/>
      </w:divBdr>
    </w:div>
    <w:div w:id="1890922173">
      <w:bodyDiv w:val="1"/>
      <w:marLeft w:val="0"/>
      <w:marRight w:val="0"/>
      <w:marTop w:val="0"/>
      <w:marBottom w:val="0"/>
      <w:divBdr>
        <w:top w:val="none" w:sz="0" w:space="0" w:color="auto"/>
        <w:left w:val="none" w:sz="0" w:space="0" w:color="auto"/>
        <w:bottom w:val="none" w:sz="0" w:space="0" w:color="auto"/>
        <w:right w:val="none" w:sz="0" w:space="0" w:color="auto"/>
      </w:divBdr>
    </w:div>
    <w:div w:id="2083914990">
      <w:bodyDiv w:val="1"/>
      <w:marLeft w:val="0"/>
      <w:marRight w:val="0"/>
      <w:marTop w:val="0"/>
      <w:marBottom w:val="0"/>
      <w:divBdr>
        <w:top w:val="none" w:sz="0" w:space="0" w:color="auto"/>
        <w:left w:val="none" w:sz="0" w:space="0" w:color="auto"/>
        <w:bottom w:val="none" w:sz="0" w:space="0" w:color="auto"/>
        <w:right w:val="none" w:sz="0" w:space="0" w:color="auto"/>
      </w:divBdr>
    </w:div>
    <w:div w:id="2125347980">
      <w:bodyDiv w:val="1"/>
      <w:marLeft w:val="0"/>
      <w:marRight w:val="0"/>
      <w:marTop w:val="0"/>
      <w:marBottom w:val="0"/>
      <w:divBdr>
        <w:top w:val="none" w:sz="0" w:space="0" w:color="auto"/>
        <w:left w:val="none" w:sz="0" w:space="0" w:color="auto"/>
        <w:bottom w:val="none" w:sz="0" w:space="0" w:color="auto"/>
        <w:right w:val="none" w:sz="0" w:space="0" w:color="auto"/>
      </w:divBdr>
      <w:divsChild>
        <w:div w:id="691414798">
          <w:marLeft w:val="0"/>
          <w:marRight w:val="0"/>
          <w:marTop w:val="30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inaescuela.com/EXPAGES/senaletica.asp" TargetMode="External"/><Relationship Id="rId18" Type="http://schemas.openxmlformats.org/officeDocument/2006/relationships/image" Target="media/image4.jpeg"/><Relationship Id="rId26" Type="http://schemas.openxmlformats.org/officeDocument/2006/relationships/hyperlink" Target="https://www.grupomedicodeantioquia.com/blog/pilares-de-plan-estrategico-de-seguridad-via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es.wikipedia.org/wiki/Procon-ten" TargetMode="External"/><Relationship Id="rId17" Type="http://schemas.openxmlformats.org/officeDocument/2006/relationships/image" Target="http://www.tinaescuela.com/images/senaletica-restrictiva.jpg" TargetMode="External"/><Relationship Id="rId25" Type="http://schemas.openxmlformats.org/officeDocument/2006/relationships/hyperlink" Target="https://www.google.com/search?q=Plan+Estrat%C3%A9gico+de+Seguridad+Vial%3A+5+pilares&amp;sca_esv=50bc830c1331a679&amp;sxsrf=AE3TifPDzDmdtxhpJJynBjcFWSEtp-v7ig%3A1761491225026&amp;source=hp&amp;ei=GDn-aNK0PKGLwbkP-77EuAw&amp;iflsig=AOw8s4IAAAAAaP5HKZcVCBSj-GHCwG8QRRyj5-820qkD&amp;ved=2ahUKEwjo_cixksKQAxXNRzABHXXNHgQQgK4QegQIBRAH&amp;uact=5&amp;oq=bibliografia+del+proyecto+pedagogico+educaci%C3%B3n+vial+y+mobilidad+segura+en+colombia&amp;gs_lp=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&amp;sclient=gws-wiz&amp;mstk=AUtExfAUBcmhnb-RXyOkCJU30rSX9LIqtbih6zz_kYNozaLOh54BzecLb43VNXGeRwbH0AcPEo84bYZy3rQJ9tYaHuBMZDD0vg-bBWmLJhN_a1h9hXYmkcU1OhRuCHDyNyJ1ExjcZzkADRE9wB27hwdFbSRfe1BWGmj1b4-8K_RitdF3eyQ&amp;csui=3"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Cintur%C3%B3n_de_seguridad" TargetMode="External"/><Relationship Id="rId24" Type="http://schemas.openxmlformats.org/officeDocument/2006/relationships/hyperlink" Target="https://www.google.com/search?q=Manual+del+Plan+Estrat%C3%A9gico+de+Seguridad+Vial+%28PESV%29&amp;sca_esv=50bc830c1331a679&amp;sxsrf=AE3TifPDzDmdtxhpJJynBjcFWSEtp-v7ig%3A1761491225026&amp;source=hp&amp;ei=GDn-aNK0PKGLwbkP-77EuAw&amp;iflsig=AOw8s4IAAAAAaP5HKZcVCBSj-GHCwG8QRRyj5-820qkD&amp;ved=2ahUKEwjo_cixksKQAxXNRzABHXXNHgQQgK4QegQIBRAF&amp;uact=5&amp;oq=bibliografia+del+proyecto+pedagogico+educaci%C3%B3n+vial+y+mobilidad+segura+en+colombia&amp;gs_lp=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&amp;sclient=gws-wiz&amp;mstk=AUtExfAUBcmhnb-RXyOkCJU30rSX9LIqtbih6zz_kYNozaLOh54BzecLb43VNXGeRwbH0AcPEo84bYZy3rQJ9tYaHuBMZDD0vg-bBWmLJhN_a1h9hXYmkcU1OhRuCHDyNyJ1ExjcZzkADRE9wB27hwdFbSRfe1BWGmj1b4-8K_RitdF3eyQ&amp;csui=3" TargetMode="External"/><Relationship Id="rId5" Type="http://schemas.openxmlformats.org/officeDocument/2006/relationships/webSettings" Target="webSettings.xml"/><Relationship Id="rId15" Type="http://schemas.openxmlformats.org/officeDocument/2006/relationships/image" Target="http://www.tinaescuela.com/images/senaletica-preventiva.jpg" TargetMode="External"/><Relationship Id="rId23" Type="http://schemas.openxmlformats.org/officeDocument/2006/relationships/hyperlink" Target="https://www.google.com/search?q=Covioriente+https%3A%2F%2Fwww.covioriente.co%2Fwp-content%2Fuploads%2F2020%2F08%2F11_PRESENTACION_GRADO_11.pdf&amp;sca_esv=50bc830c1331a679&amp;sxsrf=AE3TifPDzDmdtxhpJJynBjcFWSEtp-v7ig%3A1761491225026&amp;source=hp&amp;ei=GDn-aNK0PKGLwbkP-77EuAw&amp;iflsig=AOw8s4IAAAAAaP5HKZcVCBSj-GHCwG8QRRyj5-820qkD&amp;ved=2ahUKEwjo_cixksKQAxXNRzABHXXNHgQQgK4QegQIBRAD&amp;uact=5&amp;oq=bibliografia+del+proyecto+pedagogico+educaci%C3%B3n+vial+y+mobilidad+segura+en+colombia&amp;gs_lp=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&amp;sclient=gws-wiz&amp;mstk=AUtExfAUBcmhnb-RXyOkCJU30rSX9LIqtbih6zz_kYNozaLOh54BzecLb43VNXGeRwbH0AcPEo84bYZy3rQJ9tYaHuBMZDD0vg-bBWmLJhN_a1h9hXYmkcU1OhRuCHDyNyJ1ExjcZzkADRE9wB27hwdFbSRfe1BWGmj1b4-8K_RitdF3eyQ&amp;csui=3" TargetMode="External"/><Relationship Id="rId28" Type="http://schemas.openxmlformats.org/officeDocument/2006/relationships/fontTable" Target="fontTable.xml"/><Relationship Id="rId10" Type="http://schemas.openxmlformats.org/officeDocument/2006/relationships/hyperlink" Target="http://es.wikipedia.org/wiki/Airbag" TargetMode="External"/><Relationship Id="rId19" Type="http://schemas.openxmlformats.org/officeDocument/2006/relationships/image" Target="http://www.tinaescuela.com/images/senaletica-informativa.jpg" TargetMode="External"/><Relationship Id="rId4" Type="http://schemas.openxmlformats.org/officeDocument/2006/relationships/settings" Target="settings.xml"/><Relationship Id="rId9" Type="http://schemas.openxmlformats.org/officeDocument/2006/relationships/hyperlink" Target="http://es.wikipedia.org/wiki/Reposacabezas" TargetMode="External"/><Relationship Id="rId14" Type="http://schemas.openxmlformats.org/officeDocument/2006/relationships/image" Target="media/image2.jpeg"/><Relationship Id="rId22" Type="http://schemas.openxmlformats.org/officeDocument/2006/relationships/hyperlink" Target="https://www.google.com/search?q=Gu%C3%ADa+Pedag%C3%B3gica+Movilidad+Segura&amp;sca_esv=50bc830c1331a679&amp;sxsrf=AE3TifPDzDmdtxhpJJynBjcFWSEtp-v7ig%3A1761491225026&amp;source=hp&amp;ei=GDn-aNK0PKGLwbkP-77EuAw&amp;iflsig=AOw8s4IAAAAAaP5HKZcVCBSj-GHCwG8QRRyj5-820qkD&amp;ved=2ahUKEwjo_cixksKQAxXNRzABHXXNHgQQgK4QegQIBRAC&amp;uact=5&amp;oq=bibliografia+del+proyecto+pedagogico+educaci%C3%B3n+vial+y+mobilidad+segura+en+colombia&amp;gs_lp=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&amp;sclient=gws-wiz&amp;mstk=AUtExfAUBcmhnb-RXyOkCJU30rSX9LIqtbih6zz_kYNozaLOh54BzecLb43VNXGeRwbH0AcPEo84bYZy3rQJ9tYaHuBMZDD0vg-bBWmLJhN_a1h9hXYmkcU1OhRuCHDyNyJ1ExjcZzkADRE9wB27hwdFbSRfe1BWGmj1b4-8K_RitdF3eyQ&amp;csui=3" TargetMode="External"/><Relationship Id="rId27" Type="http://schemas.openxmlformats.org/officeDocument/2006/relationships/hyperlink" Target="https://www.google.com/search?q=Proyecto+Educativo+de+Tr%C3%A1nsito+y+Seguridad+Vial&amp;sca_esv=50bc830c1331a679&amp;sxsrf=AE3TifPDzDmdtxhpJJynBjcFWSEtp-v7ig%3A1761491225026&amp;source=hp&amp;ei=GDn-aNK0PKGLwbkP-77EuAw&amp;iflsig=AOw8s4IAAAAAaP5HKZcVCBSj-GHCwG8QRRyj5-820qkD&amp;ved=2ahUKEwjo_cixksKQAxXNRzABHXXNHgQQgK4QegQIBRAK&amp;uact=5&amp;oq=bibliografia+del+proyecto+pedagogico+educaci%C3%B3n+vial+y+mobilidad+segura+en+colombia&amp;gs_lp=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&amp;sclient=gws-wiz&amp;mstk=AUtExfAUBcmhnb-RXyOkCJU30rSX9LIqtbih6zz_kYNozaLOh54BzecLb43VNXGeRwbH0AcPEo84bYZy3rQJ9tYaHuBMZDD0vg-bBWmLJhN_a1h9hXYmkcU1OhRuCHDyNyJ1ExjcZzkADRE9wB27hwdFbSRfe1BWGmj1b4-8K_RitdF3eyQ&amp;csui=3"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colnuesa-sednortedesantander@hotmail.com" TargetMode="External"/><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EA3333-D4B0-4D6D-B1DB-776F0DEE9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18</Pages>
  <Words>4236</Words>
  <Characters>23303</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PXX</Company>
  <LinksUpToDate>false</LinksUpToDate>
  <CharactersWithSpaces>27485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Cpe</cp:lastModifiedBy>
  <cp:revision>50</cp:revision>
  <dcterms:created xsi:type="dcterms:W3CDTF">2015-06-07T02:37:00Z</dcterms:created>
  <dcterms:modified xsi:type="dcterms:W3CDTF">2025-10-26T15:16:00Z</dcterms:modified>
</cp:coreProperties>
</file>