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92356" w14:textId="77777777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INFORME DE IMPLEMENTACIÓN DE LA ENSEÑANZA SOBRE URBANIDAD Y CIVISMO</w:t>
      </w:r>
    </w:p>
    <w:p w14:paraId="2D77D7DD" w14:textId="77777777" w:rsidR="00BC663B" w:rsidRDefault="00BC663B" w:rsidP="00BC663B">
      <w:pPr>
        <w:spacing w:after="0" w:line="240" w:lineRule="auto"/>
      </w:pPr>
    </w:p>
    <w:p w14:paraId="02B5F2E6" w14:textId="72451855" w:rsidR="00BC663B" w:rsidRPr="00BC663B" w:rsidRDefault="00BC663B" w:rsidP="00BC663B">
      <w:pPr>
        <w:spacing w:after="0" w:line="240" w:lineRule="auto"/>
      </w:pPr>
      <w:r w:rsidRPr="00BC663B">
        <w:t xml:space="preserve">Docente </w:t>
      </w:r>
      <w:r w:rsidRPr="00BC663B">
        <w:t>Responsable:</w:t>
      </w:r>
      <w:r>
        <w:t xml:space="preserve"> GLADYS BUITRAGO Y CARMEN ACEVEDO</w:t>
      </w:r>
    </w:p>
    <w:p w14:paraId="19341542" w14:textId="5E4CC101" w:rsidR="00BC663B" w:rsidRPr="00BC663B" w:rsidRDefault="00BC663B" w:rsidP="00BC663B">
      <w:pPr>
        <w:spacing w:after="0" w:line="240" w:lineRule="auto"/>
      </w:pPr>
      <w:r w:rsidRPr="00BC663B">
        <w:t xml:space="preserve">Grado(s): </w:t>
      </w:r>
      <w:r>
        <w:t>DE 6 A 9°</w:t>
      </w:r>
    </w:p>
    <w:p w14:paraId="7E204530" w14:textId="1F932D34" w:rsidR="00BC663B" w:rsidRPr="00BC663B" w:rsidRDefault="00BC663B" w:rsidP="00BC663B">
      <w:pPr>
        <w:spacing w:after="0" w:line="240" w:lineRule="auto"/>
      </w:pPr>
      <w:r w:rsidRPr="00BC663B">
        <w:t>Fecha:</w:t>
      </w:r>
      <w:r>
        <w:t xml:space="preserve"> DEL 15 AL 19 DE SEPTIEMBRE</w:t>
      </w:r>
    </w:p>
    <w:p w14:paraId="370B4CD5" w14:textId="2F15AD05" w:rsidR="00BC663B" w:rsidRPr="00BC663B" w:rsidRDefault="00BC663B" w:rsidP="00BC663B">
      <w:pPr>
        <w:spacing w:after="0" w:line="240" w:lineRule="auto"/>
      </w:pPr>
    </w:p>
    <w:p w14:paraId="478F4DBD" w14:textId="77777777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1. Introducción</w:t>
      </w:r>
    </w:p>
    <w:p w14:paraId="5FA614A4" w14:textId="77777777" w:rsidR="00BC663B" w:rsidRPr="00BC663B" w:rsidRDefault="00BC663B" w:rsidP="00BC663B">
      <w:pPr>
        <w:spacing w:after="0" w:line="240" w:lineRule="auto"/>
      </w:pPr>
      <w:r w:rsidRPr="00BC663B">
        <w:t>El presente informe describe el proceso de implementación de la enseñanza de Urbanidad y Civismo durante el periodo académico. El propósito principal fue fortalecer en los estudiantes valores sociales, normas de convivencia, sentido de pertenencia y hábitos de comportamiento adecuados dentro y fuera de la institución educativa. Este proceso responde al proyecto de Ciudadanía, los lineamientos de Competencias Ciudadanas y el Manual de Convivencia institucional.</w:t>
      </w:r>
    </w:p>
    <w:p w14:paraId="0172AE46" w14:textId="6C39F6AF" w:rsidR="00BC663B" w:rsidRPr="00BC663B" w:rsidRDefault="00BC663B" w:rsidP="00BC663B">
      <w:pPr>
        <w:spacing w:after="0" w:line="240" w:lineRule="auto"/>
      </w:pPr>
    </w:p>
    <w:p w14:paraId="27946CFA" w14:textId="77777777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2. Objetivo General</w:t>
      </w:r>
    </w:p>
    <w:p w14:paraId="0425797C" w14:textId="77777777" w:rsidR="00BC663B" w:rsidRDefault="00BC663B" w:rsidP="00BC663B">
      <w:pPr>
        <w:spacing w:after="0" w:line="240" w:lineRule="auto"/>
      </w:pPr>
      <w:r w:rsidRPr="00BC663B">
        <w:t>Promover la formación integral de los estudiantes mediante el desarrollo de actitudes, valores y prácticas de convivencia sana basadas en la urbanidad y el civismo.</w:t>
      </w:r>
    </w:p>
    <w:p w14:paraId="003010F0" w14:textId="77777777" w:rsidR="00BC663B" w:rsidRPr="00BC663B" w:rsidRDefault="00BC663B" w:rsidP="00BC663B">
      <w:pPr>
        <w:spacing w:after="0" w:line="240" w:lineRule="auto"/>
      </w:pPr>
    </w:p>
    <w:p w14:paraId="2CB22DAD" w14:textId="77777777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Objetivos Específicos</w:t>
      </w:r>
    </w:p>
    <w:p w14:paraId="4A8F1AB4" w14:textId="77777777" w:rsidR="00BC663B" w:rsidRPr="00BC663B" w:rsidRDefault="00BC663B" w:rsidP="00BC663B">
      <w:pPr>
        <w:pStyle w:val="Prrafodelista"/>
        <w:numPr>
          <w:ilvl w:val="0"/>
          <w:numId w:val="16"/>
        </w:numPr>
        <w:spacing w:after="0" w:line="240" w:lineRule="auto"/>
      </w:pPr>
      <w:r w:rsidRPr="00BC663B">
        <w:t>Comprender la importancia del respeto, la responsabilidad y la solidaridad en la convivencia escolar.</w:t>
      </w:r>
    </w:p>
    <w:p w14:paraId="6F004D35" w14:textId="77777777" w:rsidR="00BC663B" w:rsidRPr="00BC663B" w:rsidRDefault="00BC663B" w:rsidP="00BC663B">
      <w:pPr>
        <w:pStyle w:val="Prrafodelista"/>
        <w:numPr>
          <w:ilvl w:val="0"/>
          <w:numId w:val="16"/>
        </w:numPr>
        <w:spacing w:after="0" w:line="240" w:lineRule="auto"/>
      </w:pPr>
      <w:r w:rsidRPr="00BC663B">
        <w:t>Fomentar normas básicas de comportamiento en el aula, el hogar y los espacios públicos.</w:t>
      </w:r>
    </w:p>
    <w:p w14:paraId="799EDC4B" w14:textId="77777777" w:rsidR="00BC663B" w:rsidRPr="00BC663B" w:rsidRDefault="00BC663B" w:rsidP="00BC663B">
      <w:pPr>
        <w:pStyle w:val="Prrafodelista"/>
        <w:numPr>
          <w:ilvl w:val="0"/>
          <w:numId w:val="16"/>
        </w:numPr>
        <w:spacing w:after="0" w:line="240" w:lineRule="auto"/>
      </w:pPr>
      <w:r w:rsidRPr="00BC663B">
        <w:t>Desarrollar habilidades sociales para la resolución pacífica de conflictos.</w:t>
      </w:r>
    </w:p>
    <w:p w14:paraId="5E7614C4" w14:textId="77777777" w:rsidR="00BC663B" w:rsidRPr="00BC663B" w:rsidRDefault="00BC663B" w:rsidP="00BC663B">
      <w:pPr>
        <w:pStyle w:val="Prrafodelista"/>
        <w:numPr>
          <w:ilvl w:val="0"/>
          <w:numId w:val="16"/>
        </w:numPr>
        <w:spacing w:after="0" w:line="240" w:lineRule="auto"/>
      </w:pPr>
      <w:r w:rsidRPr="00BC663B">
        <w:t>Estimular el sentido de pertenencia y la participación activa en el cuidado de los bienes comunes.</w:t>
      </w:r>
    </w:p>
    <w:p w14:paraId="73079637" w14:textId="77777777" w:rsidR="00BC663B" w:rsidRDefault="00BC663B" w:rsidP="00BC663B">
      <w:pPr>
        <w:pStyle w:val="Prrafodelista"/>
        <w:numPr>
          <w:ilvl w:val="0"/>
          <w:numId w:val="16"/>
        </w:numPr>
        <w:spacing w:after="0" w:line="240" w:lineRule="auto"/>
      </w:pPr>
      <w:r w:rsidRPr="00BC663B">
        <w:t>Integrar actividades que fortalezcan el autocontrol, el diálogo y la empatía.</w:t>
      </w:r>
    </w:p>
    <w:p w14:paraId="1759F1FB" w14:textId="77777777" w:rsidR="00BC663B" w:rsidRPr="00BC663B" w:rsidRDefault="00BC663B" w:rsidP="00BC663B">
      <w:pPr>
        <w:spacing w:after="0" w:line="240" w:lineRule="auto"/>
      </w:pPr>
    </w:p>
    <w:p w14:paraId="6CA6D4EC" w14:textId="77777777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3. Metodología Implementada</w:t>
      </w:r>
    </w:p>
    <w:p w14:paraId="574348AF" w14:textId="77777777" w:rsidR="00BC663B" w:rsidRPr="00BC663B" w:rsidRDefault="00BC663B" w:rsidP="00BC663B">
      <w:pPr>
        <w:spacing w:after="0" w:line="240" w:lineRule="auto"/>
      </w:pPr>
      <w:r w:rsidRPr="00BC663B">
        <w:t>a. Sesiones teóricas y formativas</w:t>
      </w:r>
    </w:p>
    <w:p w14:paraId="4B485197" w14:textId="77777777" w:rsidR="00BC663B" w:rsidRPr="00BC663B" w:rsidRDefault="00BC663B" w:rsidP="00BC663B">
      <w:pPr>
        <w:spacing w:after="0" w:line="240" w:lineRule="auto"/>
      </w:pPr>
      <w:r w:rsidRPr="00BC663B">
        <w:t>Reconocimiento de normas básicas de urbanidad: saludo, cortesía, buen trato, orden y limpieza.</w:t>
      </w:r>
    </w:p>
    <w:p w14:paraId="306EFCE7" w14:textId="77777777" w:rsidR="00BC663B" w:rsidRPr="00BC663B" w:rsidRDefault="00BC663B" w:rsidP="00BC663B">
      <w:pPr>
        <w:spacing w:after="0" w:line="240" w:lineRule="auto"/>
      </w:pPr>
      <w:r w:rsidRPr="00BC663B">
        <w:t>Análisis del Manual de Convivencia y acuerdos del aula.</w:t>
      </w:r>
    </w:p>
    <w:p w14:paraId="2CE8E4BD" w14:textId="77777777" w:rsidR="00BC663B" w:rsidRPr="00BC663B" w:rsidRDefault="00BC663B" w:rsidP="00BC663B">
      <w:pPr>
        <w:spacing w:after="0" w:line="240" w:lineRule="auto"/>
      </w:pPr>
      <w:r w:rsidRPr="00BC663B">
        <w:t>Conversatorios sobre el respeto por los derechos y deberes de las personas.</w:t>
      </w:r>
    </w:p>
    <w:p w14:paraId="7D9BF0B0" w14:textId="77777777" w:rsidR="00BC663B" w:rsidRPr="00BC663B" w:rsidRDefault="00BC663B" w:rsidP="00BC663B">
      <w:pPr>
        <w:spacing w:after="0" w:line="240" w:lineRule="auto"/>
      </w:pPr>
      <w:r w:rsidRPr="00BC663B">
        <w:t>b. Actividades prácticas</w:t>
      </w:r>
    </w:p>
    <w:p w14:paraId="626D7B75" w14:textId="77777777" w:rsidR="00BC663B" w:rsidRPr="00BC663B" w:rsidRDefault="00BC663B" w:rsidP="00BC663B">
      <w:pPr>
        <w:spacing w:after="0" w:line="240" w:lineRule="auto"/>
      </w:pPr>
      <w:r w:rsidRPr="00BC663B">
        <w:t>Elaboración colectiva de normas del aula y compromisos de convivencia.</w:t>
      </w:r>
    </w:p>
    <w:p w14:paraId="1D262A85" w14:textId="77777777" w:rsidR="00BC663B" w:rsidRPr="00BC663B" w:rsidRDefault="00BC663B" w:rsidP="00BC663B">
      <w:pPr>
        <w:spacing w:after="0" w:line="240" w:lineRule="auto"/>
      </w:pPr>
      <w:r w:rsidRPr="00BC663B">
        <w:t>Juegos de roles para practicar comportamientos adecuados (hacer fila, pedir el turno, compartir, resolver desacuerdos).</w:t>
      </w:r>
    </w:p>
    <w:p w14:paraId="5C3A0330" w14:textId="77777777" w:rsidR="00BC663B" w:rsidRPr="00BC663B" w:rsidRDefault="00BC663B" w:rsidP="00BC663B">
      <w:pPr>
        <w:spacing w:after="0" w:line="240" w:lineRule="auto"/>
      </w:pPr>
      <w:r w:rsidRPr="00BC663B">
        <w:t>Actividades de servicio y cooperación dentro del aula, pasillos y zonas comunes.</w:t>
      </w:r>
    </w:p>
    <w:p w14:paraId="38991E3B" w14:textId="77777777" w:rsidR="00BC663B" w:rsidRPr="00BC663B" w:rsidRDefault="00BC663B" w:rsidP="00BC663B">
      <w:pPr>
        <w:spacing w:after="0" w:line="240" w:lineRule="auto"/>
      </w:pPr>
      <w:r w:rsidRPr="00BC663B">
        <w:t>Carteleras y campañas de buen comportamiento (saludo, uso adecuado del comedor, cuidado de baños, etc.).</w:t>
      </w:r>
    </w:p>
    <w:p w14:paraId="65299672" w14:textId="77777777" w:rsidR="00BC663B" w:rsidRPr="00BC663B" w:rsidRDefault="00BC663B" w:rsidP="00BC663B">
      <w:pPr>
        <w:spacing w:after="0" w:line="240" w:lineRule="auto"/>
      </w:pPr>
      <w:r w:rsidRPr="00BC663B">
        <w:t>c. Trabajo de sensibilización</w:t>
      </w:r>
    </w:p>
    <w:p w14:paraId="077D8B87" w14:textId="77777777" w:rsidR="00BC663B" w:rsidRPr="00BC663B" w:rsidRDefault="00BC663B" w:rsidP="00BC663B">
      <w:pPr>
        <w:spacing w:after="0" w:line="240" w:lineRule="auto"/>
      </w:pPr>
      <w:r w:rsidRPr="00BC663B">
        <w:t>Lecturas y videos sobre valores ciudadanos.</w:t>
      </w:r>
    </w:p>
    <w:p w14:paraId="765E7409" w14:textId="77777777" w:rsidR="00BC663B" w:rsidRPr="00BC663B" w:rsidRDefault="00BC663B" w:rsidP="00BC663B">
      <w:pPr>
        <w:spacing w:after="0" w:line="240" w:lineRule="auto"/>
      </w:pPr>
      <w:r w:rsidRPr="00BC663B">
        <w:t>Dramatizados sobre situaciones comunes de convivencia.</w:t>
      </w:r>
    </w:p>
    <w:p w14:paraId="20966DBD" w14:textId="77777777" w:rsidR="00BC663B" w:rsidRPr="00BC663B" w:rsidRDefault="00BC663B" w:rsidP="00BC663B">
      <w:pPr>
        <w:spacing w:after="0" w:line="240" w:lineRule="auto"/>
      </w:pPr>
      <w:r w:rsidRPr="00BC663B">
        <w:t>Reflexiones diarias en el saludo inicial o cierre de clase.</w:t>
      </w:r>
    </w:p>
    <w:p w14:paraId="7E939CAD" w14:textId="77777777" w:rsidR="00BC663B" w:rsidRDefault="00BC663B" w:rsidP="00BC663B">
      <w:pPr>
        <w:spacing w:after="0" w:line="240" w:lineRule="auto"/>
      </w:pPr>
    </w:p>
    <w:p w14:paraId="0DB53B89" w14:textId="70A4D531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4. Recursos Utilizados</w:t>
      </w:r>
    </w:p>
    <w:p w14:paraId="7CB9B5A2" w14:textId="77777777" w:rsidR="00BC663B" w:rsidRPr="00BC663B" w:rsidRDefault="00BC663B" w:rsidP="00BC663B">
      <w:pPr>
        <w:spacing w:after="0" w:line="240" w:lineRule="auto"/>
      </w:pPr>
      <w:r w:rsidRPr="00BC663B">
        <w:t>Carteleras, señalización y materiales didácticos.</w:t>
      </w:r>
    </w:p>
    <w:p w14:paraId="7B79F0E6" w14:textId="77777777" w:rsidR="00BC663B" w:rsidRPr="00BC663B" w:rsidRDefault="00BC663B" w:rsidP="00BC663B">
      <w:pPr>
        <w:spacing w:after="0" w:line="240" w:lineRule="auto"/>
      </w:pPr>
      <w:r w:rsidRPr="00BC663B">
        <w:t>Videos y cuentos alusivos a valores ciudadanos.</w:t>
      </w:r>
    </w:p>
    <w:p w14:paraId="101B9ADF" w14:textId="77777777" w:rsidR="00BC663B" w:rsidRPr="00BC663B" w:rsidRDefault="00BC663B" w:rsidP="00BC663B">
      <w:pPr>
        <w:spacing w:after="0" w:line="240" w:lineRule="auto"/>
      </w:pPr>
      <w:r w:rsidRPr="00BC663B">
        <w:lastRenderedPageBreak/>
        <w:t>Manual de Convivencia.</w:t>
      </w:r>
    </w:p>
    <w:p w14:paraId="0E112579" w14:textId="77777777" w:rsidR="00BC663B" w:rsidRPr="00BC663B" w:rsidRDefault="00BC663B" w:rsidP="00BC663B">
      <w:pPr>
        <w:spacing w:after="0" w:line="240" w:lineRule="auto"/>
      </w:pPr>
      <w:r w:rsidRPr="00BC663B">
        <w:t>Fichas de trabajo, guías y juegos cooperativos.</w:t>
      </w:r>
    </w:p>
    <w:p w14:paraId="42D738DF" w14:textId="22A86EE6" w:rsidR="00BC663B" w:rsidRPr="00BC663B" w:rsidRDefault="00BC663B" w:rsidP="00BC663B">
      <w:pPr>
        <w:spacing w:after="0" w:line="240" w:lineRule="auto"/>
      </w:pPr>
    </w:p>
    <w:p w14:paraId="55AD9967" w14:textId="77777777" w:rsid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5. Resultados Obtenidos</w:t>
      </w:r>
    </w:p>
    <w:p w14:paraId="1EB90E0D" w14:textId="77777777" w:rsidR="00BC663B" w:rsidRPr="00BC663B" w:rsidRDefault="00BC663B" w:rsidP="00BC663B">
      <w:pPr>
        <w:spacing w:after="0" w:line="240" w:lineRule="auto"/>
        <w:rPr>
          <w:b/>
          <w:bCs/>
        </w:rPr>
      </w:pPr>
    </w:p>
    <w:p w14:paraId="7FE2EED0" w14:textId="77777777" w:rsidR="00BC663B" w:rsidRPr="00BC663B" w:rsidRDefault="00BC663B" w:rsidP="00BC663B">
      <w:pPr>
        <w:spacing w:after="0" w:line="240" w:lineRule="auto"/>
      </w:pPr>
      <w:r w:rsidRPr="00BC663B">
        <w:t>Se observaron avances significativos en:</w:t>
      </w:r>
    </w:p>
    <w:p w14:paraId="3FF09F11" w14:textId="77777777" w:rsidR="00BC663B" w:rsidRPr="00BC663B" w:rsidRDefault="00BC663B" w:rsidP="00BC663B">
      <w:pPr>
        <w:spacing w:after="0" w:line="240" w:lineRule="auto"/>
      </w:pPr>
      <w:r w:rsidRPr="00BC663B">
        <w:t>Mejora en el uso de normas de cortesía: saludo, permiso, gracias, disculpa.</w:t>
      </w:r>
    </w:p>
    <w:p w14:paraId="0D13329C" w14:textId="77777777" w:rsidR="00BC663B" w:rsidRPr="00BC663B" w:rsidRDefault="00BC663B" w:rsidP="00BC663B">
      <w:pPr>
        <w:spacing w:after="0" w:line="240" w:lineRule="auto"/>
      </w:pPr>
      <w:r w:rsidRPr="00BC663B">
        <w:t>Mayor responsabilidad en el cuidado de materiales y espacios comunes.</w:t>
      </w:r>
    </w:p>
    <w:p w14:paraId="34893F93" w14:textId="77777777" w:rsidR="00BC663B" w:rsidRPr="00BC663B" w:rsidRDefault="00BC663B" w:rsidP="00BC663B">
      <w:pPr>
        <w:spacing w:after="0" w:line="240" w:lineRule="auto"/>
      </w:pPr>
      <w:r w:rsidRPr="00BC663B">
        <w:t>Incremento de la convivencia pacífica mediante el diálogo.</w:t>
      </w:r>
    </w:p>
    <w:p w14:paraId="1058A706" w14:textId="77777777" w:rsidR="00BC663B" w:rsidRPr="00BC663B" w:rsidRDefault="00BC663B" w:rsidP="00BC663B">
      <w:pPr>
        <w:spacing w:after="0" w:line="240" w:lineRule="auto"/>
      </w:pPr>
      <w:r w:rsidRPr="00BC663B">
        <w:t>Mayor participación en las actividades colectivas del aula y la institución.</w:t>
      </w:r>
    </w:p>
    <w:p w14:paraId="340C42A2" w14:textId="77777777" w:rsidR="00BC663B" w:rsidRPr="00BC663B" w:rsidRDefault="00BC663B" w:rsidP="00BC663B">
      <w:pPr>
        <w:spacing w:after="0" w:line="240" w:lineRule="auto"/>
      </w:pPr>
      <w:r w:rsidRPr="00BC663B">
        <w:t>Disminución de conflictos menores y mejor regulación emocional en varios estudiantes.</w:t>
      </w:r>
    </w:p>
    <w:p w14:paraId="55651632" w14:textId="77777777" w:rsidR="00BC663B" w:rsidRPr="00BC663B" w:rsidRDefault="00BC663B" w:rsidP="00BC663B">
      <w:pPr>
        <w:spacing w:after="0" w:line="240" w:lineRule="auto"/>
      </w:pPr>
      <w:r w:rsidRPr="00BC663B">
        <w:t>Fortalecimiento del sentido de comunidad, cooperación y pertenencia.</w:t>
      </w:r>
    </w:p>
    <w:p w14:paraId="51166F60" w14:textId="77777777" w:rsidR="00BC663B" w:rsidRPr="00BC663B" w:rsidRDefault="00BC663B" w:rsidP="00BC663B">
      <w:pPr>
        <w:spacing w:after="0" w:line="240" w:lineRule="auto"/>
        <w:rPr>
          <w:b/>
          <w:bCs/>
        </w:rPr>
      </w:pPr>
    </w:p>
    <w:p w14:paraId="0D795D69" w14:textId="3C5CD9A5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6. Dificultades Presentadas</w:t>
      </w:r>
    </w:p>
    <w:p w14:paraId="04013CE5" w14:textId="77777777" w:rsidR="00BC663B" w:rsidRPr="00BC663B" w:rsidRDefault="00BC663B" w:rsidP="00BC663B">
      <w:pPr>
        <w:spacing w:after="0" w:line="240" w:lineRule="auto"/>
      </w:pPr>
      <w:r w:rsidRPr="00BC663B">
        <w:t>Algunos estudiantes presentan resistencia inicial para modificar conductas.</w:t>
      </w:r>
    </w:p>
    <w:p w14:paraId="3E89D610" w14:textId="77777777" w:rsidR="00BC663B" w:rsidRPr="00BC663B" w:rsidRDefault="00BC663B" w:rsidP="00BC663B">
      <w:pPr>
        <w:spacing w:after="0" w:line="240" w:lineRule="auto"/>
      </w:pPr>
      <w:r w:rsidRPr="00BC663B">
        <w:t>Necesidad de reforzar constantemente hábitos de cortesía y respeto.</w:t>
      </w:r>
    </w:p>
    <w:p w14:paraId="48E5F87B" w14:textId="77777777" w:rsidR="00BC663B" w:rsidRPr="00BC663B" w:rsidRDefault="00BC663B" w:rsidP="00BC663B">
      <w:pPr>
        <w:spacing w:after="0" w:line="240" w:lineRule="auto"/>
      </w:pPr>
      <w:r w:rsidRPr="00BC663B">
        <w:t>Escasa participación de algunas familias en el seguimiento de valores en el hogar.</w:t>
      </w:r>
    </w:p>
    <w:p w14:paraId="397A6A44" w14:textId="77777777" w:rsidR="00BC663B" w:rsidRPr="00BC663B" w:rsidRDefault="00BC663B" w:rsidP="00BC663B">
      <w:pPr>
        <w:spacing w:after="0" w:line="240" w:lineRule="auto"/>
      </w:pPr>
      <w:r w:rsidRPr="00BC663B">
        <w:t>Casos específicos que requieren acompañamiento individual por parte de orientación escolar.</w:t>
      </w:r>
    </w:p>
    <w:p w14:paraId="0934E049" w14:textId="77777777" w:rsidR="00BC663B" w:rsidRDefault="00BC663B" w:rsidP="00BC663B">
      <w:pPr>
        <w:spacing w:after="0" w:line="240" w:lineRule="auto"/>
      </w:pPr>
    </w:p>
    <w:p w14:paraId="71E909DE" w14:textId="64BB86F2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7. Estrategias de Mejoramiento</w:t>
      </w:r>
    </w:p>
    <w:p w14:paraId="142C8894" w14:textId="77777777" w:rsidR="00BC663B" w:rsidRPr="00BC663B" w:rsidRDefault="00BC663B" w:rsidP="00BC663B">
      <w:pPr>
        <w:spacing w:after="0" w:line="240" w:lineRule="auto"/>
      </w:pPr>
      <w:r w:rsidRPr="00BC663B">
        <w:t>Continuar reforzando diariamente los acuerdos de convivencia mediante rutinas claras.</w:t>
      </w:r>
    </w:p>
    <w:p w14:paraId="0B806438" w14:textId="77777777" w:rsidR="00BC663B" w:rsidRPr="00BC663B" w:rsidRDefault="00BC663B" w:rsidP="00BC663B">
      <w:pPr>
        <w:spacing w:after="0" w:line="240" w:lineRule="auto"/>
      </w:pPr>
      <w:r w:rsidRPr="00BC663B">
        <w:t>Realizar campañas permanentes de urbanidad y cultura ciudadana.</w:t>
      </w:r>
    </w:p>
    <w:p w14:paraId="579172A3" w14:textId="77777777" w:rsidR="00BC663B" w:rsidRPr="00BC663B" w:rsidRDefault="00BC663B" w:rsidP="00BC663B">
      <w:pPr>
        <w:spacing w:after="0" w:line="240" w:lineRule="auto"/>
      </w:pPr>
      <w:r w:rsidRPr="00BC663B">
        <w:t>Vincular a las familias mediante recordatorios, talleres y compromisos.</w:t>
      </w:r>
    </w:p>
    <w:p w14:paraId="01E7BD32" w14:textId="77777777" w:rsidR="00BC663B" w:rsidRPr="00BC663B" w:rsidRDefault="00BC663B" w:rsidP="00BC663B">
      <w:pPr>
        <w:spacing w:after="0" w:line="240" w:lineRule="auto"/>
      </w:pPr>
      <w:r w:rsidRPr="00BC663B">
        <w:t>Fortalecer el trabajo conjunto con Orientación Escolar y docentes de otras áreas.</w:t>
      </w:r>
    </w:p>
    <w:p w14:paraId="3251E2CF" w14:textId="77777777" w:rsidR="00BC663B" w:rsidRPr="00BC663B" w:rsidRDefault="00BC663B" w:rsidP="00BC663B">
      <w:pPr>
        <w:spacing w:after="0" w:line="240" w:lineRule="auto"/>
      </w:pPr>
      <w:r w:rsidRPr="00BC663B">
        <w:t>Continuar con proyectos cooperativos que permitan practicar la convivencia en situaciones reales.</w:t>
      </w:r>
    </w:p>
    <w:p w14:paraId="5C125A73" w14:textId="77777777" w:rsidR="00BC663B" w:rsidRDefault="00BC663B" w:rsidP="00BC663B">
      <w:pPr>
        <w:spacing w:after="0" w:line="240" w:lineRule="auto"/>
      </w:pPr>
    </w:p>
    <w:p w14:paraId="0EDB78BA" w14:textId="4C8D1959" w:rsidR="00BC663B" w:rsidRP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>8. Conclusiones</w:t>
      </w:r>
    </w:p>
    <w:p w14:paraId="14B33F34" w14:textId="77777777" w:rsidR="00BC663B" w:rsidRDefault="00BC663B" w:rsidP="00BC663B">
      <w:pPr>
        <w:spacing w:after="0" w:line="240" w:lineRule="auto"/>
      </w:pPr>
      <w:r w:rsidRPr="00BC663B">
        <w:t>La implementación de la enseñanza de Urbanidad y Civismo aportó al desarrollo integral de los estudiantes, fortaleciendo sus habilidades sociales, su autocontrol y su capacidad para convivir de manera respetuosa. Las actividades prácticas y las rutinas del aula permitieron interiorizar normas básicas de comportamiento y valores ciudadanos. Aunque persisten retos, se evidencian cambios positivos en la convivencia escolar y un mayor compromiso por parte de los estudiantes.</w:t>
      </w:r>
    </w:p>
    <w:p w14:paraId="6B2FD15E" w14:textId="77777777" w:rsidR="00BC663B" w:rsidRDefault="00BC663B" w:rsidP="00BC663B">
      <w:pPr>
        <w:spacing w:after="0" w:line="240" w:lineRule="auto"/>
      </w:pPr>
    </w:p>
    <w:p w14:paraId="5B02686A" w14:textId="79D382C3" w:rsidR="00BC663B" w:rsidRDefault="00BC663B" w:rsidP="00BC663B">
      <w:pPr>
        <w:spacing w:after="0" w:line="240" w:lineRule="auto"/>
        <w:rPr>
          <w:b/>
          <w:bCs/>
        </w:rPr>
      </w:pPr>
      <w:r w:rsidRPr="00BC663B">
        <w:rPr>
          <w:b/>
          <w:bCs/>
        </w:rPr>
        <w:t xml:space="preserve">9. EVIDENCIAS </w:t>
      </w:r>
    </w:p>
    <w:p w14:paraId="33C6AD40" w14:textId="324C9E98" w:rsidR="00DD1E99" w:rsidRDefault="00DD1E99" w:rsidP="00BC663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AF2D72F" wp14:editId="0A8E497D">
            <wp:extent cx="2656114" cy="2285365"/>
            <wp:effectExtent l="0" t="0" r="0" b="635"/>
            <wp:docPr id="9760216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37" cy="23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35FC78" wp14:editId="34E68522">
            <wp:extent cx="2808514" cy="2226945"/>
            <wp:effectExtent l="0" t="0" r="0" b="1905"/>
            <wp:docPr id="4239820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41" cy="22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3483A" w14:textId="77777777" w:rsidR="00DD1E99" w:rsidRDefault="00DD1E99" w:rsidP="00BC663B">
      <w:pPr>
        <w:spacing w:after="0" w:line="240" w:lineRule="auto"/>
        <w:rPr>
          <w:noProof/>
        </w:rPr>
      </w:pPr>
    </w:p>
    <w:p w14:paraId="02721F84" w14:textId="2559F5D2" w:rsidR="00DD1E99" w:rsidRDefault="00DD1E99" w:rsidP="00BC663B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7F234BA0" wp14:editId="06BA51F3">
            <wp:extent cx="2699657" cy="2259183"/>
            <wp:effectExtent l="0" t="0" r="5715" b="8255"/>
            <wp:docPr id="5128122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11" cy="22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4002D5EC" wp14:editId="4A004094">
            <wp:extent cx="2775585" cy="2315871"/>
            <wp:effectExtent l="0" t="0" r="5715" b="8255"/>
            <wp:docPr id="4252508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16" cy="23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C6D5" w14:textId="77777777" w:rsidR="00DD1E99" w:rsidRDefault="00DD1E99" w:rsidP="00BC663B">
      <w:pPr>
        <w:spacing w:after="0" w:line="240" w:lineRule="auto"/>
        <w:rPr>
          <w:noProof/>
        </w:rPr>
      </w:pPr>
    </w:p>
    <w:p w14:paraId="2CCFAFD9" w14:textId="10CC9026" w:rsidR="00DD1E99" w:rsidRDefault="00DD1E99" w:rsidP="00BC663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F352907" wp14:editId="6C0D0185">
            <wp:extent cx="2742669" cy="2884170"/>
            <wp:effectExtent l="0" t="0" r="635" b="0"/>
            <wp:docPr id="17414549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42" cy="28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F9A50D" wp14:editId="30273AF1">
            <wp:extent cx="2721428" cy="2875097"/>
            <wp:effectExtent l="0" t="0" r="3175" b="1905"/>
            <wp:docPr id="67816515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2" cy="28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4493" w14:textId="77777777" w:rsidR="00B20CAB" w:rsidRDefault="00B20CAB" w:rsidP="00BC663B">
      <w:pPr>
        <w:spacing w:after="0" w:line="240" w:lineRule="auto"/>
        <w:rPr>
          <w:noProof/>
        </w:rPr>
      </w:pPr>
    </w:p>
    <w:p w14:paraId="388CF277" w14:textId="72DE0411" w:rsidR="0074759B" w:rsidRPr="00B34178" w:rsidRDefault="00B20CAB" w:rsidP="00134128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5F2D9E07" wp14:editId="4F64ADE2">
            <wp:extent cx="2699385" cy="2426970"/>
            <wp:effectExtent l="0" t="0" r="5715" b="0"/>
            <wp:docPr id="16194755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71" cy="24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EED4263" wp14:editId="4A4EE2EE">
            <wp:extent cx="2753632" cy="2445385"/>
            <wp:effectExtent l="0" t="0" r="8890" b="0"/>
            <wp:docPr id="174703454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97" cy="24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59B" w:rsidRPr="00B34178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72BBD" w14:textId="77777777" w:rsidR="00220B76" w:rsidRDefault="00220B76" w:rsidP="00134128">
      <w:pPr>
        <w:spacing w:after="0" w:line="240" w:lineRule="auto"/>
      </w:pPr>
      <w:r>
        <w:separator/>
      </w:r>
    </w:p>
  </w:endnote>
  <w:endnote w:type="continuationSeparator" w:id="0">
    <w:p w14:paraId="7CEC831B" w14:textId="77777777" w:rsidR="00220B76" w:rsidRDefault="00220B76" w:rsidP="0013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613A9" w14:textId="77777777" w:rsidR="00220B76" w:rsidRDefault="00220B76" w:rsidP="00134128">
      <w:pPr>
        <w:spacing w:after="0" w:line="240" w:lineRule="auto"/>
      </w:pPr>
      <w:r>
        <w:separator/>
      </w:r>
    </w:p>
  </w:footnote>
  <w:footnote w:type="continuationSeparator" w:id="0">
    <w:p w14:paraId="61FC6244" w14:textId="77777777" w:rsidR="00220B76" w:rsidRDefault="00220B76" w:rsidP="00134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11059" w14:textId="374C127D" w:rsidR="00134128" w:rsidRDefault="00134128">
    <w:pPr>
      <w:pStyle w:val="Encabezado"/>
    </w:pPr>
    <w:r>
      <w:rPr>
        <w:noProof/>
      </w:rPr>
      <w:drawing>
        <wp:inline distT="0" distB="0" distL="0" distR="0" wp14:anchorId="7C6E0446" wp14:editId="74B39D84">
          <wp:extent cx="6431280" cy="534670"/>
          <wp:effectExtent l="0" t="0" r="7620" b="0"/>
          <wp:docPr id="1546030051" name="Imagen 1546030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821" cy="534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941DB"/>
    <w:multiLevelType w:val="hybridMultilevel"/>
    <w:tmpl w:val="607E5B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262E1"/>
    <w:multiLevelType w:val="multilevel"/>
    <w:tmpl w:val="3AB6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02836"/>
    <w:multiLevelType w:val="multilevel"/>
    <w:tmpl w:val="D2F0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39244C"/>
    <w:multiLevelType w:val="hybridMultilevel"/>
    <w:tmpl w:val="3B708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97A14"/>
    <w:multiLevelType w:val="multilevel"/>
    <w:tmpl w:val="2FD0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1A70B6"/>
    <w:multiLevelType w:val="multilevel"/>
    <w:tmpl w:val="9EC4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8F2A53"/>
    <w:multiLevelType w:val="multilevel"/>
    <w:tmpl w:val="FA06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F00E12"/>
    <w:multiLevelType w:val="hybridMultilevel"/>
    <w:tmpl w:val="03A2D5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76594"/>
    <w:multiLevelType w:val="hybridMultilevel"/>
    <w:tmpl w:val="64C092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A392B"/>
    <w:multiLevelType w:val="multilevel"/>
    <w:tmpl w:val="B80AD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A76D12"/>
    <w:multiLevelType w:val="multilevel"/>
    <w:tmpl w:val="2DBE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0A01B6"/>
    <w:multiLevelType w:val="multilevel"/>
    <w:tmpl w:val="C45C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6A071E"/>
    <w:multiLevelType w:val="hybridMultilevel"/>
    <w:tmpl w:val="8182F4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6198B"/>
    <w:multiLevelType w:val="multilevel"/>
    <w:tmpl w:val="2716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B13046"/>
    <w:multiLevelType w:val="multilevel"/>
    <w:tmpl w:val="65B0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361477"/>
    <w:multiLevelType w:val="hybridMultilevel"/>
    <w:tmpl w:val="7C787B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210749">
    <w:abstractNumId w:val="14"/>
  </w:num>
  <w:num w:numId="2" w16cid:durableId="1670063020">
    <w:abstractNumId w:val="2"/>
  </w:num>
  <w:num w:numId="3" w16cid:durableId="604263991">
    <w:abstractNumId w:val="4"/>
  </w:num>
  <w:num w:numId="4" w16cid:durableId="64228971">
    <w:abstractNumId w:val="5"/>
  </w:num>
  <w:num w:numId="5" w16cid:durableId="353193704">
    <w:abstractNumId w:val="11"/>
  </w:num>
  <w:num w:numId="6" w16cid:durableId="278680129">
    <w:abstractNumId w:val="13"/>
  </w:num>
  <w:num w:numId="7" w16cid:durableId="812872488">
    <w:abstractNumId w:val="10"/>
  </w:num>
  <w:num w:numId="8" w16cid:durableId="162934421">
    <w:abstractNumId w:val="1"/>
  </w:num>
  <w:num w:numId="9" w16cid:durableId="1191796306">
    <w:abstractNumId w:val="6"/>
  </w:num>
  <w:num w:numId="10" w16cid:durableId="1886260897">
    <w:abstractNumId w:val="9"/>
  </w:num>
  <w:num w:numId="11" w16cid:durableId="2104297645">
    <w:abstractNumId w:val="0"/>
  </w:num>
  <w:num w:numId="12" w16cid:durableId="313024862">
    <w:abstractNumId w:val="3"/>
  </w:num>
  <w:num w:numId="13" w16cid:durableId="556278750">
    <w:abstractNumId w:val="7"/>
  </w:num>
  <w:num w:numId="14" w16cid:durableId="914826768">
    <w:abstractNumId w:val="15"/>
  </w:num>
  <w:num w:numId="15" w16cid:durableId="114913803">
    <w:abstractNumId w:val="12"/>
  </w:num>
  <w:num w:numId="16" w16cid:durableId="19607176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128"/>
    <w:rsid w:val="00134128"/>
    <w:rsid w:val="00220B76"/>
    <w:rsid w:val="00307CDC"/>
    <w:rsid w:val="0074759B"/>
    <w:rsid w:val="00A54E76"/>
    <w:rsid w:val="00A77929"/>
    <w:rsid w:val="00B20CAB"/>
    <w:rsid w:val="00B34178"/>
    <w:rsid w:val="00BC663B"/>
    <w:rsid w:val="00C04020"/>
    <w:rsid w:val="00DD1E99"/>
    <w:rsid w:val="00FB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31A01"/>
  <w15:chartTrackingRefBased/>
  <w15:docId w15:val="{7E751D34-0CE5-4049-A20D-7C92BC76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41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41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41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41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41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41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341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341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341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41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41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412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412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412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3412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3412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3412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341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4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341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341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341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3412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3412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3412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41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412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3412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34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128"/>
  </w:style>
  <w:style w:type="paragraph" w:styleId="Piedepgina">
    <w:name w:val="footer"/>
    <w:basedOn w:val="Normal"/>
    <w:link w:val="PiedepginaCar"/>
    <w:uiPriority w:val="99"/>
    <w:unhideWhenUsed/>
    <w:rsid w:val="00134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LIC.INGRID</dc:creator>
  <cp:keywords/>
  <dc:description/>
  <cp:lastModifiedBy>LIC.INGRID</cp:lastModifiedBy>
  <cp:revision>2</cp:revision>
  <dcterms:created xsi:type="dcterms:W3CDTF">2025-11-25T15:01:00Z</dcterms:created>
  <dcterms:modified xsi:type="dcterms:W3CDTF">2025-11-25T15:01:00Z</dcterms:modified>
</cp:coreProperties>
</file>