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6954" w14:textId="77777777" w:rsidR="00C719F8" w:rsidRDefault="00C719F8" w:rsidP="00C33B1E">
      <w:pPr>
        <w:spacing w:after="0"/>
        <w:jc w:val="center"/>
        <w:rPr>
          <w:rFonts w:ascii="Arial" w:hAnsi="Arial" w:cs="Arial"/>
          <w:b/>
        </w:rPr>
      </w:pPr>
    </w:p>
    <w:p w14:paraId="0A3EB3DA" w14:textId="77777777" w:rsidR="00C719F8" w:rsidRDefault="00C719F8" w:rsidP="00C33B1E">
      <w:pPr>
        <w:spacing w:after="0"/>
        <w:jc w:val="center"/>
        <w:rPr>
          <w:rFonts w:ascii="Arial" w:hAnsi="Arial" w:cs="Arial"/>
          <w:b/>
        </w:rPr>
      </w:pPr>
    </w:p>
    <w:p w14:paraId="18115381" w14:textId="77777777" w:rsidR="00C719F8" w:rsidRDefault="00C719F8" w:rsidP="00C33B1E">
      <w:pPr>
        <w:spacing w:after="0"/>
        <w:jc w:val="center"/>
        <w:rPr>
          <w:rFonts w:ascii="Arial" w:hAnsi="Arial" w:cs="Arial"/>
          <w:b/>
        </w:rPr>
      </w:pPr>
    </w:p>
    <w:p w14:paraId="7B3997B2" w14:textId="1C9052BD" w:rsidR="006D279A" w:rsidRDefault="006D279A" w:rsidP="00C719F8">
      <w:pPr>
        <w:spacing w:after="0"/>
        <w:jc w:val="center"/>
        <w:rPr>
          <w:rFonts w:ascii="Arial" w:hAnsi="Arial" w:cs="Arial"/>
          <w:b/>
        </w:rPr>
      </w:pPr>
    </w:p>
    <w:p w14:paraId="67C2E45E" w14:textId="3ABFC8F9" w:rsidR="00034810" w:rsidRDefault="00034810" w:rsidP="00C719F8">
      <w:pPr>
        <w:spacing w:after="0"/>
        <w:jc w:val="center"/>
        <w:rPr>
          <w:rFonts w:ascii="Arial" w:hAnsi="Arial" w:cs="Arial"/>
          <w:b/>
        </w:rPr>
      </w:pPr>
    </w:p>
    <w:p w14:paraId="6A8DB9F1" w14:textId="5A234950" w:rsidR="00034810" w:rsidRDefault="00034810" w:rsidP="00C719F8">
      <w:pPr>
        <w:spacing w:after="0"/>
        <w:jc w:val="center"/>
        <w:rPr>
          <w:rFonts w:ascii="Arial" w:hAnsi="Arial" w:cs="Arial"/>
          <w:b/>
        </w:rPr>
      </w:pPr>
    </w:p>
    <w:p w14:paraId="16C05815" w14:textId="6BFFE52F" w:rsidR="00034810" w:rsidRDefault="00034810" w:rsidP="00C719F8">
      <w:pPr>
        <w:spacing w:after="0"/>
        <w:jc w:val="center"/>
        <w:rPr>
          <w:rFonts w:ascii="Arial" w:hAnsi="Arial" w:cs="Arial"/>
          <w:b/>
        </w:rPr>
      </w:pPr>
    </w:p>
    <w:p w14:paraId="530827D2" w14:textId="7AEC84EB" w:rsidR="00034810" w:rsidRDefault="00034810" w:rsidP="00C719F8">
      <w:pPr>
        <w:spacing w:after="0"/>
        <w:jc w:val="center"/>
        <w:rPr>
          <w:rFonts w:ascii="Arial" w:hAnsi="Arial" w:cs="Arial"/>
          <w:b/>
        </w:rPr>
      </w:pPr>
    </w:p>
    <w:p w14:paraId="5EB41F35" w14:textId="3F1E2D90" w:rsidR="00034810" w:rsidRDefault="00034810" w:rsidP="00C719F8">
      <w:pPr>
        <w:spacing w:after="0"/>
        <w:jc w:val="center"/>
        <w:rPr>
          <w:rFonts w:ascii="Arial" w:hAnsi="Arial" w:cs="Arial"/>
          <w:b/>
        </w:rPr>
      </w:pPr>
    </w:p>
    <w:p w14:paraId="03C6CA14" w14:textId="7C430FCB" w:rsidR="00034810" w:rsidRDefault="00034810" w:rsidP="00C719F8">
      <w:pPr>
        <w:spacing w:after="0"/>
        <w:jc w:val="center"/>
        <w:rPr>
          <w:rFonts w:ascii="Arial" w:hAnsi="Arial" w:cs="Arial"/>
          <w:b/>
        </w:rPr>
      </w:pPr>
    </w:p>
    <w:p w14:paraId="33C1D73B" w14:textId="2E6ACF45" w:rsidR="00034810" w:rsidRDefault="00034810" w:rsidP="00C719F8">
      <w:pPr>
        <w:spacing w:after="0"/>
        <w:jc w:val="center"/>
        <w:rPr>
          <w:rFonts w:ascii="Arial" w:hAnsi="Arial" w:cs="Arial"/>
          <w:b/>
        </w:rPr>
      </w:pPr>
    </w:p>
    <w:p w14:paraId="529E65ED" w14:textId="21B92977" w:rsidR="00034810" w:rsidRDefault="00034810" w:rsidP="00C719F8">
      <w:pPr>
        <w:spacing w:after="0"/>
        <w:jc w:val="center"/>
        <w:rPr>
          <w:rFonts w:ascii="Arial" w:hAnsi="Arial" w:cs="Arial"/>
          <w:b/>
        </w:rPr>
      </w:pPr>
    </w:p>
    <w:p w14:paraId="57787114" w14:textId="77777777" w:rsidR="00034810" w:rsidRDefault="00034810" w:rsidP="00C719F8">
      <w:pPr>
        <w:spacing w:after="0"/>
        <w:jc w:val="center"/>
        <w:rPr>
          <w:rFonts w:ascii="Arial" w:hAnsi="Arial" w:cs="Arial"/>
          <w:b/>
        </w:rPr>
      </w:pPr>
    </w:p>
    <w:p w14:paraId="496D85D9" w14:textId="09B4A615" w:rsidR="006D279A" w:rsidRDefault="006D279A" w:rsidP="00C719F8">
      <w:pPr>
        <w:spacing w:after="0"/>
        <w:jc w:val="center"/>
        <w:rPr>
          <w:rFonts w:ascii="Arial" w:hAnsi="Arial" w:cs="Arial"/>
          <w:b/>
        </w:rPr>
      </w:pPr>
    </w:p>
    <w:p w14:paraId="72543BB5" w14:textId="30E2B181" w:rsidR="006D279A" w:rsidRPr="00034810" w:rsidRDefault="00034810" w:rsidP="00C719F8">
      <w:pPr>
        <w:spacing w:after="0"/>
        <w:jc w:val="center"/>
        <w:rPr>
          <w:rFonts w:cstheme="minorHAnsi"/>
          <w:b/>
          <w:sz w:val="72"/>
          <w:szCs w:val="72"/>
        </w:rPr>
      </w:pPr>
      <w:r w:rsidRPr="00034810">
        <w:rPr>
          <w:rFonts w:cstheme="minorHAnsi"/>
          <w:b/>
          <w:sz w:val="72"/>
          <w:szCs w:val="72"/>
        </w:rPr>
        <w:t>EDUCACIÓN EN SEGURIDAD VIAL</w:t>
      </w:r>
    </w:p>
    <w:p w14:paraId="648EF014" w14:textId="5A9D1EC2" w:rsidR="006D279A" w:rsidRDefault="006D279A" w:rsidP="00C719F8">
      <w:pPr>
        <w:spacing w:after="0"/>
        <w:jc w:val="center"/>
        <w:rPr>
          <w:rFonts w:ascii="Arial" w:hAnsi="Arial" w:cs="Arial"/>
          <w:b/>
        </w:rPr>
      </w:pPr>
    </w:p>
    <w:p w14:paraId="640AF474" w14:textId="1350FA0F" w:rsidR="006D279A" w:rsidRDefault="006D279A" w:rsidP="00C719F8">
      <w:pPr>
        <w:spacing w:after="0"/>
        <w:jc w:val="center"/>
        <w:rPr>
          <w:rFonts w:ascii="Arial" w:hAnsi="Arial" w:cs="Arial"/>
          <w:b/>
        </w:rPr>
      </w:pPr>
    </w:p>
    <w:p w14:paraId="00AEBD63" w14:textId="31CCEE11" w:rsidR="006D279A" w:rsidRPr="00034810" w:rsidRDefault="00034810" w:rsidP="00034810">
      <w:pPr>
        <w:spacing w:before="647" w:line="252" w:lineRule="auto"/>
        <w:ind w:left="3967" w:right="1539" w:hanging="1028"/>
        <w:rPr>
          <w:rFonts w:ascii="Trebuchet MS" w:hAnsi="Trebuchet MS"/>
          <w:sz w:val="72"/>
        </w:rPr>
      </w:pPr>
      <w:r>
        <w:rPr>
          <w:rFonts w:ascii="Trebuchet MS" w:hAnsi="Trebuchet MS"/>
          <w:color w:val="FFFFFF"/>
          <w:w w:val="105"/>
          <w:sz w:val="72"/>
        </w:rPr>
        <w:t>PT</w:t>
      </w:r>
      <w:r>
        <w:rPr>
          <w:rFonts w:ascii="Trebuchet MS" w:hAnsi="Trebuchet MS"/>
          <w:color w:val="FFFFFF"/>
          <w:spacing w:val="-71"/>
          <w:w w:val="105"/>
          <w:sz w:val="72"/>
        </w:rPr>
        <w:t xml:space="preserve"> </w:t>
      </w:r>
      <w:r>
        <w:rPr>
          <w:rFonts w:ascii="Trebuchet MS" w:hAnsi="Trebuchet MS"/>
          <w:color w:val="FFFFFF"/>
          <w:w w:val="105"/>
          <w:sz w:val="72"/>
        </w:rPr>
        <w:t>EDUCACIÓN</w:t>
      </w:r>
      <w:r>
        <w:rPr>
          <w:rFonts w:ascii="Trebuchet MS" w:hAnsi="Trebuchet MS"/>
          <w:color w:val="FFFFFF"/>
          <w:spacing w:val="-64"/>
          <w:w w:val="105"/>
          <w:sz w:val="72"/>
        </w:rPr>
        <w:t xml:space="preserve"> </w:t>
      </w:r>
      <w:r>
        <w:rPr>
          <w:rFonts w:ascii="Trebuchet MS" w:hAnsi="Trebuchet MS"/>
          <w:color w:val="FFFFFF"/>
          <w:w w:val="105"/>
          <w:sz w:val="72"/>
        </w:rPr>
        <w:t>EN</w:t>
      </w:r>
      <w:r>
        <w:rPr>
          <w:rFonts w:ascii="Trebuchet MS" w:hAnsi="Trebuchet MS"/>
          <w:color w:val="FFFFFF"/>
          <w:spacing w:val="-225"/>
          <w:w w:val="105"/>
          <w:sz w:val="72"/>
        </w:rPr>
        <w:t xml:space="preserve"> </w:t>
      </w:r>
      <w:r>
        <w:rPr>
          <w:rFonts w:ascii="Trebuchet MS" w:hAnsi="Trebuchet MS"/>
          <w:color w:val="FFFFFF"/>
          <w:sz w:val="72"/>
        </w:rPr>
        <w:t>SEGURIDAD</w:t>
      </w:r>
      <w:r>
        <w:rPr>
          <w:rFonts w:ascii="Trebuchet MS" w:hAnsi="Trebuchet MS"/>
          <w:color w:val="FFFFFF"/>
          <w:spacing w:val="131"/>
          <w:sz w:val="72"/>
        </w:rPr>
        <w:t xml:space="preserve"> </w:t>
      </w:r>
      <w:r>
        <w:rPr>
          <w:rFonts w:ascii="Trebuchet MS" w:hAnsi="Trebuchet MS"/>
          <w:color w:val="FFFFFF"/>
          <w:sz w:val="72"/>
        </w:rPr>
        <w:t>VIA</w:t>
      </w:r>
    </w:p>
    <w:p w14:paraId="0BF03E61" w14:textId="77777777" w:rsidR="006D279A" w:rsidRDefault="006D279A" w:rsidP="00C719F8">
      <w:pPr>
        <w:spacing w:after="0"/>
        <w:jc w:val="center"/>
        <w:rPr>
          <w:rFonts w:ascii="Arial" w:hAnsi="Arial" w:cs="Arial"/>
          <w:b/>
        </w:rPr>
      </w:pPr>
    </w:p>
    <w:p w14:paraId="660A0FD2" w14:textId="2B0DEA72" w:rsidR="006D279A" w:rsidRPr="006D279A" w:rsidRDefault="006D279A" w:rsidP="00C719F8">
      <w:pPr>
        <w:spacing w:after="0"/>
        <w:jc w:val="center"/>
        <w:rPr>
          <w:rFonts w:ascii="Arial" w:hAnsi="Arial" w:cs="Arial"/>
          <w:b/>
          <w:sz w:val="44"/>
          <w:szCs w:val="44"/>
        </w:rPr>
      </w:pPr>
    </w:p>
    <w:p w14:paraId="0EA55528" w14:textId="77777777" w:rsidR="006D279A" w:rsidRPr="00435C1E" w:rsidRDefault="006D279A" w:rsidP="00C719F8">
      <w:pPr>
        <w:spacing w:after="0"/>
        <w:jc w:val="center"/>
        <w:rPr>
          <w:rFonts w:cstheme="minorHAnsi"/>
          <w:b/>
          <w:sz w:val="44"/>
          <w:szCs w:val="44"/>
        </w:rPr>
      </w:pPr>
      <w:r w:rsidRPr="00435C1E">
        <w:rPr>
          <w:rFonts w:cstheme="minorHAnsi"/>
          <w:b/>
          <w:sz w:val="44"/>
          <w:szCs w:val="44"/>
        </w:rPr>
        <w:t xml:space="preserve">INSTITUCIÓN EDUCATIVA RURAL </w:t>
      </w:r>
    </w:p>
    <w:p w14:paraId="4FE7D441" w14:textId="1FE77CA4" w:rsidR="006D279A" w:rsidRPr="00435C1E" w:rsidRDefault="006D279A" w:rsidP="00C719F8">
      <w:pPr>
        <w:spacing w:after="0"/>
        <w:jc w:val="center"/>
        <w:rPr>
          <w:rFonts w:cstheme="minorHAnsi"/>
          <w:b/>
          <w:sz w:val="44"/>
          <w:szCs w:val="44"/>
        </w:rPr>
      </w:pPr>
      <w:r w:rsidRPr="00435C1E">
        <w:rPr>
          <w:rFonts w:cstheme="minorHAnsi"/>
          <w:b/>
          <w:sz w:val="44"/>
          <w:szCs w:val="44"/>
        </w:rPr>
        <w:t>LEÓN XIII</w:t>
      </w:r>
    </w:p>
    <w:p w14:paraId="3119ADCE" w14:textId="77777777" w:rsidR="006D279A" w:rsidRPr="006D279A" w:rsidRDefault="006D279A" w:rsidP="00C719F8">
      <w:pPr>
        <w:spacing w:after="0"/>
        <w:jc w:val="center"/>
        <w:rPr>
          <w:rFonts w:ascii="Arial" w:hAnsi="Arial" w:cs="Arial"/>
          <w:b/>
          <w:sz w:val="44"/>
          <w:szCs w:val="44"/>
        </w:rPr>
      </w:pPr>
    </w:p>
    <w:p w14:paraId="0C122D55" w14:textId="294FECF8" w:rsidR="006D279A" w:rsidRDefault="006D279A" w:rsidP="00C719F8">
      <w:pPr>
        <w:spacing w:after="0"/>
        <w:jc w:val="center"/>
        <w:rPr>
          <w:rFonts w:ascii="Arial" w:hAnsi="Arial" w:cs="Arial"/>
          <w:b/>
        </w:rPr>
      </w:pPr>
    </w:p>
    <w:p w14:paraId="7A429DFD" w14:textId="68B3E014" w:rsidR="006D279A" w:rsidRDefault="006D279A" w:rsidP="00C719F8">
      <w:pPr>
        <w:spacing w:after="0"/>
        <w:jc w:val="center"/>
        <w:rPr>
          <w:rFonts w:ascii="Arial" w:hAnsi="Arial" w:cs="Arial"/>
          <w:b/>
        </w:rPr>
      </w:pPr>
    </w:p>
    <w:p w14:paraId="57A85221" w14:textId="6F63A748" w:rsidR="006D279A" w:rsidRDefault="006D279A" w:rsidP="00C719F8">
      <w:pPr>
        <w:spacing w:after="0"/>
        <w:jc w:val="center"/>
        <w:rPr>
          <w:rFonts w:ascii="Arial" w:hAnsi="Arial" w:cs="Arial"/>
          <w:b/>
        </w:rPr>
      </w:pPr>
    </w:p>
    <w:p w14:paraId="5D15798E" w14:textId="1BE514EE" w:rsidR="006D279A" w:rsidRDefault="006D279A" w:rsidP="00C719F8">
      <w:pPr>
        <w:spacing w:after="0"/>
        <w:jc w:val="center"/>
        <w:rPr>
          <w:rFonts w:ascii="Arial" w:hAnsi="Arial" w:cs="Arial"/>
          <w:b/>
        </w:rPr>
      </w:pPr>
    </w:p>
    <w:p w14:paraId="3E60A7DB" w14:textId="1D145BA5" w:rsidR="006D279A" w:rsidRDefault="006D279A" w:rsidP="00C719F8">
      <w:pPr>
        <w:spacing w:after="0"/>
        <w:jc w:val="center"/>
        <w:rPr>
          <w:rFonts w:ascii="Arial" w:hAnsi="Arial" w:cs="Arial"/>
          <w:b/>
        </w:rPr>
      </w:pPr>
    </w:p>
    <w:p w14:paraId="312F8E13" w14:textId="6C7B31A6" w:rsidR="00034810" w:rsidRPr="00435C1E" w:rsidRDefault="00034810" w:rsidP="00034810">
      <w:pPr>
        <w:spacing w:after="0"/>
        <w:jc w:val="center"/>
        <w:rPr>
          <w:rFonts w:cstheme="minorHAnsi"/>
          <w:b/>
          <w:sz w:val="44"/>
          <w:szCs w:val="44"/>
        </w:rPr>
      </w:pPr>
      <w:r w:rsidRPr="00435C1E">
        <w:rPr>
          <w:rFonts w:cstheme="minorHAnsi"/>
          <w:b/>
          <w:sz w:val="44"/>
          <w:szCs w:val="44"/>
        </w:rPr>
        <w:t xml:space="preserve"> EDUCACIÓN EN SEGURIDAD VIAL</w:t>
      </w:r>
    </w:p>
    <w:p w14:paraId="310C8FAD" w14:textId="4AA428ED" w:rsidR="006D279A" w:rsidRDefault="006D279A" w:rsidP="00C719F8">
      <w:pPr>
        <w:spacing w:after="0"/>
        <w:jc w:val="center"/>
        <w:rPr>
          <w:rFonts w:ascii="Arial" w:hAnsi="Arial" w:cs="Arial"/>
          <w:b/>
        </w:rPr>
      </w:pPr>
    </w:p>
    <w:p w14:paraId="16C2DB27" w14:textId="4C5E17F2" w:rsidR="006D279A" w:rsidRDefault="006D279A" w:rsidP="00C719F8">
      <w:pPr>
        <w:spacing w:after="0"/>
        <w:jc w:val="center"/>
        <w:rPr>
          <w:rFonts w:ascii="Arial" w:hAnsi="Arial" w:cs="Arial"/>
          <w:b/>
        </w:rPr>
      </w:pPr>
    </w:p>
    <w:p w14:paraId="7ED06320" w14:textId="1B77ACCD" w:rsidR="006D279A" w:rsidRDefault="006D279A" w:rsidP="00C719F8">
      <w:pPr>
        <w:spacing w:after="0"/>
        <w:jc w:val="center"/>
        <w:rPr>
          <w:rFonts w:ascii="Arial" w:hAnsi="Arial" w:cs="Arial"/>
          <w:b/>
        </w:rPr>
      </w:pPr>
    </w:p>
    <w:p w14:paraId="592CF6C8" w14:textId="2D044D58" w:rsidR="006D279A" w:rsidRDefault="006D279A" w:rsidP="00C719F8">
      <w:pPr>
        <w:spacing w:after="0"/>
        <w:jc w:val="center"/>
        <w:rPr>
          <w:rFonts w:ascii="Arial" w:hAnsi="Arial" w:cs="Arial"/>
          <w:b/>
        </w:rPr>
      </w:pPr>
    </w:p>
    <w:p w14:paraId="1917F805" w14:textId="4792A37E" w:rsidR="006D279A" w:rsidRDefault="006D279A" w:rsidP="00C719F8">
      <w:pPr>
        <w:spacing w:after="0"/>
        <w:jc w:val="center"/>
        <w:rPr>
          <w:rFonts w:ascii="Arial" w:hAnsi="Arial" w:cs="Arial"/>
          <w:b/>
        </w:rPr>
      </w:pPr>
    </w:p>
    <w:p w14:paraId="5F970425" w14:textId="3F86E472" w:rsidR="006D279A" w:rsidRDefault="006D279A" w:rsidP="00C719F8">
      <w:pPr>
        <w:spacing w:after="0"/>
        <w:jc w:val="center"/>
        <w:rPr>
          <w:rFonts w:ascii="Arial" w:hAnsi="Arial" w:cs="Arial"/>
          <w:b/>
        </w:rPr>
      </w:pPr>
    </w:p>
    <w:p w14:paraId="34F6BD8F" w14:textId="78D2F01C" w:rsidR="006D279A" w:rsidRDefault="006D279A" w:rsidP="00C719F8">
      <w:pPr>
        <w:spacing w:after="0"/>
        <w:jc w:val="center"/>
        <w:rPr>
          <w:rFonts w:ascii="Arial" w:hAnsi="Arial" w:cs="Arial"/>
          <w:b/>
        </w:rPr>
      </w:pPr>
    </w:p>
    <w:p w14:paraId="4F526838" w14:textId="77777777" w:rsidR="006D279A" w:rsidRDefault="006D279A" w:rsidP="00C719F8">
      <w:pPr>
        <w:spacing w:after="0"/>
        <w:jc w:val="center"/>
        <w:rPr>
          <w:rFonts w:ascii="Arial" w:hAnsi="Arial" w:cs="Arial"/>
          <w:b/>
        </w:rPr>
      </w:pPr>
    </w:p>
    <w:p w14:paraId="300289CA" w14:textId="77777777" w:rsidR="006D279A" w:rsidRDefault="006D279A" w:rsidP="00C719F8">
      <w:pPr>
        <w:spacing w:after="0"/>
        <w:jc w:val="center"/>
        <w:rPr>
          <w:rFonts w:ascii="Arial" w:hAnsi="Arial" w:cs="Arial"/>
          <w:b/>
        </w:rPr>
      </w:pPr>
    </w:p>
    <w:p w14:paraId="2B13FE9D" w14:textId="086A345D" w:rsidR="006D279A" w:rsidRPr="00435C1E" w:rsidRDefault="006D279A" w:rsidP="00C719F8">
      <w:pPr>
        <w:spacing w:after="0"/>
        <w:jc w:val="center"/>
        <w:rPr>
          <w:rFonts w:cstheme="minorHAnsi"/>
          <w:b/>
          <w:sz w:val="44"/>
          <w:szCs w:val="44"/>
        </w:rPr>
      </w:pPr>
      <w:r w:rsidRPr="00435C1E">
        <w:rPr>
          <w:rFonts w:cstheme="minorHAnsi"/>
          <w:b/>
          <w:sz w:val="44"/>
          <w:szCs w:val="44"/>
        </w:rPr>
        <w:t>2025</w:t>
      </w:r>
    </w:p>
    <w:p w14:paraId="6D6795DF" w14:textId="39ED6DCB" w:rsidR="00034810" w:rsidRDefault="00034810" w:rsidP="00C719F8">
      <w:pPr>
        <w:spacing w:after="0"/>
        <w:jc w:val="center"/>
        <w:rPr>
          <w:rFonts w:ascii="Arial" w:hAnsi="Arial" w:cs="Arial"/>
          <w:b/>
          <w:sz w:val="36"/>
          <w:szCs w:val="36"/>
        </w:rPr>
      </w:pPr>
    </w:p>
    <w:p w14:paraId="6499E03B" w14:textId="7E3C2F51" w:rsidR="00034810" w:rsidRDefault="00034810" w:rsidP="00C719F8">
      <w:pPr>
        <w:spacing w:after="0"/>
        <w:jc w:val="center"/>
        <w:rPr>
          <w:rFonts w:ascii="Arial" w:hAnsi="Arial" w:cs="Arial"/>
          <w:b/>
          <w:sz w:val="36"/>
          <w:szCs w:val="36"/>
        </w:rPr>
      </w:pPr>
    </w:p>
    <w:p w14:paraId="65F0283D" w14:textId="4944A911" w:rsidR="00034810" w:rsidRDefault="00034810" w:rsidP="00C719F8">
      <w:pPr>
        <w:spacing w:after="0"/>
        <w:jc w:val="center"/>
        <w:rPr>
          <w:rFonts w:ascii="Arial" w:hAnsi="Arial" w:cs="Arial"/>
          <w:b/>
          <w:sz w:val="36"/>
          <w:szCs w:val="36"/>
        </w:rPr>
      </w:pPr>
    </w:p>
    <w:p w14:paraId="6A16C325" w14:textId="064957B5" w:rsidR="00034810" w:rsidRDefault="00034810" w:rsidP="00C719F8">
      <w:pPr>
        <w:spacing w:after="0"/>
        <w:jc w:val="center"/>
        <w:rPr>
          <w:rFonts w:ascii="Arial" w:hAnsi="Arial" w:cs="Arial"/>
          <w:b/>
          <w:sz w:val="36"/>
          <w:szCs w:val="36"/>
        </w:rPr>
      </w:pPr>
    </w:p>
    <w:p w14:paraId="46B6787F" w14:textId="61396D63" w:rsidR="00034810" w:rsidRDefault="00034810" w:rsidP="00C719F8">
      <w:pPr>
        <w:spacing w:after="0"/>
        <w:jc w:val="center"/>
        <w:rPr>
          <w:rFonts w:ascii="Arial" w:hAnsi="Arial" w:cs="Arial"/>
          <w:b/>
          <w:sz w:val="36"/>
          <w:szCs w:val="36"/>
        </w:rPr>
      </w:pPr>
    </w:p>
    <w:p w14:paraId="73265337" w14:textId="20536689" w:rsidR="00034810" w:rsidRDefault="00034810" w:rsidP="00C719F8">
      <w:pPr>
        <w:spacing w:after="0"/>
        <w:jc w:val="center"/>
        <w:rPr>
          <w:rFonts w:ascii="Arial" w:hAnsi="Arial" w:cs="Arial"/>
          <w:b/>
          <w:sz w:val="36"/>
          <w:szCs w:val="36"/>
        </w:rPr>
      </w:pPr>
    </w:p>
    <w:p w14:paraId="3A914B7E" w14:textId="730A03AD" w:rsidR="00034810" w:rsidRDefault="00034810" w:rsidP="00C719F8">
      <w:pPr>
        <w:spacing w:after="0"/>
        <w:jc w:val="center"/>
        <w:rPr>
          <w:rFonts w:ascii="Arial" w:hAnsi="Arial" w:cs="Arial"/>
          <w:b/>
          <w:sz w:val="36"/>
          <w:szCs w:val="36"/>
        </w:rPr>
      </w:pPr>
    </w:p>
    <w:p w14:paraId="623BFB0F" w14:textId="321B47FD" w:rsidR="00034810" w:rsidRDefault="00034810" w:rsidP="00C719F8">
      <w:pPr>
        <w:spacing w:after="0"/>
        <w:jc w:val="center"/>
        <w:rPr>
          <w:rFonts w:ascii="Arial" w:hAnsi="Arial" w:cs="Arial"/>
          <w:b/>
          <w:sz w:val="36"/>
          <w:szCs w:val="36"/>
        </w:rPr>
      </w:pPr>
    </w:p>
    <w:p w14:paraId="0374218A" w14:textId="19375924" w:rsidR="00C719F8" w:rsidRDefault="00C719F8" w:rsidP="008302F7">
      <w:pPr>
        <w:spacing w:after="0"/>
        <w:rPr>
          <w:rFonts w:ascii="Arial" w:hAnsi="Arial" w:cs="Arial"/>
          <w:b/>
        </w:rPr>
      </w:pPr>
    </w:p>
    <w:p w14:paraId="7B6381C8" w14:textId="1BC3EFFD" w:rsidR="00C719F8" w:rsidRPr="00435C1E" w:rsidRDefault="003D470B" w:rsidP="00C719F8">
      <w:pPr>
        <w:spacing w:after="0"/>
        <w:jc w:val="center"/>
        <w:rPr>
          <w:rFonts w:cstheme="minorHAnsi"/>
          <w:b/>
          <w:sz w:val="24"/>
          <w:szCs w:val="24"/>
        </w:rPr>
      </w:pPr>
      <w:r w:rsidRPr="00435C1E">
        <w:rPr>
          <w:rFonts w:cstheme="minorHAnsi"/>
          <w:b/>
          <w:sz w:val="24"/>
          <w:szCs w:val="24"/>
        </w:rPr>
        <w:t xml:space="preserve">INTRODUCCIÓN </w:t>
      </w:r>
    </w:p>
    <w:p w14:paraId="2E359CE9" w14:textId="59D15835" w:rsidR="003D470B" w:rsidRPr="00435C1E" w:rsidRDefault="003D470B" w:rsidP="003D470B">
      <w:pPr>
        <w:spacing w:after="0"/>
        <w:rPr>
          <w:rFonts w:cstheme="minorHAnsi"/>
          <w:b/>
          <w:sz w:val="24"/>
          <w:szCs w:val="24"/>
        </w:rPr>
      </w:pPr>
    </w:p>
    <w:p w14:paraId="4F31C09F" w14:textId="77777777" w:rsidR="003D470B" w:rsidRPr="00435C1E" w:rsidRDefault="003D470B" w:rsidP="00C719F8">
      <w:pPr>
        <w:spacing w:after="0"/>
        <w:jc w:val="center"/>
        <w:rPr>
          <w:rFonts w:cstheme="minorHAnsi"/>
          <w:b/>
          <w:sz w:val="24"/>
          <w:szCs w:val="24"/>
        </w:rPr>
      </w:pPr>
    </w:p>
    <w:p w14:paraId="03309D1B" w14:textId="77777777" w:rsidR="00DD39DC" w:rsidRPr="00724C59" w:rsidRDefault="00DD39DC" w:rsidP="00DD39DC">
      <w:pPr>
        <w:ind w:left="-284" w:right="977"/>
        <w:jc w:val="both"/>
        <w:rPr>
          <w:rFonts w:ascii="Arial" w:hAnsi="Arial" w:cs="Arial"/>
          <w:sz w:val="28"/>
        </w:rPr>
      </w:pPr>
      <w:r w:rsidRPr="00724C59">
        <w:rPr>
          <w:rFonts w:ascii="Arial" w:hAnsi="Arial" w:cs="Arial"/>
          <w:sz w:val="28"/>
        </w:rPr>
        <w:t xml:space="preserve">De acuerdo a la ubicación geográfica rural de nuestro centro educativo, la educación vial se integra como un componente estratégico que busca la formación de la cultura de prevención y promoción de la importancia de la seguridad vial en la disminución de accidentes, se vincula al desarrollo de la autoestima al respeto con los otros y a los principios de convivencia social, democrática y el reconocimiento de sus deberes y derechos. </w:t>
      </w:r>
    </w:p>
    <w:p w14:paraId="7B07B733" w14:textId="77777777" w:rsidR="00DD39DC" w:rsidRPr="00724C59" w:rsidRDefault="00DD39DC" w:rsidP="00DD39DC">
      <w:pPr>
        <w:ind w:left="-284" w:right="977"/>
        <w:jc w:val="both"/>
        <w:rPr>
          <w:rFonts w:ascii="Arial" w:hAnsi="Arial" w:cs="Arial"/>
          <w:sz w:val="28"/>
        </w:rPr>
      </w:pPr>
    </w:p>
    <w:p w14:paraId="720C07AD" w14:textId="77777777" w:rsidR="00DD39DC" w:rsidRPr="00724C59" w:rsidRDefault="00DD39DC" w:rsidP="00DD39DC">
      <w:pPr>
        <w:ind w:left="-284" w:right="977"/>
        <w:jc w:val="both"/>
        <w:rPr>
          <w:rFonts w:ascii="Arial" w:hAnsi="Arial" w:cs="Arial"/>
          <w:sz w:val="28"/>
        </w:rPr>
      </w:pPr>
      <w:r w:rsidRPr="00724C59">
        <w:rPr>
          <w:rFonts w:ascii="Arial" w:hAnsi="Arial" w:cs="Arial"/>
          <w:sz w:val="28"/>
        </w:rPr>
        <w:t xml:space="preserve">Se pretende con este proyecto concienciar tanto a los estudiantes como a los padres de familia del buen uso de las instalaciones al igual adquiriendo los conocimientos para la formación de una educación vial y así pretender la formación de ciudadanos en competencias en el SER, SABER, SABER HACER; manteniendo el equilibrio en su contexto. </w:t>
      </w:r>
    </w:p>
    <w:p w14:paraId="528F7B32" w14:textId="77777777" w:rsidR="00DD39DC" w:rsidRPr="00724C59" w:rsidRDefault="00DD39DC" w:rsidP="00DD39DC">
      <w:pPr>
        <w:ind w:left="-284" w:right="977"/>
        <w:jc w:val="both"/>
        <w:rPr>
          <w:rFonts w:ascii="Arial" w:hAnsi="Arial" w:cs="Arial"/>
          <w:sz w:val="28"/>
        </w:rPr>
      </w:pPr>
    </w:p>
    <w:p w14:paraId="65761709" w14:textId="77777777" w:rsidR="00DD39DC" w:rsidRDefault="00DD39DC" w:rsidP="00DD39DC">
      <w:pPr>
        <w:ind w:left="-284" w:right="977"/>
        <w:jc w:val="both"/>
        <w:rPr>
          <w:rFonts w:ascii="Arial" w:hAnsi="Arial" w:cs="Arial"/>
          <w:sz w:val="28"/>
        </w:rPr>
      </w:pPr>
      <w:r w:rsidRPr="00724C59">
        <w:rPr>
          <w:rFonts w:ascii="Arial" w:hAnsi="Arial" w:cs="Arial"/>
          <w:sz w:val="28"/>
        </w:rPr>
        <w:t>La educación vial de acuerdo a los lineamientos del ministerio de educación se asume como el conocimiento por parte de los ciudadanos de las normas y señales que regulan la circulación de vehículos y persona, así como la adquisición de valores, hábitos y actitudes que permitan dar respuesta seguros en las distintas situaciones de tránsitos en las que se vean inmersas como peatones, pasajeros o conductores.</w:t>
      </w:r>
    </w:p>
    <w:p w14:paraId="64A85AFD" w14:textId="6DE0D8FB" w:rsidR="003D470B" w:rsidRDefault="003D470B" w:rsidP="003D470B">
      <w:pPr>
        <w:jc w:val="both"/>
        <w:rPr>
          <w:rFonts w:cstheme="minorHAnsi"/>
          <w:sz w:val="24"/>
          <w:szCs w:val="24"/>
        </w:rPr>
      </w:pPr>
    </w:p>
    <w:p w14:paraId="65F11469" w14:textId="77777777" w:rsidR="008302F7" w:rsidRPr="00435C1E" w:rsidRDefault="008302F7" w:rsidP="003D470B">
      <w:pPr>
        <w:jc w:val="both"/>
        <w:rPr>
          <w:rFonts w:cstheme="minorHAnsi"/>
          <w:sz w:val="24"/>
          <w:szCs w:val="24"/>
        </w:rPr>
      </w:pPr>
    </w:p>
    <w:p w14:paraId="7EF64F5E" w14:textId="77777777" w:rsidR="003D470B" w:rsidRPr="00435C1E" w:rsidRDefault="003D470B" w:rsidP="003D470B">
      <w:pPr>
        <w:jc w:val="both"/>
        <w:rPr>
          <w:rFonts w:cstheme="minorHAnsi"/>
          <w:sz w:val="24"/>
          <w:szCs w:val="24"/>
        </w:rPr>
      </w:pPr>
    </w:p>
    <w:p w14:paraId="7326E83C" w14:textId="79B07182" w:rsidR="003D470B" w:rsidRPr="00BE24A0" w:rsidRDefault="003D470B" w:rsidP="003D470B">
      <w:pPr>
        <w:jc w:val="both"/>
        <w:rPr>
          <w:rFonts w:cstheme="minorHAnsi"/>
          <w:b/>
          <w:bCs/>
          <w:sz w:val="24"/>
          <w:szCs w:val="24"/>
        </w:rPr>
      </w:pPr>
      <w:r w:rsidRPr="00BE24A0">
        <w:rPr>
          <w:rFonts w:cstheme="minorHAnsi"/>
          <w:b/>
          <w:bCs/>
          <w:sz w:val="24"/>
          <w:szCs w:val="24"/>
        </w:rPr>
        <w:lastRenderedPageBreak/>
        <w:t xml:space="preserve">JUSTIFICACIÓN: </w:t>
      </w:r>
    </w:p>
    <w:p w14:paraId="0E353E9F" w14:textId="6E27C017" w:rsidR="00DD39DC" w:rsidRPr="00BE24A0" w:rsidRDefault="00DD39DC" w:rsidP="00DD39D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La Institución Educativa Rural León XII, tiene la responsabilidad de velar por la protección integral de sus estudiantes en todos los aspectos y manifestaciones de la vida humana. Esta protección debe estar enmarcada en una serie de estrategias, planes y programas de </w:t>
      </w:r>
      <w:r w:rsidRPr="00BE24A0">
        <w:rPr>
          <w:rFonts w:eastAsia="Times New Roman" w:cstheme="minorHAnsi"/>
          <w:b/>
          <w:bCs/>
          <w:sz w:val="24"/>
          <w:szCs w:val="24"/>
          <w:lang w:eastAsia="es-CO"/>
        </w:rPr>
        <w:t>prevención y educación vial</w:t>
      </w:r>
      <w:r w:rsidRPr="00BE24A0">
        <w:rPr>
          <w:rFonts w:eastAsia="Times New Roman" w:cstheme="minorHAnsi"/>
          <w:sz w:val="24"/>
          <w:szCs w:val="24"/>
          <w:lang w:eastAsia="es-CO"/>
        </w:rPr>
        <w:t xml:space="preserve"> que lleguen eficazmente a la población infantil y juvenil, promoviendo el buen uso de las instalaciones educativas y de los espacios públicos.</w:t>
      </w:r>
    </w:p>
    <w:p w14:paraId="2BB01A5A" w14:textId="77777777" w:rsidR="00DD39DC" w:rsidRPr="00BE24A0" w:rsidRDefault="00DD39DC" w:rsidP="00DD39D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Es indispensable fortalecer en los estudiantes </w:t>
      </w:r>
      <w:r w:rsidRPr="00BE24A0">
        <w:rPr>
          <w:rFonts w:eastAsia="Times New Roman" w:cstheme="minorHAnsi"/>
          <w:b/>
          <w:bCs/>
          <w:sz w:val="24"/>
          <w:szCs w:val="24"/>
          <w:lang w:eastAsia="es-CO"/>
        </w:rPr>
        <w:t>competencias básicas y actitudes de vida</w:t>
      </w:r>
      <w:r w:rsidRPr="00BE24A0">
        <w:rPr>
          <w:rFonts w:eastAsia="Times New Roman" w:cstheme="minorHAnsi"/>
          <w:sz w:val="24"/>
          <w:szCs w:val="24"/>
          <w:lang w:eastAsia="es-CO"/>
        </w:rPr>
        <w:t xml:space="preserve"> que propicien un comportamiento social responsable y respetuoso, favoreciendo el ejercicio seguro del derecho a la movilidad. De esta manera, se busca que niños y jóvenes adquieran conciencia sobre su responsabilidad como peatones, pasajeros y futuros conductores, comprendiendo la importancia de acatar las normas y políticas de tránsito y seguridad vial.</w:t>
      </w:r>
    </w:p>
    <w:p w14:paraId="1DEFB834" w14:textId="77777777" w:rsidR="00DD39DC" w:rsidRPr="00BE24A0" w:rsidRDefault="00DD39DC" w:rsidP="00DD39D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A través de este proyecto se pretende </w:t>
      </w:r>
      <w:r w:rsidRPr="00BE24A0">
        <w:rPr>
          <w:rFonts w:eastAsia="Times New Roman" w:cstheme="minorHAnsi"/>
          <w:b/>
          <w:bCs/>
          <w:sz w:val="24"/>
          <w:szCs w:val="24"/>
          <w:lang w:eastAsia="es-CO"/>
        </w:rPr>
        <w:t>mejorar las condiciones en las que las personas ejercen su derecho a una movilidad libre y segura</w:t>
      </w:r>
      <w:r w:rsidRPr="00BE24A0">
        <w:rPr>
          <w:rFonts w:eastAsia="Times New Roman" w:cstheme="minorHAnsi"/>
          <w:sz w:val="24"/>
          <w:szCs w:val="24"/>
          <w:lang w:eastAsia="es-CO"/>
        </w:rPr>
        <w:t>, fomentando el conocimiento y cumplimiento de las normas de tránsito, así como el respeto por los derechos de los demás en los espacios de convivencia ciudadana. Todo ello contribuirá al fortalecimiento de la seguridad vial en la región y al bienestar de la comunidad educativa.</w:t>
      </w:r>
    </w:p>
    <w:p w14:paraId="107A5DA3" w14:textId="77777777" w:rsidR="00DD39DC" w:rsidRPr="00BE24A0" w:rsidRDefault="00DD39DC" w:rsidP="00DD39D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Asimismo, se busca </w:t>
      </w:r>
      <w:r w:rsidRPr="00BE24A0">
        <w:rPr>
          <w:rFonts w:eastAsia="Times New Roman" w:cstheme="minorHAnsi"/>
          <w:b/>
          <w:bCs/>
          <w:sz w:val="24"/>
          <w:szCs w:val="24"/>
          <w:lang w:eastAsia="es-CO"/>
        </w:rPr>
        <w:t>concienciar a los estudiantes sobre la necesidad de adquirir hábitos y conocimientos relacionados con la educación vial</w:t>
      </w:r>
      <w:r w:rsidRPr="00BE24A0">
        <w:rPr>
          <w:rFonts w:eastAsia="Times New Roman" w:cstheme="minorHAnsi"/>
          <w:sz w:val="24"/>
          <w:szCs w:val="24"/>
          <w:lang w:eastAsia="es-CO"/>
        </w:rPr>
        <w:t>, acercando el contexto vial a la escuela. Las primeras experiencias viales de los niños suelen estar acompañadas por adultos de su entorno familiar; al ingresar al ámbito escolar, la institución se convierte también en un espacio formador, donde se pretende consolidar una cultura vial a través de la práctica, la reflexión y la vivencia diaria.</w:t>
      </w:r>
    </w:p>
    <w:p w14:paraId="456820B9" w14:textId="46BC385E" w:rsidR="003D470B" w:rsidRPr="00BE24A0" w:rsidRDefault="003D470B" w:rsidP="003D470B">
      <w:pPr>
        <w:jc w:val="both"/>
        <w:rPr>
          <w:rFonts w:cstheme="minorHAnsi"/>
          <w:spacing w:val="-2"/>
          <w:sz w:val="24"/>
          <w:szCs w:val="24"/>
        </w:rPr>
      </w:pPr>
    </w:p>
    <w:p w14:paraId="3DCB3BD9" w14:textId="117E71F2" w:rsidR="003D470B" w:rsidRPr="00BE24A0" w:rsidRDefault="003D470B" w:rsidP="003D470B">
      <w:pPr>
        <w:jc w:val="both"/>
        <w:rPr>
          <w:rFonts w:cstheme="minorHAnsi"/>
          <w:b/>
          <w:bCs/>
          <w:spacing w:val="-2"/>
          <w:sz w:val="24"/>
          <w:szCs w:val="24"/>
        </w:rPr>
      </w:pPr>
      <w:r w:rsidRPr="00BE24A0">
        <w:rPr>
          <w:rFonts w:cstheme="minorHAnsi"/>
          <w:b/>
          <w:bCs/>
          <w:spacing w:val="-2"/>
          <w:sz w:val="24"/>
          <w:szCs w:val="24"/>
        </w:rPr>
        <w:t xml:space="preserve">OBJETIVO GENERAL: </w:t>
      </w:r>
    </w:p>
    <w:p w14:paraId="0658FF87" w14:textId="34A8F4FA" w:rsidR="00DD39DC" w:rsidRPr="00BE24A0" w:rsidRDefault="00DD39DC" w:rsidP="00DD39D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Promover en la comunidad educativa Rural León XIII, una </w:t>
      </w:r>
      <w:r w:rsidRPr="00BE24A0">
        <w:rPr>
          <w:rFonts w:eastAsia="Times New Roman" w:cstheme="minorHAnsi"/>
          <w:b/>
          <w:bCs/>
          <w:sz w:val="24"/>
          <w:szCs w:val="24"/>
          <w:lang w:eastAsia="es-CO"/>
        </w:rPr>
        <w:t>cultura de prevención y seguridad vial</w:t>
      </w:r>
      <w:r w:rsidRPr="00BE24A0">
        <w:rPr>
          <w:rFonts w:eastAsia="Times New Roman" w:cstheme="minorHAnsi"/>
          <w:sz w:val="24"/>
          <w:szCs w:val="24"/>
          <w:lang w:eastAsia="es-CO"/>
        </w:rPr>
        <w:t>, mediante estrategias pedagógicas que fortalezcan el conocimiento, la responsabilidad y el respeto por las normas de tránsito, contribuyendo así a la formación de ciudadanos conscientes, solidarios y comprometidos con la vida.</w:t>
      </w:r>
    </w:p>
    <w:p w14:paraId="4A0D12CF" w14:textId="20DB62D2" w:rsidR="00DD39DC" w:rsidRPr="00BE24A0" w:rsidRDefault="00DD39DC" w:rsidP="00DD39DC">
      <w:pPr>
        <w:spacing w:before="100" w:beforeAutospacing="1" w:after="100" w:afterAutospacing="1" w:line="240" w:lineRule="auto"/>
        <w:outlineLvl w:val="3"/>
        <w:rPr>
          <w:rFonts w:eastAsia="Times New Roman" w:cstheme="minorHAnsi"/>
          <w:b/>
          <w:bCs/>
          <w:sz w:val="32"/>
          <w:szCs w:val="32"/>
          <w:lang w:eastAsia="es-CO"/>
        </w:rPr>
      </w:pPr>
      <w:r w:rsidRPr="00BE24A0">
        <w:rPr>
          <w:rFonts w:eastAsia="Times New Roman" w:cstheme="minorHAnsi"/>
          <w:b/>
          <w:bCs/>
          <w:sz w:val="32"/>
          <w:szCs w:val="32"/>
          <w:lang w:eastAsia="es-CO"/>
        </w:rPr>
        <w:t>Objetivos Específicos</w:t>
      </w:r>
    </w:p>
    <w:p w14:paraId="72976238"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Fomentar la conciencia vial en los estudiantes, padres de familia y docentes, resaltando la importancia del respeto por las señales y normas de tránsito.</w:t>
      </w:r>
    </w:p>
    <w:p w14:paraId="349FE213"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lastRenderedPageBreak/>
        <w:t>Desarrollar competencias ciudadanas que permitan asumir comportamientos seguros y responsables en las vías, tanto como peatones, pasajeros o futuros conductores.</w:t>
      </w:r>
    </w:p>
    <w:p w14:paraId="74B0C3BF"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Integrar la educación vial al proceso pedagógico de la institución, articulándola con los valores de convivencia, autocuidado y respeto por la vida.</w:t>
      </w:r>
    </w:p>
    <w:p w14:paraId="3C527637"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Sensibilizar a la comunidad educativa sobre los riesgos del tránsito y la necesidad de adoptar medidas de prevención de accidentes.</w:t>
      </w:r>
    </w:p>
    <w:p w14:paraId="428DF153"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Promover actividades lúdicas y pedagógicas que fortalezcan el aprendizaje práctico de la educación vial en los diferentes niveles educativos.</w:t>
      </w:r>
    </w:p>
    <w:p w14:paraId="5A6FD2B8" w14:textId="77777777" w:rsidR="00DD39DC" w:rsidRPr="00BE24A0" w:rsidRDefault="00DD39DC" w:rsidP="00DD39DC">
      <w:pPr>
        <w:numPr>
          <w:ilvl w:val="0"/>
          <w:numId w:val="18"/>
        </w:num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Fortalecer el compromiso institucional con la implementación de acciones sostenibles que mejoren la seguridad y movilidad dentro y fuera del entorno escolar.</w:t>
      </w:r>
    </w:p>
    <w:p w14:paraId="75CEBC55" w14:textId="1657C4E0" w:rsidR="00311C1A" w:rsidRPr="00BE24A0" w:rsidRDefault="00CF03EC" w:rsidP="00311C1A">
      <w:pPr>
        <w:pStyle w:val="Prrafodelista"/>
        <w:rPr>
          <w:rFonts w:cstheme="minorHAnsi"/>
          <w:b/>
          <w:bCs/>
          <w:sz w:val="32"/>
          <w:szCs w:val="32"/>
        </w:rPr>
      </w:pPr>
      <w:r w:rsidRPr="00BE24A0">
        <w:rPr>
          <w:rFonts w:cstheme="minorHAnsi"/>
          <w:b/>
          <w:bCs/>
          <w:sz w:val="32"/>
          <w:szCs w:val="32"/>
        </w:rPr>
        <w:t>UBICACIÓN GEOGRÁFICA</w:t>
      </w:r>
    </w:p>
    <w:p w14:paraId="3A29EF51" w14:textId="587D569C" w:rsidR="00311C1A" w:rsidRPr="00BE24A0" w:rsidRDefault="00311C1A" w:rsidP="00311C1A">
      <w:pPr>
        <w:rPr>
          <w:rFonts w:cstheme="minorHAnsi"/>
          <w:sz w:val="24"/>
          <w:szCs w:val="24"/>
        </w:rPr>
      </w:pPr>
    </w:p>
    <w:p w14:paraId="311CA9DE" w14:textId="5CF45C63"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La Institución Educativa Rural León Xlll, está conformada por 18 sedes, distribuidas en diferentes veredas y zonas rurales. Estas sedes se encuentran ubicadas a lo largo de vías terciarias y caminos de herradura, lo que hace indispensable fortalecer los conocimientos y las prácticas relacionadas con la educación y señalización vial.</w:t>
      </w:r>
    </w:p>
    <w:p w14:paraId="33AD6C43"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Dentro de cada sede, se hace necesario promover procesos de concienciación, formación y participación activa en torno a la señalización y al uso adecuado de los espacios de tránsito, tanto peatonales como vehiculares. La elaboración e instalación de señalización vial —adaptada al contexto rural— busca mejorar la movilidad y los desplazamientos de los diferentes actores institucionales: estudiantes, docentes, padres de familia y comunidad en general.</w:t>
      </w:r>
    </w:p>
    <w:p w14:paraId="1F1F0C2D" w14:textId="216F64DA"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Estas acciones contribuyen al fortalecimiento de una cultura de respeto, responsabilidad y sana convivencia, fundamentales para garantizar entornos escolares seguros y armónicos, donde prime el cuidado de la vida y el bienestar colectivo.</w:t>
      </w:r>
    </w:p>
    <w:p w14:paraId="497CCCF8" w14:textId="53D034C3"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p>
    <w:p w14:paraId="7585018A" w14:textId="6CA8EA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p>
    <w:p w14:paraId="2737CDC5" w14:textId="22DDBFD5" w:rsidR="008302F7" w:rsidRPr="00BE24A0" w:rsidRDefault="008302F7" w:rsidP="00CF03EC">
      <w:pPr>
        <w:spacing w:before="100" w:beforeAutospacing="1" w:after="100" w:afterAutospacing="1" w:line="240" w:lineRule="auto"/>
        <w:jc w:val="both"/>
        <w:rPr>
          <w:rFonts w:eastAsia="Times New Roman" w:cstheme="minorHAnsi"/>
          <w:sz w:val="24"/>
          <w:szCs w:val="24"/>
          <w:lang w:eastAsia="es-CO"/>
        </w:rPr>
      </w:pPr>
    </w:p>
    <w:p w14:paraId="301509E0" w14:textId="77777777" w:rsidR="008302F7" w:rsidRPr="00BE24A0" w:rsidRDefault="008302F7" w:rsidP="00CF03EC">
      <w:pPr>
        <w:spacing w:before="100" w:beforeAutospacing="1" w:after="100" w:afterAutospacing="1" w:line="240" w:lineRule="auto"/>
        <w:jc w:val="both"/>
        <w:rPr>
          <w:rFonts w:eastAsia="Times New Roman" w:cstheme="minorHAnsi"/>
          <w:sz w:val="24"/>
          <w:szCs w:val="24"/>
          <w:lang w:eastAsia="es-CO"/>
        </w:rPr>
      </w:pPr>
    </w:p>
    <w:p w14:paraId="2D0CABB7"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p>
    <w:tbl>
      <w:tblPr>
        <w:tblStyle w:val="TableNormal1"/>
        <w:tblW w:w="9920" w:type="dxa"/>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6"/>
        <w:gridCol w:w="1373"/>
        <w:gridCol w:w="4244"/>
        <w:gridCol w:w="3987"/>
      </w:tblGrid>
      <w:tr w:rsidR="00CF03EC" w:rsidRPr="00BE24A0" w14:paraId="073F5071" w14:textId="77777777" w:rsidTr="002D2A9E">
        <w:trPr>
          <w:trHeight w:val="316"/>
        </w:trPr>
        <w:tc>
          <w:tcPr>
            <w:tcW w:w="316" w:type="dxa"/>
            <w:shd w:val="clear" w:color="auto" w:fill="F2F2F2" w:themeFill="background1" w:themeFillShade="F2"/>
          </w:tcPr>
          <w:p w14:paraId="5A244A45" w14:textId="77777777" w:rsidR="00CF03EC" w:rsidRPr="00BE24A0" w:rsidRDefault="00CF03EC" w:rsidP="00B94B00">
            <w:pPr>
              <w:spacing w:before="49" w:line="248" w:lineRule="exact"/>
              <w:ind w:right="32"/>
              <w:jc w:val="right"/>
              <w:rPr>
                <w:rFonts w:eastAsia="Calibri" w:cstheme="minorHAnsi"/>
                <w:b/>
                <w:bCs/>
                <w:lang w:val="es-ES"/>
              </w:rPr>
            </w:pPr>
            <w:r w:rsidRPr="00BE24A0">
              <w:rPr>
                <w:rFonts w:eastAsia="Calibri" w:cstheme="minorHAnsi"/>
                <w:b/>
                <w:bCs/>
                <w:spacing w:val="-10"/>
                <w:lang w:val="es-ES"/>
              </w:rPr>
              <w:lastRenderedPageBreak/>
              <w:t>1</w:t>
            </w:r>
          </w:p>
        </w:tc>
        <w:tc>
          <w:tcPr>
            <w:tcW w:w="1373" w:type="dxa"/>
            <w:shd w:val="clear" w:color="auto" w:fill="F2F2F2" w:themeFill="background1" w:themeFillShade="F2"/>
          </w:tcPr>
          <w:p w14:paraId="3D421B26"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1.094.278.879</w:t>
            </w:r>
          </w:p>
        </w:tc>
        <w:tc>
          <w:tcPr>
            <w:tcW w:w="4244" w:type="dxa"/>
            <w:shd w:val="clear" w:color="auto" w:fill="F2F2F2" w:themeFill="background1" w:themeFillShade="F2"/>
          </w:tcPr>
          <w:p w14:paraId="2C1851BB"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HARO</w:t>
            </w:r>
            <w:r w:rsidRPr="00BE24A0">
              <w:rPr>
                <w:rFonts w:eastAsia="Calibri" w:cstheme="minorHAnsi"/>
                <w:b/>
                <w:bCs/>
                <w:spacing w:val="-8"/>
                <w:lang w:val="es-ES"/>
              </w:rPr>
              <w:t xml:space="preserve"> </w:t>
            </w:r>
            <w:r w:rsidRPr="00BE24A0">
              <w:rPr>
                <w:rFonts w:eastAsia="Calibri" w:cstheme="minorHAnsi"/>
                <w:b/>
                <w:bCs/>
                <w:lang w:val="es-ES"/>
              </w:rPr>
              <w:t>CRISTHIAN</w:t>
            </w:r>
            <w:r w:rsidRPr="00BE24A0">
              <w:rPr>
                <w:rFonts w:eastAsia="Calibri" w:cstheme="minorHAnsi"/>
                <w:b/>
                <w:bCs/>
                <w:spacing w:val="-3"/>
                <w:lang w:val="es-ES"/>
              </w:rPr>
              <w:t xml:space="preserve"> </w:t>
            </w:r>
            <w:r w:rsidRPr="00BE24A0">
              <w:rPr>
                <w:rFonts w:eastAsia="Calibri" w:cstheme="minorHAnsi"/>
                <w:b/>
                <w:bCs/>
                <w:spacing w:val="-2"/>
                <w:lang w:val="es-ES"/>
              </w:rPr>
              <w:t>CAMILO</w:t>
            </w:r>
          </w:p>
        </w:tc>
        <w:tc>
          <w:tcPr>
            <w:tcW w:w="3987" w:type="dxa"/>
            <w:shd w:val="clear" w:color="auto" w:fill="F2F2F2" w:themeFill="background1" w:themeFillShade="F2"/>
          </w:tcPr>
          <w:p w14:paraId="3C042D01"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4"/>
                <w:lang w:val="es-ES"/>
              </w:rPr>
              <w:t xml:space="preserve"> </w:t>
            </w:r>
            <w:r w:rsidRPr="00BE24A0">
              <w:rPr>
                <w:rFonts w:eastAsia="Calibri" w:cstheme="minorHAnsi"/>
                <w:b/>
                <w:bCs/>
                <w:lang w:val="es-ES"/>
              </w:rPr>
              <w:t>Principal</w:t>
            </w:r>
            <w:r w:rsidRPr="00BE24A0">
              <w:rPr>
                <w:rFonts w:eastAsia="Calibri" w:cstheme="minorHAnsi"/>
                <w:b/>
                <w:bCs/>
                <w:spacing w:val="-4"/>
                <w:lang w:val="es-ES"/>
              </w:rPr>
              <w:t xml:space="preserve"> </w:t>
            </w:r>
            <w:r w:rsidRPr="00BE24A0">
              <w:rPr>
                <w:rFonts w:eastAsia="Calibri" w:cstheme="minorHAnsi"/>
                <w:b/>
                <w:bCs/>
                <w:lang w:val="es-ES"/>
              </w:rPr>
              <w:t>León</w:t>
            </w:r>
            <w:r w:rsidRPr="00BE24A0">
              <w:rPr>
                <w:rFonts w:eastAsia="Calibri" w:cstheme="minorHAnsi"/>
                <w:b/>
                <w:bCs/>
                <w:spacing w:val="-4"/>
                <w:lang w:val="es-ES"/>
              </w:rPr>
              <w:t xml:space="preserve"> XIII</w:t>
            </w:r>
          </w:p>
        </w:tc>
      </w:tr>
      <w:tr w:rsidR="00CF03EC" w:rsidRPr="00BE24A0" w14:paraId="57220609" w14:textId="77777777" w:rsidTr="002D2A9E">
        <w:trPr>
          <w:trHeight w:val="313"/>
        </w:trPr>
        <w:tc>
          <w:tcPr>
            <w:tcW w:w="316" w:type="dxa"/>
            <w:shd w:val="clear" w:color="auto" w:fill="F2F2F2" w:themeFill="background1" w:themeFillShade="F2"/>
          </w:tcPr>
          <w:p w14:paraId="22FDA0B2" w14:textId="77777777" w:rsidR="00CF03EC" w:rsidRPr="00BE24A0" w:rsidRDefault="00CF03EC" w:rsidP="00B94B00">
            <w:pPr>
              <w:spacing w:before="45" w:line="248" w:lineRule="exact"/>
              <w:ind w:right="32"/>
              <w:jc w:val="right"/>
              <w:rPr>
                <w:rFonts w:eastAsia="Calibri" w:cstheme="minorHAnsi"/>
                <w:b/>
                <w:bCs/>
                <w:lang w:val="es-ES"/>
              </w:rPr>
            </w:pPr>
            <w:r w:rsidRPr="00BE24A0">
              <w:rPr>
                <w:rFonts w:eastAsia="Calibri" w:cstheme="minorHAnsi"/>
                <w:b/>
                <w:bCs/>
                <w:spacing w:val="-10"/>
                <w:lang w:val="es-ES"/>
              </w:rPr>
              <w:t>2</w:t>
            </w:r>
          </w:p>
        </w:tc>
        <w:tc>
          <w:tcPr>
            <w:tcW w:w="1373" w:type="dxa"/>
            <w:shd w:val="clear" w:color="auto" w:fill="F2F2F2" w:themeFill="background1" w:themeFillShade="F2"/>
          </w:tcPr>
          <w:p w14:paraId="770A957E"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cstheme="minorHAnsi"/>
                <w:b/>
                <w:bCs/>
                <w:color w:val="000000"/>
              </w:rPr>
              <w:t>1.004.823.496</w:t>
            </w:r>
          </w:p>
        </w:tc>
        <w:tc>
          <w:tcPr>
            <w:tcW w:w="4244" w:type="dxa"/>
            <w:shd w:val="clear" w:color="auto" w:fill="F2F2F2" w:themeFill="background1" w:themeFillShade="F2"/>
          </w:tcPr>
          <w:p w14:paraId="6C15F1E4" w14:textId="77777777" w:rsidR="00CF03EC" w:rsidRPr="00BE24A0" w:rsidRDefault="00CF03EC" w:rsidP="00B94B00">
            <w:pPr>
              <w:spacing w:before="45" w:line="248" w:lineRule="exact"/>
              <w:ind w:left="43"/>
              <w:rPr>
                <w:rFonts w:eastAsia="Calibri" w:cstheme="minorHAnsi"/>
                <w:b/>
                <w:bCs/>
                <w:lang w:val="es-ES"/>
              </w:rPr>
            </w:pPr>
            <w:r w:rsidRPr="00BE24A0">
              <w:rPr>
                <w:rFonts w:cstheme="minorHAnsi"/>
                <w:b/>
                <w:bCs/>
                <w:color w:val="000000"/>
              </w:rPr>
              <w:t>USCATEGUI PEREZ ELIZABETH</w:t>
            </w:r>
          </w:p>
        </w:tc>
        <w:tc>
          <w:tcPr>
            <w:tcW w:w="3987" w:type="dxa"/>
            <w:shd w:val="clear" w:color="auto" w:fill="F2F2F2" w:themeFill="background1" w:themeFillShade="F2"/>
          </w:tcPr>
          <w:p w14:paraId="20EDA00E"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8"/>
                <w:lang w:val="es-ES"/>
              </w:rPr>
              <w:t xml:space="preserve"> </w:t>
            </w:r>
            <w:r w:rsidRPr="00BE24A0">
              <w:rPr>
                <w:rFonts w:eastAsia="Calibri" w:cstheme="minorHAnsi"/>
                <w:b/>
                <w:bCs/>
                <w:spacing w:val="-2"/>
                <w:lang w:val="es-ES"/>
              </w:rPr>
              <w:t>Bellavista</w:t>
            </w:r>
          </w:p>
        </w:tc>
      </w:tr>
      <w:tr w:rsidR="00CF03EC" w:rsidRPr="00BE24A0" w14:paraId="732E9281" w14:textId="77777777" w:rsidTr="002D2A9E">
        <w:trPr>
          <w:trHeight w:val="316"/>
        </w:trPr>
        <w:tc>
          <w:tcPr>
            <w:tcW w:w="316" w:type="dxa"/>
            <w:shd w:val="clear" w:color="auto" w:fill="F2F2F2" w:themeFill="background1" w:themeFillShade="F2"/>
          </w:tcPr>
          <w:p w14:paraId="4F4E7603" w14:textId="77777777" w:rsidR="00CF03EC" w:rsidRPr="00BE24A0" w:rsidRDefault="00CF03EC" w:rsidP="00B94B00">
            <w:pPr>
              <w:spacing w:before="49" w:line="248" w:lineRule="exact"/>
              <w:ind w:right="32"/>
              <w:jc w:val="right"/>
              <w:rPr>
                <w:rFonts w:eastAsia="Calibri" w:cstheme="minorHAnsi"/>
                <w:b/>
                <w:bCs/>
                <w:lang w:val="es-ES"/>
              </w:rPr>
            </w:pPr>
            <w:r w:rsidRPr="00BE24A0">
              <w:rPr>
                <w:rFonts w:eastAsia="Calibri" w:cstheme="minorHAnsi"/>
                <w:b/>
                <w:bCs/>
                <w:spacing w:val="-10"/>
                <w:lang w:val="es-ES"/>
              </w:rPr>
              <w:t>3</w:t>
            </w:r>
          </w:p>
        </w:tc>
        <w:tc>
          <w:tcPr>
            <w:tcW w:w="1373" w:type="dxa"/>
            <w:shd w:val="clear" w:color="auto" w:fill="F2F2F2" w:themeFill="background1" w:themeFillShade="F2"/>
          </w:tcPr>
          <w:p w14:paraId="10123CC4"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37.667.790</w:t>
            </w:r>
          </w:p>
        </w:tc>
        <w:tc>
          <w:tcPr>
            <w:tcW w:w="4244" w:type="dxa"/>
            <w:shd w:val="clear" w:color="auto" w:fill="F2F2F2" w:themeFill="background1" w:themeFillShade="F2"/>
          </w:tcPr>
          <w:p w14:paraId="26B1DF5B"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GELVEZ</w:t>
            </w:r>
            <w:r w:rsidRPr="00BE24A0">
              <w:rPr>
                <w:rFonts w:eastAsia="Calibri" w:cstheme="minorHAnsi"/>
                <w:b/>
                <w:bCs/>
                <w:spacing w:val="-5"/>
                <w:lang w:val="es-ES"/>
              </w:rPr>
              <w:t xml:space="preserve"> </w:t>
            </w:r>
            <w:r w:rsidRPr="00BE24A0">
              <w:rPr>
                <w:rFonts w:eastAsia="Calibri" w:cstheme="minorHAnsi"/>
                <w:b/>
                <w:bCs/>
                <w:lang w:val="es-ES"/>
              </w:rPr>
              <w:t>PARADA</w:t>
            </w:r>
            <w:r w:rsidRPr="00BE24A0">
              <w:rPr>
                <w:rFonts w:eastAsia="Calibri" w:cstheme="minorHAnsi"/>
                <w:b/>
                <w:bCs/>
                <w:spacing w:val="-4"/>
                <w:lang w:val="es-ES"/>
              </w:rPr>
              <w:t xml:space="preserve"> </w:t>
            </w:r>
            <w:r w:rsidRPr="00BE24A0">
              <w:rPr>
                <w:rFonts w:eastAsia="Calibri" w:cstheme="minorHAnsi"/>
                <w:b/>
                <w:bCs/>
                <w:spacing w:val="-2"/>
                <w:lang w:val="es-ES"/>
              </w:rPr>
              <w:t>ROSALBA</w:t>
            </w:r>
          </w:p>
        </w:tc>
        <w:tc>
          <w:tcPr>
            <w:tcW w:w="3987" w:type="dxa"/>
            <w:shd w:val="clear" w:color="auto" w:fill="F2F2F2" w:themeFill="background1" w:themeFillShade="F2"/>
          </w:tcPr>
          <w:p w14:paraId="10D269B9"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3"/>
                <w:lang w:val="es-ES"/>
              </w:rPr>
              <w:t xml:space="preserve"> </w:t>
            </w:r>
            <w:r w:rsidRPr="00BE24A0">
              <w:rPr>
                <w:rFonts w:eastAsia="Calibri" w:cstheme="minorHAnsi"/>
                <w:b/>
                <w:bCs/>
                <w:lang w:val="es-ES"/>
              </w:rPr>
              <w:t xml:space="preserve">La </w:t>
            </w:r>
            <w:r w:rsidRPr="00BE24A0">
              <w:rPr>
                <w:rFonts w:eastAsia="Calibri" w:cstheme="minorHAnsi"/>
                <w:b/>
                <w:bCs/>
                <w:spacing w:val="-2"/>
                <w:lang w:val="es-ES"/>
              </w:rPr>
              <w:t>Ceiba</w:t>
            </w:r>
          </w:p>
        </w:tc>
      </w:tr>
      <w:tr w:rsidR="00CF03EC" w:rsidRPr="00BE24A0" w14:paraId="461893A7" w14:textId="77777777" w:rsidTr="002D2A9E">
        <w:trPr>
          <w:trHeight w:val="313"/>
        </w:trPr>
        <w:tc>
          <w:tcPr>
            <w:tcW w:w="316" w:type="dxa"/>
            <w:shd w:val="clear" w:color="auto" w:fill="F2F2F2" w:themeFill="background1" w:themeFillShade="F2"/>
          </w:tcPr>
          <w:p w14:paraId="5CB756D2" w14:textId="77777777" w:rsidR="00CF03EC" w:rsidRPr="00BE24A0" w:rsidRDefault="00CF03EC" w:rsidP="00B94B00">
            <w:pPr>
              <w:spacing w:before="45" w:line="248" w:lineRule="exact"/>
              <w:ind w:right="32"/>
              <w:jc w:val="right"/>
              <w:rPr>
                <w:rFonts w:eastAsia="Calibri" w:cstheme="minorHAnsi"/>
                <w:b/>
                <w:bCs/>
                <w:lang w:val="es-ES"/>
              </w:rPr>
            </w:pPr>
            <w:r w:rsidRPr="00BE24A0">
              <w:rPr>
                <w:rFonts w:eastAsia="Calibri" w:cstheme="minorHAnsi"/>
                <w:b/>
                <w:bCs/>
                <w:spacing w:val="-10"/>
                <w:lang w:val="es-ES"/>
              </w:rPr>
              <w:t>4</w:t>
            </w:r>
          </w:p>
        </w:tc>
        <w:tc>
          <w:tcPr>
            <w:tcW w:w="1373" w:type="dxa"/>
            <w:shd w:val="clear" w:color="auto" w:fill="F2F2F2" w:themeFill="background1" w:themeFillShade="F2"/>
          </w:tcPr>
          <w:p w14:paraId="008AAF27"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spacing w:val="-2"/>
                <w:lang w:val="es-ES"/>
              </w:rPr>
              <w:t>13.285.313</w:t>
            </w:r>
          </w:p>
        </w:tc>
        <w:tc>
          <w:tcPr>
            <w:tcW w:w="4244" w:type="dxa"/>
            <w:shd w:val="clear" w:color="auto" w:fill="F2F2F2" w:themeFill="background1" w:themeFillShade="F2"/>
          </w:tcPr>
          <w:p w14:paraId="636E1E1E"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JAIMES</w:t>
            </w:r>
            <w:r w:rsidRPr="00BE24A0">
              <w:rPr>
                <w:rFonts w:eastAsia="Calibri" w:cstheme="minorHAnsi"/>
                <w:b/>
                <w:bCs/>
                <w:spacing w:val="-8"/>
                <w:lang w:val="es-ES"/>
              </w:rPr>
              <w:t xml:space="preserve"> </w:t>
            </w:r>
            <w:r w:rsidRPr="00BE24A0">
              <w:rPr>
                <w:rFonts w:eastAsia="Calibri" w:cstheme="minorHAnsi"/>
                <w:b/>
                <w:bCs/>
                <w:lang w:val="es-ES"/>
              </w:rPr>
              <w:t>CASTILLO</w:t>
            </w:r>
            <w:r w:rsidRPr="00BE24A0">
              <w:rPr>
                <w:rFonts w:eastAsia="Calibri" w:cstheme="minorHAnsi"/>
                <w:b/>
                <w:bCs/>
                <w:spacing w:val="-6"/>
                <w:lang w:val="es-ES"/>
              </w:rPr>
              <w:t xml:space="preserve"> </w:t>
            </w:r>
            <w:r w:rsidRPr="00BE24A0">
              <w:rPr>
                <w:rFonts w:eastAsia="Calibri" w:cstheme="minorHAnsi"/>
                <w:b/>
                <w:bCs/>
                <w:spacing w:val="-4"/>
                <w:lang w:val="es-ES"/>
              </w:rPr>
              <w:t>JORGE</w:t>
            </w:r>
          </w:p>
        </w:tc>
        <w:tc>
          <w:tcPr>
            <w:tcW w:w="3987" w:type="dxa"/>
            <w:shd w:val="clear" w:color="auto" w:fill="F2F2F2" w:themeFill="background1" w:themeFillShade="F2"/>
          </w:tcPr>
          <w:p w14:paraId="12865286"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5"/>
                <w:lang w:val="es-ES"/>
              </w:rPr>
              <w:t xml:space="preserve"> </w:t>
            </w:r>
            <w:r w:rsidRPr="00BE24A0">
              <w:rPr>
                <w:rFonts w:eastAsia="Calibri" w:cstheme="minorHAnsi"/>
                <w:b/>
                <w:bCs/>
                <w:spacing w:val="-2"/>
                <w:lang w:val="es-ES"/>
              </w:rPr>
              <w:t>Palmira</w:t>
            </w:r>
          </w:p>
        </w:tc>
      </w:tr>
      <w:tr w:rsidR="00CF03EC" w:rsidRPr="00BE24A0" w14:paraId="749DDE3D" w14:textId="77777777" w:rsidTr="002D2A9E">
        <w:trPr>
          <w:trHeight w:val="317"/>
        </w:trPr>
        <w:tc>
          <w:tcPr>
            <w:tcW w:w="316" w:type="dxa"/>
            <w:shd w:val="clear" w:color="auto" w:fill="F2F2F2" w:themeFill="background1" w:themeFillShade="F2"/>
          </w:tcPr>
          <w:p w14:paraId="37E5579E" w14:textId="77777777" w:rsidR="00CF03EC" w:rsidRPr="00BE24A0" w:rsidRDefault="00CF03EC" w:rsidP="00B94B00">
            <w:pPr>
              <w:spacing w:before="49" w:line="248" w:lineRule="exact"/>
              <w:ind w:right="32"/>
              <w:jc w:val="right"/>
              <w:rPr>
                <w:rFonts w:eastAsia="Calibri" w:cstheme="minorHAnsi"/>
                <w:b/>
                <w:bCs/>
                <w:lang w:val="es-ES"/>
              </w:rPr>
            </w:pPr>
            <w:r w:rsidRPr="00BE24A0">
              <w:rPr>
                <w:rFonts w:eastAsia="Calibri" w:cstheme="minorHAnsi"/>
                <w:b/>
                <w:bCs/>
                <w:spacing w:val="-10"/>
                <w:lang w:val="es-ES"/>
              </w:rPr>
              <w:t>5</w:t>
            </w:r>
          </w:p>
        </w:tc>
        <w:tc>
          <w:tcPr>
            <w:tcW w:w="1373" w:type="dxa"/>
            <w:shd w:val="clear" w:color="auto" w:fill="F2F2F2" w:themeFill="background1" w:themeFillShade="F2"/>
          </w:tcPr>
          <w:p w14:paraId="745F1C17"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1.092.340.631</w:t>
            </w:r>
          </w:p>
        </w:tc>
        <w:tc>
          <w:tcPr>
            <w:tcW w:w="4244" w:type="dxa"/>
            <w:shd w:val="clear" w:color="auto" w:fill="F2F2F2" w:themeFill="background1" w:themeFillShade="F2"/>
          </w:tcPr>
          <w:p w14:paraId="7FC59A6F"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LINDARTE</w:t>
            </w:r>
            <w:r w:rsidRPr="00BE24A0">
              <w:rPr>
                <w:rFonts w:eastAsia="Calibri" w:cstheme="minorHAnsi"/>
                <w:b/>
                <w:bCs/>
                <w:spacing w:val="-8"/>
                <w:lang w:val="es-ES"/>
              </w:rPr>
              <w:t xml:space="preserve"> </w:t>
            </w:r>
            <w:r w:rsidRPr="00BE24A0">
              <w:rPr>
                <w:rFonts w:eastAsia="Calibri" w:cstheme="minorHAnsi"/>
                <w:b/>
                <w:bCs/>
                <w:lang w:val="es-ES"/>
              </w:rPr>
              <w:t>LIZCANO</w:t>
            </w:r>
            <w:r w:rsidRPr="00BE24A0">
              <w:rPr>
                <w:rFonts w:eastAsia="Calibri" w:cstheme="minorHAnsi"/>
                <w:b/>
                <w:bCs/>
                <w:spacing w:val="-6"/>
                <w:lang w:val="es-ES"/>
              </w:rPr>
              <w:t xml:space="preserve"> </w:t>
            </w:r>
            <w:r w:rsidRPr="00BE24A0">
              <w:rPr>
                <w:rFonts w:eastAsia="Calibri" w:cstheme="minorHAnsi"/>
                <w:b/>
                <w:bCs/>
                <w:spacing w:val="-2"/>
                <w:lang w:val="es-ES"/>
              </w:rPr>
              <w:t>WILMER</w:t>
            </w:r>
          </w:p>
        </w:tc>
        <w:tc>
          <w:tcPr>
            <w:tcW w:w="3987" w:type="dxa"/>
            <w:shd w:val="clear" w:color="auto" w:fill="F2F2F2" w:themeFill="background1" w:themeFillShade="F2"/>
          </w:tcPr>
          <w:p w14:paraId="5AC28CBC"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5"/>
                <w:lang w:val="es-ES"/>
              </w:rPr>
              <w:t xml:space="preserve"> </w:t>
            </w:r>
            <w:r w:rsidRPr="00BE24A0">
              <w:rPr>
                <w:rFonts w:eastAsia="Calibri" w:cstheme="minorHAnsi"/>
                <w:b/>
                <w:bCs/>
                <w:lang w:val="es-ES"/>
              </w:rPr>
              <w:t>La</w:t>
            </w:r>
            <w:r w:rsidRPr="00BE24A0">
              <w:rPr>
                <w:rFonts w:eastAsia="Calibri" w:cstheme="minorHAnsi"/>
                <w:b/>
                <w:bCs/>
                <w:spacing w:val="-4"/>
                <w:lang w:val="es-ES"/>
              </w:rPr>
              <w:t xml:space="preserve"> </w:t>
            </w:r>
            <w:r w:rsidRPr="00BE24A0">
              <w:rPr>
                <w:rFonts w:eastAsia="Calibri" w:cstheme="minorHAnsi"/>
                <w:b/>
                <w:bCs/>
                <w:spacing w:val="-2"/>
                <w:lang w:val="es-ES"/>
              </w:rPr>
              <w:t>Niebla</w:t>
            </w:r>
          </w:p>
        </w:tc>
      </w:tr>
      <w:tr w:rsidR="00CF03EC" w:rsidRPr="00BE24A0" w14:paraId="2E3ACC6C" w14:textId="77777777" w:rsidTr="002D2A9E">
        <w:trPr>
          <w:trHeight w:val="312"/>
        </w:trPr>
        <w:tc>
          <w:tcPr>
            <w:tcW w:w="316" w:type="dxa"/>
            <w:shd w:val="clear" w:color="auto" w:fill="F2F2F2" w:themeFill="background1" w:themeFillShade="F2"/>
          </w:tcPr>
          <w:p w14:paraId="6763B11C" w14:textId="77777777" w:rsidR="00CF03EC" w:rsidRPr="00BE24A0" w:rsidRDefault="00CF03EC" w:rsidP="00B94B00">
            <w:pPr>
              <w:spacing w:before="45" w:line="248" w:lineRule="exact"/>
              <w:ind w:right="32"/>
              <w:jc w:val="right"/>
              <w:rPr>
                <w:rFonts w:eastAsia="Calibri" w:cstheme="minorHAnsi"/>
                <w:b/>
                <w:bCs/>
                <w:lang w:val="es-ES"/>
              </w:rPr>
            </w:pPr>
            <w:r w:rsidRPr="00BE24A0">
              <w:rPr>
                <w:rFonts w:eastAsia="Calibri" w:cstheme="minorHAnsi"/>
                <w:b/>
                <w:bCs/>
                <w:spacing w:val="-10"/>
                <w:lang w:val="es-ES"/>
              </w:rPr>
              <w:t>6</w:t>
            </w:r>
          </w:p>
        </w:tc>
        <w:tc>
          <w:tcPr>
            <w:tcW w:w="1373" w:type="dxa"/>
            <w:shd w:val="clear" w:color="auto" w:fill="F2F2F2" w:themeFill="background1" w:themeFillShade="F2"/>
          </w:tcPr>
          <w:p w14:paraId="768E6F30"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spacing w:val="-2"/>
                <w:lang w:val="es-ES"/>
              </w:rPr>
              <w:t>27.651.434</w:t>
            </w:r>
          </w:p>
        </w:tc>
        <w:tc>
          <w:tcPr>
            <w:tcW w:w="4244" w:type="dxa"/>
            <w:shd w:val="clear" w:color="auto" w:fill="F2F2F2" w:themeFill="background1" w:themeFillShade="F2"/>
          </w:tcPr>
          <w:p w14:paraId="514C737B"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MORA</w:t>
            </w:r>
            <w:r w:rsidRPr="00BE24A0">
              <w:rPr>
                <w:rFonts w:eastAsia="Calibri" w:cstheme="minorHAnsi"/>
                <w:b/>
                <w:bCs/>
                <w:spacing w:val="-7"/>
                <w:lang w:val="es-ES"/>
              </w:rPr>
              <w:t xml:space="preserve"> </w:t>
            </w:r>
            <w:r w:rsidRPr="00BE24A0">
              <w:rPr>
                <w:rFonts w:eastAsia="Calibri" w:cstheme="minorHAnsi"/>
                <w:b/>
                <w:bCs/>
                <w:lang w:val="es-ES"/>
              </w:rPr>
              <w:t>CONTRERAS</w:t>
            </w:r>
            <w:r w:rsidRPr="00BE24A0">
              <w:rPr>
                <w:rFonts w:eastAsia="Calibri" w:cstheme="minorHAnsi"/>
                <w:b/>
                <w:bCs/>
                <w:spacing w:val="-6"/>
                <w:lang w:val="es-ES"/>
              </w:rPr>
              <w:t xml:space="preserve"> </w:t>
            </w:r>
            <w:r w:rsidRPr="00BE24A0">
              <w:rPr>
                <w:rFonts w:eastAsia="Calibri" w:cstheme="minorHAnsi"/>
                <w:b/>
                <w:bCs/>
                <w:spacing w:val="-4"/>
                <w:lang w:val="es-ES"/>
              </w:rPr>
              <w:t>OLGA</w:t>
            </w:r>
          </w:p>
        </w:tc>
        <w:tc>
          <w:tcPr>
            <w:tcW w:w="3987" w:type="dxa"/>
            <w:shd w:val="clear" w:color="auto" w:fill="F2F2F2" w:themeFill="background1" w:themeFillShade="F2"/>
          </w:tcPr>
          <w:p w14:paraId="7CF71703"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8"/>
                <w:lang w:val="es-ES"/>
              </w:rPr>
              <w:t xml:space="preserve"> </w:t>
            </w:r>
            <w:r w:rsidRPr="00BE24A0">
              <w:rPr>
                <w:rFonts w:eastAsia="Calibri" w:cstheme="minorHAnsi"/>
                <w:b/>
                <w:bCs/>
                <w:lang w:val="es-ES"/>
              </w:rPr>
              <w:t>Brillante</w:t>
            </w:r>
            <w:r w:rsidRPr="00BE24A0">
              <w:rPr>
                <w:rFonts w:eastAsia="Calibri" w:cstheme="minorHAnsi"/>
                <w:b/>
                <w:bCs/>
                <w:spacing w:val="-2"/>
                <w:lang w:val="es-ES"/>
              </w:rPr>
              <w:t xml:space="preserve"> </w:t>
            </w:r>
            <w:r w:rsidRPr="00BE24A0">
              <w:rPr>
                <w:rFonts w:eastAsia="Calibri" w:cstheme="minorHAnsi"/>
                <w:b/>
                <w:bCs/>
                <w:spacing w:val="-4"/>
                <w:lang w:val="es-ES"/>
              </w:rPr>
              <w:t>Bajo</w:t>
            </w:r>
          </w:p>
        </w:tc>
      </w:tr>
      <w:tr w:rsidR="00CF03EC" w:rsidRPr="00BE24A0" w14:paraId="168B2A85" w14:textId="77777777" w:rsidTr="002D2A9E">
        <w:trPr>
          <w:trHeight w:val="317"/>
        </w:trPr>
        <w:tc>
          <w:tcPr>
            <w:tcW w:w="316" w:type="dxa"/>
            <w:shd w:val="clear" w:color="auto" w:fill="F2F2F2" w:themeFill="background1" w:themeFillShade="F2"/>
          </w:tcPr>
          <w:p w14:paraId="20C1084E" w14:textId="77777777" w:rsidR="00CF03EC" w:rsidRPr="00BE24A0" w:rsidRDefault="00CF03EC" w:rsidP="00B94B00">
            <w:pPr>
              <w:spacing w:before="49" w:line="248" w:lineRule="exact"/>
              <w:ind w:right="32"/>
              <w:jc w:val="right"/>
              <w:rPr>
                <w:rFonts w:eastAsia="Calibri" w:cstheme="minorHAnsi"/>
                <w:b/>
                <w:bCs/>
                <w:lang w:val="es-ES"/>
              </w:rPr>
            </w:pPr>
            <w:r w:rsidRPr="00BE24A0">
              <w:rPr>
                <w:rFonts w:eastAsia="Calibri" w:cstheme="minorHAnsi"/>
                <w:b/>
                <w:bCs/>
                <w:spacing w:val="-10"/>
                <w:lang w:val="es-ES"/>
              </w:rPr>
              <w:t>7</w:t>
            </w:r>
          </w:p>
        </w:tc>
        <w:tc>
          <w:tcPr>
            <w:tcW w:w="1373" w:type="dxa"/>
            <w:shd w:val="clear" w:color="auto" w:fill="F2F2F2" w:themeFill="background1" w:themeFillShade="F2"/>
          </w:tcPr>
          <w:p w14:paraId="28684D3D"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1.094.276.996</w:t>
            </w:r>
          </w:p>
        </w:tc>
        <w:tc>
          <w:tcPr>
            <w:tcW w:w="4244" w:type="dxa"/>
            <w:shd w:val="clear" w:color="auto" w:fill="F2F2F2" w:themeFill="background1" w:themeFillShade="F2"/>
          </w:tcPr>
          <w:p w14:paraId="4467D9C7"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GARCÍA</w:t>
            </w:r>
            <w:r w:rsidRPr="00BE24A0">
              <w:rPr>
                <w:rFonts w:eastAsia="Calibri" w:cstheme="minorHAnsi"/>
                <w:b/>
                <w:bCs/>
                <w:spacing w:val="-4"/>
                <w:lang w:val="es-ES"/>
              </w:rPr>
              <w:t xml:space="preserve"> </w:t>
            </w:r>
            <w:r w:rsidRPr="00BE24A0">
              <w:rPr>
                <w:rFonts w:eastAsia="Calibri" w:cstheme="minorHAnsi"/>
                <w:b/>
                <w:bCs/>
                <w:lang w:val="es-ES"/>
              </w:rPr>
              <w:t>GELVEZ</w:t>
            </w:r>
            <w:r w:rsidRPr="00BE24A0">
              <w:rPr>
                <w:rFonts w:eastAsia="Calibri" w:cstheme="minorHAnsi"/>
                <w:b/>
                <w:bCs/>
                <w:spacing w:val="-3"/>
                <w:lang w:val="es-ES"/>
              </w:rPr>
              <w:t xml:space="preserve"> </w:t>
            </w:r>
            <w:r w:rsidRPr="00BE24A0">
              <w:rPr>
                <w:rFonts w:eastAsia="Calibri" w:cstheme="minorHAnsi"/>
                <w:b/>
                <w:bCs/>
                <w:lang w:val="es-ES"/>
              </w:rPr>
              <w:t>ASTRID</w:t>
            </w:r>
            <w:r w:rsidRPr="00BE24A0">
              <w:rPr>
                <w:rFonts w:eastAsia="Calibri" w:cstheme="minorHAnsi"/>
                <w:b/>
                <w:bCs/>
                <w:spacing w:val="-3"/>
                <w:lang w:val="es-ES"/>
              </w:rPr>
              <w:t xml:space="preserve"> </w:t>
            </w:r>
            <w:r w:rsidRPr="00BE24A0">
              <w:rPr>
                <w:rFonts w:eastAsia="Calibri" w:cstheme="minorHAnsi"/>
                <w:b/>
                <w:bCs/>
                <w:spacing w:val="-2"/>
                <w:lang w:val="es-ES"/>
              </w:rPr>
              <w:t>ZULAY</w:t>
            </w:r>
          </w:p>
        </w:tc>
        <w:tc>
          <w:tcPr>
            <w:tcW w:w="3987" w:type="dxa"/>
            <w:shd w:val="clear" w:color="auto" w:fill="F2F2F2" w:themeFill="background1" w:themeFillShade="F2"/>
          </w:tcPr>
          <w:p w14:paraId="5F1A7F1B"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2"/>
                <w:lang w:val="es-ES"/>
              </w:rPr>
              <w:t xml:space="preserve"> </w:t>
            </w:r>
            <w:r w:rsidRPr="00BE24A0">
              <w:rPr>
                <w:rFonts w:eastAsia="Calibri" w:cstheme="minorHAnsi"/>
                <w:b/>
                <w:bCs/>
                <w:lang w:val="es-ES"/>
              </w:rPr>
              <w:t>San</w:t>
            </w:r>
            <w:r w:rsidRPr="00BE24A0">
              <w:rPr>
                <w:rFonts w:eastAsia="Calibri" w:cstheme="minorHAnsi"/>
                <w:b/>
                <w:bCs/>
                <w:spacing w:val="-3"/>
                <w:lang w:val="es-ES"/>
              </w:rPr>
              <w:t xml:space="preserve"> </w:t>
            </w:r>
            <w:r w:rsidRPr="00BE24A0">
              <w:rPr>
                <w:rFonts w:eastAsia="Calibri" w:cstheme="minorHAnsi"/>
                <w:b/>
                <w:bCs/>
                <w:lang w:val="es-ES"/>
              </w:rPr>
              <w:t>Gregorio</w:t>
            </w:r>
            <w:r w:rsidRPr="00BE24A0">
              <w:rPr>
                <w:rFonts w:eastAsia="Calibri" w:cstheme="minorHAnsi"/>
                <w:b/>
                <w:bCs/>
                <w:spacing w:val="-3"/>
                <w:lang w:val="es-ES"/>
              </w:rPr>
              <w:t xml:space="preserve"> </w:t>
            </w:r>
            <w:r w:rsidRPr="00BE24A0">
              <w:rPr>
                <w:rFonts w:eastAsia="Calibri" w:cstheme="minorHAnsi"/>
                <w:b/>
                <w:bCs/>
                <w:spacing w:val="-2"/>
                <w:lang w:val="es-ES"/>
              </w:rPr>
              <w:t>Palmas</w:t>
            </w:r>
          </w:p>
        </w:tc>
      </w:tr>
      <w:tr w:rsidR="00CF03EC" w:rsidRPr="00BE24A0" w14:paraId="20156A4A" w14:textId="77777777" w:rsidTr="002D2A9E">
        <w:trPr>
          <w:trHeight w:val="312"/>
        </w:trPr>
        <w:tc>
          <w:tcPr>
            <w:tcW w:w="316" w:type="dxa"/>
            <w:shd w:val="clear" w:color="auto" w:fill="F2F2F2" w:themeFill="background1" w:themeFillShade="F2"/>
          </w:tcPr>
          <w:p w14:paraId="73EADF85" w14:textId="77777777" w:rsidR="00CF03EC" w:rsidRPr="00BE24A0" w:rsidRDefault="00CF03EC" w:rsidP="00B94B00">
            <w:pPr>
              <w:spacing w:before="45" w:line="248" w:lineRule="exact"/>
              <w:ind w:right="32"/>
              <w:jc w:val="right"/>
              <w:rPr>
                <w:rFonts w:eastAsia="Calibri" w:cstheme="minorHAnsi"/>
                <w:b/>
                <w:bCs/>
                <w:lang w:val="es-ES"/>
              </w:rPr>
            </w:pPr>
            <w:r w:rsidRPr="00BE24A0">
              <w:rPr>
                <w:rFonts w:eastAsia="Calibri" w:cstheme="minorHAnsi"/>
                <w:b/>
                <w:bCs/>
                <w:spacing w:val="-10"/>
                <w:lang w:val="es-ES"/>
              </w:rPr>
              <w:t>8</w:t>
            </w:r>
          </w:p>
        </w:tc>
        <w:tc>
          <w:tcPr>
            <w:tcW w:w="1373" w:type="dxa"/>
            <w:shd w:val="clear" w:color="auto" w:fill="F2F2F2" w:themeFill="background1" w:themeFillShade="F2"/>
          </w:tcPr>
          <w:p w14:paraId="148DDBCB"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spacing w:val="-2"/>
                <w:lang w:val="es-ES"/>
              </w:rPr>
              <w:t>37.372.380</w:t>
            </w:r>
          </w:p>
        </w:tc>
        <w:tc>
          <w:tcPr>
            <w:tcW w:w="4244" w:type="dxa"/>
            <w:shd w:val="clear" w:color="auto" w:fill="F2F2F2" w:themeFill="background1" w:themeFillShade="F2"/>
          </w:tcPr>
          <w:p w14:paraId="2135B292"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CAMPO</w:t>
            </w:r>
            <w:r w:rsidRPr="00BE24A0">
              <w:rPr>
                <w:rFonts w:eastAsia="Calibri" w:cstheme="minorHAnsi"/>
                <w:b/>
                <w:bCs/>
                <w:spacing w:val="-5"/>
                <w:lang w:val="es-ES"/>
              </w:rPr>
              <w:t xml:space="preserve"> </w:t>
            </w:r>
            <w:r w:rsidRPr="00BE24A0">
              <w:rPr>
                <w:rFonts w:eastAsia="Calibri" w:cstheme="minorHAnsi"/>
                <w:b/>
                <w:bCs/>
                <w:lang w:val="es-ES"/>
              </w:rPr>
              <w:t>QUINTERO</w:t>
            </w:r>
            <w:r w:rsidRPr="00BE24A0">
              <w:rPr>
                <w:rFonts w:eastAsia="Calibri" w:cstheme="minorHAnsi"/>
                <w:b/>
                <w:bCs/>
                <w:spacing w:val="-4"/>
                <w:lang w:val="es-ES"/>
              </w:rPr>
              <w:t xml:space="preserve"> </w:t>
            </w:r>
            <w:r w:rsidRPr="00BE24A0">
              <w:rPr>
                <w:rFonts w:eastAsia="Calibri" w:cstheme="minorHAnsi"/>
                <w:b/>
                <w:bCs/>
                <w:spacing w:val="-2"/>
                <w:lang w:val="es-ES"/>
              </w:rPr>
              <w:t>ANTONIA</w:t>
            </w:r>
          </w:p>
        </w:tc>
        <w:tc>
          <w:tcPr>
            <w:tcW w:w="3987" w:type="dxa"/>
            <w:shd w:val="clear" w:color="auto" w:fill="F2F2F2" w:themeFill="background1" w:themeFillShade="F2"/>
          </w:tcPr>
          <w:p w14:paraId="24104AE1"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3"/>
                <w:lang w:val="es-ES"/>
              </w:rPr>
              <w:t xml:space="preserve"> </w:t>
            </w:r>
            <w:r w:rsidRPr="00BE24A0">
              <w:rPr>
                <w:rFonts w:eastAsia="Calibri" w:cstheme="minorHAnsi"/>
                <w:b/>
                <w:bCs/>
                <w:lang w:val="es-ES"/>
              </w:rPr>
              <w:t>Santa</w:t>
            </w:r>
            <w:r w:rsidRPr="00BE24A0">
              <w:rPr>
                <w:rFonts w:eastAsia="Calibri" w:cstheme="minorHAnsi"/>
                <w:b/>
                <w:bCs/>
                <w:spacing w:val="-5"/>
                <w:lang w:val="es-ES"/>
              </w:rPr>
              <w:t xml:space="preserve"> Ana</w:t>
            </w:r>
          </w:p>
        </w:tc>
      </w:tr>
      <w:tr w:rsidR="00CF03EC" w:rsidRPr="00BE24A0" w14:paraId="516EA683" w14:textId="77777777" w:rsidTr="002D2A9E">
        <w:trPr>
          <w:trHeight w:val="268"/>
        </w:trPr>
        <w:tc>
          <w:tcPr>
            <w:tcW w:w="316" w:type="dxa"/>
            <w:shd w:val="clear" w:color="auto" w:fill="F2F2F2" w:themeFill="background1" w:themeFillShade="F2"/>
          </w:tcPr>
          <w:p w14:paraId="709B5679" w14:textId="77777777" w:rsidR="00CF03EC" w:rsidRPr="00BE24A0" w:rsidRDefault="00CF03EC" w:rsidP="00B94B00">
            <w:pPr>
              <w:spacing w:before="1" w:line="248" w:lineRule="exact"/>
              <w:ind w:right="32"/>
              <w:jc w:val="right"/>
              <w:rPr>
                <w:rFonts w:eastAsia="Calibri" w:cstheme="minorHAnsi"/>
                <w:b/>
                <w:bCs/>
                <w:lang w:val="es-ES"/>
              </w:rPr>
            </w:pPr>
            <w:r w:rsidRPr="00BE24A0">
              <w:rPr>
                <w:rFonts w:eastAsia="Calibri" w:cstheme="minorHAnsi"/>
                <w:b/>
                <w:bCs/>
                <w:spacing w:val="-10"/>
                <w:lang w:val="es-ES"/>
              </w:rPr>
              <w:t>9</w:t>
            </w:r>
          </w:p>
        </w:tc>
        <w:tc>
          <w:tcPr>
            <w:tcW w:w="1373" w:type="dxa"/>
            <w:shd w:val="clear" w:color="auto" w:fill="F2F2F2" w:themeFill="background1" w:themeFillShade="F2"/>
          </w:tcPr>
          <w:p w14:paraId="125145A3" w14:textId="77777777" w:rsidR="00CF03EC" w:rsidRPr="00BE24A0" w:rsidRDefault="00CF03EC" w:rsidP="00B94B00">
            <w:pPr>
              <w:spacing w:before="1" w:line="248" w:lineRule="exact"/>
              <w:ind w:right="23"/>
              <w:jc w:val="right"/>
              <w:rPr>
                <w:rFonts w:eastAsia="Calibri" w:cstheme="minorHAnsi"/>
                <w:b/>
                <w:bCs/>
                <w:lang w:val="es-ES"/>
              </w:rPr>
            </w:pPr>
            <w:r w:rsidRPr="00BE24A0">
              <w:rPr>
                <w:rFonts w:eastAsia="Calibri" w:cstheme="minorHAnsi"/>
                <w:b/>
                <w:bCs/>
                <w:spacing w:val="-2"/>
                <w:lang w:val="es-ES"/>
              </w:rPr>
              <w:t>37.285.613</w:t>
            </w:r>
          </w:p>
        </w:tc>
        <w:tc>
          <w:tcPr>
            <w:tcW w:w="4244" w:type="dxa"/>
            <w:shd w:val="clear" w:color="auto" w:fill="F2F2F2" w:themeFill="background1" w:themeFillShade="F2"/>
          </w:tcPr>
          <w:p w14:paraId="52E9446C" w14:textId="77777777" w:rsidR="00CF03EC" w:rsidRPr="00BE24A0" w:rsidRDefault="00CF03EC" w:rsidP="00B94B00">
            <w:pPr>
              <w:spacing w:before="1" w:line="248" w:lineRule="exact"/>
              <w:ind w:left="43"/>
              <w:rPr>
                <w:rFonts w:eastAsia="Calibri" w:cstheme="minorHAnsi"/>
                <w:b/>
                <w:bCs/>
                <w:lang w:val="es-ES"/>
              </w:rPr>
            </w:pPr>
            <w:r w:rsidRPr="00BE24A0">
              <w:rPr>
                <w:rFonts w:eastAsia="Calibri" w:cstheme="minorHAnsi"/>
                <w:b/>
                <w:bCs/>
                <w:lang w:val="es-ES"/>
              </w:rPr>
              <w:t>SALCEDO</w:t>
            </w:r>
            <w:r w:rsidRPr="00BE24A0">
              <w:rPr>
                <w:rFonts w:eastAsia="Calibri" w:cstheme="minorHAnsi"/>
                <w:b/>
                <w:bCs/>
                <w:spacing w:val="-7"/>
                <w:lang w:val="es-ES"/>
              </w:rPr>
              <w:t xml:space="preserve"> </w:t>
            </w:r>
            <w:r w:rsidRPr="00BE24A0">
              <w:rPr>
                <w:rFonts w:eastAsia="Calibri" w:cstheme="minorHAnsi"/>
                <w:b/>
                <w:bCs/>
                <w:lang w:val="es-ES"/>
              </w:rPr>
              <w:t>ROPERO</w:t>
            </w:r>
            <w:r w:rsidRPr="00BE24A0">
              <w:rPr>
                <w:rFonts w:eastAsia="Calibri" w:cstheme="minorHAnsi"/>
                <w:b/>
                <w:bCs/>
                <w:spacing w:val="-7"/>
                <w:lang w:val="es-ES"/>
              </w:rPr>
              <w:t xml:space="preserve"> </w:t>
            </w:r>
            <w:r w:rsidRPr="00BE24A0">
              <w:rPr>
                <w:rFonts w:eastAsia="Calibri" w:cstheme="minorHAnsi"/>
                <w:b/>
                <w:bCs/>
                <w:lang w:val="es-ES"/>
              </w:rPr>
              <w:t>LEDES</w:t>
            </w:r>
            <w:r w:rsidRPr="00BE24A0">
              <w:rPr>
                <w:rFonts w:eastAsia="Calibri" w:cstheme="minorHAnsi"/>
                <w:b/>
                <w:bCs/>
                <w:spacing w:val="-2"/>
                <w:lang w:val="es-ES"/>
              </w:rPr>
              <w:t xml:space="preserve"> TORCOROMA</w:t>
            </w:r>
          </w:p>
        </w:tc>
        <w:tc>
          <w:tcPr>
            <w:tcW w:w="3987" w:type="dxa"/>
            <w:shd w:val="clear" w:color="auto" w:fill="F2F2F2" w:themeFill="background1" w:themeFillShade="F2"/>
          </w:tcPr>
          <w:p w14:paraId="59F2C4A4" w14:textId="77777777" w:rsidR="00CF03EC" w:rsidRPr="00BE24A0" w:rsidRDefault="00CF03EC" w:rsidP="00B94B00">
            <w:pPr>
              <w:spacing w:before="1"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4"/>
                <w:lang w:val="es-ES"/>
              </w:rPr>
              <w:t xml:space="preserve"> </w:t>
            </w:r>
            <w:r w:rsidRPr="00BE24A0">
              <w:rPr>
                <w:rFonts w:eastAsia="Calibri" w:cstheme="minorHAnsi"/>
                <w:b/>
                <w:bCs/>
                <w:lang w:val="es-ES"/>
              </w:rPr>
              <w:t>San</w:t>
            </w:r>
            <w:r w:rsidRPr="00BE24A0">
              <w:rPr>
                <w:rFonts w:eastAsia="Calibri" w:cstheme="minorHAnsi"/>
                <w:b/>
                <w:bCs/>
                <w:spacing w:val="-4"/>
                <w:lang w:val="es-ES"/>
              </w:rPr>
              <w:t xml:space="preserve"> </w:t>
            </w:r>
            <w:r w:rsidRPr="00BE24A0">
              <w:rPr>
                <w:rFonts w:eastAsia="Calibri" w:cstheme="minorHAnsi"/>
                <w:b/>
                <w:bCs/>
                <w:spacing w:val="-2"/>
                <w:lang w:val="es-ES"/>
              </w:rPr>
              <w:t>Estanislao</w:t>
            </w:r>
          </w:p>
        </w:tc>
      </w:tr>
      <w:tr w:rsidR="00CF03EC" w:rsidRPr="00BE24A0" w14:paraId="1C35BEB4" w14:textId="77777777" w:rsidTr="002D2A9E">
        <w:trPr>
          <w:trHeight w:val="317"/>
        </w:trPr>
        <w:tc>
          <w:tcPr>
            <w:tcW w:w="316" w:type="dxa"/>
            <w:shd w:val="clear" w:color="auto" w:fill="F2F2F2" w:themeFill="background1" w:themeFillShade="F2"/>
          </w:tcPr>
          <w:p w14:paraId="1CF6CEC0" w14:textId="77777777" w:rsidR="00CF03EC" w:rsidRPr="00BE24A0" w:rsidRDefault="00CF03EC" w:rsidP="00B94B00">
            <w:pPr>
              <w:spacing w:before="49" w:line="248" w:lineRule="exact"/>
              <w:ind w:right="30"/>
              <w:jc w:val="right"/>
              <w:rPr>
                <w:rFonts w:eastAsia="Calibri" w:cstheme="minorHAnsi"/>
                <w:b/>
                <w:bCs/>
                <w:lang w:val="es-ES"/>
              </w:rPr>
            </w:pPr>
            <w:r w:rsidRPr="00BE24A0">
              <w:rPr>
                <w:rFonts w:eastAsia="Calibri" w:cstheme="minorHAnsi"/>
                <w:b/>
                <w:bCs/>
                <w:spacing w:val="-5"/>
                <w:lang w:val="es-ES"/>
              </w:rPr>
              <w:t>10</w:t>
            </w:r>
          </w:p>
        </w:tc>
        <w:tc>
          <w:tcPr>
            <w:tcW w:w="1373" w:type="dxa"/>
            <w:shd w:val="clear" w:color="auto" w:fill="F2F2F2" w:themeFill="background1" w:themeFillShade="F2"/>
          </w:tcPr>
          <w:p w14:paraId="43666973"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60.377.780</w:t>
            </w:r>
          </w:p>
        </w:tc>
        <w:tc>
          <w:tcPr>
            <w:tcW w:w="4244" w:type="dxa"/>
            <w:shd w:val="clear" w:color="auto" w:fill="F2F2F2" w:themeFill="background1" w:themeFillShade="F2"/>
          </w:tcPr>
          <w:p w14:paraId="4AE8487A"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SANGUINO</w:t>
            </w:r>
            <w:r w:rsidRPr="00BE24A0">
              <w:rPr>
                <w:rFonts w:eastAsia="Calibri" w:cstheme="minorHAnsi"/>
                <w:b/>
                <w:bCs/>
                <w:spacing w:val="-4"/>
                <w:lang w:val="es-ES"/>
              </w:rPr>
              <w:t xml:space="preserve"> </w:t>
            </w:r>
            <w:r w:rsidRPr="00BE24A0">
              <w:rPr>
                <w:rFonts w:eastAsia="Calibri" w:cstheme="minorHAnsi"/>
                <w:b/>
                <w:bCs/>
                <w:lang w:val="es-ES"/>
              </w:rPr>
              <w:t>SANTANA</w:t>
            </w:r>
            <w:r w:rsidRPr="00BE24A0">
              <w:rPr>
                <w:rFonts w:eastAsia="Calibri" w:cstheme="minorHAnsi"/>
                <w:b/>
                <w:bCs/>
                <w:spacing w:val="-2"/>
                <w:lang w:val="es-ES"/>
              </w:rPr>
              <w:t xml:space="preserve"> </w:t>
            </w:r>
            <w:r w:rsidRPr="00BE24A0">
              <w:rPr>
                <w:rFonts w:eastAsia="Calibri" w:cstheme="minorHAnsi"/>
                <w:b/>
                <w:bCs/>
                <w:lang w:val="es-ES"/>
              </w:rPr>
              <w:t xml:space="preserve">SANDRA </w:t>
            </w:r>
            <w:r w:rsidRPr="00BE24A0">
              <w:rPr>
                <w:rFonts w:eastAsia="Calibri" w:cstheme="minorHAnsi"/>
                <w:b/>
                <w:bCs/>
                <w:spacing w:val="-2"/>
                <w:lang w:val="es-ES"/>
              </w:rPr>
              <w:t>YULIETH</w:t>
            </w:r>
          </w:p>
        </w:tc>
        <w:tc>
          <w:tcPr>
            <w:tcW w:w="3987" w:type="dxa"/>
            <w:shd w:val="clear" w:color="auto" w:fill="F2F2F2" w:themeFill="background1" w:themeFillShade="F2"/>
          </w:tcPr>
          <w:p w14:paraId="4C315925"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7"/>
                <w:lang w:val="es-ES"/>
              </w:rPr>
              <w:t xml:space="preserve"> </w:t>
            </w:r>
            <w:r w:rsidRPr="00BE24A0">
              <w:rPr>
                <w:rFonts w:eastAsia="Calibri" w:cstheme="minorHAnsi"/>
                <w:b/>
                <w:bCs/>
                <w:lang w:val="es-ES"/>
              </w:rPr>
              <w:t>La</w:t>
            </w:r>
            <w:r w:rsidRPr="00BE24A0">
              <w:rPr>
                <w:rFonts w:eastAsia="Calibri" w:cstheme="minorHAnsi"/>
                <w:b/>
                <w:bCs/>
                <w:spacing w:val="-1"/>
                <w:lang w:val="es-ES"/>
              </w:rPr>
              <w:t xml:space="preserve"> </w:t>
            </w:r>
            <w:r w:rsidRPr="00BE24A0">
              <w:rPr>
                <w:rFonts w:eastAsia="Calibri" w:cstheme="minorHAnsi"/>
                <w:b/>
                <w:bCs/>
                <w:lang w:val="es-ES"/>
              </w:rPr>
              <w:t>Perdiz</w:t>
            </w:r>
            <w:r w:rsidRPr="00BE24A0">
              <w:rPr>
                <w:rFonts w:eastAsia="Calibri" w:cstheme="minorHAnsi"/>
                <w:b/>
                <w:bCs/>
                <w:spacing w:val="-2"/>
                <w:lang w:val="es-ES"/>
              </w:rPr>
              <w:t xml:space="preserve"> </w:t>
            </w:r>
            <w:r w:rsidRPr="00BE24A0">
              <w:rPr>
                <w:rFonts w:eastAsia="Calibri" w:cstheme="minorHAnsi"/>
                <w:b/>
                <w:bCs/>
                <w:spacing w:val="-4"/>
                <w:lang w:val="es-ES"/>
              </w:rPr>
              <w:t>Alta</w:t>
            </w:r>
          </w:p>
        </w:tc>
      </w:tr>
      <w:tr w:rsidR="00CF03EC" w:rsidRPr="00BE24A0" w14:paraId="046A9504" w14:textId="77777777" w:rsidTr="002D2A9E">
        <w:trPr>
          <w:trHeight w:val="312"/>
        </w:trPr>
        <w:tc>
          <w:tcPr>
            <w:tcW w:w="316" w:type="dxa"/>
            <w:shd w:val="clear" w:color="auto" w:fill="F2F2F2" w:themeFill="background1" w:themeFillShade="F2"/>
          </w:tcPr>
          <w:p w14:paraId="54E1C632" w14:textId="77777777" w:rsidR="00CF03EC" w:rsidRPr="00BE24A0" w:rsidRDefault="00CF03EC" w:rsidP="00B94B00">
            <w:pPr>
              <w:spacing w:before="45" w:line="248" w:lineRule="exact"/>
              <w:ind w:right="30"/>
              <w:jc w:val="right"/>
              <w:rPr>
                <w:rFonts w:eastAsia="Calibri" w:cstheme="minorHAnsi"/>
                <w:b/>
                <w:bCs/>
                <w:lang w:val="es-ES"/>
              </w:rPr>
            </w:pPr>
            <w:r w:rsidRPr="00BE24A0">
              <w:rPr>
                <w:rFonts w:eastAsia="Calibri" w:cstheme="minorHAnsi"/>
                <w:b/>
                <w:bCs/>
                <w:spacing w:val="-5"/>
                <w:lang w:val="es-ES"/>
              </w:rPr>
              <w:t>11</w:t>
            </w:r>
          </w:p>
        </w:tc>
        <w:tc>
          <w:tcPr>
            <w:tcW w:w="1373" w:type="dxa"/>
            <w:shd w:val="clear" w:color="auto" w:fill="F2F2F2" w:themeFill="background1" w:themeFillShade="F2"/>
          </w:tcPr>
          <w:p w14:paraId="747D5EF4"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cstheme="minorHAnsi"/>
                <w:b/>
                <w:bCs/>
              </w:rPr>
              <w:t>1.090.982.998</w:t>
            </w:r>
          </w:p>
        </w:tc>
        <w:tc>
          <w:tcPr>
            <w:tcW w:w="4244" w:type="dxa"/>
            <w:shd w:val="clear" w:color="auto" w:fill="F2F2F2" w:themeFill="background1" w:themeFillShade="F2"/>
          </w:tcPr>
          <w:p w14:paraId="08B09AF9" w14:textId="77777777" w:rsidR="00CF03EC" w:rsidRPr="00BE24A0" w:rsidRDefault="00CF03EC" w:rsidP="00B94B00">
            <w:pPr>
              <w:spacing w:before="45" w:line="248" w:lineRule="exact"/>
              <w:ind w:left="43"/>
              <w:rPr>
                <w:rFonts w:eastAsia="Calibri" w:cstheme="minorHAnsi"/>
                <w:b/>
                <w:bCs/>
                <w:lang w:val="es-ES"/>
              </w:rPr>
            </w:pPr>
            <w:r w:rsidRPr="00BE24A0">
              <w:rPr>
                <w:rFonts w:cstheme="minorHAnsi"/>
                <w:b/>
                <w:bCs/>
              </w:rPr>
              <w:t>QUINTERO PÈREZ MARCELA IBETH</w:t>
            </w:r>
          </w:p>
        </w:tc>
        <w:tc>
          <w:tcPr>
            <w:tcW w:w="3987" w:type="dxa"/>
            <w:shd w:val="clear" w:color="auto" w:fill="F2F2F2" w:themeFill="background1" w:themeFillShade="F2"/>
          </w:tcPr>
          <w:p w14:paraId="7A35FE52"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7"/>
                <w:lang w:val="es-ES"/>
              </w:rPr>
              <w:t xml:space="preserve"> </w:t>
            </w:r>
            <w:r w:rsidRPr="00BE24A0">
              <w:rPr>
                <w:rFonts w:eastAsia="Calibri" w:cstheme="minorHAnsi"/>
                <w:b/>
                <w:bCs/>
                <w:lang w:val="es-ES"/>
              </w:rPr>
              <w:t>El</w:t>
            </w:r>
            <w:r w:rsidRPr="00BE24A0">
              <w:rPr>
                <w:rFonts w:eastAsia="Calibri" w:cstheme="minorHAnsi"/>
                <w:b/>
                <w:bCs/>
                <w:spacing w:val="-1"/>
                <w:lang w:val="es-ES"/>
              </w:rPr>
              <w:t xml:space="preserve"> </w:t>
            </w:r>
            <w:r w:rsidRPr="00BE24A0">
              <w:rPr>
                <w:rFonts w:eastAsia="Calibri" w:cstheme="minorHAnsi"/>
                <w:b/>
                <w:bCs/>
                <w:spacing w:val="-2"/>
                <w:lang w:val="es-ES"/>
              </w:rPr>
              <w:t>Zulia</w:t>
            </w:r>
          </w:p>
        </w:tc>
      </w:tr>
      <w:tr w:rsidR="00CF03EC" w:rsidRPr="00BE24A0" w14:paraId="126AFCA0" w14:textId="77777777" w:rsidTr="002D2A9E">
        <w:trPr>
          <w:trHeight w:val="317"/>
        </w:trPr>
        <w:tc>
          <w:tcPr>
            <w:tcW w:w="316" w:type="dxa"/>
            <w:shd w:val="clear" w:color="auto" w:fill="F2F2F2" w:themeFill="background1" w:themeFillShade="F2"/>
          </w:tcPr>
          <w:p w14:paraId="07E36C6F" w14:textId="77777777" w:rsidR="00CF03EC" w:rsidRPr="00BE24A0" w:rsidRDefault="00CF03EC" w:rsidP="00B94B00">
            <w:pPr>
              <w:spacing w:before="49" w:line="248" w:lineRule="exact"/>
              <w:ind w:right="30"/>
              <w:jc w:val="right"/>
              <w:rPr>
                <w:rFonts w:eastAsia="Calibri" w:cstheme="minorHAnsi"/>
                <w:b/>
                <w:bCs/>
                <w:lang w:val="es-ES"/>
              </w:rPr>
            </w:pPr>
            <w:r w:rsidRPr="00BE24A0">
              <w:rPr>
                <w:rFonts w:eastAsia="Calibri" w:cstheme="minorHAnsi"/>
                <w:b/>
                <w:bCs/>
                <w:spacing w:val="-5"/>
                <w:lang w:val="es-ES"/>
              </w:rPr>
              <w:t>12</w:t>
            </w:r>
          </w:p>
        </w:tc>
        <w:tc>
          <w:tcPr>
            <w:tcW w:w="1373" w:type="dxa"/>
            <w:shd w:val="clear" w:color="auto" w:fill="F2F2F2" w:themeFill="background1" w:themeFillShade="F2"/>
          </w:tcPr>
          <w:p w14:paraId="3AC397B8"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1.092.646.915</w:t>
            </w:r>
          </w:p>
        </w:tc>
        <w:tc>
          <w:tcPr>
            <w:tcW w:w="4244" w:type="dxa"/>
            <w:shd w:val="clear" w:color="auto" w:fill="F2F2F2" w:themeFill="background1" w:themeFillShade="F2"/>
          </w:tcPr>
          <w:p w14:paraId="7CA04CED"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GALVIS</w:t>
            </w:r>
            <w:r w:rsidRPr="00BE24A0">
              <w:rPr>
                <w:rFonts w:eastAsia="Calibri" w:cstheme="minorHAnsi"/>
                <w:b/>
                <w:bCs/>
                <w:spacing w:val="-4"/>
                <w:lang w:val="es-ES"/>
              </w:rPr>
              <w:t xml:space="preserve"> </w:t>
            </w:r>
            <w:r w:rsidRPr="00BE24A0">
              <w:rPr>
                <w:rFonts w:eastAsia="Calibri" w:cstheme="minorHAnsi"/>
                <w:b/>
                <w:bCs/>
                <w:lang w:val="es-ES"/>
              </w:rPr>
              <w:t>DIAZ</w:t>
            </w:r>
            <w:r w:rsidRPr="00BE24A0">
              <w:rPr>
                <w:rFonts w:eastAsia="Calibri" w:cstheme="minorHAnsi"/>
                <w:b/>
                <w:bCs/>
                <w:spacing w:val="-2"/>
                <w:lang w:val="es-ES"/>
              </w:rPr>
              <w:t xml:space="preserve"> </w:t>
            </w:r>
            <w:r w:rsidRPr="00BE24A0">
              <w:rPr>
                <w:rFonts w:eastAsia="Calibri" w:cstheme="minorHAnsi"/>
                <w:b/>
                <w:bCs/>
                <w:lang w:val="es-ES"/>
              </w:rPr>
              <w:t>ERIKA</w:t>
            </w:r>
            <w:r w:rsidRPr="00BE24A0">
              <w:rPr>
                <w:rFonts w:eastAsia="Calibri" w:cstheme="minorHAnsi"/>
                <w:b/>
                <w:bCs/>
                <w:spacing w:val="-2"/>
                <w:lang w:val="es-ES"/>
              </w:rPr>
              <w:t xml:space="preserve"> JAZMIN</w:t>
            </w:r>
          </w:p>
        </w:tc>
        <w:tc>
          <w:tcPr>
            <w:tcW w:w="3987" w:type="dxa"/>
            <w:shd w:val="clear" w:color="auto" w:fill="F2F2F2" w:themeFill="background1" w:themeFillShade="F2"/>
          </w:tcPr>
          <w:p w14:paraId="2CB40D32"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8"/>
                <w:lang w:val="es-ES"/>
              </w:rPr>
              <w:t xml:space="preserve"> </w:t>
            </w:r>
            <w:r w:rsidRPr="00BE24A0">
              <w:rPr>
                <w:rFonts w:eastAsia="Calibri" w:cstheme="minorHAnsi"/>
                <w:b/>
                <w:bCs/>
                <w:lang w:val="es-ES"/>
              </w:rPr>
              <w:t>Brillante</w:t>
            </w:r>
            <w:r w:rsidRPr="00BE24A0">
              <w:rPr>
                <w:rFonts w:eastAsia="Calibri" w:cstheme="minorHAnsi"/>
                <w:b/>
                <w:bCs/>
                <w:spacing w:val="-2"/>
                <w:lang w:val="es-ES"/>
              </w:rPr>
              <w:t xml:space="preserve"> </w:t>
            </w:r>
            <w:r w:rsidRPr="00BE24A0">
              <w:rPr>
                <w:rFonts w:eastAsia="Calibri" w:cstheme="minorHAnsi"/>
                <w:b/>
                <w:bCs/>
                <w:spacing w:val="-4"/>
                <w:lang w:val="es-ES"/>
              </w:rPr>
              <w:t>Alto</w:t>
            </w:r>
          </w:p>
        </w:tc>
      </w:tr>
      <w:tr w:rsidR="00CF03EC" w:rsidRPr="00BE24A0" w14:paraId="6DFE5860" w14:textId="77777777" w:rsidTr="002D2A9E">
        <w:trPr>
          <w:trHeight w:val="313"/>
        </w:trPr>
        <w:tc>
          <w:tcPr>
            <w:tcW w:w="316" w:type="dxa"/>
            <w:shd w:val="clear" w:color="auto" w:fill="F2F2F2" w:themeFill="background1" w:themeFillShade="F2"/>
          </w:tcPr>
          <w:p w14:paraId="2D6A4837" w14:textId="77777777" w:rsidR="00CF03EC" w:rsidRPr="00BE24A0" w:rsidRDefault="00CF03EC" w:rsidP="00B94B00">
            <w:pPr>
              <w:spacing w:before="45" w:line="248" w:lineRule="exact"/>
              <w:ind w:right="30"/>
              <w:jc w:val="right"/>
              <w:rPr>
                <w:rFonts w:eastAsia="Calibri" w:cstheme="minorHAnsi"/>
                <w:b/>
                <w:bCs/>
                <w:lang w:val="es-ES"/>
              </w:rPr>
            </w:pPr>
            <w:r w:rsidRPr="00BE24A0">
              <w:rPr>
                <w:rFonts w:eastAsia="Calibri" w:cstheme="minorHAnsi"/>
                <w:b/>
                <w:bCs/>
                <w:spacing w:val="-5"/>
                <w:lang w:val="es-ES"/>
              </w:rPr>
              <w:t>13</w:t>
            </w:r>
          </w:p>
        </w:tc>
        <w:tc>
          <w:tcPr>
            <w:tcW w:w="1373" w:type="dxa"/>
            <w:shd w:val="clear" w:color="auto" w:fill="F2F2F2" w:themeFill="background1" w:themeFillShade="F2"/>
          </w:tcPr>
          <w:p w14:paraId="61612166"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spacing w:val="-2"/>
                <w:lang w:val="es-ES"/>
              </w:rPr>
              <w:t>1.090.499.020</w:t>
            </w:r>
          </w:p>
        </w:tc>
        <w:tc>
          <w:tcPr>
            <w:tcW w:w="4244" w:type="dxa"/>
            <w:shd w:val="clear" w:color="auto" w:fill="F2F2F2" w:themeFill="background1" w:themeFillShade="F2"/>
          </w:tcPr>
          <w:p w14:paraId="664B2177"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CASADIEGOS</w:t>
            </w:r>
            <w:r w:rsidRPr="00BE24A0">
              <w:rPr>
                <w:rFonts w:eastAsia="Calibri" w:cstheme="minorHAnsi"/>
                <w:b/>
                <w:bCs/>
                <w:spacing w:val="-7"/>
                <w:lang w:val="es-ES"/>
              </w:rPr>
              <w:t xml:space="preserve"> </w:t>
            </w:r>
            <w:r w:rsidRPr="00BE24A0">
              <w:rPr>
                <w:rFonts w:eastAsia="Calibri" w:cstheme="minorHAnsi"/>
                <w:b/>
                <w:bCs/>
                <w:lang w:val="es-ES"/>
              </w:rPr>
              <w:t>GUEVARA</w:t>
            </w:r>
            <w:r w:rsidRPr="00BE24A0">
              <w:rPr>
                <w:rFonts w:eastAsia="Calibri" w:cstheme="minorHAnsi"/>
                <w:b/>
                <w:bCs/>
                <w:spacing w:val="-6"/>
                <w:lang w:val="es-ES"/>
              </w:rPr>
              <w:t xml:space="preserve"> </w:t>
            </w:r>
            <w:r w:rsidRPr="00BE24A0">
              <w:rPr>
                <w:rFonts w:eastAsia="Calibri" w:cstheme="minorHAnsi"/>
                <w:b/>
                <w:bCs/>
                <w:lang w:val="es-ES"/>
              </w:rPr>
              <w:t>JUAN</w:t>
            </w:r>
            <w:r w:rsidRPr="00BE24A0">
              <w:rPr>
                <w:rFonts w:eastAsia="Calibri" w:cstheme="minorHAnsi"/>
                <w:b/>
                <w:bCs/>
                <w:spacing w:val="-3"/>
                <w:lang w:val="es-ES"/>
              </w:rPr>
              <w:t xml:space="preserve"> </w:t>
            </w:r>
            <w:r w:rsidRPr="00BE24A0">
              <w:rPr>
                <w:rFonts w:eastAsia="Calibri" w:cstheme="minorHAnsi"/>
                <w:b/>
                <w:bCs/>
                <w:spacing w:val="-2"/>
                <w:lang w:val="es-ES"/>
              </w:rPr>
              <w:t>DAVID</w:t>
            </w:r>
          </w:p>
        </w:tc>
        <w:tc>
          <w:tcPr>
            <w:tcW w:w="3987" w:type="dxa"/>
            <w:shd w:val="clear" w:color="auto" w:fill="F2F2F2" w:themeFill="background1" w:themeFillShade="F2"/>
          </w:tcPr>
          <w:p w14:paraId="6B4FC325"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7"/>
                <w:lang w:val="es-ES"/>
              </w:rPr>
              <w:t xml:space="preserve"> </w:t>
            </w:r>
            <w:r w:rsidRPr="00BE24A0">
              <w:rPr>
                <w:rFonts w:eastAsia="Calibri" w:cstheme="minorHAnsi"/>
                <w:b/>
                <w:bCs/>
                <w:lang w:val="es-ES"/>
              </w:rPr>
              <w:t>Buenos</w:t>
            </w:r>
            <w:r w:rsidRPr="00BE24A0">
              <w:rPr>
                <w:rFonts w:eastAsia="Calibri" w:cstheme="minorHAnsi"/>
                <w:b/>
                <w:bCs/>
                <w:spacing w:val="-2"/>
                <w:lang w:val="es-ES"/>
              </w:rPr>
              <w:t xml:space="preserve"> </w:t>
            </w:r>
            <w:r w:rsidRPr="00BE24A0">
              <w:rPr>
                <w:rFonts w:eastAsia="Calibri" w:cstheme="minorHAnsi"/>
                <w:b/>
                <w:bCs/>
                <w:spacing w:val="-4"/>
                <w:lang w:val="es-ES"/>
              </w:rPr>
              <w:t>Aires</w:t>
            </w:r>
          </w:p>
        </w:tc>
      </w:tr>
      <w:tr w:rsidR="00CF03EC" w:rsidRPr="00BE24A0" w14:paraId="4548A484" w14:textId="77777777" w:rsidTr="002D2A9E">
        <w:trPr>
          <w:trHeight w:val="317"/>
        </w:trPr>
        <w:tc>
          <w:tcPr>
            <w:tcW w:w="316" w:type="dxa"/>
            <w:shd w:val="clear" w:color="auto" w:fill="F2F2F2" w:themeFill="background1" w:themeFillShade="F2"/>
          </w:tcPr>
          <w:p w14:paraId="5191577B" w14:textId="77777777" w:rsidR="00CF03EC" w:rsidRPr="00BE24A0" w:rsidRDefault="00CF03EC" w:rsidP="00B94B00">
            <w:pPr>
              <w:spacing w:before="49" w:line="248" w:lineRule="exact"/>
              <w:ind w:right="30"/>
              <w:jc w:val="right"/>
              <w:rPr>
                <w:rFonts w:eastAsia="Calibri" w:cstheme="minorHAnsi"/>
                <w:b/>
                <w:bCs/>
                <w:lang w:val="es-ES"/>
              </w:rPr>
            </w:pPr>
            <w:r w:rsidRPr="00BE24A0">
              <w:rPr>
                <w:rFonts w:eastAsia="Calibri" w:cstheme="minorHAnsi"/>
                <w:b/>
                <w:bCs/>
                <w:spacing w:val="-5"/>
                <w:lang w:val="es-ES"/>
              </w:rPr>
              <w:t>14</w:t>
            </w:r>
          </w:p>
        </w:tc>
        <w:tc>
          <w:tcPr>
            <w:tcW w:w="1373" w:type="dxa"/>
            <w:shd w:val="clear" w:color="auto" w:fill="F2F2F2" w:themeFill="background1" w:themeFillShade="F2"/>
          </w:tcPr>
          <w:p w14:paraId="4FD5E638"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1.005.325.693</w:t>
            </w:r>
          </w:p>
        </w:tc>
        <w:tc>
          <w:tcPr>
            <w:tcW w:w="4244" w:type="dxa"/>
            <w:shd w:val="clear" w:color="auto" w:fill="F2F2F2" w:themeFill="background1" w:themeFillShade="F2"/>
          </w:tcPr>
          <w:p w14:paraId="5BEDD8B2"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GÓMEZ</w:t>
            </w:r>
            <w:r w:rsidRPr="00BE24A0">
              <w:rPr>
                <w:rFonts w:eastAsia="Calibri" w:cstheme="minorHAnsi"/>
                <w:b/>
                <w:bCs/>
                <w:spacing w:val="-4"/>
                <w:lang w:val="es-ES"/>
              </w:rPr>
              <w:t xml:space="preserve"> </w:t>
            </w:r>
            <w:r w:rsidRPr="00BE24A0">
              <w:rPr>
                <w:rFonts w:eastAsia="Calibri" w:cstheme="minorHAnsi"/>
                <w:b/>
                <w:bCs/>
                <w:lang w:val="es-ES"/>
              </w:rPr>
              <w:t>CASTRO</w:t>
            </w:r>
            <w:r w:rsidRPr="00BE24A0">
              <w:rPr>
                <w:rFonts w:eastAsia="Calibri" w:cstheme="minorHAnsi"/>
                <w:b/>
                <w:bCs/>
                <w:spacing w:val="-7"/>
                <w:lang w:val="es-ES"/>
              </w:rPr>
              <w:t xml:space="preserve"> </w:t>
            </w:r>
            <w:r w:rsidRPr="00BE24A0">
              <w:rPr>
                <w:rFonts w:eastAsia="Calibri" w:cstheme="minorHAnsi"/>
                <w:b/>
                <w:bCs/>
                <w:lang w:val="es-ES"/>
              </w:rPr>
              <w:t>YECSON</w:t>
            </w:r>
            <w:r w:rsidRPr="00BE24A0">
              <w:rPr>
                <w:rFonts w:eastAsia="Calibri" w:cstheme="minorHAnsi"/>
                <w:b/>
                <w:bCs/>
                <w:spacing w:val="-2"/>
                <w:lang w:val="es-ES"/>
              </w:rPr>
              <w:t xml:space="preserve"> MAURICIO</w:t>
            </w:r>
          </w:p>
        </w:tc>
        <w:tc>
          <w:tcPr>
            <w:tcW w:w="3987" w:type="dxa"/>
            <w:shd w:val="clear" w:color="auto" w:fill="F2F2F2" w:themeFill="background1" w:themeFillShade="F2"/>
          </w:tcPr>
          <w:p w14:paraId="4E9F0326"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5"/>
                <w:lang w:val="es-ES"/>
              </w:rPr>
              <w:t xml:space="preserve"> </w:t>
            </w:r>
            <w:r w:rsidRPr="00BE24A0">
              <w:rPr>
                <w:rFonts w:eastAsia="Calibri" w:cstheme="minorHAnsi"/>
                <w:b/>
                <w:bCs/>
                <w:lang w:val="es-ES"/>
              </w:rPr>
              <w:t>El</w:t>
            </w:r>
            <w:r w:rsidRPr="00BE24A0">
              <w:rPr>
                <w:rFonts w:eastAsia="Calibri" w:cstheme="minorHAnsi"/>
                <w:b/>
                <w:bCs/>
                <w:spacing w:val="2"/>
                <w:lang w:val="es-ES"/>
              </w:rPr>
              <w:t xml:space="preserve"> </w:t>
            </w:r>
            <w:r w:rsidRPr="00BE24A0">
              <w:rPr>
                <w:rFonts w:eastAsia="Calibri" w:cstheme="minorHAnsi"/>
                <w:b/>
                <w:bCs/>
                <w:spacing w:val="-4"/>
                <w:lang w:val="es-ES"/>
              </w:rPr>
              <w:t>Filo</w:t>
            </w:r>
          </w:p>
        </w:tc>
      </w:tr>
      <w:tr w:rsidR="00CF03EC" w:rsidRPr="00BE24A0" w14:paraId="5C2E3C6B" w14:textId="77777777" w:rsidTr="002D2A9E">
        <w:trPr>
          <w:trHeight w:val="313"/>
        </w:trPr>
        <w:tc>
          <w:tcPr>
            <w:tcW w:w="316" w:type="dxa"/>
            <w:shd w:val="clear" w:color="auto" w:fill="F2F2F2" w:themeFill="background1" w:themeFillShade="F2"/>
          </w:tcPr>
          <w:p w14:paraId="0EDC4262" w14:textId="77777777" w:rsidR="00CF03EC" w:rsidRPr="00BE24A0" w:rsidRDefault="00CF03EC" w:rsidP="00B94B00">
            <w:pPr>
              <w:spacing w:before="45" w:line="248" w:lineRule="exact"/>
              <w:ind w:right="30"/>
              <w:jc w:val="right"/>
              <w:rPr>
                <w:rFonts w:eastAsia="Calibri" w:cstheme="minorHAnsi"/>
                <w:b/>
                <w:bCs/>
                <w:lang w:val="es-ES"/>
              </w:rPr>
            </w:pPr>
            <w:r w:rsidRPr="00BE24A0">
              <w:rPr>
                <w:rFonts w:eastAsia="Calibri" w:cstheme="minorHAnsi"/>
                <w:b/>
                <w:bCs/>
                <w:spacing w:val="-5"/>
                <w:lang w:val="es-ES"/>
              </w:rPr>
              <w:t>15</w:t>
            </w:r>
          </w:p>
        </w:tc>
        <w:tc>
          <w:tcPr>
            <w:tcW w:w="1373" w:type="dxa"/>
            <w:shd w:val="clear" w:color="auto" w:fill="F2F2F2" w:themeFill="background1" w:themeFillShade="F2"/>
          </w:tcPr>
          <w:p w14:paraId="32EB68B1"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lang w:val="es-ES"/>
              </w:rPr>
              <w:t>1.004.823.269</w:t>
            </w:r>
          </w:p>
        </w:tc>
        <w:tc>
          <w:tcPr>
            <w:tcW w:w="4244" w:type="dxa"/>
            <w:shd w:val="clear" w:color="auto" w:fill="F2F2F2" w:themeFill="background1" w:themeFillShade="F2"/>
          </w:tcPr>
          <w:p w14:paraId="0C1C25E5"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PABÓN CALVO ELDA ROSA</w:t>
            </w:r>
          </w:p>
        </w:tc>
        <w:tc>
          <w:tcPr>
            <w:tcW w:w="3987" w:type="dxa"/>
            <w:shd w:val="clear" w:color="auto" w:fill="F2F2F2" w:themeFill="background1" w:themeFillShade="F2"/>
          </w:tcPr>
          <w:p w14:paraId="2EE682A2"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6"/>
                <w:lang w:val="es-ES"/>
              </w:rPr>
              <w:t xml:space="preserve"> </w:t>
            </w:r>
            <w:r w:rsidRPr="00BE24A0">
              <w:rPr>
                <w:rFonts w:eastAsia="Calibri" w:cstheme="minorHAnsi"/>
                <w:b/>
                <w:bCs/>
                <w:spacing w:val="-2"/>
                <w:lang w:val="es-ES"/>
              </w:rPr>
              <w:t>Mesetas</w:t>
            </w:r>
          </w:p>
        </w:tc>
      </w:tr>
      <w:tr w:rsidR="00CF03EC" w:rsidRPr="00BE24A0" w14:paraId="0112BA90" w14:textId="77777777" w:rsidTr="002D2A9E">
        <w:trPr>
          <w:trHeight w:val="316"/>
        </w:trPr>
        <w:tc>
          <w:tcPr>
            <w:tcW w:w="316" w:type="dxa"/>
            <w:shd w:val="clear" w:color="auto" w:fill="F2F2F2" w:themeFill="background1" w:themeFillShade="F2"/>
          </w:tcPr>
          <w:p w14:paraId="74D0BE38" w14:textId="77777777" w:rsidR="00CF03EC" w:rsidRPr="00BE24A0" w:rsidRDefault="00CF03EC" w:rsidP="00B94B00">
            <w:pPr>
              <w:spacing w:before="49" w:line="248" w:lineRule="exact"/>
              <w:ind w:right="30"/>
              <w:jc w:val="right"/>
              <w:rPr>
                <w:rFonts w:eastAsia="Calibri" w:cstheme="minorHAnsi"/>
                <w:b/>
                <w:bCs/>
                <w:lang w:val="es-ES"/>
              </w:rPr>
            </w:pPr>
            <w:r w:rsidRPr="00BE24A0">
              <w:rPr>
                <w:rFonts w:eastAsia="Calibri" w:cstheme="minorHAnsi"/>
                <w:b/>
                <w:bCs/>
                <w:spacing w:val="-5"/>
                <w:lang w:val="es-ES"/>
              </w:rPr>
              <w:t>16</w:t>
            </w:r>
          </w:p>
        </w:tc>
        <w:tc>
          <w:tcPr>
            <w:tcW w:w="1373" w:type="dxa"/>
            <w:shd w:val="clear" w:color="auto" w:fill="F2F2F2" w:themeFill="background1" w:themeFillShade="F2"/>
          </w:tcPr>
          <w:p w14:paraId="071E5306"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88.252.308</w:t>
            </w:r>
          </w:p>
        </w:tc>
        <w:tc>
          <w:tcPr>
            <w:tcW w:w="4244" w:type="dxa"/>
            <w:shd w:val="clear" w:color="auto" w:fill="F2F2F2" w:themeFill="background1" w:themeFillShade="F2"/>
          </w:tcPr>
          <w:p w14:paraId="3163B737"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GARCIA</w:t>
            </w:r>
            <w:r w:rsidRPr="00BE24A0">
              <w:rPr>
                <w:rFonts w:eastAsia="Calibri" w:cstheme="minorHAnsi"/>
                <w:b/>
                <w:bCs/>
                <w:spacing w:val="-3"/>
                <w:lang w:val="es-ES"/>
              </w:rPr>
              <w:t xml:space="preserve"> </w:t>
            </w:r>
            <w:r w:rsidRPr="00BE24A0">
              <w:rPr>
                <w:rFonts w:eastAsia="Calibri" w:cstheme="minorHAnsi"/>
                <w:b/>
                <w:bCs/>
                <w:lang w:val="es-ES"/>
              </w:rPr>
              <w:t>PARADA</w:t>
            </w:r>
            <w:r w:rsidRPr="00BE24A0">
              <w:rPr>
                <w:rFonts w:eastAsia="Calibri" w:cstheme="minorHAnsi"/>
                <w:b/>
                <w:bCs/>
                <w:spacing w:val="-4"/>
                <w:lang w:val="es-ES"/>
              </w:rPr>
              <w:t xml:space="preserve"> </w:t>
            </w:r>
            <w:r w:rsidRPr="00BE24A0">
              <w:rPr>
                <w:rFonts w:eastAsia="Calibri" w:cstheme="minorHAnsi"/>
                <w:b/>
                <w:bCs/>
                <w:lang w:val="es-ES"/>
              </w:rPr>
              <w:t>JUAN</w:t>
            </w:r>
            <w:r w:rsidRPr="00BE24A0">
              <w:rPr>
                <w:rFonts w:eastAsia="Calibri" w:cstheme="minorHAnsi"/>
                <w:b/>
                <w:bCs/>
                <w:spacing w:val="-1"/>
                <w:lang w:val="es-ES"/>
              </w:rPr>
              <w:t xml:space="preserve"> </w:t>
            </w:r>
            <w:r w:rsidRPr="00BE24A0">
              <w:rPr>
                <w:rFonts w:eastAsia="Calibri" w:cstheme="minorHAnsi"/>
                <w:b/>
                <w:bCs/>
                <w:spacing w:val="-4"/>
                <w:lang w:val="es-ES"/>
              </w:rPr>
              <w:t>PABLO</w:t>
            </w:r>
          </w:p>
        </w:tc>
        <w:tc>
          <w:tcPr>
            <w:tcW w:w="3987" w:type="dxa"/>
            <w:shd w:val="clear" w:color="auto" w:fill="F2F2F2" w:themeFill="background1" w:themeFillShade="F2"/>
          </w:tcPr>
          <w:p w14:paraId="59788EFF"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4"/>
                <w:lang w:val="es-ES"/>
              </w:rPr>
              <w:t xml:space="preserve"> </w:t>
            </w:r>
            <w:r w:rsidRPr="00BE24A0">
              <w:rPr>
                <w:rFonts w:eastAsia="Calibri" w:cstheme="minorHAnsi"/>
                <w:b/>
                <w:bCs/>
                <w:lang w:val="es-ES"/>
              </w:rPr>
              <w:t>San</w:t>
            </w:r>
            <w:r w:rsidRPr="00BE24A0">
              <w:rPr>
                <w:rFonts w:eastAsia="Calibri" w:cstheme="minorHAnsi"/>
                <w:b/>
                <w:bCs/>
                <w:spacing w:val="-4"/>
                <w:lang w:val="es-ES"/>
              </w:rPr>
              <w:t xml:space="preserve"> </w:t>
            </w:r>
            <w:r w:rsidRPr="00BE24A0">
              <w:rPr>
                <w:rFonts w:eastAsia="Calibri" w:cstheme="minorHAnsi"/>
                <w:b/>
                <w:bCs/>
                <w:spacing w:val="-2"/>
                <w:lang w:val="es-ES"/>
              </w:rPr>
              <w:t>Miguel</w:t>
            </w:r>
          </w:p>
        </w:tc>
      </w:tr>
      <w:tr w:rsidR="00CF03EC" w:rsidRPr="00BE24A0" w14:paraId="61F3E004" w14:textId="77777777" w:rsidTr="002D2A9E">
        <w:trPr>
          <w:trHeight w:val="313"/>
        </w:trPr>
        <w:tc>
          <w:tcPr>
            <w:tcW w:w="316" w:type="dxa"/>
            <w:shd w:val="clear" w:color="auto" w:fill="F2F2F2" w:themeFill="background1" w:themeFillShade="F2"/>
          </w:tcPr>
          <w:p w14:paraId="468BC555" w14:textId="77777777" w:rsidR="00CF03EC" w:rsidRPr="00BE24A0" w:rsidRDefault="00CF03EC" w:rsidP="00B94B00">
            <w:pPr>
              <w:spacing w:before="45" w:line="248" w:lineRule="exact"/>
              <w:ind w:right="30"/>
              <w:jc w:val="right"/>
              <w:rPr>
                <w:rFonts w:eastAsia="Calibri" w:cstheme="minorHAnsi"/>
                <w:b/>
                <w:bCs/>
                <w:lang w:val="es-ES"/>
              </w:rPr>
            </w:pPr>
            <w:r w:rsidRPr="00BE24A0">
              <w:rPr>
                <w:rFonts w:eastAsia="Calibri" w:cstheme="minorHAnsi"/>
                <w:b/>
                <w:bCs/>
                <w:spacing w:val="-5"/>
                <w:lang w:val="es-ES"/>
              </w:rPr>
              <w:t>17</w:t>
            </w:r>
          </w:p>
        </w:tc>
        <w:tc>
          <w:tcPr>
            <w:tcW w:w="1373" w:type="dxa"/>
            <w:shd w:val="clear" w:color="auto" w:fill="F2F2F2" w:themeFill="background1" w:themeFillShade="F2"/>
          </w:tcPr>
          <w:p w14:paraId="7B1E2F5C" w14:textId="77777777" w:rsidR="00CF03EC" w:rsidRPr="00BE24A0" w:rsidRDefault="00CF03EC" w:rsidP="00B94B00">
            <w:pPr>
              <w:spacing w:before="45" w:line="248" w:lineRule="exact"/>
              <w:ind w:right="23"/>
              <w:jc w:val="right"/>
              <w:rPr>
                <w:rFonts w:eastAsia="Calibri" w:cstheme="minorHAnsi"/>
                <w:b/>
                <w:bCs/>
                <w:lang w:val="es-ES"/>
              </w:rPr>
            </w:pPr>
            <w:r w:rsidRPr="00BE24A0">
              <w:rPr>
                <w:rFonts w:eastAsia="Calibri" w:cstheme="minorHAnsi"/>
                <w:b/>
                <w:bCs/>
                <w:spacing w:val="-2"/>
                <w:lang w:val="es-ES"/>
              </w:rPr>
              <w:t>37.182.211</w:t>
            </w:r>
          </w:p>
        </w:tc>
        <w:tc>
          <w:tcPr>
            <w:tcW w:w="4244" w:type="dxa"/>
            <w:shd w:val="clear" w:color="auto" w:fill="F2F2F2" w:themeFill="background1" w:themeFillShade="F2"/>
          </w:tcPr>
          <w:p w14:paraId="500BCDCA"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LOBO</w:t>
            </w:r>
            <w:r w:rsidRPr="00BE24A0">
              <w:rPr>
                <w:rFonts w:eastAsia="Calibri" w:cstheme="minorHAnsi"/>
                <w:b/>
                <w:bCs/>
                <w:spacing w:val="-7"/>
                <w:lang w:val="es-ES"/>
              </w:rPr>
              <w:t xml:space="preserve"> </w:t>
            </w:r>
            <w:r w:rsidRPr="00BE24A0">
              <w:rPr>
                <w:rFonts w:eastAsia="Calibri" w:cstheme="minorHAnsi"/>
                <w:b/>
                <w:bCs/>
                <w:lang w:val="es-ES"/>
              </w:rPr>
              <w:t>JAUREGUI</w:t>
            </w:r>
            <w:r w:rsidRPr="00BE24A0">
              <w:rPr>
                <w:rFonts w:eastAsia="Calibri" w:cstheme="minorHAnsi"/>
                <w:b/>
                <w:bCs/>
                <w:spacing w:val="-5"/>
                <w:lang w:val="es-ES"/>
              </w:rPr>
              <w:t xml:space="preserve"> </w:t>
            </w:r>
            <w:r w:rsidRPr="00BE24A0">
              <w:rPr>
                <w:rFonts w:eastAsia="Calibri" w:cstheme="minorHAnsi"/>
                <w:b/>
                <w:bCs/>
                <w:lang w:val="es-ES"/>
              </w:rPr>
              <w:t>MAYBELLYRE</w:t>
            </w:r>
            <w:r w:rsidRPr="00BE24A0">
              <w:rPr>
                <w:rFonts w:eastAsia="Calibri" w:cstheme="minorHAnsi"/>
                <w:b/>
                <w:bCs/>
                <w:spacing w:val="-4"/>
                <w:lang w:val="es-ES"/>
              </w:rPr>
              <w:t xml:space="preserve"> </w:t>
            </w:r>
            <w:r w:rsidRPr="00BE24A0">
              <w:rPr>
                <w:rFonts w:eastAsia="Calibri" w:cstheme="minorHAnsi"/>
                <w:b/>
                <w:bCs/>
                <w:spacing w:val="-2"/>
                <w:lang w:val="es-ES"/>
              </w:rPr>
              <w:t>TORCOROMA</w:t>
            </w:r>
          </w:p>
        </w:tc>
        <w:tc>
          <w:tcPr>
            <w:tcW w:w="3987" w:type="dxa"/>
            <w:shd w:val="clear" w:color="auto" w:fill="F2F2F2" w:themeFill="background1" w:themeFillShade="F2"/>
          </w:tcPr>
          <w:p w14:paraId="6FE2917A" w14:textId="77777777" w:rsidR="00CF03EC" w:rsidRPr="00BE24A0" w:rsidRDefault="00CF03EC" w:rsidP="00B94B00">
            <w:pPr>
              <w:spacing w:before="45"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5"/>
                <w:lang w:val="es-ES"/>
              </w:rPr>
              <w:t xml:space="preserve"> </w:t>
            </w:r>
            <w:r w:rsidRPr="00BE24A0">
              <w:rPr>
                <w:rFonts w:eastAsia="Calibri" w:cstheme="minorHAnsi"/>
                <w:b/>
                <w:bCs/>
                <w:lang w:val="es-ES"/>
              </w:rPr>
              <w:t>Santa</w:t>
            </w:r>
            <w:r w:rsidRPr="00BE24A0">
              <w:rPr>
                <w:rFonts w:eastAsia="Calibri" w:cstheme="minorHAnsi"/>
                <w:b/>
                <w:bCs/>
                <w:spacing w:val="-5"/>
                <w:lang w:val="es-ES"/>
              </w:rPr>
              <w:t xml:space="preserve"> </w:t>
            </w:r>
            <w:r w:rsidRPr="00BE24A0">
              <w:rPr>
                <w:rFonts w:eastAsia="Calibri" w:cstheme="minorHAnsi"/>
                <w:b/>
                <w:bCs/>
                <w:spacing w:val="-4"/>
                <w:lang w:val="es-ES"/>
              </w:rPr>
              <w:t>Rita</w:t>
            </w:r>
          </w:p>
        </w:tc>
      </w:tr>
      <w:tr w:rsidR="00CF03EC" w:rsidRPr="00BE24A0" w14:paraId="70F3A7E8" w14:textId="77777777" w:rsidTr="002D2A9E">
        <w:trPr>
          <w:trHeight w:val="317"/>
        </w:trPr>
        <w:tc>
          <w:tcPr>
            <w:tcW w:w="316" w:type="dxa"/>
            <w:shd w:val="clear" w:color="auto" w:fill="F2F2F2" w:themeFill="background1" w:themeFillShade="F2"/>
          </w:tcPr>
          <w:p w14:paraId="63E5EC77" w14:textId="77777777" w:rsidR="00CF03EC" w:rsidRPr="00BE24A0" w:rsidRDefault="00CF03EC" w:rsidP="00B94B00">
            <w:pPr>
              <w:spacing w:before="49" w:line="248" w:lineRule="exact"/>
              <w:ind w:right="30"/>
              <w:jc w:val="right"/>
              <w:rPr>
                <w:rFonts w:eastAsia="Calibri" w:cstheme="minorHAnsi"/>
                <w:b/>
                <w:bCs/>
                <w:lang w:val="es-ES"/>
              </w:rPr>
            </w:pPr>
            <w:r w:rsidRPr="00BE24A0">
              <w:rPr>
                <w:rFonts w:eastAsia="Calibri" w:cstheme="minorHAnsi"/>
                <w:b/>
                <w:bCs/>
                <w:spacing w:val="-5"/>
                <w:lang w:val="es-ES"/>
              </w:rPr>
              <w:t>18</w:t>
            </w:r>
          </w:p>
        </w:tc>
        <w:tc>
          <w:tcPr>
            <w:tcW w:w="1373" w:type="dxa"/>
            <w:shd w:val="clear" w:color="auto" w:fill="F2F2F2" w:themeFill="background1" w:themeFillShade="F2"/>
          </w:tcPr>
          <w:p w14:paraId="06AD8A78" w14:textId="77777777" w:rsidR="00CF03EC" w:rsidRPr="00BE24A0" w:rsidRDefault="00CF03EC" w:rsidP="00B94B00">
            <w:pPr>
              <w:spacing w:before="49" w:line="248" w:lineRule="exact"/>
              <w:ind w:right="23"/>
              <w:jc w:val="right"/>
              <w:rPr>
                <w:rFonts w:eastAsia="Calibri" w:cstheme="minorHAnsi"/>
                <w:b/>
                <w:bCs/>
                <w:lang w:val="es-ES"/>
              </w:rPr>
            </w:pPr>
            <w:r w:rsidRPr="00BE24A0">
              <w:rPr>
                <w:rFonts w:eastAsia="Calibri" w:cstheme="minorHAnsi"/>
                <w:b/>
                <w:bCs/>
                <w:spacing w:val="-2"/>
                <w:lang w:val="es-ES"/>
              </w:rPr>
              <w:t>13.275.786</w:t>
            </w:r>
          </w:p>
        </w:tc>
        <w:tc>
          <w:tcPr>
            <w:tcW w:w="4244" w:type="dxa"/>
            <w:shd w:val="clear" w:color="auto" w:fill="F2F2F2" w:themeFill="background1" w:themeFillShade="F2"/>
          </w:tcPr>
          <w:p w14:paraId="4AA5CD06"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ARCINIEGAS</w:t>
            </w:r>
            <w:r w:rsidRPr="00BE24A0">
              <w:rPr>
                <w:rFonts w:eastAsia="Calibri" w:cstheme="minorHAnsi"/>
                <w:b/>
                <w:bCs/>
                <w:spacing w:val="-5"/>
                <w:lang w:val="es-ES"/>
              </w:rPr>
              <w:t xml:space="preserve"> </w:t>
            </w:r>
            <w:r w:rsidRPr="00BE24A0">
              <w:rPr>
                <w:rFonts w:eastAsia="Calibri" w:cstheme="minorHAnsi"/>
                <w:b/>
                <w:bCs/>
                <w:lang w:val="es-ES"/>
              </w:rPr>
              <w:t>BERBESÍ</w:t>
            </w:r>
            <w:r w:rsidRPr="00BE24A0">
              <w:rPr>
                <w:rFonts w:eastAsia="Calibri" w:cstheme="minorHAnsi"/>
                <w:b/>
                <w:bCs/>
                <w:spacing w:val="-5"/>
                <w:lang w:val="es-ES"/>
              </w:rPr>
              <w:t xml:space="preserve"> </w:t>
            </w:r>
            <w:r w:rsidRPr="00BE24A0">
              <w:rPr>
                <w:rFonts w:eastAsia="Calibri" w:cstheme="minorHAnsi"/>
                <w:b/>
                <w:bCs/>
                <w:lang w:val="es-ES"/>
              </w:rPr>
              <w:t>JULIO</w:t>
            </w:r>
            <w:r w:rsidRPr="00BE24A0">
              <w:rPr>
                <w:rFonts w:eastAsia="Calibri" w:cstheme="minorHAnsi"/>
                <w:b/>
                <w:bCs/>
                <w:spacing w:val="-5"/>
                <w:lang w:val="es-ES"/>
              </w:rPr>
              <w:t xml:space="preserve"> </w:t>
            </w:r>
            <w:r w:rsidRPr="00BE24A0">
              <w:rPr>
                <w:rFonts w:eastAsia="Calibri" w:cstheme="minorHAnsi"/>
                <w:b/>
                <w:bCs/>
                <w:spacing w:val="-2"/>
                <w:lang w:val="es-ES"/>
              </w:rPr>
              <w:t>ENRRIQUE</w:t>
            </w:r>
          </w:p>
        </w:tc>
        <w:tc>
          <w:tcPr>
            <w:tcW w:w="3987" w:type="dxa"/>
            <w:shd w:val="clear" w:color="auto" w:fill="F2F2F2" w:themeFill="background1" w:themeFillShade="F2"/>
          </w:tcPr>
          <w:p w14:paraId="55B73832" w14:textId="77777777" w:rsidR="00CF03EC" w:rsidRPr="00BE24A0" w:rsidRDefault="00CF03EC" w:rsidP="00B94B00">
            <w:pPr>
              <w:spacing w:before="49" w:line="248" w:lineRule="exact"/>
              <w:ind w:left="43"/>
              <w:rPr>
                <w:rFonts w:eastAsia="Calibri" w:cstheme="minorHAnsi"/>
                <w:b/>
                <w:bCs/>
                <w:lang w:val="es-ES"/>
              </w:rPr>
            </w:pPr>
            <w:r w:rsidRPr="00BE24A0">
              <w:rPr>
                <w:rFonts w:eastAsia="Calibri" w:cstheme="minorHAnsi"/>
                <w:b/>
                <w:bCs/>
                <w:lang w:val="es-ES"/>
              </w:rPr>
              <w:t>Sede</w:t>
            </w:r>
            <w:r w:rsidRPr="00BE24A0">
              <w:rPr>
                <w:rFonts w:eastAsia="Calibri" w:cstheme="minorHAnsi"/>
                <w:b/>
                <w:bCs/>
                <w:spacing w:val="-5"/>
                <w:lang w:val="es-ES"/>
              </w:rPr>
              <w:t xml:space="preserve"> </w:t>
            </w:r>
            <w:r w:rsidRPr="00BE24A0">
              <w:rPr>
                <w:rFonts w:eastAsia="Calibri" w:cstheme="minorHAnsi"/>
                <w:b/>
                <w:bCs/>
                <w:lang w:val="es-ES"/>
              </w:rPr>
              <w:t>El</w:t>
            </w:r>
            <w:r w:rsidRPr="00BE24A0">
              <w:rPr>
                <w:rFonts w:eastAsia="Calibri" w:cstheme="minorHAnsi"/>
                <w:b/>
                <w:bCs/>
                <w:spacing w:val="2"/>
                <w:lang w:val="es-ES"/>
              </w:rPr>
              <w:t xml:space="preserve"> </w:t>
            </w:r>
            <w:r w:rsidRPr="00BE24A0">
              <w:rPr>
                <w:rFonts w:eastAsia="Calibri" w:cstheme="minorHAnsi"/>
                <w:b/>
                <w:bCs/>
                <w:spacing w:val="-4"/>
                <w:lang w:val="es-ES"/>
              </w:rPr>
              <w:t>Filo</w:t>
            </w:r>
          </w:p>
        </w:tc>
      </w:tr>
    </w:tbl>
    <w:p w14:paraId="5B7084A6" w14:textId="069DB651" w:rsidR="00311C1A" w:rsidRPr="00BE24A0" w:rsidRDefault="00311C1A" w:rsidP="00311C1A">
      <w:pPr>
        <w:rPr>
          <w:rFonts w:cstheme="minorHAnsi"/>
          <w:sz w:val="24"/>
          <w:szCs w:val="24"/>
        </w:rPr>
      </w:pPr>
    </w:p>
    <w:p w14:paraId="6B67E504" w14:textId="5F40B6FB" w:rsidR="00311C1A" w:rsidRPr="00BE24A0" w:rsidRDefault="00ED1982" w:rsidP="00311C1A">
      <w:pPr>
        <w:rPr>
          <w:rFonts w:cstheme="minorHAnsi"/>
          <w:b/>
          <w:bCs/>
          <w:sz w:val="32"/>
          <w:szCs w:val="32"/>
        </w:rPr>
      </w:pPr>
      <w:r w:rsidRPr="00BE24A0">
        <w:rPr>
          <w:rFonts w:cstheme="minorHAnsi"/>
          <w:b/>
          <w:bCs/>
          <w:sz w:val="32"/>
          <w:szCs w:val="32"/>
        </w:rPr>
        <w:t>MARCO TEÓRICO</w:t>
      </w:r>
    </w:p>
    <w:p w14:paraId="004083EF" w14:textId="77777777" w:rsidR="00205F77" w:rsidRPr="00BE24A0" w:rsidRDefault="00205F77" w:rsidP="00205F77">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La seguridad vial se fundamenta en el conjunto de normas, principios, acciones y mecanismos orientados a preservar la vida y garantizar la integridad física de todos los actores viales: peatones, pasajeros y conductores. De acuerdo con la Ley 1503 de 2011, la educación en seguridad vial es un deber del Estado y un derecho de los ciudadanos, con el propósito de fomentar comportamientos responsables y reducir los índices de accidentalidad en el país.</w:t>
      </w:r>
    </w:p>
    <w:p w14:paraId="46122843" w14:textId="77777777" w:rsidR="00205F77" w:rsidRPr="00BE24A0" w:rsidRDefault="00205F77" w:rsidP="00205F77">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Según el Ministerio de Educación Nacional (MEN), la educación vial forma parte de la educación ciudadana, ya que promueve valores, hábitos y actitudes que contribuyen al respeto por la vida y por las normas de convivencia en la vía pública. Se orienta al desarrollo de competencias ciudadanas que permitan actuar de manera autónoma, consciente y solidaria en los diferentes escenarios de movilidad.</w:t>
      </w:r>
    </w:p>
    <w:p w14:paraId="419F7446" w14:textId="77777777" w:rsidR="00205F77" w:rsidRPr="00BE24A0" w:rsidRDefault="00205F77" w:rsidP="00205F77">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El enfoque pedagógico de la educación vial parte del aprendizaje significativo y experiencial, donde el estudiante comprende la importancia de las normas de tránsito no solo desde la teoría, sino a través de su aplicación en contextos reales. De esta manera, se busca que niños </w:t>
      </w:r>
      <w:r w:rsidRPr="00BE24A0">
        <w:rPr>
          <w:rFonts w:eastAsia="Times New Roman" w:cstheme="minorHAnsi"/>
          <w:sz w:val="24"/>
          <w:szCs w:val="24"/>
          <w:lang w:eastAsia="es-CO"/>
        </w:rPr>
        <w:lastRenderedPageBreak/>
        <w:t>y jóvenes internalicen principios de responsabilidad, respeto, tolerancia y autocuidado, que les permitan desenvolverse de forma segura en su entorno.</w:t>
      </w:r>
    </w:p>
    <w:p w14:paraId="1D3C72CE" w14:textId="77777777" w:rsidR="00205F77" w:rsidRPr="00BE24A0" w:rsidRDefault="00205F77" w:rsidP="00205F77">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En el contexto de las instituciones educativas rurales, la seguridad vial adquiere un valor especial. Las condiciones geográficas, las vías terciarias, los caminos de herradura y la escasa señalización requieren estrategias pedagógicas adaptadas al medio rural, que incluyan la elaboración de señalización, campañas de prevención y actividades de sensibilización comunitaria. Estas acciones fortalecen la cultura vial y consolidan la escuela como espacio formador de ciudadanos responsables.</w:t>
      </w:r>
    </w:p>
    <w:p w14:paraId="330D065A" w14:textId="77777777" w:rsidR="00205F77" w:rsidRPr="00BE24A0" w:rsidRDefault="00205F77" w:rsidP="00205F77">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Desde el punto de vista social, la seguridad vial se sustenta en los principios de convivencia, respeto mutuo y corresponsabilidad, donde cada individuo reconoce que la vía es un espacio compartido que exige prudencia y empatía. Así, la educación vial no se limita a enseñar normas, sino que busca formar una conciencia colectiva orientada al cuidado de la vida, contribuyendo al bienestar común y a la construcción de una sociedad más segura y solidaria.</w:t>
      </w:r>
    </w:p>
    <w:p w14:paraId="534BB093" w14:textId="77777777" w:rsidR="00311C1A" w:rsidRPr="00BE24A0" w:rsidRDefault="00311C1A" w:rsidP="00311C1A">
      <w:pPr>
        <w:rPr>
          <w:rFonts w:cstheme="minorHAnsi"/>
          <w:sz w:val="24"/>
          <w:szCs w:val="24"/>
        </w:rPr>
      </w:pPr>
    </w:p>
    <w:p w14:paraId="30D50AC8" w14:textId="0EB3912F" w:rsidR="00311C1A" w:rsidRPr="00BE24A0" w:rsidRDefault="00311C1A" w:rsidP="00311C1A">
      <w:pPr>
        <w:rPr>
          <w:rFonts w:cstheme="minorHAnsi"/>
          <w:b/>
          <w:bCs/>
          <w:sz w:val="32"/>
          <w:szCs w:val="32"/>
        </w:rPr>
      </w:pPr>
      <w:r w:rsidRPr="00BE24A0">
        <w:rPr>
          <w:rFonts w:cstheme="minorHAnsi"/>
          <w:b/>
          <w:bCs/>
          <w:sz w:val="32"/>
          <w:szCs w:val="32"/>
        </w:rPr>
        <w:t>MARCO CONCEPTUAL</w:t>
      </w:r>
    </w:p>
    <w:p w14:paraId="72AF21C2"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La seguridad vial se define como el conjunto de acciones y medidas orientadas a prevenir y reducir el riesgo de accidentes de tránsito, protegiendo la vida y la integridad de todos los usuarios de las vías: peatones, pasajeros y conductores. Su finalidad es garantizar una movilidad segura, ordenada y respetuosa dentro del entorno social.</w:t>
      </w:r>
    </w:p>
    <w:p w14:paraId="43AF1034"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La educación vial, por su parte, constituye un proceso formativo continuo que busca desarrollar en las personas conocimientos, habilidades, valores y actitudes responsables frente al uso de las vías. Este proceso involucra la comprensión y aplicación de normas, señales y comportamientos que promuevan el autocuidado y el respeto por los demás.</w:t>
      </w:r>
    </w:p>
    <w:p w14:paraId="2E0D7721"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En el contexto rural, la seguridad vial cobra especial relevancia debido a las condiciones propias de las vías terciarias y caminos de herradura, donde el desplazamiento escolar puede implicar riesgos por la falta de señalización, infraestructura o cultura vial. Por ello, se hace necesario implementar estrategias pedagógicas que acerquen la educación vial a los estudiantes y sus familias, fomentando la prevención y el cuidado de la vida.</w:t>
      </w:r>
    </w:p>
    <w:p w14:paraId="559FF777"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 xml:space="preserve">El Ministerio de Educación Nacional establece que la educación vial debe asumirse como un componente transversal dentro del currículo, orientado a la formación ciudadana. Su propósito es que los niños, niñas y jóvenes comprendan que el tránsito no solo depende de </w:t>
      </w:r>
      <w:r w:rsidRPr="00BE24A0">
        <w:rPr>
          <w:rFonts w:eastAsia="Times New Roman" w:cstheme="minorHAnsi"/>
          <w:sz w:val="24"/>
          <w:szCs w:val="24"/>
          <w:lang w:eastAsia="es-CO"/>
        </w:rPr>
        <w:lastRenderedPageBreak/>
        <w:t>normas, sino también de valores como el respeto, la tolerancia, la prudencia y la responsabilidad.</w:t>
      </w:r>
    </w:p>
    <w:p w14:paraId="74E57F32" w14:textId="77777777" w:rsidR="00CF03EC" w:rsidRPr="00BE24A0" w:rsidRDefault="00CF03EC" w:rsidP="00CF03EC">
      <w:pPr>
        <w:spacing w:before="100" w:beforeAutospacing="1" w:after="100" w:afterAutospacing="1" w:line="240" w:lineRule="auto"/>
        <w:jc w:val="both"/>
        <w:rPr>
          <w:rFonts w:eastAsia="Times New Roman" w:cstheme="minorHAnsi"/>
          <w:sz w:val="24"/>
          <w:szCs w:val="24"/>
          <w:lang w:eastAsia="es-CO"/>
        </w:rPr>
      </w:pPr>
      <w:r w:rsidRPr="00BE24A0">
        <w:rPr>
          <w:rFonts w:eastAsia="Times New Roman" w:cstheme="minorHAnsi"/>
          <w:sz w:val="24"/>
          <w:szCs w:val="24"/>
          <w:lang w:eastAsia="es-CO"/>
        </w:rPr>
        <w:t>De esta manera, el proyecto de Seguridad Vial de la Institución Educativa Rural busca integrar el conocimiento teórico con la práctica cotidiana, propiciando la formación de ciudadanos conscientes de su papel como actores viales y comprometidos con la construcción de entornos seguros, solidarios y sostenibles.</w:t>
      </w:r>
    </w:p>
    <w:p w14:paraId="19D578E4" w14:textId="77777777" w:rsidR="00CF03EC" w:rsidRPr="00BE24A0" w:rsidRDefault="00CF03EC" w:rsidP="00311C1A">
      <w:pPr>
        <w:rPr>
          <w:rFonts w:cstheme="minorHAnsi"/>
          <w:b/>
          <w:bCs/>
          <w:sz w:val="24"/>
          <w:szCs w:val="24"/>
        </w:rPr>
      </w:pPr>
    </w:p>
    <w:p w14:paraId="04657BF7" w14:textId="45F99062" w:rsidR="001A3562" w:rsidRPr="00BE24A0" w:rsidRDefault="001A3562" w:rsidP="001A3562">
      <w:pPr>
        <w:jc w:val="both"/>
        <w:rPr>
          <w:rFonts w:cstheme="minorHAnsi"/>
          <w:b/>
          <w:bCs/>
          <w:sz w:val="32"/>
          <w:szCs w:val="32"/>
        </w:rPr>
      </w:pPr>
      <w:r w:rsidRPr="00BE24A0">
        <w:rPr>
          <w:rFonts w:cstheme="minorHAnsi"/>
          <w:b/>
          <w:bCs/>
          <w:sz w:val="32"/>
          <w:szCs w:val="32"/>
        </w:rPr>
        <w:t xml:space="preserve">MARCO LEGAL </w:t>
      </w:r>
    </w:p>
    <w:p w14:paraId="44516D1A" w14:textId="77777777" w:rsidR="001A3562" w:rsidRPr="00BE24A0" w:rsidRDefault="001A3562" w:rsidP="001A3562">
      <w:pPr>
        <w:jc w:val="both"/>
        <w:rPr>
          <w:rFonts w:cstheme="minorHAnsi"/>
          <w:sz w:val="24"/>
          <w:szCs w:val="24"/>
        </w:rPr>
      </w:pPr>
    </w:p>
    <w:p w14:paraId="02D34508" w14:textId="77777777" w:rsidR="001A3562" w:rsidRPr="00BE24A0" w:rsidRDefault="001A3562" w:rsidP="001A3562">
      <w:pPr>
        <w:jc w:val="both"/>
        <w:rPr>
          <w:rFonts w:cstheme="minorHAnsi"/>
          <w:sz w:val="24"/>
          <w:szCs w:val="24"/>
        </w:rPr>
      </w:pPr>
      <w:r w:rsidRPr="00BE24A0">
        <w:rPr>
          <w:rFonts w:cstheme="minorHAnsi"/>
          <w:sz w:val="24"/>
          <w:szCs w:val="24"/>
        </w:rPr>
        <w:t>La educación y seguridad vial en Colombia se encuentra sustentada en una serie de normas y políticas públicas que buscan promover la protección de la vida, la prevención de accidentes y la formación ciudadana en torno al respeto por las normas de tránsito. Entre las más relevantes se destacan:</w:t>
      </w:r>
    </w:p>
    <w:p w14:paraId="2CB9754B" w14:textId="1224D878" w:rsidR="001A3562" w:rsidRPr="00BE24A0" w:rsidRDefault="001A3562" w:rsidP="001A3562">
      <w:pPr>
        <w:jc w:val="both"/>
        <w:rPr>
          <w:rFonts w:cstheme="minorHAnsi"/>
          <w:sz w:val="24"/>
          <w:szCs w:val="24"/>
        </w:rPr>
      </w:pPr>
      <w:r w:rsidRPr="00BE24A0">
        <w:rPr>
          <w:rFonts w:cstheme="minorHAnsi"/>
          <w:sz w:val="24"/>
          <w:szCs w:val="24"/>
        </w:rPr>
        <w:t xml:space="preserve"> 1. Constitución Política de Colombia (1991)</w:t>
      </w:r>
    </w:p>
    <w:p w14:paraId="5901E3A1" w14:textId="77777777" w:rsidR="001A3562" w:rsidRPr="00BE24A0" w:rsidRDefault="001A3562" w:rsidP="001A3562">
      <w:pPr>
        <w:jc w:val="both"/>
        <w:rPr>
          <w:rFonts w:cstheme="minorHAnsi"/>
          <w:sz w:val="24"/>
          <w:szCs w:val="24"/>
        </w:rPr>
      </w:pPr>
      <w:r w:rsidRPr="00BE24A0">
        <w:rPr>
          <w:rFonts w:cstheme="minorHAnsi"/>
          <w:sz w:val="24"/>
          <w:szCs w:val="24"/>
        </w:rPr>
        <w:t>Artículo 2: Establece como fin esencial del Estado la protección de la vida, la honra y los bienes de todos los ciudadanos.</w:t>
      </w:r>
    </w:p>
    <w:p w14:paraId="1C1A8E22" w14:textId="77777777" w:rsidR="001A3562" w:rsidRPr="00BE24A0" w:rsidRDefault="001A3562" w:rsidP="001A3562">
      <w:pPr>
        <w:jc w:val="both"/>
        <w:rPr>
          <w:rFonts w:cstheme="minorHAnsi"/>
          <w:sz w:val="24"/>
          <w:szCs w:val="24"/>
        </w:rPr>
      </w:pPr>
      <w:r w:rsidRPr="00BE24A0">
        <w:rPr>
          <w:rFonts w:cstheme="minorHAnsi"/>
          <w:sz w:val="24"/>
          <w:szCs w:val="24"/>
        </w:rPr>
        <w:t>Artículo 67: Reconoce la educación como un derecho fundamental y un servicio público que tiene una función social. La formación ciudadana y el respeto por la vida son pilares de la educación integral.</w:t>
      </w:r>
    </w:p>
    <w:p w14:paraId="63EDB1B6" w14:textId="6C5B5B27" w:rsidR="001A3562" w:rsidRPr="00BE24A0" w:rsidRDefault="001A3562" w:rsidP="001A3562">
      <w:pPr>
        <w:jc w:val="both"/>
        <w:rPr>
          <w:rFonts w:cstheme="minorHAnsi"/>
          <w:sz w:val="24"/>
          <w:szCs w:val="24"/>
        </w:rPr>
      </w:pPr>
      <w:r w:rsidRPr="00BE24A0">
        <w:rPr>
          <w:rFonts w:cstheme="minorHAnsi"/>
          <w:sz w:val="24"/>
          <w:szCs w:val="24"/>
        </w:rPr>
        <w:t xml:space="preserve"> 2. Ley 769 de 2002 – Código Nacional de Tránsito Terrestre</w:t>
      </w:r>
    </w:p>
    <w:p w14:paraId="30C77D84" w14:textId="77777777" w:rsidR="001A3562" w:rsidRPr="00BE24A0" w:rsidRDefault="001A3562" w:rsidP="001A3562">
      <w:pPr>
        <w:jc w:val="both"/>
        <w:rPr>
          <w:rFonts w:cstheme="minorHAnsi"/>
          <w:sz w:val="24"/>
          <w:szCs w:val="24"/>
        </w:rPr>
      </w:pPr>
      <w:r w:rsidRPr="00BE24A0">
        <w:rPr>
          <w:rFonts w:cstheme="minorHAnsi"/>
          <w:sz w:val="24"/>
          <w:szCs w:val="24"/>
        </w:rPr>
        <w:t>Regula la circulación de peatones, pasajeros y conductores en las vías públicas del país. Define normas básicas de comportamiento y promueve la educación vial como una herramienta para reducir la accidentalidad y fomentar la convivencia en la vía.</w:t>
      </w:r>
    </w:p>
    <w:p w14:paraId="246E6413" w14:textId="5408B02C" w:rsidR="001A3562" w:rsidRPr="00BE24A0" w:rsidRDefault="001A3562" w:rsidP="001A3562">
      <w:pPr>
        <w:jc w:val="both"/>
        <w:rPr>
          <w:rFonts w:cstheme="minorHAnsi"/>
          <w:sz w:val="24"/>
          <w:szCs w:val="24"/>
        </w:rPr>
      </w:pPr>
      <w:r w:rsidRPr="00BE24A0">
        <w:rPr>
          <w:rFonts w:cstheme="minorHAnsi"/>
          <w:sz w:val="24"/>
          <w:szCs w:val="24"/>
        </w:rPr>
        <w:t>3. Ley 1503 de 2011</w:t>
      </w:r>
    </w:p>
    <w:p w14:paraId="79FA8201" w14:textId="77777777" w:rsidR="001A3562" w:rsidRPr="00BE24A0" w:rsidRDefault="001A3562" w:rsidP="001A3562">
      <w:pPr>
        <w:jc w:val="both"/>
        <w:rPr>
          <w:rFonts w:cstheme="minorHAnsi"/>
          <w:sz w:val="24"/>
          <w:szCs w:val="24"/>
        </w:rPr>
      </w:pPr>
      <w:r w:rsidRPr="00BE24A0">
        <w:rPr>
          <w:rFonts w:cstheme="minorHAnsi"/>
          <w:sz w:val="24"/>
          <w:szCs w:val="24"/>
        </w:rPr>
        <w:t>Establece la obligación de implementar estrategias pedagógicas y programas educativos de formación en seguridad vial, dirigidos a todos los actores viales, especialmente a los niños y jóvenes. Reconoce a las instituciones educativas como espacios fundamentales para la creación de una cultura vial responsable.</w:t>
      </w:r>
    </w:p>
    <w:p w14:paraId="1A5A55EE" w14:textId="77777777" w:rsidR="001A3562" w:rsidRPr="00BE24A0" w:rsidRDefault="001A3562" w:rsidP="001A3562">
      <w:pPr>
        <w:jc w:val="both"/>
        <w:rPr>
          <w:rFonts w:cstheme="minorHAnsi"/>
          <w:sz w:val="24"/>
          <w:szCs w:val="24"/>
        </w:rPr>
      </w:pPr>
    </w:p>
    <w:p w14:paraId="169F3ECA" w14:textId="04F0F277" w:rsidR="001A3562" w:rsidRPr="00BE24A0" w:rsidRDefault="001A3562" w:rsidP="001A3562">
      <w:pPr>
        <w:jc w:val="both"/>
        <w:rPr>
          <w:rFonts w:cstheme="minorHAnsi"/>
          <w:sz w:val="24"/>
          <w:szCs w:val="24"/>
        </w:rPr>
      </w:pPr>
      <w:r w:rsidRPr="00BE24A0">
        <w:rPr>
          <w:rFonts w:cstheme="minorHAnsi"/>
          <w:sz w:val="24"/>
          <w:szCs w:val="24"/>
        </w:rPr>
        <w:t xml:space="preserve"> 4. Decreto 2851 de 2013</w:t>
      </w:r>
    </w:p>
    <w:p w14:paraId="72D75387" w14:textId="77777777" w:rsidR="001A3562" w:rsidRPr="00BE24A0" w:rsidRDefault="001A3562" w:rsidP="001A3562">
      <w:pPr>
        <w:jc w:val="both"/>
        <w:rPr>
          <w:rFonts w:cstheme="minorHAnsi"/>
          <w:sz w:val="24"/>
          <w:szCs w:val="24"/>
        </w:rPr>
      </w:pPr>
      <w:r w:rsidRPr="00BE24A0">
        <w:rPr>
          <w:rFonts w:cstheme="minorHAnsi"/>
          <w:sz w:val="24"/>
          <w:szCs w:val="24"/>
        </w:rPr>
        <w:t>Reglamenta la Ley 1503 de 2011 y establece las directrices para que las entidades públicas y privadas promuevan la formación en seguridad vial. Dispone que las instituciones educativas deben desarrollar proyectos pedagógicos y actividades que fortalezcan la educación vial en su comunidad.</w:t>
      </w:r>
    </w:p>
    <w:p w14:paraId="736A71D7" w14:textId="4EB1E226" w:rsidR="001A3562" w:rsidRPr="00BE24A0" w:rsidRDefault="001A3562" w:rsidP="001A3562">
      <w:pPr>
        <w:jc w:val="both"/>
        <w:rPr>
          <w:rFonts w:cstheme="minorHAnsi"/>
          <w:sz w:val="24"/>
          <w:szCs w:val="24"/>
        </w:rPr>
      </w:pPr>
      <w:r w:rsidRPr="00BE24A0">
        <w:rPr>
          <w:rFonts w:cstheme="minorHAnsi"/>
          <w:sz w:val="24"/>
          <w:szCs w:val="24"/>
        </w:rPr>
        <w:t>5. Ley 1811 de 2016</w:t>
      </w:r>
    </w:p>
    <w:p w14:paraId="329C679E" w14:textId="77777777" w:rsidR="001A3562" w:rsidRPr="00BE24A0" w:rsidRDefault="001A3562" w:rsidP="001A3562">
      <w:pPr>
        <w:jc w:val="both"/>
        <w:rPr>
          <w:rFonts w:cstheme="minorHAnsi"/>
          <w:sz w:val="24"/>
          <w:szCs w:val="24"/>
        </w:rPr>
      </w:pPr>
      <w:r w:rsidRPr="00BE24A0">
        <w:rPr>
          <w:rFonts w:cstheme="minorHAnsi"/>
          <w:sz w:val="24"/>
          <w:szCs w:val="24"/>
        </w:rPr>
        <w:t>Promueve el uso de la bicicleta como medio de transporte sostenible y seguro, fomentando hábitos de movilidad responsable y el respeto mutuo entre los diferentes actores de la vía.</w:t>
      </w:r>
    </w:p>
    <w:p w14:paraId="7195FBD2" w14:textId="70559697" w:rsidR="001A3562" w:rsidRPr="00BE24A0" w:rsidRDefault="001A3562" w:rsidP="001A3562">
      <w:pPr>
        <w:jc w:val="both"/>
        <w:rPr>
          <w:rFonts w:cstheme="minorHAnsi"/>
          <w:sz w:val="24"/>
          <w:szCs w:val="24"/>
        </w:rPr>
      </w:pPr>
      <w:r w:rsidRPr="00BE24A0">
        <w:rPr>
          <w:rFonts w:cstheme="minorHAnsi"/>
          <w:sz w:val="24"/>
          <w:szCs w:val="24"/>
        </w:rPr>
        <w:t>6. Lineamientos del Ministerio de Educación Nacional</w:t>
      </w:r>
    </w:p>
    <w:p w14:paraId="40315514" w14:textId="77777777" w:rsidR="001A3562" w:rsidRPr="00BE24A0" w:rsidRDefault="001A3562" w:rsidP="001A3562">
      <w:pPr>
        <w:jc w:val="both"/>
        <w:rPr>
          <w:rFonts w:cstheme="minorHAnsi"/>
          <w:sz w:val="24"/>
          <w:szCs w:val="24"/>
        </w:rPr>
      </w:pPr>
      <w:r w:rsidRPr="00BE24A0">
        <w:rPr>
          <w:rFonts w:cstheme="minorHAnsi"/>
          <w:sz w:val="24"/>
          <w:szCs w:val="24"/>
        </w:rPr>
        <w:t>El MEN incluye la educación vial dentro de la formación ciudadana y los proyectos transversales institucionales (PRAE, educación ambiental, convivencia y derechos humanos), con el fin de formar ciudadanos responsables, críticos y solidarios frente a la movilidad y la seguridad.</w:t>
      </w:r>
    </w:p>
    <w:p w14:paraId="064C1D95" w14:textId="0A6D7B84" w:rsidR="001A3562" w:rsidRPr="00BE24A0" w:rsidRDefault="001A3562" w:rsidP="001A3562">
      <w:pPr>
        <w:jc w:val="both"/>
        <w:rPr>
          <w:rFonts w:cstheme="minorHAnsi"/>
          <w:sz w:val="24"/>
          <w:szCs w:val="24"/>
        </w:rPr>
      </w:pPr>
      <w:r w:rsidRPr="00BE24A0">
        <w:rPr>
          <w:rFonts w:cstheme="minorHAnsi"/>
          <w:sz w:val="24"/>
          <w:szCs w:val="24"/>
        </w:rPr>
        <w:t>7. Plan Nacional de Seguridad Vial 2022–2031</w:t>
      </w:r>
    </w:p>
    <w:p w14:paraId="6E55D006" w14:textId="77777777" w:rsidR="001A3562" w:rsidRPr="00BE24A0" w:rsidRDefault="001A3562" w:rsidP="001A3562">
      <w:pPr>
        <w:jc w:val="both"/>
        <w:rPr>
          <w:rFonts w:cstheme="minorHAnsi"/>
          <w:sz w:val="24"/>
          <w:szCs w:val="24"/>
        </w:rPr>
      </w:pPr>
      <w:r w:rsidRPr="00BE24A0">
        <w:rPr>
          <w:rFonts w:cstheme="minorHAnsi"/>
          <w:sz w:val="24"/>
          <w:szCs w:val="24"/>
        </w:rPr>
        <w:t>Define estrategias y políticas para reducir la siniestralidad vial en Colombia, promoviendo la educación, la infraestructura segura y la corresponsabilidad de todos los actores viales.</w:t>
      </w:r>
    </w:p>
    <w:p w14:paraId="3AE8DCE0" w14:textId="0FF0BB25" w:rsidR="00311C1A" w:rsidRPr="00BE24A0" w:rsidRDefault="00311C1A" w:rsidP="001A3562">
      <w:pPr>
        <w:jc w:val="both"/>
        <w:rPr>
          <w:rFonts w:cstheme="minorHAnsi"/>
          <w:sz w:val="24"/>
          <w:szCs w:val="24"/>
        </w:rPr>
      </w:pPr>
    </w:p>
    <w:p w14:paraId="214842F9" w14:textId="6C3E1DB3" w:rsidR="005B45A1" w:rsidRPr="00BE24A0" w:rsidRDefault="005B45A1" w:rsidP="001A3562">
      <w:pPr>
        <w:jc w:val="both"/>
        <w:rPr>
          <w:rFonts w:cstheme="minorHAnsi"/>
          <w:sz w:val="24"/>
          <w:szCs w:val="24"/>
        </w:rPr>
      </w:pPr>
    </w:p>
    <w:p w14:paraId="260654AA" w14:textId="5BEAC251" w:rsidR="005B45A1" w:rsidRPr="00BE24A0" w:rsidRDefault="005B45A1" w:rsidP="001A3562">
      <w:pPr>
        <w:jc w:val="both"/>
        <w:rPr>
          <w:rFonts w:cstheme="minorHAnsi"/>
          <w:sz w:val="24"/>
          <w:szCs w:val="24"/>
        </w:rPr>
      </w:pPr>
    </w:p>
    <w:p w14:paraId="582D7EFB" w14:textId="646D500D" w:rsidR="005B45A1" w:rsidRPr="00BE24A0" w:rsidRDefault="005B45A1" w:rsidP="001A3562">
      <w:pPr>
        <w:jc w:val="both"/>
        <w:rPr>
          <w:rFonts w:cstheme="minorHAnsi"/>
          <w:sz w:val="24"/>
          <w:szCs w:val="24"/>
        </w:rPr>
      </w:pPr>
    </w:p>
    <w:p w14:paraId="50A50001" w14:textId="64FDF4D0" w:rsidR="005B45A1" w:rsidRPr="00BE24A0" w:rsidRDefault="005B45A1" w:rsidP="001A3562">
      <w:pPr>
        <w:jc w:val="both"/>
        <w:rPr>
          <w:rFonts w:cstheme="minorHAnsi"/>
          <w:sz w:val="24"/>
          <w:szCs w:val="24"/>
        </w:rPr>
      </w:pPr>
    </w:p>
    <w:p w14:paraId="7DA5B037" w14:textId="58663A52" w:rsidR="005B45A1" w:rsidRPr="00BE24A0" w:rsidRDefault="005B45A1" w:rsidP="001A3562">
      <w:pPr>
        <w:jc w:val="both"/>
        <w:rPr>
          <w:rFonts w:cstheme="minorHAnsi"/>
          <w:sz w:val="24"/>
          <w:szCs w:val="24"/>
        </w:rPr>
      </w:pPr>
    </w:p>
    <w:p w14:paraId="64D83DDE" w14:textId="56CA64EF" w:rsidR="005B45A1" w:rsidRPr="00BE24A0" w:rsidRDefault="005B45A1" w:rsidP="001A3562">
      <w:pPr>
        <w:jc w:val="both"/>
        <w:rPr>
          <w:rFonts w:cstheme="minorHAnsi"/>
          <w:sz w:val="24"/>
          <w:szCs w:val="24"/>
        </w:rPr>
      </w:pPr>
    </w:p>
    <w:p w14:paraId="2D8F0542" w14:textId="62C9860C" w:rsidR="005B45A1" w:rsidRPr="00BE24A0" w:rsidRDefault="005B45A1" w:rsidP="001A3562">
      <w:pPr>
        <w:jc w:val="both"/>
        <w:rPr>
          <w:rFonts w:cstheme="minorHAnsi"/>
          <w:sz w:val="24"/>
          <w:szCs w:val="24"/>
        </w:rPr>
      </w:pPr>
    </w:p>
    <w:p w14:paraId="682868BA" w14:textId="714696C3" w:rsidR="005B45A1" w:rsidRPr="00BE24A0" w:rsidRDefault="005B45A1" w:rsidP="001A3562">
      <w:pPr>
        <w:jc w:val="both"/>
        <w:rPr>
          <w:rFonts w:cstheme="minorHAnsi"/>
          <w:sz w:val="24"/>
          <w:szCs w:val="24"/>
        </w:rPr>
      </w:pPr>
    </w:p>
    <w:p w14:paraId="227F3F2C" w14:textId="77DD3DA3" w:rsidR="005B45A1" w:rsidRPr="00BE24A0" w:rsidRDefault="005B45A1" w:rsidP="005B45A1">
      <w:pPr>
        <w:spacing w:before="100" w:beforeAutospacing="1" w:after="100" w:afterAutospacing="1" w:line="240" w:lineRule="auto"/>
        <w:jc w:val="center"/>
        <w:outlineLvl w:val="2"/>
        <w:rPr>
          <w:rFonts w:eastAsia="Times New Roman" w:cstheme="minorHAnsi"/>
          <w:b/>
          <w:bCs/>
          <w:sz w:val="36"/>
          <w:szCs w:val="36"/>
          <w:lang w:eastAsia="es-CO"/>
        </w:rPr>
      </w:pPr>
      <w:r w:rsidRPr="00BE24A0">
        <w:rPr>
          <w:rFonts w:eastAsia="Times New Roman" w:cstheme="minorHAnsi"/>
          <w:b/>
          <w:bCs/>
          <w:sz w:val="36"/>
          <w:szCs w:val="36"/>
          <w:lang w:eastAsia="es-CO"/>
        </w:rPr>
        <w:t>PLAN DE ACCIÓN – PROYECTO DE SEGURIDAD VIAL IER LEÓN XIII</w:t>
      </w: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9"/>
        <w:gridCol w:w="1924"/>
        <w:gridCol w:w="1588"/>
        <w:gridCol w:w="1476"/>
        <w:gridCol w:w="1156"/>
        <w:gridCol w:w="1930"/>
      </w:tblGrid>
      <w:tr w:rsidR="005B45A1" w:rsidRPr="00BE24A0" w14:paraId="6847255B" w14:textId="77777777" w:rsidTr="005B45A1">
        <w:trPr>
          <w:tblHeader/>
          <w:tblCellSpacing w:w="15" w:type="dxa"/>
        </w:trPr>
        <w:tc>
          <w:tcPr>
            <w:tcW w:w="1564" w:type="dxa"/>
            <w:vAlign w:val="center"/>
            <w:hideMark/>
          </w:tcPr>
          <w:p w14:paraId="06A7477D"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Objetivo Específico</w:t>
            </w:r>
          </w:p>
        </w:tc>
        <w:tc>
          <w:tcPr>
            <w:tcW w:w="0" w:type="auto"/>
            <w:vAlign w:val="center"/>
            <w:hideMark/>
          </w:tcPr>
          <w:p w14:paraId="5A6E4B58"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Actividades</w:t>
            </w:r>
          </w:p>
        </w:tc>
        <w:tc>
          <w:tcPr>
            <w:tcW w:w="0" w:type="auto"/>
            <w:vAlign w:val="center"/>
            <w:hideMark/>
          </w:tcPr>
          <w:p w14:paraId="544D4D01"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Responsables</w:t>
            </w:r>
          </w:p>
        </w:tc>
        <w:tc>
          <w:tcPr>
            <w:tcW w:w="0" w:type="auto"/>
            <w:vAlign w:val="center"/>
            <w:hideMark/>
          </w:tcPr>
          <w:p w14:paraId="348FF7A1"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Recursos</w:t>
            </w:r>
          </w:p>
        </w:tc>
        <w:tc>
          <w:tcPr>
            <w:tcW w:w="1453" w:type="dxa"/>
            <w:vAlign w:val="center"/>
            <w:hideMark/>
          </w:tcPr>
          <w:p w14:paraId="121BB448"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Tiempo de Ejecución</w:t>
            </w:r>
          </w:p>
        </w:tc>
        <w:tc>
          <w:tcPr>
            <w:tcW w:w="1558" w:type="dxa"/>
            <w:vAlign w:val="center"/>
            <w:hideMark/>
          </w:tcPr>
          <w:p w14:paraId="4BDFEAFF" w14:textId="77777777" w:rsidR="005B45A1" w:rsidRPr="00BE24A0" w:rsidRDefault="005B45A1" w:rsidP="005B45A1">
            <w:pPr>
              <w:spacing w:after="0" w:line="240" w:lineRule="auto"/>
              <w:jc w:val="center"/>
              <w:rPr>
                <w:rFonts w:eastAsia="Times New Roman" w:cstheme="minorHAnsi"/>
                <w:b/>
                <w:bCs/>
                <w:sz w:val="36"/>
                <w:szCs w:val="36"/>
                <w:lang w:eastAsia="es-CO"/>
              </w:rPr>
            </w:pPr>
            <w:r w:rsidRPr="00BE24A0">
              <w:rPr>
                <w:rFonts w:eastAsia="Times New Roman" w:cstheme="minorHAnsi"/>
                <w:b/>
                <w:bCs/>
                <w:sz w:val="36"/>
                <w:szCs w:val="36"/>
                <w:lang w:eastAsia="es-CO"/>
              </w:rPr>
              <w:t>Evidencias / Resultados Esperados</w:t>
            </w:r>
          </w:p>
        </w:tc>
      </w:tr>
      <w:tr w:rsidR="005B45A1" w:rsidRPr="00BE24A0" w14:paraId="00E6900A" w14:textId="77777777" w:rsidTr="005B45A1">
        <w:trPr>
          <w:tblCellSpacing w:w="15" w:type="dxa"/>
        </w:trPr>
        <w:tc>
          <w:tcPr>
            <w:tcW w:w="1564" w:type="dxa"/>
            <w:vAlign w:val="center"/>
            <w:hideMark/>
          </w:tcPr>
          <w:p w14:paraId="0C710368"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b/>
                <w:bCs/>
                <w:sz w:val="36"/>
                <w:szCs w:val="36"/>
                <w:lang w:eastAsia="es-CO"/>
              </w:rPr>
              <w:t>1. Sensibilizar a la comunidad educativa sobre la importancia de la seguridad vial.</w:t>
            </w:r>
          </w:p>
        </w:tc>
        <w:tc>
          <w:tcPr>
            <w:tcW w:w="0" w:type="auto"/>
            <w:vAlign w:val="center"/>
            <w:hideMark/>
          </w:tcPr>
          <w:p w14:paraId="669C5D1C"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 Realizar charlas, talleres y jornadas pedagógicas sobre normas de tránsito y autocuidado.</w:t>
            </w:r>
            <w:r w:rsidRPr="00BE24A0">
              <w:rPr>
                <w:rFonts w:eastAsia="Times New Roman" w:cstheme="minorHAnsi"/>
                <w:sz w:val="36"/>
                <w:szCs w:val="36"/>
                <w:lang w:eastAsia="es-CO"/>
              </w:rPr>
              <w:br/>
              <w:t xml:space="preserve">- Organizar campañas de sensibilización con carteles, murales y </w:t>
            </w:r>
            <w:r w:rsidRPr="00BE24A0">
              <w:rPr>
                <w:rFonts w:eastAsia="Times New Roman" w:cstheme="minorHAnsi"/>
                <w:sz w:val="36"/>
                <w:szCs w:val="36"/>
                <w:lang w:eastAsia="es-CO"/>
              </w:rPr>
              <w:lastRenderedPageBreak/>
              <w:t>dramatizaciones.</w:t>
            </w:r>
          </w:p>
        </w:tc>
        <w:tc>
          <w:tcPr>
            <w:tcW w:w="0" w:type="auto"/>
            <w:vAlign w:val="center"/>
            <w:hideMark/>
          </w:tcPr>
          <w:p w14:paraId="17ACDB15"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Docentes de ética, sociales y dirección de grupo.</w:t>
            </w:r>
            <w:r w:rsidRPr="00BE24A0">
              <w:rPr>
                <w:rFonts w:eastAsia="Times New Roman" w:cstheme="minorHAnsi"/>
                <w:sz w:val="36"/>
                <w:szCs w:val="36"/>
                <w:lang w:eastAsia="es-CO"/>
              </w:rPr>
              <w:br/>
              <w:t>Estudiantes líderes PRAE.</w:t>
            </w:r>
          </w:p>
        </w:tc>
        <w:tc>
          <w:tcPr>
            <w:tcW w:w="0" w:type="auto"/>
            <w:vAlign w:val="center"/>
            <w:hideMark/>
          </w:tcPr>
          <w:p w14:paraId="5D5D7B49"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Carteleras, afiches, marcadores, megáfono, material digital.</w:t>
            </w:r>
          </w:p>
        </w:tc>
        <w:tc>
          <w:tcPr>
            <w:tcW w:w="1453" w:type="dxa"/>
            <w:vAlign w:val="center"/>
            <w:hideMark/>
          </w:tcPr>
          <w:p w14:paraId="664F845F"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1° trimestre del año escolar.</w:t>
            </w:r>
          </w:p>
        </w:tc>
        <w:tc>
          <w:tcPr>
            <w:tcW w:w="1558" w:type="dxa"/>
            <w:vAlign w:val="center"/>
            <w:hideMark/>
          </w:tcPr>
          <w:p w14:paraId="13961D16"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Registro fotográfico, videos, carteles y participación activa.</w:t>
            </w:r>
          </w:p>
        </w:tc>
      </w:tr>
      <w:tr w:rsidR="005B45A1" w:rsidRPr="00BE24A0" w14:paraId="5D3CEBB9" w14:textId="77777777" w:rsidTr="005B45A1">
        <w:trPr>
          <w:tblCellSpacing w:w="15" w:type="dxa"/>
        </w:trPr>
        <w:tc>
          <w:tcPr>
            <w:tcW w:w="1564" w:type="dxa"/>
            <w:vAlign w:val="center"/>
            <w:hideMark/>
          </w:tcPr>
          <w:p w14:paraId="28308835"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b/>
                <w:bCs/>
                <w:sz w:val="36"/>
                <w:szCs w:val="36"/>
                <w:lang w:eastAsia="es-CO"/>
              </w:rPr>
              <w:t>2. Promover el conocimiento de señales y normas de tránsito en los estudiantes.</w:t>
            </w:r>
          </w:p>
        </w:tc>
        <w:tc>
          <w:tcPr>
            <w:tcW w:w="0" w:type="auto"/>
            <w:vAlign w:val="center"/>
            <w:hideMark/>
          </w:tcPr>
          <w:p w14:paraId="68E6120C"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 Elaborar e instalar señalización vial adaptada al entorno escolar.</w:t>
            </w:r>
            <w:r w:rsidRPr="00BE24A0">
              <w:rPr>
                <w:rFonts w:eastAsia="Times New Roman" w:cstheme="minorHAnsi"/>
                <w:sz w:val="36"/>
                <w:szCs w:val="36"/>
                <w:lang w:eastAsia="es-CO"/>
              </w:rPr>
              <w:br/>
              <w:t>- Desarrollar juegos y dinámicas sobre identificación de señales viales.</w:t>
            </w:r>
            <w:r w:rsidRPr="00BE24A0">
              <w:rPr>
                <w:rFonts w:eastAsia="Times New Roman" w:cstheme="minorHAnsi"/>
                <w:sz w:val="36"/>
                <w:szCs w:val="36"/>
                <w:lang w:eastAsia="es-CO"/>
              </w:rPr>
              <w:br/>
              <w:t>- Crear una mini “escuela vial” dentro de la sede.</w:t>
            </w:r>
          </w:p>
        </w:tc>
        <w:tc>
          <w:tcPr>
            <w:tcW w:w="0" w:type="auto"/>
            <w:vAlign w:val="center"/>
            <w:hideMark/>
          </w:tcPr>
          <w:p w14:paraId="5D4F55EC"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Docentes de tecnología, artística y educación física.</w:t>
            </w:r>
            <w:r w:rsidRPr="00BE24A0">
              <w:rPr>
                <w:rFonts w:eastAsia="Times New Roman" w:cstheme="minorHAnsi"/>
                <w:sz w:val="36"/>
                <w:szCs w:val="36"/>
                <w:lang w:eastAsia="es-CO"/>
              </w:rPr>
              <w:br/>
              <w:t>Estudiantes de primaria y básica.</w:t>
            </w:r>
          </w:p>
        </w:tc>
        <w:tc>
          <w:tcPr>
            <w:tcW w:w="0" w:type="auto"/>
            <w:vAlign w:val="center"/>
            <w:hideMark/>
          </w:tcPr>
          <w:p w14:paraId="47A0351F"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Material reciclable, cartón, pintura, madera, señalética.</w:t>
            </w:r>
          </w:p>
        </w:tc>
        <w:tc>
          <w:tcPr>
            <w:tcW w:w="1453" w:type="dxa"/>
            <w:vAlign w:val="center"/>
            <w:hideMark/>
          </w:tcPr>
          <w:p w14:paraId="6822BFCD"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2° trimestre.</w:t>
            </w:r>
          </w:p>
        </w:tc>
        <w:tc>
          <w:tcPr>
            <w:tcW w:w="1558" w:type="dxa"/>
            <w:vAlign w:val="center"/>
            <w:hideMark/>
          </w:tcPr>
          <w:p w14:paraId="1824F7A3"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Señalización instalada y guías de trabajo elaboradas por los estudiantes.</w:t>
            </w:r>
          </w:p>
        </w:tc>
      </w:tr>
      <w:tr w:rsidR="005B45A1" w:rsidRPr="00BE24A0" w14:paraId="38545F78" w14:textId="77777777" w:rsidTr="005B45A1">
        <w:trPr>
          <w:tblCellSpacing w:w="15" w:type="dxa"/>
        </w:trPr>
        <w:tc>
          <w:tcPr>
            <w:tcW w:w="1564" w:type="dxa"/>
            <w:vAlign w:val="center"/>
            <w:hideMark/>
          </w:tcPr>
          <w:p w14:paraId="052C0B4D"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b/>
                <w:bCs/>
                <w:sz w:val="36"/>
                <w:szCs w:val="36"/>
                <w:lang w:eastAsia="es-CO"/>
              </w:rPr>
              <w:lastRenderedPageBreak/>
              <w:t>3. Fomentar hábitos de movilidad segura dentro y fuera de la institución.</w:t>
            </w:r>
          </w:p>
        </w:tc>
        <w:tc>
          <w:tcPr>
            <w:tcW w:w="0" w:type="auto"/>
            <w:vAlign w:val="center"/>
            <w:hideMark/>
          </w:tcPr>
          <w:p w14:paraId="05BA3C74"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 Promover el uso responsable de la bicicleta y el respeto por los peatones.</w:t>
            </w:r>
            <w:r w:rsidRPr="00BE24A0">
              <w:rPr>
                <w:rFonts w:eastAsia="Times New Roman" w:cstheme="minorHAnsi"/>
                <w:sz w:val="36"/>
                <w:szCs w:val="36"/>
                <w:lang w:eastAsia="es-CO"/>
              </w:rPr>
              <w:br/>
              <w:t>- Simulacros de paso peatonal y normas de cruce.</w:t>
            </w:r>
            <w:r w:rsidRPr="00BE24A0">
              <w:rPr>
                <w:rFonts w:eastAsia="Times New Roman" w:cstheme="minorHAnsi"/>
                <w:sz w:val="36"/>
                <w:szCs w:val="36"/>
                <w:lang w:eastAsia="es-CO"/>
              </w:rPr>
              <w:br/>
              <w:t>- Campañas “Camino seguro a la escuela”.</w:t>
            </w:r>
          </w:p>
        </w:tc>
        <w:tc>
          <w:tcPr>
            <w:tcW w:w="0" w:type="auto"/>
            <w:vAlign w:val="center"/>
            <w:hideMark/>
          </w:tcPr>
          <w:p w14:paraId="54ADD973"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Docentes de educación física y orientador escolar.</w:t>
            </w:r>
            <w:r w:rsidRPr="00BE24A0">
              <w:rPr>
                <w:rFonts w:eastAsia="Times New Roman" w:cstheme="minorHAnsi"/>
                <w:sz w:val="36"/>
                <w:szCs w:val="36"/>
                <w:lang w:eastAsia="es-CO"/>
              </w:rPr>
              <w:br/>
              <w:t>Comité de convivencia.</w:t>
            </w:r>
          </w:p>
        </w:tc>
        <w:tc>
          <w:tcPr>
            <w:tcW w:w="0" w:type="auto"/>
            <w:vAlign w:val="center"/>
            <w:hideMark/>
          </w:tcPr>
          <w:p w14:paraId="2C7BEA2B"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Cinta para demarcar, chalecos, silbatos, señal de pare, conos.</w:t>
            </w:r>
          </w:p>
        </w:tc>
        <w:tc>
          <w:tcPr>
            <w:tcW w:w="1453" w:type="dxa"/>
            <w:vAlign w:val="center"/>
            <w:hideMark/>
          </w:tcPr>
          <w:p w14:paraId="28D341D9"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2° y 3° trimestre.</w:t>
            </w:r>
          </w:p>
        </w:tc>
        <w:tc>
          <w:tcPr>
            <w:tcW w:w="1558" w:type="dxa"/>
            <w:vAlign w:val="center"/>
            <w:hideMark/>
          </w:tcPr>
          <w:p w14:paraId="4B91ED96"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Videos y registro de simulacros. Mejora del comportamiento vial.</w:t>
            </w:r>
          </w:p>
        </w:tc>
      </w:tr>
      <w:tr w:rsidR="005B45A1" w:rsidRPr="00BE24A0" w14:paraId="1312B9CF" w14:textId="77777777" w:rsidTr="005B45A1">
        <w:trPr>
          <w:tblCellSpacing w:w="15" w:type="dxa"/>
        </w:trPr>
        <w:tc>
          <w:tcPr>
            <w:tcW w:w="1564" w:type="dxa"/>
            <w:vAlign w:val="center"/>
            <w:hideMark/>
          </w:tcPr>
          <w:p w14:paraId="17DF5F7B"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b/>
                <w:bCs/>
                <w:sz w:val="36"/>
                <w:szCs w:val="36"/>
                <w:lang w:eastAsia="es-CO"/>
              </w:rPr>
              <w:t xml:space="preserve">4. Involucrar a padres de familia y </w:t>
            </w:r>
            <w:r w:rsidRPr="00BE24A0">
              <w:rPr>
                <w:rFonts w:eastAsia="Times New Roman" w:cstheme="minorHAnsi"/>
                <w:b/>
                <w:bCs/>
                <w:sz w:val="36"/>
                <w:szCs w:val="36"/>
                <w:lang w:eastAsia="es-CO"/>
              </w:rPr>
              <w:lastRenderedPageBreak/>
              <w:t>comunidad local.</w:t>
            </w:r>
          </w:p>
        </w:tc>
        <w:tc>
          <w:tcPr>
            <w:tcW w:w="0" w:type="auto"/>
            <w:vAlign w:val="center"/>
            <w:hideMark/>
          </w:tcPr>
          <w:p w14:paraId="6F5E9FD6"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 Charlas comunitarias sobre seguridad vial rural.</w:t>
            </w:r>
            <w:r w:rsidRPr="00BE24A0">
              <w:rPr>
                <w:rFonts w:eastAsia="Times New Roman" w:cstheme="minorHAnsi"/>
                <w:sz w:val="36"/>
                <w:szCs w:val="36"/>
                <w:lang w:eastAsia="es-CO"/>
              </w:rPr>
              <w:br/>
            </w:r>
            <w:r w:rsidRPr="00BE24A0">
              <w:rPr>
                <w:rFonts w:eastAsia="Times New Roman" w:cstheme="minorHAnsi"/>
                <w:sz w:val="36"/>
                <w:szCs w:val="36"/>
                <w:lang w:eastAsia="es-CO"/>
              </w:rPr>
              <w:lastRenderedPageBreak/>
              <w:t>- Vinculación de padres en actividades de señalización y control.</w:t>
            </w:r>
            <w:r w:rsidRPr="00BE24A0">
              <w:rPr>
                <w:rFonts w:eastAsia="Times New Roman" w:cstheme="minorHAnsi"/>
                <w:sz w:val="36"/>
                <w:szCs w:val="36"/>
                <w:lang w:eastAsia="es-CO"/>
              </w:rPr>
              <w:br/>
              <w:t>- Invitación a autoridades locales de tránsito o policía cívica.</w:t>
            </w:r>
          </w:p>
        </w:tc>
        <w:tc>
          <w:tcPr>
            <w:tcW w:w="0" w:type="auto"/>
            <w:vAlign w:val="center"/>
            <w:hideMark/>
          </w:tcPr>
          <w:p w14:paraId="1C26D0C0"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 xml:space="preserve">Docentes, Consejo de Padres, Policía de </w:t>
            </w:r>
            <w:r w:rsidRPr="00BE24A0">
              <w:rPr>
                <w:rFonts w:eastAsia="Times New Roman" w:cstheme="minorHAnsi"/>
                <w:sz w:val="36"/>
                <w:szCs w:val="36"/>
                <w:lang w:eastAsia="es-CO"/>
              </w:rPr>
              <w:lastRenderedPageBreak/>
              <w:t>Infancia y Tránsito.</w:t>
            </w:r>
          </w:p>
        </w:tc>
        <w:tc>
          <w:tcPr>
            <w:tcW w:w="0" w:type="auto"/>
            <w:vAlign w:val="center"/>
            <w:hideMark/>
          </w:tcPr>
          <w:p w14:paraId="182320E8"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Equipo de sonido, apoyo institucio</w:t>
            </w:r>
            <w:r w:rsidRPr="00BE24A0">
              <w:rPr>
                <w:rFonts w:eastAsia="Times New Roman" w:cstheme="minorHAnsi"/>
                <w:sz w:val="36"/>
                <w:szCs w:val="36"/>
                <w:lang w:eastAsia="es-CO"/>
              </w:rPr>
              <w:lastRenderedPageBreak/>
              <w:t>nal, material de apoyo.</w:t>
            </w:r>
          </w:p>
        </w:tc>
        <w:tc>
          <w:tcPr>
            <w:tcW w:w="1453" w:type="dxa"/>
            <w:vAlign w:val="center"/>
            <w:hideMark/>
          </w:tcPr>
          <w:p w14:paraId="16B21EE1"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3° trimestre.</w:t>
            </w:r>
          </w:p>
        </w:tc>
        <w:tc>
          <w:tcPr>
            <w:tcW w:w="1558" w:type="dxa"/>
            <w:vAlign w:val="center"/>
            <w:hideMark/>
          </w:tcPr>
          <w:p w14:paraId="4A5752DD"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 xml:space="preserve">Actas de participación, registro fotográfico y </w:t>
            </w:r>
            <w:r w:rsidRPr="00BE24A0">
              <w:rPr>
                <w:rFonts w:eastAsia="Times New Roman" w:cstheme="minorHAnsi"/>
                <w:sz w:val="36"/>
                <w:szCs w:val="36"/>
                <w:lang w:eastAsia="es-CO"/>
              </w:rPr>
              <w:lastRenderedPageBreak/>
              <w:t>compromisos firmados.</w:t>
            </w:r>
          </w:p>
        </w:tc>
      </w:tr>
      <w:tr w:rsidR="005B45A1" w:rsidRPr="00BE24A0" w14:paraId="5895FFB7" w14:textId="77777777" w:rsidTr="005B45A1">
        <w:trPr>
          <w:tblCellSpacing w:w="15" w:type="dxa"/>
        </w:trPr>
        <w:tc>
          <w:tcPr>
            <w:tcW w:w="1564" w:type="dxa"/>
            <w:vAlign w:val="center"/>
            <w:hideMark/>
          </w:tcPr>
          <w:p w14:paraId="506F05A7"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b/>
                <w:bCs/>
                <w:sz w:val="36"/>
                <w:szCs w:val="36"/>
                <w:lang w:eastAsia="es-CO"/>
              </w:rPr>
              <w:lastRenderedPageBreak/>
              <w:t>5. Evaluar y socializar los logros del proyecto.</w:t>
            </w:r>
          </w:p>
        </w:tc>
        <w:tc>
          <w:tcPr>
            <w:tcW w:w="0" w:type="auto"/>
            <w:vAlign w:val="center"/>
            <w:hideMark/>
          </w:tcPr>
          <w:p w14:paraId="4E38AE22"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 Presentación de resultados en feria institucional o clausura.</w:t>
            </w:r>
            <w:r w:rsidRPr="00BE24A0">
              <w:rPr>
                <w:rFonts w:eastAsia="Times New Roman" w:cstheme="minorHAnsi"/>
                <w:sz w:val="36"/>
                <w:szCs w:val="36"/>
                <w:lang w:eastAsia="es-CO"/>
              </w:rPr>
              <w:br/>
            </w:r>
            <w:r w:rsidRPr="00BE24A0">
              <w:rPr>
                <w:rFonts w:eastAsia="Times New Roman" w:cstheme="minorHAnsi"/>
                <w:sz w:val="36"/>
                <w:szCs w:val="36"/>
                <w:lang w:eastAsia="es-CO"/>
              </w:rPr>
              <w:lastRenderedPageBreak/>
              <w:t>- Evaluación de aprendizajes y cambios de actitud.</w:t>
            </w:r>
            <w:r w:rsidRPr="00BE24A0">
              <w:rPr>
                <w:rFonts w:eastAsia="Times New Roman" w:cstheme="minorHAnsi"/>
                <w:sz w:val="36"/>
                <w:szCs w:val="36"/>
                <w:lang w:eastAsia="es-CO"/>
              </w:rPr>
              <w:br/>
              <w:t>- Exposición de material elaborado por los estudiantes.</w:t>
            </w:r>
          </w:p>
        </w:tc>
        <w:tc>
          <w:tcPr>
            <w:tcW w:w="0" w:type="auto"/>
            <w:vAlign w:val="center"/>
            <w:hideMark/>
          </w:tcPr>
          <w:p w14:paraId="6F7D3FB7"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lastRenderedPageBreak/>
              <w:t>Coordinador PRAE, docentes responsables del proyecto.</w:t>
            </w:r>
          </w:p>
        </w:tc>
        <w:tc>
          <w:tcPr>
            <w:tcW w:w="0" w:type="auto"/>
            <w:vAlign w:val="center"/>
            <w:hideMark/>
          </w:tcPr>
          <w:p w14:paraId="330248DE"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Espacio físico, carteleras, equipo audiovisual.</w:t>
            </w:r>
          </w:p>
        </w:tc>
        <w:tc>
          <w:tcPr>
            <w:tcW w:w="1453" w:type="dxa"/>
            <w:vAlign w:val="center"/>
            <w:hideMark/>
          </w:tcPr>
          <w:p w14:paraId="79B22A03"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4° trimestre.</w:t>
            </w:r>
          </w:p>
        </w:tc>
        <w:tc>
          <w:tcPr>
            <w:tcW w:w="1558" w:type="dxa"/>
            <w:vAlign w:val="center"/>
            <w:hideMark/>
          </w:tcPr>
          <w:p w14:paraId="4302AC3A" w14:textId="77777777" w:rsidR="005B45A1" w:rsidRPr="00BE24A0" w:rsidRDefault="005B45A1" w:rsidP="005B45A1">
            <w:pPr>
              <w:spacing w:after="0" w:line="240" w:lineRule="auto"/>
              <w:rPr>
                <w:rFonts w:eastAsia="Times New Roman" w:cstheme="minorHAnsi"/>
                <w:sz w:val="36"/>
                <w:szCs w:val="36"/>
                <w:lang w:eastAsia="es-CO"/>
              </w:rPr>
            </w:pPr>
            <w:r w:rsidRPr="00BE24A0">
              <w:rPr>
                <w:rFonts w:eastAsia="Times New Roman" w:cstheme="minorHAnsi"/>
                <w:sz w:val="36"/>
                <w:szCs w:val="36"/>
                <w:lang w:eastAsia="es-CO"/>
              </w:rPr>
              <w:t>Informe final del proyecto, exposición y socialización de resultados.</w:t>
            </w:r>
          </w:p>
        </w:tc>
      </w:tr>
    </w:tbl>
    <w:p w14:paraId="01294951" w14:textId="38F05D1E" w:rsidR="005B45A1" w:rsidRPr="00BE24A0" w:rsidRDefault="005B45A1" w:rsidP="005B45A1">
      <w:pPr>
        <w:spacing w:before="100" w:beforeAutospacing="1" w:after="100" w:afterAutospacing="1" w:line="240" w:lineRule="auto"/>
        <w:outlineLvl w:val="2"/>
        <w:rPr>
          <w:rFonts w:eastAsia="Times New Roman" w:cstheme="minorHAnsi"/>
          <w:b/>
          <w:bCs/>
          <w:sz w:val="36"/>
          <w:szCs w:val="36"/>
          <w:lang w:eastAsia="es-CO"/>
        </w:rPr>
      </w:pPr>
      <w:r w:rsidRPr="00BE24A0">
        <w:rPr>
          <w:rFonts w:eastAsia="Times New Roman" w:cstheme="minorHAnsi"/>
          <w:b/>
          <w:bCs/>
          <w:sz w:val="36"/>
          <w:szCs w:val="36"/>
          <w:lang w:eastAsia="es-CO"/>
        </w:rPr>
        <w:t xml:space="preserve"> Resultados Esperados</w:t>
      </w:r>
    </w:p>
    <w:p w14:paraId="27EE52B0" w14:textId="77777777" w:rsidR="005B45A1" w:rsidRPr="00BE24A0" w:rsidRDefault="005B45A1" w:rsidP="005B45A1">
      <w:pPr>
        <w:numPr>
          <w:ilvl w:val="0"/>
          <w:numId w:val="19"/>
        </w:numPr>
        <w:spacing w:before="100" w:beforeAutospacing="1" w:after="100" w:afterAutospacing="1" w:line="240" w:lineRule="auto"/>
        <w:rPr>
          <w:rFonts w:eastAsia="Times New Roman" w:cstheme="minorHAnsi"/>
          <w:sz w:val="36"/>
          <w:szCs w:val="36"/>
          <w:lang w:eastAsia="es-CO"/>
        </w:rPr>
      </w:pPr>
      <w:r w:rsidRPr="00BE24A0">
        <w:rPr>
          <w:rFonts w:eastAsia="Times New Roman" w:cstheme="minorHAnsi"/>
          <w:sz w:val="36"/>
          <w:szCs w:val="36"/>
          <w:lang w:eastAsia="es-CO"/>
        </w:rPr>
        <w:t>Estudiantes y comunidad educativa sensibilizados sobre la importancia de la seguridad vial.</w:t>
      </w:r>
    </w:p>
    <w:p w14:paraId="7CE6EE7F" w14:textId="77777777" w:rsidR="005B45A1" w:rsidRPr="00BE24A0" w:rsidRDefault="005B45A1" w:rsidP="005B45A1">
      <w:pPr>
        <w:numPr>
          <w:ilvl w:val="0"/>
          <w:numId w:val="19"/>
        </w:numPr>
        <w:spacing w:before="100" w:beforeAutospacing="1" w:after="100" w:afterAutospacing="1" w:line="240" w:lineRule="auto"/>
        <w:rPr>
          <w:rFonts w:eastAsia="Times New Roman" w:cstheme="minorHAnsi"/>
          <w:sz w:val="36"/>
          <w:szCs w:val="36"/>
          <w:lang w:eastAsia="es-CO"/>
        </w:rPr>
      </w:pPr>
      <w:r w:rsidRPr="00BE24A0">
        <w:rPr>
          <w:rFonts w:eastAsia="Times New Roman" w:cstheme="minorHAnsi"/>
          <w:sz w:val="36"/>
          <w:szCs w:val="36"/>
          <w:lang w:eastAsia="es-CO"/>
        </w:rPr>
        <w:t>Implementación de señalización dentro de las sedes rurales.</w:t>
      </w:r>
    </w:p>
    <w:p w14:paraId="42586B32" w14:textId="77777777" w:rsidR="005B45A1" w:rsidRPr="00BE24A0" w:rsidRDefault="005B45A1" w:rsidP="005B45A1">
      <w:pPr>
        <w:numPr>
          <w:ilvl w:val="0"/>
          <w:numId w:val="19"/>
        </w:numPr>
        <w:spacing w:before="100" w:beforeAutospacing="1" w:after="100" w:afterAutospacing="1" w:line="240" w:lineRule="auto"/>
        <w:rPr>
          <w:rFonts w:eastAsia="Times New Roman" w:cstheme="minorHAnsi"/>
          <w:sz w:val="36"/>
          <w:szCs w:val="36"/>
          <w:lang w:eastAsia="es-CO"/>
        </w:rPr>
      </w:pPr>
      <w:r w:rsidRPr="00BE24A0">
        <w:rPr>
          <w:rFonts w:eastAsia="Times New Roman" w:cstheme="minorHAnsi"/>
          <w:sz w:val="36"/>
          <w:szCs w:val="36"/>
          <w:lang w:eastAsia="es-CO"/>
        </w:rPr>
        <w:t>Reducción de comportamientos de riesgo en los entornos escolares.</w:t>
      </w:r>
    </w:p>
    <w:p w14:paraId="5515325B" w14:textId="77777777" w:rsidR="005B45A1" w:rsidRPr="00BE24A0" w:rsidRDefault="005B45A1" w:rsidP="005B45A1">
      <w:pPr>
        <w:numPr>
          <w:ilvl w:val="0"/>
          <w:numId w:val="19"/>
        </w:numPr>
        <w:spacing w:before="100" w:beforeAutospacing="1" w:after="100" w:afterAutospacing="1" w:line="240" w:lineRule="auto"/>
        <w:rPr>
          <w:rFonts w:eastAsia="Times New Roman" w:cstheme="minorHAnsi"/>
          <w:sz w:val="24"/>
          <w:szCs w:val="24"/>
          <w:lang w:eastAsia="es-CO"/>
        </w:rPr>
      </w:pPr>
      <w:r w:rsidRPr="00BE24A0">
        <w:rPr>
          <w:rFonts w:eastAsia="Times New Roman" w:cstheme="minorHAnsi"/>
          <w:sz w:val="36"/>
          <w:szCs w:val="36"/>
          <w:lang w:eastAsia="es-CO"/>
        </w:rPr>
        <w:t>Fortalecimiento de la cultura ciudadana y del respeto por la vida.</w:t>
      </w:r>
    </w:p>
    <w:p w14:paraId="3C12A5F6" w14:textId="77777777" w:rsidR="005B45A1" w:rsidRPr="00BE24A0" w:rsidRDefault="005B45A1" w:rsidP="001A3562">
      <w:pPr>
        <w:jc w:val="both"/>
        <w:rPr>
          <w:rFonts w:cstheme="minorHAnsi"/>
          <w:sz w:val="24"/>
          <w:szCs w:val="24"/>
        </w:rPr>
      </w:pPr>
    </w:p>
    <w:sectPr w:rsidR="005B45A1" w:rsidRPr="00BE24A0" w:rsidSect="00ED2ED7">
      <w:headerReference w:type="default" r:id="rId8"/>
      <w:footerReference w:type="default" r:id="rId9"/>
      <w:pgSz w:w="12240" w:h="15840" w:code="1"/>
      <w:pgMar w:top="85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F490" w14:textId="77777777" w:rsidR="00F764E3" w:rsidRDefault="00F764E3" w:rsidP="00AB514F">
      <w:pPr>
        <w:spacing w:after="0" w:line="240" w:lineRule="auto"/>
      </w:pPr>
      <w:r>
        <w:separator/>
      </w:r>
    </w:p>
  </w:endnote>
  <w:endnote w:type="continuationSeparator" w:id="0">
    <w:p w14:paraId="5BDEA4D6" w14:textId="77777777" w:rsidR="00F764E3" w:rsidRDefault="00F764E3" w:rsidP="00AB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ington">
    <w:altName w:val="Calibri"/>
    <w:panose1 w:val="00000000000000000000"/>
    <w:charset w:val="00"/>
    <w:family w:val="modern"/>
    <w:notTrueType/>
    <w:pitch w:val="variable"/>
    <w:sig w:usb0="80000047"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B44" w14:textId="3DA5D03D" w:rsidR="00D204D8" w:rsidRPr="00AB4118" w:rsidRDefault="00D204D8" w:rsidP="00AF35E0">
    <w:pPr>
      <w:pStyle w:val="Piedepgina"/>
      <w:jc w:val="center"/>
      <w:rPr>
        <w:rFonts w:ascii="Alington" w:hAnsi="Alington"/>
        <w:sz w:val="36"/>
        <w:szCs w:val="36"/>
      </w:rPr>
    </w:pPr>
    <w:r w:rsidRPr="00AB4118">
      <w:rPr>
        <w:rFonts w:ascii="Alington" w:hAnsi="Alington"/>
        <w:sz w:val="36"/>
        <w:szCs w:val="36"/>
      </w:rPr>
      <w:t xml:space="preserve">Respeto, </w:t>
    </w:r>
    <w:r w:rsidR="00AB4118" w:rsidRPr="00AB4118">
      <w:rPr>
        <w:rFonts w:ascii="Alington" w:hAnsi="Alington"/>
        <w:sz w:val="36"/>
        <w:szCs w:val="36"/>
      </w:rPr>
      <w:t>T</w:t>
    </w:r>
    <w:r w:rsidRPr="00AB4118">
      <w:rPr>
        <w:rFonts w:ascii="Alington" w:hAnsi="Alington"/>
        <w:sz w:val="36"/>
        <w:szCs w:val="36"/>
      </w:rPr>
      <w:t xml:space="preserve">rabajo y </w:t>
    </w:r>
    <w:r w:rsidR="00AB4118" w:rsidRPr="00AB4118">
      <w:rPr>
        <w:rFonts w:ascii="Alington" w:hAnsi="Alington"/>
        <w:sz w:val="36"/>
        <w:szCs w:val="36"/>
      </w:rPr>
      <w:t>E</w:t>
    </w:r>
    <w:r w:rsidRPr="00AB4118">
      <w:rPr>
        <w:rFonts w:ascii="Alington" w:hAnsi="Alington"/>
        <w:sz w:val="36"/>
        <w:szCs w:val="36"/>
      </w:rPr>
      <w:t>quidad</w:t>
    </w:r>
  </w:p>
  <w:p w14:paraId="6B9D7F93" w14:textId="77777777" w:rsidR="00D204D8" w:rsidRDefault="00D204D8" w:rsidP="00AF35E0">
    <w:pPr>
      <w:pStyle w:val="Piedepgina"/>
      <w:jc w:val="center"/>
    </w:pPr>
    <w:r>
      <w:t>cerleon13@gmail.com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1F89" w14:textId="77777777" w:rsidR="00F764E3" w:rsidRDefault="00F764E3" w:rsidP="00AB514F">
      <w:pPr>
        <w:spacing w:after="0" w:line="240" w:lineRule="auto"/>
      </w:pPr>
      <w:r>
        <w:separator/>
      </w:r>
    </w:p>
  </w:footnote>
  <w:footnote w:type="continuationSeparator" w:id="0">
    <w:p w14:paraId="288B025A" w14:textId="77777777" w:rsidR="00F764E3" w:rsidRDefault="00F764E3" w:rsidP="00AB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EDC5" w14:textId="06DC19DC" w:rsidR="006D279A" w:rsidRPr="006D279A" w:rsidRDefault="006D279A" w:rsidP="006D279A">
    <w:pPr>
      <w:spacing w:before="100" w:beforeAutospacing="1" w:after="100" w:afterAutospacing="1" w:line="240" w:lineRule="auto"/>
      <w:rPr>
        <w:rFonts w:ascii="Times New Roman" w:eastAsia="Times New Roman" w:hAnsi="Times New Roman" w:cs="Times New Roman"/>
        <w:sz w:val="24"/>
        <w:szCs w:val="24"/>
        <w:lang w:eastAsia="es-CO"/>
      </w:rPr>
    </w:pPr>
    <w:bookmarkStart w:id="0" w:name="_Hlk210640905"/>
    <w:bookmarkStart w:id="1" w:name="_Hlk210640906"/>
    <w:r w:rsidRPr="006D279A">
      <w:rPr>
        <w:rFonts w:ascii="Times New Roman" w:eastAsia="Times New Roman" w:hAnsi="Times New Roman" w:cs="Times New Roman"/>
        <w:noProof/>
        <w:sz w:val="24"/>
        <w:szCs w:val="24"/>
        <w:lang w:eastAsia="es-CO"/>
      </w:rPr>
      <w:drawing>
        <wp:anchor distT="0" distB="0" distL="114300" distR="114300" simplePos="0" relativeHeight="251660288" behindDoc="0" locked="0" layoutInCell="1" allowOverlap="1" wp14:anchorId="4147FD92" wp14:editId="6A60579C">
          <wp:simplePos x="0" y="0"/>
          <wp:positionH relativeFrom="column">
            <wp:posOffset>-508147</wp:posOffset>
          </wp:positionH>
          <wp:positionV relativeFrom="paragraph">
            <wp:posOffset>8255</wp:posOffset>
          </wp:positionV>
          <wp:extent cx="931985" cy="931985"/>
          <wp:effectExtent l="0" t="0" r="1905" b="1905"/>
          <wp:wrapNone/>
          <wp:docPr id="184491460" name="Imagen 18449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985" cy="93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514F">
      <w:rPr>
        <w:noProof/>
        <w:lang w:eastAsia="es-CO"/>
      </w:rPr>
      <mc:AlternateContent>
        <mc:Choice Requires="wps">
          <w:drawing>
            <wp:anchor distT="0" distB="0" distL="114300" distR="114300" simplePos="0" relativeHeight="251655168" behindDoc="0" locked="0" layoutInCell="1" allowOverlap="1" wp14:anchorId="2EA3B838" wp14:editId="4BB950C0">
              <wp:simplePos x="0" y="0"/>
              <wp:positionH relativeFrom="column">
                <wp:posOffset>-754819</wp:posOffset>
              </wp:positionH>
              <wp:positionV relativeFrom="paragraph">
                <wp:posOffset>-192991</wp:posOffset>
              </wp:positionV>
              <wp:extent cx="7145948" cy="1333500"/>
              <wp:effectExtent l="0" t="0" r="17145" b="19050"/>
              <wp:wrapNone/>
              <wp:docPr id="8" name="7 Rectángulo redondeado"/>
              <wp:cNvGraphicFramePr/>
              <a:graphic xmlns:a="http://schemas.openxmlformats.org/drawingml/2006/main">
                <a:graphicData uri="http://schemas.microsoft.com/office/word/2010/wordprocessingShape">
                  <wps:wsp>
                    <wps:cNvSpPr/>
                    <wps:spPr>
                      <a:xfrm>
                        <a:off x="0" y="0"/>
                        <a:ext cx="7145948"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3B9CD750"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7939CC">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A3B838" id="7 Rectángulo redondeado" o:spid="_x0000_s1026" style="position:absolute;margin-left:-59.45pt;margin-top:-15.2pt;width:562.6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" fillcolor="white [3201]" strokecolor="#f79646 [3209]" strokeweight="2pt">
              <v:textbox>
                <w:txbxContent>
                  <w:p w14:paraId="71CC773D" w14:textId="77777777" w:rsidR="00D204D8" w:rsidRDefault="00D204D8"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 xml:space="preserve">REPÚBLICA DE COLOMBIA </w:t>
                    </w:r>
                  </w:p>
                  <w:p w14:paraId="4C074DD4"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 xml:space="preserve">DEPARTAMENTO NORTE DE SANTANDER </w:t>
                    </w:r>
                  </w:p>
                  <w:p w14:paraId="4F41AE55" w14:textId="4824F7BB" w:rsidR="00D204D8" w:rsidRDefault="00574F6D" w:rsidP="00E01D64">
                    <w:pPr>
                      <w:pStyle w:val="NormalWeb"/>
                      <w:spacing w:before="0" w:beforeAutospacing="0" w:after="0" w:afterAutospacing="0"/>
                      <w:jc w:val="center"/>
                      <w:rPr>
                        <w:rFonts w:asciiTheme="minorHAnsi" w:hAnsi="Calibri" w:cstheme="minorBidi"/>
                        <w:b/>
                        <w:bCs/>
                        <w:color w:val="000000" w:themeColor="dark1"/>
                        <w:kern w:val="24"/>
                        <w:sz w:val="20"/>
                        <w:szCs w:val="20"/>
                        <w:lang w:val="es-ES"/>
                      </w:rPr>
                    </w:pPr>
                    <w:r>
                      <w:rPr>
                        <w:rFonts w:asciiTheme="minorHAnsi" w:hAnsi="Calibri" w:cstheme="minorBidi"/>
                        <w:b/>
                        <w:bCs/>
                        <w:color w:val="000000" w:themeColor="dark1"/>
                        <w:kern w:val="24"/>
                        <w:sz w:val="20"/>
                        <w:szCs w:val="20"/>
                        <w:lang w:val="es-ES"/>
                      </w:rPr>
                      <w:t>INSTITUCIÓN EDUCATIVA</w:t>
                    </w:r>
                    <w:r w:rsidR="00D204D8">
                      <w:rPr>
                        <w:rFonts w:asciiTheme="minorHAnsi" w:hAnsi="Calibri" w:cstheme="minorBidi"/>
                        <w:b/>
                        <w:bCs/>
                        <w:color w:val="000000" w:themeColor="dark1"/>
                        <w:kern w:val="24"/>
                        <w:sz w:val="20"/>
                        <w:szCs w:val="20"/>
                        <w:lang w:val="es-ES"/>
                      </w:rPr>
                      <w:t xml:space="preserve"> RURAL LEÓN XIII    </w:t>
                    </w:r>
                  </w:p>
                  <w:p w14:paraId="25C9D76F" w14:textId="77777777" w:rsidR="00D204D8" w:rsidRDefault="00D204D8" w:rsidP="00E01D64">
                    <w:pPr>
                      <w:pStyle w:val="NormalWeb"/>
                      <w:spacing w:before="0" w:beforeAutospacing="0" w:after="0" w:afterAutospacing="0"/>
                      <w:jc w:val="center"/>
                    </w:pPr>
                    <w:r>
                      <w:rPr>
                        <w:rFonts w:asciiTheme="minorHAnsi" w:hAnsi="Calibri" w:cstheme="minorBidi"/>
                        <w:b/>
                        <w:bCs/>
                        <w:color w:val="000000" w:themeColor="dark1"/>
                        <w:kern w:val="24"/>
                        <w:sz w:val="20"/>
                        <w:szCs w:val="20"/>
                        <w:lang w:val="es-ES"/>
                      </w:rPr>
                      <w:t>MUNICIPIO LA ESPERANZA</w:t>
                    </w:r>
                  </w:p>
                  <w:p w14:paraId="4B5A8E06" w14:textId="6EAA4ABA"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Creado mediante Decreto Nº 252 abril 12 2005</w:t>
                    </w:r>
                  </w:p>
                  <w:p w14:paraId="6C0747B4" w14:textId="3B9CD750" w:rsidR="00D204D8" w:rsidRDefault="00D204D8" w:rsidP="00E01D64">
                    <w:pPr>
                      <w:pStyle w:val="NormalWeb"/>
                      <w:spacing w:before="0" w:beforeAutospacing="0" w:after="0" w:afterAutospacing="0"/>
                      <w:jc w:val="center"/>
                    </w:pPr>
                    <w:r>
                      <w:rPr>
                        <w:rFonts w:asciiTheme="minorHAnsi" w:hAnsi="Calibri" w:cstheme="minorBidi"/>
                        <w:b/>
                        <w:bCs/>
                        <w:i/>
                        <w:iCs/>
                        <w:color w:val="000000" w:themeColor="dark1"/>
                        <w:kern w:val="24"/>
                        <w:sz w:val="20"/>
                        <w:szCs w:val="20"/>
                        <w:lang w:val="es-ES"/>
                      </w:rPr>
                      <w:t xml:space="preserve">Aprobado Mediante </w:t>
                    </w:r>
                    <w:r w:rsidR="00B64817">
                      <w:rPr>
                        <w:rFonts w:hAnsi="Calibri"/>
                        <w:b/>
                        <w:bCs/>
                        <w:i/>
                        <w:iCs/>
                        <w:color w:val="000000" w:themeColor="dark1"/>
                        <w:kern w:val="24"/>
                        <w:sz w:val="20"/>
                        <w:szCs w:val="20"/>
                        <w:lang w:val="es-ES"/>
                      </w:rPr>
                      <w:t>Resoluci</w:t>
                    </w:r>
                    <w:r w:rsidR="00B64817">
                      <w:rPr>
                        <w:rFonts w:hAnsi="Calibri"/>
                        <w:b/>
                        <w:bCs/>
                        <w:i/>
                        <w:iCs/>
                        <w:color w:val="000000" w:themeColor="dark1"/>
                        <w:kern w:val="24"/>
                        <w:sz w:val="20"/>
                        <w:szCs w:val="20"/>
                        <w:lang w:val="es-ES"/>
                      </w:rPr>
                      <w:t>ó</w:t>
                    </w:r>
                    <w:r w:rsidR="00B64817">
                      <w:rPr>
                        <w:rFonts w:hAnsi="Calibri"/>
                        <w:b/>
                        <w:bCs/>
                        <w:i/>
                        <w:iCs/>
                        <w:color w:val="000000" w:themeColor="dark1"/>
                        <w:kern w:val="24"/>
                        <w:sz w:val="20"/>
                        <w:szCs w:val="20"/>
                        <w:lang w:val="es-ES"/>
                      </w:rPr>
                      <w:t>n N</w:t>
                    </w:r>
                    <w:r w:rsidR="00B64817">
                      <w:rPr>
                        <w:rFonts w:hAnsi="Calibri"/>
                        <w:b/>
                        <w:bCs/>
                        <w:i/>
                        <w:iCs/>
                        <w:color w:val="000000" w:themeColor="dark1"/>
                        <w:kern w:val="24"/>
                        <w:sz w:val="20"/>
                        <w:szCs w:val="20"/>
                        <w:lang w:val="es-ES"/>
                      </w:rPr>
                      <w:t>º</w:t>
                    </w:r>
                    <w:r w:rsidR="00B64817">
                      <w:rPr>
                        <w:rFonts w:hAnsi="Calibri"/>
                        <w:b/>
                        <w:bCs/>
                        <w:i/>
                        <w:iCs/>
                        <w:color w:val="000000" w:themeColor="dark1"/>
                        <w:kern w:val="24"/>
                        <w:sz w:val="20"/>
                        <w:szCs w:val="20"/>
                        <w:lang w:val="es-ES"/>
                      </w:rPr>
                      <w:t xml:space="preserve"> 007076 de </w:t>
                    </w:r>
                    <w:r w:rsidR="007939CC">
                      <w:rPr>
                        <w:rFonts w:hAnsi="Calibri"/>
                        <w:b/>
                        <w:bCs/>
                        <w:i/>
                        <w:iCs/>
                        <w:color w:val="000000" w:themeColor="dark1"/>
                        <w:kern w:val="24"/>
                        <w:sz w:val="20"/>
                        <w:szCs w:val="20"/>
                        <w:lang w:val="es-ES"/>
                      </w:rPr>
                      <w:t>noviembre</w:t>
                    </w:r>
                    <w:r w:rsidR="00B64817">
                      <w:rPr>
                        <w:rFonts w:hAnsi="Calibri"/>
                        <w:b/>
                        <w:bCs/>
                        <w:i/>
                        <w:iCs/>
                        <w:color w:val="000000" w:themeColor="dark1"/>
                        <w:kern w:val="24"/>
                        <w:sz w:val="20"/>
                        <w:szCs w:val="20"/>
                        <w:lang w:val="es-ES"/>
                      </w:rPr>
                      <w:t xml:space="preserve"> 10 de 2023</w:t>
                    </w:r>
                  </w:p>
                  <w:p w14:paraId="6E56C830" w14:textId="77777777" w:rsidR="00D204D8" w:rsidRDefault="00D204D8" w:rsidP="00E01D64">
                    <w:pPr>
                      <w:pStyle w:val="NormalWeb"/>
                      <w:spacing w:before="0" w:beforeAutospacing="0" w:after="0" w:afterAutospacing="0"/>
                      <w:jc w:val="center"/>
                      <w:rPr>
                        <w:rFonts w:asciiTheme="minorHAnsi" w:hAnsi="Calibri" w:cstheme="minorBidi"/>
                        <w:color w:val="000000" w:themeColor="dark1"/>
                        <w:kern w:val="24"/>
                        <w:sz w:val="20"/>
                        <w:szCs w:val="20"/>
                        <w:lang w:val="es-ES"/>
                      </w:rPr>
                    </w:pPr>
                    <w:r>
                      <w:rPr>
                        <w:rFonts w:asciiTheme="minorHAnsi" w:hAnsi="Calibri" w:cstheme="minorBidi"/>
                        <w:color w:val="000000" w:themeColor="dark1"/>
                        <w:kern w:val="24"/>
                        <w:sz w:val="20"/>
                        <w:szCs w:val="20"/>
                        <w:lang w:val="es-ES"/>
                      </w:rPr>
                      <w:t>DANE: 254385000130            NIT: 900203333-4</w:t>
                    </w:r>
                  </w:p>
                  <w:p w14:paraId="124AC6C3" w14:textId="77777777" w:rsidR="00D204D8" w:rsidRDefault="00D204D8" w:rsidP="00AB514F">
                    <w:pPr>
                      <w:pStyle w:val="NormalWeb"/>
                      <w:spacing w:before="0" w:beforeAutospacing="0" w:after="0" w:afterAutospacing="0"/>
                      <w:jc w:val="center"/>
                      <w:rPr>
                        <w:rFonts w:asciiTheme="minorHAnsi" w:hAnsi="Calibri" w:cstheme="minorBidi"/>
                        <w:color w:val="000000" w:themeColor="dark1"/>
                        <w:kern w:val="24"/>
                        <w:sz w:val="20"/>
                        <w:szCs w:val="20"/>
                        <w:lang w:val="es-ES"/>
                      </w:rPr>
                    </w:pPr>
                  </w:p>
                  <w:p w14:paraId="59B7DAEA" w14:textId="77777777" w:rsidR="00D204D8" w:rsidRDefault="00D204D8" w:rsidP="00AB514F">
                    <w:pPr>
                      <w:pStyle w:val="NormalWeb"/>
                      <w:spacing w:before="0" w:beforeAutospacing="0" w:after="0" w:afterAutospacing="0"/>
                      <w:jc w:val="center"/>
                    </w:pPr>
                  </w:p>
                </w:txbxContent>
              </v:textbox>
            </v:roundrect>
          </w:pict>
        </mc:Fallback>
      </mc:AlternateContent>
    </w:r>
    <w:r w:rsidRPr="00AB514F">
      <w:rPr>
        <w:noProof/>
        <w:lang w:eastAsia="es-CO"/>
      </w:rPr>
      <w:drawing>
        <wp:anchor distT="0" distB="0" distL="114300" distR="114300" simplePos="0" relativeHeight="251659264" behindDoc="0" locked="0" layoutInCell="1" allowOverlap="1" wp14:anchorId="1D0FC6F2" wp14:editId="54E8A476">
          <wp:simplePos x="0" y="0"/>
          <wp:positionH relativeFrom="column">
            <wp:posOffset>5125036</wp:posOffset>
          </wp:positionH>
          <wp:positionV relativeFrom="paragraph">
            <wp:posOffset>8206</wp:posOffset>
          </wp:positionV>
          <wp:extent cx="933450" cy="952500"/>
          <wp:effectExtent l="0" t="0" r="0" b="0"/>
          <wp:wrapNone/>
          <wp:docPr id="10" name="9 Imagen" descr="Escudo%20de%20Colombia"/>
          <wp:cNvGraphicFramePr/>
          <a:graphic xmlns:a="http://schemas.openxmlformats.org/drawingml/2006/main">
            <a:graphicData uri="http://schemas.openxmlformats.org/drawingml/2006/picture">
              <pic:pic xmlns:pic="http://schemas.openxmlformats.org/drawingml/2006/picture">
                <pic:nvPicPr>
                  <pic:cNvPr id="10" name="9 Imagen" descr="Escudo%20de%20Colombia"/>
                  <pic:cNvPicPr/>
                </pic:nvPicPr>
                <pic:blipFill>
                  <a:blip r:embed="rId2" cstate="print"/>
                  <a:srcRect/>
                  <a:stretch>
                    <a:fillRect/>
                  </a:stretch>
                </pic:blipFill>
                <pic:spPr bwMode="auto">
                  <a:xfrm>
                    <a:off x="0" y="0"/>
                    <a:ext cx="93345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298518" w14:textId="165DF4D9" w:rsidR="008819E7" w:rsidRDefault="008819E7">
    <w:pPr>
      <w:pStyle w:val="Encabezado"/>
    </w:pPr>
  </w:p>
  <w:p w14:paraId="1F78A39D" w14:textId="4FDB32FC" w:rsidR="008819E7" w:rsidRDefault="008819E7">
    <w:pPr>
      <w:pStyle w:val="Encabezado"/>
    </w:pPr>
  </w:p>
  <w:p w14:paraId="3C16D333" w14:textId="100ABC86" w:rsidR="008819E7" w:rsidRDefault="008819E7">
    <w:pPr>
      <w:pStyle w:val="Encabezado"/>
    </w:pPr>
  </w:p>
  <w:p w14:paraId="71C24F82" w14:textId="670FE497" w:rsidR="008819E7" w:rsidRDefault="008819E7">
    <w:pPr>
      <w:pStyle w:val="Encabezado"/>
    </w:pPr>
  </w:p>
  <w:p w14:paraId="7AC4F51B" w14:textId="11600D02" w:rsidR="008819E7" w:rsidRDefault="008819E7">
    <w:pPr>
      <w:pStyle w:val="Encabezado"/>
    </w:pPr>
  </w:p>
  <w:bookmarkEnd w:id="0"/>
  <w:bookmarkEnd w:id="1"/>
  <w:p w14:paraId="3D8F956D" w14:textId="48B8DE27" w:rsidR="00D204D8" w:rsidRDefault="00D20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7192"/>
    <w:multiLevelType w:val="multilevel"/>
    <w:tmpl w:val="914C8DAE"/>
    <w:lvl w:ilvl="0">
      <w:start w:val="1"/>
      <w:numFmt w:val="bullet"/>
      <w:lvlText w:val=""/>
      <w:lvlJc w:val="left"/>
      <w:pPr>
        <w:tabs>
          <w:tab w:val="num" w:pos="241"/>
        </w:tabs>
        <w:ind w:left="241" w:hanging="360"/>
      </w:pPr>
      <w:rPr>
        <w:rFonts w:ascii="Symbol" w:hAnsi="Symbol" w:hint="default"/>
        <w:sz w:val="20"/>
      </w:rPr>
    </w:lvl>
    <w:lvl w:ilvl="1" w:tentative="1">
      <w:start w:val="1"/>
      <w:numFmt w:val="bullet"/>
      <w:lvlText w:val="o"/>
      <w:lvlJc w:val="left"/>
      <w:pPr>
        <w:tabs>
          <w:tab w:val="num" w:pos="961"/>
        </w:tabs>
        <w:ind w:left="961" w:hanging="360"/>
      </w:pPr>
      <w:rPr>
        <w:rFonts w:ascii="Courier New" w:hAnsi="Courier New" w:hint="default"/>
        <w:sz w:val="20"/>
      </w:rPr>
    </w:lvl>
    <w:lvl w:ilvl="2" w:tentative="1">
      <w:start w:val="1"/>
      <w:numFmt w:val="bullet"/>
      <w:lvlText w:val=""/>
      <w:lvlJc w:val="left"/>
      <w:pPr>
        <w:tabs>
          <w:tab w:val="num" w:pos="1681"/>
        </w:tabs>
        <w:ind w:left="1681" w:hanging="360"/>
      </w:pPr>
      <w:rPr>
        <w:rFonts w:ascii="Wingdings" w:hAnsi="Wingdings" w:hint="default"/>
        <w:sz w:val="20"/>
      </w:rPr>
    </w:lvl>
    <w:lvl w:ilvl="3" w:tentative="1">
      <w:start w:val="1"/>
      <w:numFmt w:val="bullet"/>
      <w:lvlText w:val=""/>
      <w:lvlJc w:val="left"/>
      <w:pPr>
        <w:tabs>
          <w:tab w:val="num" w:pos="2401"/>
        </w:tabs>
        <w:ind w:left="2401" w:hanging="360"/>
      </w:pPr>
      <w:rPr>
        <w:rFonts w:ascii="Wingdings" w:hAnsi="Wingdings" w:hint="default"/>
        <w:sz w:val="20"/>
      </w:rPr>
    </w:lvl>
    <w:lvl w:ilvl="4" w:tentative="1">
      <w:start w:val="1"/>
      <w:numFmt w:val="bullet"/>
      <w:lvlText w:val=""/>
      <w:lvlJc w:val="left"/>
      <w:pPr>
        <w:tabs>
          <w:tab w:val="num" w:pos="3121"/>
        </w:tabs>
        <w:ind w:left="3121" w:hanging="360"/>
      </w:pPr>
      <w:rPr>
        <w:rFonts w:ascii="Wingdings" w:hAnsi="Wingdings" w:hint="default"/>
        <w:sz w:val="20"/>
      </w:rPr>
    </w:lvl>
    <w:lvl w:ilvl="5" w:tentative="1">
      <w:start w:val="1"/>
      <w:numFmt w:val="bullet"/>
      <w:lvlText w:val=""/>
      <w:lvlJc w:val="left"/>
      <w:pPr>
        <w:tabs>
          <w:tab w:val="num" w:pos="3841"/>
        </w:tabs>
        <w:ind w:left="3841" w:hanging="360"/>
      </w:pPr>
      <w:rPr>
        <w:rFonts w:ascii="Wingdings" w:hAnsi="Wingdings" w:hint="default"/>
        <w:sz w:val="20"/>
      </w:rPr>
    </w:lvl>
    <w:lvl w:ilvl="6" w:tentative="1">
      <w:start w:val="1"/>
      <w:numFmt w:val="bullet"/>
      <w:lvlText w:val=""/>
      <w:lvlJc w:val="left"/>
      <w:pPr>
        <w:tabs>
          <w:tab w:val="num" w:pos="4561"/>
        </w:tabs>
        <w:ind w:left="4561" w:hanging="360"/>
      </w:pPr>
      <w:rPr>
        <w:rFonts w:ascii="Wingdings" w:hAnsi="Wingdings" w:hint="default"/>
        <w:sz w:val="20"/>
      </w:rPr>
    </w:lvl>
    <w:lvl w:ilvl="7" w:tentative="1">
      <w:start w:val="1"/>
      <w:numFmt w:val="bullet"/>
      <w:lvlText w:val=""/>
      <w:lvlJc w:val="left"/>
      <w:pPr>
        <w:tabs>
          <w:tab w:val="num" w:pos="5281"/>
        </w:tabs>
        <w:ind w:left="5281" w:hanging="360"/>
      </w:pPr>
      <w:rPr>
        <w:rFonts w:ascii="Wingdings" w:hAnsi="Wingdings" w:hint="default"/>
        <w:sz w:val="20"/>
      </w:rPr>
    </w:lvl>
    <w:lvl w:ilvl="8" w:tentative="1">
      <w:start w:val="1"/>
      <w:numFmt w:val="bullet"/>
      <w:lvlText w:val=""/>
      <w:lvlJc w:val="left"/>
      <w:pPr>
        <w:tabs>
          <w:tab w:val="num" w:pos="6001"/>
        </w:tabs>
        <w:ind w:left="6001" w:hanging="360"/>
      </w:pPr>
      <w:rPr>
        <w:rFonts w:ascii="Wingdings" w:hAnsi="Wingdings" w:hint="default"/>
        <w:sz w:val="20"/>
      </w:rPr>
    </w:lvl>
  </w:abstractNum>
  <w:abstractNum w:abstractNumId="1" w15:restartNumberingAfterBreak="0">
    <w:nsid w:val="14507E6A"/>
    <w:multiLevelType w:val="hybridMultilevel"/>
    <w:tmpl w:val="3D26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1A51C8"/>
    <w:multiLevelType w:val="hybridMultilevel"/>
    <w:tmpl w:val="76A61C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7E61BF"/>
    <w:multiLevelType w:val="hybridMultilevel"/>
    <w:tmpl w:val="64D00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280939"/>
    <w:multiLevelType w:val="hybridMultilevel"/>
    <w:tmpl w:val="E1E6ED48"/>
    <w:lvl w:ilvl="0" w:tplc="0C0A000B">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0D006E4"/>
    <w:multiLevelType w:val="hybridMultilevel"/>
    <w:tmpl w:val="F96C35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964DCA"/>
    <w:multiLevelType w:val="multilevel"/>
    <w:tmpl w:val="FBCC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73DD8"/>
    <w:multiLevelType w:val="hybridMultilevel"/>
    <w:tmpl w:val="DA4654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0124C4"/>
    <w:multiLevelType w:val="hybridMultilevel"/>
    <w:tmpl w:val="014407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2A50E68"/>
    <w:multiLevelType w:val="multilevel"/>
    <w:tmpl w:val="BF4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B5BA5"/>
    <w:multiLevelType w:val="hybridMultilevel"/>
    <w:tmpl w:val="3D380B2A"/>
    <w:lvl w:ilvl="0" w:tplc="240A000D">
      <w:start w:val="1"/>
      <w:numFmt w:val="bullet"/>
      <w:lvlText w:val=""/>
      <w:lvlJc w:val="left"/>
      <w:pPr>
        <w:ind w:left="831" w:hanging="360"/>
      </w:pPr>
      <w:rPr>
        <w:rFonts w:ascii="Wingdings" w:hAnsi="Wingdings" w:hint="default"/>
      </w:rPr>
    </w:lvl>
    <w:lvl w:ilvl="1" w:tplc="240A0003" w:tentative="1">
      <w:start w:val="1"/>
      <w:numFmt w:val="bullet"/>
      <w:lvlText w:val="o"/>
      <w:lvlJc w:val="left"/>
      <w:pPr>
        <w:ind w:left="1551" w:hanging="360"/>
      </w:pPr>
      <w:rPr>
        <w:rFonts w:ascii="Courier New" w:hAnsi="Courier New" w:cs="Courier New" w:hint="default"/>
      </w:rPr>
    </w:lvl>
    <w:lvl w:ilvl="2" w:tplc="240A0005" w:tentative="1">
      <w:start w:val="1"/>
      <w:numFmt w:val="bullet"/>
      <w:lvlText w:val=""/>
      <w:lvlJc w:val="left"/>
      <w:pPr>
        <w:ind w:left="2271" w:hanging="360"/>
      </w:pPr>
      <w:rPr>
        <w:rFonts w:ascii="Wingdings" w:hAnsi="Wingdings" w:hint="default"/>
      </w:rPr>
    </w:lvl>
    <w:lvl w:ilvl="3" w:tplc="240A0001" w:tentative="1">
      <w:start w:val="1"/>
      <w:numFmt w:val="bullet"/>
      <w:lvlText w:val=""/>
      <w:lvlJc w:val="left"/>
      <w:pPr>
        <w:ind w:left="2991" w:hanging="360"/>
      </w:pPr>
      <w:rPr>
        <w:rFonts w:ascii="Symbol" w:hAnsi="Symbol" w:hint="default"/>
      </w:rPr>
    </w:lvl>
    <w:lvl w:ilvl="4" w:tplc="240A0003" w:tentative="1">
      <w:start w:val="1"/>
      <w:numFmt w:val="bullet"/>
      <w:lvlText w:val="o"/>
      <w:lvlJc w:val="left"/>
      <w:pPr>
        <w:ind w:left="3711" w:hanging="360"/>
      </w:pPr>
      <w:rPr>
        <w:rFonts w:ascii="Courier New" w:hAnsi="Courier New" w:cs="Courier New" w:hint="default"/>
      </w:rPr>
    </w:lvl>
    <w:lvl w:ilvl="5" w:tplc="240A0005" w:tentative="1">
      <w:start w:val="1"/>
      <w:numFmt w:val="bullet"/>
      <w:lvlText w:val=""/>
      <w:lvlJc w:val="left"/>
      <w:pPr>
        <w:ind w:left="4431" w:hanging="360"/>
      </w:pPr>
      <w:rPr>
        <w:rFonts w:ascii="Wingdings" w:hAnsi="Wingdings" w:hint="default"/>
      </w:rPr>
    </w:lvl>
    <w:lvl w:ilvl="6" w:tplc="240A0001" w:tentative="1">
      <w:start w:val="1"/>
      <w:numFmt w:val="bullet"/>
      <w:lvlText w:val=""/>
      <w:lvlJc w:val="left"/>
      <w:pPr>
        <w:ind w:left="5151" w:hanging="360"/>
      </w:pPr>
      <w:rPr>
        <w:rFonts w:ascii="Symbol" w:hAnsi="Symbol" w:hint="default"/>
      </w:rPr>
    </w:lvl>
    <w:lvl w:ilvl="7" w:tplc="240A0003" w:tentative="1">
      <w:start w:val="1"/>
      <w:numFmt w:val="bullet"/>
      <w:lvlText w:val="o"/>
      <w:lvlJc w:val="left"/>
      <w:pPr>
        <w:ind w:left="5871" w:hanging="360"/>
      </w:pPr>
      <w:rPr>
        <w:rFonts w:ascii="Courier New" w:hAnsi="Courier New" w:cs="Courier New" w:hint="default"/>
      </w:rPr>
    </w:lvl>
    <w:lvl w:ilvl="8" w:tplc="240A0005" w:tentative="1">
      <w:start w:val="1"/>
      <w:numFmt w:val="bullet"/>
      <w:lvlText w:val=""/>
      <w:lvlJc w:val="left"/>
      <w:pPr>
        <w:ind w:left="6591" w:hanging="360"/>
      </w:pPr>
      <w:rPr>
        <w:rFonts w:ascii="Wingdings" w:hAnsi="Wingdings" w:hint="default"/>
      </w:rPr>
    </w:lvl>
  </w:abstractNum>
  <w:abstractNum w:abstractNumId="11" w15:restartNumberingAfterBreak="0">
    <w:nsid w:val="421149D0"/>
    <w:multiLevelType w:val="multilevel"/>
    <w:tmpl w:val="D81E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260E77"/>
    <w:multiLevelType w:val="hybridMultilevel"/>
    <w:tmpl w:val="235E4B50"/>
    <w:lvl w:ilvl="0" w:tplc="B9FEFB30">
      <w:numFmt w:val="bullet"/>
      <w:lvlText w:val=""/>
      <w:lvlJc w:val="left"/>
      <w:pPr>
        <w:ind w:left="839" w:hanging="360"/>
      </w:pPr>
      <w:rPr>
        <w:rFonts w:ascii="Symbol" w:eastAsia="Symbol" w:hAnsi="Symbol" w:cs="Symbol" w:hint="default"/>
        <w:b w:val="0"/>
        <w:bCs w:val="0"/>
        <w:i w:val="0"/>
        <w:iCs w:val="0"/>
        <w:spacing w:val="0"/>
        <w:w w:val="100"/>
        <w:sz w:val="24"/>
        <w:szCs w:val="24"/>
        <w:lang w:val="es-ES" w:eastAsia="en-US" w:bidi="ar-SA"/>
      </w:rPr>
    </w:lvl>
    <w:lvl w:ilvl="1" w:tplc="2186575A">
      <w:numFmt w:val="bullet"/>
      <w:lvlText w:val="•"/>
      <w:lvlJc w:val="left"/>
      <w:pPr>
        <w:ind w:left="1464" w:hanging="360"/>
      </w:pPr>
      <w:rPr>
        <w:rFonts w:hint="default"/>
        <w:lang w:val="es-ES" w:eastAsia="en-US" w:bidi="ar-SA"/>
      </w:rPr>
    </w:lvl>
    <w:lvl w:ilvl="2" w:tplc="6EE6C6E8">
      <w:numFmt w:val="bullet"/>
      <w:lvlText w:val="•"/>
      <w:lvlJc w:val="left"/>
      <w:pPr>
        <w:ind w:left="2088" w:hanging="360"/>
      </w:pPr>
      <w:rPr>
        <w:rFonts w:hint="default"/>
        <w:lang w:val="es-ES" w:eastAsia="en-US" w:bidi="ar-SA"/>
      </w:rPr>
    </w:lvl>
    <w:lvl w:ilvl="3" w:tplc="2DA20512">
      <w:numFmt w:val="bullet"/>
      <w:lvlText w:val="•"/>
      <w:lvlJc w:val="left"/>
      <w:pPr>
        <w:ind w:left="2712" w:hanging="360"/>
      </w:pPr>
      <w:rPr>
        <w:rFonts w:hint="default"/>
        <w:lang w:val="es-ES" w:eastAsia="en-US" w:bidi="ar-SA"/>
      </w:rPr>
    </w:lvl>
    <w:lvl w:ilvl="4" w:tplc="C964C008">
      <w:numFmt w:val="bullet"/>
      <w:lvlText w:val="•"/>
      <w:lvlJc w:val="left"/>
      <w:pPr>
        <w:ind w:left="3336" w:hanging="360"/>
      </w:pPr>
      <w:rPr>
        <w:rFonts w:hint="default"/>
        <w:lang w:val="es-ES" w:eastAsia="en-US" w:bidi="ar-SA"/>
      </w:rPr>
    </w:lvl>
    <w:lvl w:ilvl="5" w:tplc="A08ED618">
      <w:numFmt w:val="bullet"/>
      <w:lvlText w:val="•"/>
      <w:lvlJc w:val="left"/>
      <w:pPr>
        <w:ind w:left="3960" w:hanging="360"/>
      </w:pPr>
      <w:rPr>
        <w:rFonts w:hint="default"/>
        <w:lang w:val="es-ES" w:eastAsia="en-US" w:bidi="ar-SA"/>
      </w:rPr>
    </w:lvl>
    <w:lvl w:ilvl="6" w:tplc="E61439CA">
      <w:numFmt w:val="bullet"/>
      <w:lvlText w:val="•"/>
      <w:lvlJc w:val="left"/>
      <w:pPr>
        <w:ind w:left="4584" w:hanging="360"/>
      </w:pPr>
      <w:rPr>
        <w:rFonts w:hint="default"/>
        <w:lang w:val="es-ES" w:eastAsia="en-US" w:bidi="ar-SA"/>
      </w:rPr>
    </w:lvl>
    <w:lvl w:ilvl="7" w:tplc="8CBEE366">
      <w:numFmt w:val="bullet"/>
      <w:lvlText w:val="•"/>
      <w:lvlJc w:val="left"/>
      <w:pPr>
        <w:ind w:left="5208" w:hanging="360"/>
      </w:pPr>
      <w:rPr>
        <w:rFonts w:hint="default"/>
        <w:lang w:val="es-ES" w:eastAsia="en-US" w:bidi="ar-SA"/>
      </w:rPr>
    </w:lvl>
    <w:lvl w:ilvl="8" w:tplc="4A6A4CCC">
      <w:numFmt w:val="bullet"/>
      <w:lvlText w:val="•"/>
      <w:lvlJc w:val="left"/>
      <w:pPr>
        <w:ind w:left="5832" w:hanging="360"/>
      </w:pPr>
      <w:rPr>
        <w:rFonts w:hint="default"/>
        <w:lang w:val="es-ES" w:eastAsia="en-US" w:bidi="ar-SA"/>
      </w:rPr>
    </w:lvl>
  </w:abstractNum>
  <w:abstractNum w:abstractNumId="13" w15:restartNumberingAfterBreak="0">
    <w:nsid w:val="49853BF5"/>
    <w:multiLevelType w:val="multilevel"/>
    <w:tmpl w:val="C0C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73CC9"/>
    <w:multiLevelType w:val="hybridMultilevel"/>
    <w:tmpl w:val="BD1454C2"/>
    <w:lvl w:ilvl="0" w:tplc="69206E2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E407E2"/>
    <w:multiLevelType w:val="hybridMultilevel"/>
    <w:tmpl w:val="3C8403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B612E0"/>
    <w:multiLevelType w:val="multilevel"/>
    <w:tmpl w:val="832A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D4D8C"/>
    <w:multiLevelType w:val="multilevel"/>
    <w:tmpl w:val="80D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71B9F"/>
    <w:multiLevelType w:val="multilevel"/>
    <w:tmpl w:val="9D5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4"/>
  </w:num>
  <w:num w:numId="4">
    <w:abstractNumId w:val="0"/>
  </w:num>
  <w:num w:numId="5">
    <w:abstractNumId w:val="6"/>
  </w:num>
  <w:num w:numId="6">
    <w:abstractNumId w:val="2"/>
  </w:num>
  <w:num w:numId="7">
    <w:abstractNumId w:val="8"/>
  </w:num>
  <w:num w:numId="8">
    <w:abstractNumId w:val="13"/>
  </w:num>
  <w:num w:numId="9">
    <w:abstractNumId w:val="17"/>
  </w:num>
  <w:num w:numId="10">
    <w:abstractNumId w:val="16"/>
  </w:num>
  <w:num w:numId="11">
    <w:abstractNumId w:val="18"/>
  </w:num>
  <w:num w:numId="12">
    <w:abstractNumId w:val="15"/>
  </w:num>
  <w:num w:numId="13">
    <w:abstractNumId w:val="3"/>
  </w:num>
  <w:num w:numId="14">
    <w:abstractNumId w:val="10"/>
  </w:num>
  <w:num w:numId="15">
    <w:abstractNumId w:val="12"/>
  </w:num>
  <w:num w:numId="16">
    <w:abstractNumId w:val="7"/>
  </w:num>
  <w:num w:numId="17">
    <w:abstractNumId w:val="5"/>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4F"/>
    <w:rsid w:val="000002B4"/>
    <w:rsid w:val="00003C2A"/>
    <w:rsid w:val="0000408F"/>
    <w:rsid w:val="000052E7"/>
    <w:rsid w:val="000117A9"/>
    <w:rsid w:val="00013F32"/>
    <w:rsid w:val="00017C6A"/>
    <w:rsid w:val="00027F8B"/>
    <w:rsid w:val="000313BB"/>
    <w:rsid w:val="00034810"/>
    <w:rsid w:val="00042F6E"/>
    <w:rsid w:val="00046D17"/>
    <w:rsid w:val="00055C01"/>
    <w:rsid w:val="000601A2"/>
    <w:rsid w:val="00067466"/>
    <w:rsid w:val="000713F7"/>
    <w:rsid w:val="00074AB2"/>
    <w:rsid w:val="00090835"/>
    <w:rsid w:val="00091691"/>
    <w:rsid w:val="000A4B7D"/>
    <w:rsid w:val="000C2C93"/>
    <w:rsid w:val="000E1721"/>
    <w:rsid w:val="000E2B51"/>
    <w:rsid w:val="000E6023"/>
    <w:rsid w:val="000F165D"/>
    <w:rsid w:val="000F32D9"/>
    <w:rsid w:val="000F6E4F"/>
    <w:rsid w:val="00106B4E"/>
    <w:rsid w:val="00111905"/>
    <w:rsid w:val="00115820"/>
    <w:rsid w:val="001223D2"/>
    <w:rsid w:val="001230C8"/>
    <w:rsid w:val="001335E5"/>
    <w:rsid w:val="0013469E"/>
    <w:rsid w:val="00137B5D"/>
    <w:rsid w:val="0014093B"/>
    <w:rsid w:val="00142065"/>
    <w:rsid w:val="00147228"/>
    <w:rsid w:val="00150338"/>
    <w:rsid w:val="00156834"/>
    <w:rsid w:val="00157893"/>
    <w:rsid w:val="00157C59"/>
    <w:rsid w:val="0016386E"/>
    <w:rsid w:val="0016500E"/>
    <w:rsid w:val="001775BE"/>
    <w:rsid w:val="00183D5A"/>
    <w:rsid w:val="00186DC7"/>
    <w:rsid w:val="00187480"/>
    <w:rsid w:val="00192A5C"/>
    <w:rsid w:val="001973B9"/>
    <w:rsid w:val="001A0DC3"/>
    <w:rsid w:val="001A3562"/>
    <w:rsid w:val="001A7A90"/>
    <w:rsid w:val="001B2A4C"/>
    <w:rsid w:val="001B420D"/>
    <w:rsid w:val="001C3075"/>
    <w:rsid w:val="001C4AAC"/>
    <w:rsid w:val="001D25CD"/>
    <w:rsid w:val="001D6ACB"/>
    <w:rsid w:val="001E1279"/>
    <w:rsid w:val="001E2919"/>
    <w:rsid w:val="001E519C"/>
    <w:rsid w:val="00205867"/>
    <w:rsid w:val="00205F77"/>
    <w:rsid w:val="0020728E"/>
    <w:rsid w:val="002203E0"/>
    <w:rsid w:val="00220CCB"/>
    <w:rsid w:val="00242CEE"/>
    <w:rsid w:val="00280420"/>
    <w:rsid w:val="002900D2"/>
    <w:rsid w:val="002933CD"/>
    <w:rsid w:val="002977DF"/>
    <w:rsid w:val="002C0C85"/>
    <w:rsid w:val="002C25E1"/>
    <w:rsid w:val="002C75EB"/>
    <w:rsid w:val="002D091C"/>
    <w:rsid w:val="002D2A9E"/>
    <w:rsid w:val="002D3C8C"/>
    <w:rsid w:val="002E1CD8"/>
    <w:rsid w:val="002E3F40"/>
    <w:rsid w:val="002E4467"/>
    <w:rsid w:val="002E5E43"/>
    <w:rsid w:val="002E6E53"/>
    <w:rsid w:val="0030250C"/>
    <w:rsid w:val="003028B7"/>
    <w:rsid w:val="0030313C"/>
    <w:rsid w:val="00311C1A"/>
    <w:rsid w:val="00321C1F"/>
    <w:rsid w:val="00325D3C"/>
    <w:rsid w:val="0032631A"/>
    <w:rsid w:val="00330820"/>
    <w:rsid w:val="003367E3"/>
    <w:rsid w:val="00336E5C"/>
    <w:rsid w:val="0035510F"/>
    <w:rsid w:val="00372D43"/>
    <w:rsid w:val="00374AAD"/>
    <w:rsid w:val="00375A25"/>
    <w:rsid w:val="00382CC7"/>
    <w:rsid w:val="00385D1A"/>
    <w:rsid w:val="003937F8"/>
    <w:rsid w:val="00394F26"/>
    <w:rsid w:val="0039594F"/>
    <w:rsid w:val="003B457B"/>
    <w:rsid w:val="003B4E6E"/>
    <w:rsid w:val="003B5753"/>
    <w:rsid w:val="003C2E2E"/>
    <w:rsid w:val="003D175A"/>
    <w:rsid w:val="003D2B53"/>
    <w:rsid w:val="003D470B"/>
    <w:rsid w:val="003D6830"/>
    <w:rsid w:val="003D7F02"/>
    <w:rsid w:val="003E215D"/>
    <w:rsid w:val="003E2378"/>
    <w:rsid w:val="003E2DCB"/>
    <w:rsid w:val="003E4C58"/>
    <w:rsid w:val="003E5E9D"/>
    <w:rsid w:val="00400231"/>
    <w:rsid w:val="004202F0"/>
    <w:rsid w:val="00420BEE"/>
    <w:rsid w:val="00422091"/>
    <w:rsid w:val="004259E8"/>
    <w:rsid w:val="00426073"/>
    <w:rsid w:val="004347EE"/>
    <w:rsid w:val="00435C1E"/>
    <w:rsid w:val="00436D3B"/>
    <w:rsid w:val="00441E35"/>
    <w:rsid w:val="00446576"/>
    <w:rsid w:val="0045454E"/>
    <w:rsid w:val="00455E37"/>
    <w:rsid w:val="00467566"/>
    <w:rsid w:val="004712BB"/>
    <w:rsid w:val="004774DC"/>
    <w:rsid w:val="00477E97"/>
    <w:rsid w:val="004A0EDB"/>
    <w:rsid w:val="004B1490"/>
    <w:rsid w:val="004B5EE5"/>
    <w:rsid w:val="004E1E72"/>
    <w:rsid w:val="004F0DBA"/>
    <w:rsid w:val="004F5919"/>
    <w:rsid w:val="00505B71"/>
    <w:rsid w:val="0051592E"/>
    <w:rsid w:val="005222B3"/>
    <w:rsid w:val="00533739"/>
    <w:rsid w:val="0053547F"/>
    <w:rsid w:val="005359FF"/>
    <w:rsid w:val="00545001"/>
    <w:rsid w:val="00546235"/>
    <w:rsid w:val="00554785"/>
    <w:rsid w:val="00561A81"/>
    <w:rsid w:val="00565143"/>
    <w:rsid w:val="00571772"/>
    <w:rsid w:val="00574C37"/>
    <w:rsid w:val="00574F6D"/>
    <w:rsid w:val="0058516A"/>
    <w:rsid w:val="005873E6"/>
    <w:rsid w:val="005A6E04"/>
    <w:rsid w:val="005B39E8"/>
    <w:rsid w:val="005B45A1"/>
    <w:rsid w:val="005C149C"/>
    <w:rsid w:val="005C4DCE"/>
    <w:rsid w:val="005F6207"/>
    <w:rsid w:val="005F7967"/>
    <w:rsid w:val="00601D06"/>
    <w:rsid w:val="00604FA9"/>
    <w:rsid w:val="00610C7A"/>
    <w:rsid w:val="0061408A"/>
    <w:rsid w:val="00622DAB"/>
    <w:rsid w:val="006312A3"/>
    <w:rsid w:val="00632506"/>
    <w:rsid w:val="006326CE"/>
    <w:rsid w:val="0063581A"/>
    <w:rsid w:val="006379BA"/>
    <w:rsid w:val="006407DE"/>
    <w:rsid w:val="006438BF"/>
    <w:rsid w:val="006513C5"/>
    <w:rsid w:val="0065141A"/>
    <w:rsid w:val="006519C0"/>
    <w:rsid w:val="00652F96"/>
    <w:rsid w:val="006574CF"/>
    <w:rsid w:val="00660EFF"/>
    <w:rsid w:val="00665408"/>
    <w:rsid w:val="00670594"/>
    <w:rsid w:val="00674F72"/>
    <w:rsid w:val="00676C9B"/>
    <w:rsid w:val="00680712"/>
    <w:rsid w:val="0068566B"/>
    <w:rsid w:val="00695191"/>
    <w:rsid w:val="00697122"/>
    <w:rsid w:val="006A5B4A"/>
    <w:rsid w:val="006B3CE7"/>
    <w:rsid w:val="006C1DB7"/>
    <w:rsid w:val="006C2E95"/>
    <w:rsid w:val="006D279A"/>
    <w:rsid w:val="006D6A37"/>
    <w:rsid w:val="006E75D7"/>
    <w:rsid w:val="006F29F2"/>
    <w:rsid w:val="006F2A6D"/>
    <w:rsid w:val="007010E2"/>
    <w:rsid w:val="0070292E"/>
    <w:rsid w:val="00713960"/>
    <w:rsid w:val="00725133"/>
    <w:rsid w:val="00732D0E"/>
    <w:rsid w:val="0073344B"/>
    <w:rsid w:val="0074005D"/>
    <w:rsid w:val="0074234F"/>
    <w:rsid w:val="00753FF5"/>
    <w:rsid w:val="00755257"/>
    <w:rsid w:val="00757FEB"/>
    <w:rsid w:val="00761A61"/>
    <w:rsid w:val="007633BB"/>
    <w:rsid w:val="00766FAA"/>
    <w:rsid w:val="007705CA"/>
    <w:rsid w:val="0077335A"/>
    <w:rsid w:val="00773727"/>
    <w:rsid w:val="00776FE2"/>
    <w:rsid w:val="00785D76"/>
    <w:rsid w:val="007939CC"/>
    <w:rsid w:val="007A68B9"/>
    <w:rsid w:val="007A787C"/>
    <w:rsid w:val="007C0DF7"/>
    <w:rsid w:val="007C31A1"/>
    <w:rsid w:val="007D2141"/>
    <w:rsid w:val="007D279F"/>
    <w:rsid w:val="007D7C3F"/>
    <w:rsid w:val="007E69D6"/>
    <w:rsid w:val="008226D5"/>
    <w:rsid w:val="00822BE5"/>
    <w:rsid w:val="008302F7"/>
    <w:rsid w:val="008303B2"/>
    <w:rsid w:val="008307CE"/>
    <w:rsid w:val="008311CC"/>
    <w:rsid w:val="008334FE"/>
    <w:rsid w:val="00836FF0"/>
    <w:rsid w:val="008475A9"/>
    <w:rsid w:val="0085391E"/>
    <w:rsid w:val="008609E0"/>
    <w:rsid w:val="00861AAC"/>
    <w:rsid w:val="00870DA2"/>
    <w:rsid w:val="008744F5"/>
    <w:rsid w:val="0087458E"/>
    <w:rsid w:val="00881670"/>
    <w:rsid w:val="008819E7"/>
    <w:rsid w:val="00883487"/>
    <w:rsid w:val="00886E0C"/>
    <w:rsid w:val="008954A6"/>
    <w:rsid w:val="008A495B"/>
    <w:rsid w:val="008B22EA"/>
    <w:rsid w:val="008D06B4"/>
    <w:rsid w:val="008D5949"/>
    <w:rsid w:val="008E3693"/>
    <w:rsid w:val="008E3A96"/>
    <w:rsid w:val="008F47C8"/>
    <w:rsid w:val="008F6A56"/>
    <w:rsid w:val="00902375"/>
    <w:rsid w:val="00907F9A"/>
    <w:rsid w:val="00930A4A"/>
    <w:rsid w:val="009461DC"/>
    <w:rsid w:val="00951542"/>
    <w:rsid w:val="00965EF4"/>
    <w:rsid w:val="0096787F"/>
    <w:rsid w:val="0097738D"/>
    <w:rsid w:val="0099748A"/>
    <w:rsid w:val="00997F39"/>
    <w:rsid w:val="009B37C3"/>
    <w:rsid w:val="009B57CD"/>
    <w:rsid w:val="009B75ED"/>
    <w:rsid w:val="009C3BE6"/>
    <w:rsid w:val="009D27C4"/>
    <w:rsid w:val="009D47FF"/>
    <w:rsid w:val="009E2C7C"/>
    <w:rsid w:val="00A029EB"/>
    <w:rsid w:val="00A039B9"/>
    <w:rsid w:val="00A06291"/>
    <w:rsid w:val="00A114B8"/>
    <w:rsid w:val="00A24728"/>
    <w:rsid w:val="00A279E2"/>
    <w:rsid w:val="00A34E05"/>
    <w:rsid w:val="00A4106F"/>
    <w:rsid w:val="00A44D5D"/>
    <w:rsid w:val="00A47E8B"/>
    <w:rsid w:val="00A5091F"/>
    <w:rsid w:val="00A6085E"/>
    <w:rsid w:val="00A60F15"/>
    <w:rsid w:val="00A63609"/>
    <w:rsid w:val="00A649B1"/>
    <w:rsid w:val="00A67985"/>
    <w:rsid w:val="00A7374C"/>
    <w:rsid w:val="00A8772C"/>
    <w:rsid w:val="00A94C76"/>
    <w:rsid w:val="00A950B2"/>
    <w:rsid w:val="00AA58C4"/>
    <w:rsid w:val="00AB4118"/>
    <w:rsid w:val="00AB514F"/>
    <w:rsid w:val="00AC1FB8"/>
    <w:rsid w:val="00AC2E75"/>
    <w:rsid w:val="00AC364E"/>
    <w:rsid w:val="00AD6CBF"/>
    <w:rsid w:val="00AE57AA"/>
    <w:rsid w:val="00AF35E0"/>
    <w:rsid w:val="00AF3D3A"/>
    <w:rsid w:val="00B0699E"/>
    <w:rsid w:val="00B163C4"/>
    <w:rsid w:val="00B17C56"/>
    <w:rsid w:val="00B362C4"/>
    <w:rsid w:val="00B409DB"/>
    <w:rsid w:val="00B43914"/>
    <w:rsid w:val="00B50858"/>
    <w:rsid w:val="00B5496A"/>
    <w:rsid w:val="00B54EF6"/>
    <w:rsid w:val="00B55EFB"/>
    <w:rsid w:val="00B60A0F"/>
    <w:rsid w:val="00B62A50"/>
    <w:rsid w:val="00B63DCE"/>
    <w:rsid w:val="00B64817"/>
    <w:rsid w:val="00B73721"/>
    <w:rsid w:val="00B85E8A"/>
    <w:rsid w:val="00B90591"/>
    <w:rsid w:val="00B930C2"/>
    <w:rsid w:val="00BA054D"/>
    <w:rsid w:val="00BA5C97"/>
    <w:rsid w:val="00BB1D91"/>
    <w:rsid w:val="00BB2526"/>
    <w:rsid w:val="00BC28C9"/>
    <w:rsid w:val="00BC7148"/>
    <w:rsid w:val="00BD126A"/>
    <w:rsid w:val="00BE24A0"/>
    <w:rsid w:val="00BE3240"/>
    <w:rsid w:val="00BF4E0F"/>
    <w:rsid w:val="00C11488"/>
    <w:rsid w:val="00C126DE"/>
    <w:rsid w:val="00C23E37"/>
    <w:rsid w:val="00C25BD4"/>
    <w:rsid w:val="00C33B1E"/>
    <w:rsid w:val="00C35413"/>
    <w:rsid w:val="00C46887"/>
    <w:rsid w:val="00C5179C"/>
    <w:rsid w:val="00C719F8"/>
    <w:rsid w:val="00C73D98"/>
    <w:rsid w:val="00C74540"/>
    <w:rsid w:val="00C832C5"/>
    <w:rsid w:val="00C87AC8"/>
    <w:rsid w:val="00C87B4C"/>
    <w:rsid w:val="00C9291C"/>
    <w:rsid w:val="00C94CF1"/>
    <w:rsid w:val="00CA4B1B"/>
    <w:rsid w:val="00CA704A"/>
    <w:rsid w:val="00CB4137"/>
    <w:rsid w:val="00CB5121"/>
    <w:rsid w:val="00CC0FC9"/>
    <w:rsid w:val="00CC41E9"/>
    <w:rsid w:val="00CC4351"/>
    <w:rsid w:val="00CD3094"/>
    <w:rsid w:val="00CD5A91"/>
    <w:rsid w:val="00CF03EC"/>
    <w:rsid w:val="00CF19BE"/>
    <w:rsid w:val="00CF5FA2"/>
    <w:rsid w:val="00D00A33"/>
    <w:rsid w:val="00D01F0E"/>
    <w:rsid w:val="00D06A84"/>
    <w:rsid w:val="00D10596"/>
    <w:rsid w:val="00D15193"/>
    <w:rsid w:val="00D204D8"/>
    <w:rsid w:val="00D211E4"/>
    <w:rsid w:val="00D23CC4"/>
    <w:rsid w:val="00D4393F"/>
    <w:rsid w:val="00D478CA"/>
    <w:rsid w:val="00D511D1"/>
    <w:rsid w:val="00D53EA6"/>
    <w:rsid w:val="00D5504C"/>
    <w:rsid w:val="00D624D1"/>
    <w:rsid w:val="00D62793"/>
    <w:rsid w:val="00D80627"/>
    <w:rsid w:val="00D95C2A"/>
    <w:rsid w:val="00D968DA"/>
    <w:rsid w:val="00DA1F4D"/>
    <w:rsid w:val="00DA2D7A"/>
    <w:rsid w:val="00DA7138"/>
    <w:rsid w:val="00DD39DC"/>
    <w:rsid w:val="00DE7D1A"/>
    <w:rsid w:val="00DF193F"/>
    <w:rsid w:val="00DF226C"/>
    <w:rsid w:val="00DF70AB"/>
    <w:rsid w:val="00E01669"/>
    <w:rsid w:val="00E01D64"/>
    <w:rsid w:val="00E0232E"/>
    <w:rsid w:val="00E03A04"/>
    <w:rsid w:val="00E13036"/>
    <w:rsid w:val="00E1789E"/>
    <w:rsid w:val="00E21A83"/>
    <w:rsid w:val="00E33058"/>
    <w:rsid w:val="00E37779"/>
    <w:rsid w:val="00E464C5"/>
    <w:rsid w:val="00E545E0"/>
    <w:rsid w:val="00E57347"/>
    <w:rsid w:val="00E67FB7"/>
    <w:rsid w:val="00E700CE"/>
    <w:rsid w:val="00E73A82"/>
    <w:rsid w:val="00E87491"/>
    <w:rsid w:val="00E949EA"/>
    <w:rsid w:val="00EB1276"/>
    <w:rsid w:val="00EC314A"/>
    <w:rsid w:val="00ED1982"/>
    <w:rsid w:val="00ED2ED7"/>
    <w:rsid w:val="00ED5532"/>
    <w:rsid w:val="00EE420C"/>
    <w:rsid w:val="00F0345C"/>
    <w:rsid w:val="00F135DB"/>
    <w:rsid w:val="00F30A91"/>
    <w:rsid w:val="00F30A92"/>
    <w:rsid w:val="00F41DDB"/>
    <w:rsid w:val="00F52EC1"/>
    <w:rsid w:val="00F551BC"/>
    <w:rsid w:val="00F57DF0"/>
    <w:rsid w:val="00F61B0C"/>
    <w:rsid w:val="00F62C50"/>
    <w:rsid w:val="00F64CF6"/>
    <w:rsid w:val="00F764E3"/>
    <w:rsid w:val="00F76A69"/>
    <w:rsid w:val="00F86122"/>
    <w:rsid w:val="00F91B1E"/>
    <w:rsid w:val="00FB0B9C"/>
    <w:rsid w:val="00FB1F7F"/>
    <w:rsid w:val="00FB2CB9"/>
    <w:rsid w:val="00FB745E"/>
    <w:rsid w:val="00FC1D8C"/>
    <w:rsid w:val="00FC26CE"/>
    <w:rsid w:val="00FC488E"/>
    <w:rsid w:val="00FD24AE"/>
    <w:rsid w:val="00FD63E7"/>
    <w:rsid w:val="00FE17ED"/>
    <w:rsid w:val="00FF01CA"/>
    <w:rsid w:val="00FF3D56"/>
    <w:rsid w:val="00FF525F"/>
    <w:rsid w:val="00FF5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DBCBA"/>
  <w15:docId w15:val="{19FB8F74-6198-4D58-8755-E7CD29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F2"/>
  </w:style>
  <w:style w:type="paragraph" w:styleId="Ttulo2">
    <w:name w:val="heading 2"/>
    <w:basedOn w:val="Normal"/>
    <w:next w:val="Normal"/>
    <w:link w:val="Ttulo2Car"/>
    <w:uiPriority w:val="9"/>
    <w:semiHidden/>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775BE"/>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DD39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14F"/>
  </w:style>
  <w:style w:type="paragraph" w:styleId="Piedepgina">
    <w:name w:val="footer"/>
    <w:basedOn w:val="Normal"/>
    <w:link w:val="PiedepginaCar"/>
    <w:uiPriority w:val="99"/>
    <w:unhideWhenUsed/>
    <w:rsid w:val="00AB5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14F"/>
  </w:style>
  <w:style w:type="paragraph" w:styleId="NormalWeb">
    <w:name w:val="Normal (Web)"/>
    <w:basedOn w:val="Normal"/>
    <w:uiPriority w:val="99"/>
    <w:unhideWhenUsed/>
    <w:rsid w:val="00AB514F"/>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39"/>
    <w:rsid w:val="00AB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9EB"/>
    <w:pPr>
      <w:spacing w:after="0" w:line="240" w:lineRule="auto"/>
    </w:pPr>
  </w:style>
  <w:style w:type="paragraph" w:styleId="Textodeglobo">
    <w:name w:val="Balloon Text"/>
    <w:basedOn w:val="Normal"/>
    <w:link w:val="TextodegloboCar"/>
    <w:uiPriority w:val="99"/>
    <w:semiHidden/>
    <w:unhideWhenUsed/>
    <w:rsid w:val="002D09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091C"/>
    <w:rPr>
      <w:rFonts w:ascii="Tahoma" w:hAnsi="Tahoma" w:cs="Tahoma"/>
      <w:sz w:val="16"/>
      <w:szCs w:val="16"/>
    </w:rPr>
  </w:style>
  <w:style w:type="paragraph" w:styleId="Prrafodelista">
    <w:name w:val="List Paragraph"/>
    <w:basedOn w:val="Normal"/>
    <w:uiPriority w:val="34"/>
    <w:qFormat/>
    <w:rsid w:val="0030313C"/>
    <w:pPr>
      <w:spacing w:after="160" w:line="259" w:lineRule="auto"/>
      <w:ind w:left="720"/>
      <w:contextualSpacing/>
    </w:pPr>
    <w:rPr>
      <w:lang w:val="es-ES"/>
    </w:rPr>
  </w:style>
  <w:style w:type="paragraph" w:customStyle="1" w:styleId="Default">
    <w:name w:val="Default"/>
    <w:rsid w:val="00B90591"/>
    <w:pPr>
      <w:autoSpaceDE w:val="0"/>
      <w:autoSpaceDN w:val="0"/>
      <w:adjustRightInd w:val="0"/>
      <w:spacing w:after="0" w:line="240" w:lineRule="auto"/>
    </w:pPr>
    <w:rPr>
      <w:rFonts w:ascii="Berlin Sans FB Demi" w:hAnsi="Berlin Sans FB Demi" w:cs="Berlin Sans FB Demi"/>
      <w:color w:val="000000"/>
      <w:sz w:val="24"/>
      <w:szCs w:val="24"/>
    </w:rPr>
  </w:style>
  <w:style w:type="character" w:styleId="nfasis">
    <w:name w:val="Emphasis"/>
    <w:basedOn w:val="Fuentedeprrafopredeter"/>
    <w:uiPriority w:val="20"/>
    <w:qFormat/>
    <w:rsid w:val="001775BE"/>
    <w:rPr>
      <w:i/>
      <w:iCs/>
    </w:rPr>
  </w:style>
  <w:style w:type="character" w:customStyle="1" w:styleId="Ttulo3Car">
    <w:name w:val="Título 3 Car"/>
    <w:basedOn w:val="Fuentedeprrafopredeter"/>
    <w:link w:val="Ttulo3"/>
    <w:uiPriority w:val="9"/>
    <w:rsid w:val="001775BE"/>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1775BE"/>
    <w:rPr>
      <w:b/>
      <w:bCs/>
    </w:rPr>
  </w:style>
  <w:style w:type="character" w:customStyle="1" w:styleId="Ttulo2Car">
    <w:name w:val="Título 2 Car"/>
    <w:basedOn w:val="Fuentedeprrafopredeter"/>
    <w:link w:val="Ttulo2"/>
    <w:uiPriority w:val="9"/>
    <w:semiHidden/>
    <w:rsid w:val="00C719F8"/>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1"/>
    <w:qFormat/>
    <w:rsid w:val="003D470B"/>
    <w:pPr>
      <w:widowControl w:val="0"/>
      <w:autoSpaceDE w:val="0"/>
      <w:autoSpaceDN w:val="0"/>
      <w:spacing w:after="0" w:line="240" w:lineRule="auto"/>
      <w:ind w:left="1340"/>
      <w:jc w:val="both"/>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3D470B"/>
    <w:rPr>
      <w:rFonts w:ascii="Calibri" w:eastAsia="Calibri" w:hAnsi="Calibri" w:cs="Calibri"/>
      <w:sz w:val="24"/>
      <w:szCs w:val="24"/>
      <w:lang w:val="es-ES"/>
    </w:rPr>
  </w:style>
  <w:style w:type="table" w:customStyle="1" w:styleId="TableNormal">
    <w:name w:val="Table Normal"/>
    <w:uiPriority w:val="2"/>
    <w:semiHidden/>
    <w:unhideWhenUsed/>
    <w:qFormat/>
    <w:rsid w:val="00651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141A"/>
    <w:pPr>
      <w:widowControl w:val="0"/>
      <w:autoSpaceDE w:val="0"/>
      <w:autoSpaceDN w:val="0"/>
      <w:spacing w:after="0" w:line="240" w:lineRule="auto"/>
    </w:pPr>
    <w:rPr>
      <w:rFonts w:ascii="Calibri" w:eastAsia="Calibri" w:hAnsi="Calibri" w:cs="Calibri"/>
      <w:lang w:val="es-ES"/>
    </w:rPr>
  </w:style>
  <w:style w:type="character" w:customStyle="1" w:styleId="Ttulo4Car">
    <w:name w:val="Título 4 Car"/>
    <w:basedOn w:val="Fuentedeprrafopredeter"/>
    <w:link w:val="Ttulo4"/>
    <w:uiPriority w:val="9"/>
    <w:semiHidden/>
    <w:rsid w:val="00DD39DC"/>
    <w:rPr>
      <w:rFonts w:asciiTheme="majorHAnsi" w:eastAsiaTheme="majorEastAsia" w:hAnsiTheme="majorHAnsi" w:cstheme="majorBidi"/>
      <w:i/>
      <w:iCs/>
      <w:color w:val="365F91" w:themeColor="accent1" w:themeShade="BF"/>
    </w:rPr>
  </w:style>
  <w:style w:type="table" w:customStyle="1" w:styleId="TableNormal1">
    <w:name w:val="Table Normal1"/>
    <w:uiPriority w:val="2"/>
    <w:semiHidden/>
    <w:unhideWhenUsed/>
    <w:qFormat/>
    <w:rsid w:val="00CF0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9152">
      <w:bodyDiv w:val="1"/>
      <w:marLeft w:val="0"/>
      <w:marRight w:val="0"/>
      <w:marTop w:val="0"/>
      <w:marBottom w:val="0"/>
      <w:divBdr>
        <w:top w:val="none" w:sz="0" w:space="0" w:color="auto"/>
        <w:left w:val="none" w:sz="0" w:space="0" w:color="auto"/>
        <w:bottom w:val="none" w:sz="0" w:space="0" w:color="auto"/>
        <w:right w:val="none" w:sz="0" w:space="0" w:color="auto"/>
      </w:divBdr>
    </w:div>
    <w:div w:id="143085948">
      <w:bodyDiv w:val="1"/>
      <w:marLeft w:val="0"/>
      <w:marRight w:val="0"/>
      <w:marTop w:val="0"/>
      <w:marBottom w:val="0"/>
      <w:divBdr>
        <w:top w:val="none" w:sz="0" w:space="0" w:color="auto"/>
        <w:left w:val="none" w:sz="0" w:space="0" w:color="auto"/>
        <w:bottom w:val="none" w:sz="0" w:space="0" w:color="auto"/>
        <w:right w:val="none" w:sz="0" w:space="0" w:color="auto"/>
      </w:divBdr>
    </w:div>
    <w:div w:id="255674684">
      <w:bodyDiv w:val="1"/>
      <w:marLeft w:val="0"/>
      <w:marRight w:val="0"/>
      <w:marTop w:val="0"/>
      <w:marBottom w:val="0"/>
      <w:divBdr>
        <w:top w:val="none" w:sz="0" w:space="0" w:color="auto"/>
        <w:left w:val="none" w:sz="0" w:space="0" w:color="auto"/>
        <w:bottom w:val="none" w:sz="0" w:space="0" w:color="auto"/>
        <w:right w:val="none" w:sz="0" w:space="0" w:color="auto"/>
      </w:divBdr>
    </w:div>
    <w:div w:id="516699813">
      <w:bodyDiv w:val="1"/>
      <w:marLeft w:val="0"/>
      <w:marRight w:val="0"/>
      <w:marTop w:val="0"/>
      <w:marBottom w:val="0"/>
      <w:divBdr>
        <w:top w:val="none" w:sz="0" w:space="0" w:color="auto"/>
        <w:left w:val="none" w:sz="0" w:space="0" w:color="auto"/>
        <w:bottom w:val="none" w:sz="0" w:space="0" w:color="auto"/>
        <w:right w:val="none" w:sz="0" w:space="0" w:color="auto"/>
      </w:divBdr>
    </w:div>
    <w:div w:id="530915789">
      <w:bodyDiv w:val="1"/>
      <w:marLeft w:val="0"/>
      <w:marRight w:val="0"/>
      <w:marTop w:val="0"/>
      <w:marBottom w:val="0"/>
      <w:divBdr>
        <w:top w:val="none" w:sz="0" w:space="0" w:color="auto"/>
        <w:left w:val="none" w:sz="0" w:space="0" w:color="auto"/>
        <w:bottom w:val="none" w:sz="0" w:space="0" w:color="auto"/>
        <w:right w:val="none" w:sz="0" w:space="0" w:color="auto"/>
      </w:divBdr>
    </w:div>
    <w:div w:id="662853632">
      <w:bodyDiv w:val="1"/>
      <w:marLeft w:val="0"/>
      <w:marRight w:val="0"/>
      <w:marTop w:val="0"/>
      <w:marBottom w:val="0"/>
      <w:divBdr>
        <w:top w:val="none" w:sz="0" w:space="0" w:color="auto"/>
        <w:left w:val="none" w:sz="0" w:space="0" w:color="auto"/>
        <w:bottom w:val="none" w:sz="0" w:space="0" w:color="auto"/>
        <w:right w:val="none" w:sz="0" w:space="0" w:color="auto"/>
      </w:divBdr>
    </w:div>
    <w:div w:id="694425928">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1235504220">
      <w:bodyDiv w:val="1"/>
      <w:marLeft w:val="0"/>
      <w:marRight w:val="0"/>
      <w:marTop w:val="0"/>
      <w:marBottom w:val="0"/>
      <w:divBdr>
        <w:top w:val="none" w:sz="0" w:space="0" w:color="auto"/>
        <w:left w:val="none" w:sz="0" w:space="0" w:color="auto"/>
        <w:bottom w:val="none" w:sz="0" w:space="0" w:color="auto"/>
        <w:right w:val="none" w:sz="0" w:space="0" w:color="auto"/>
      </w:divBdr>
    </w:div>
    <w:div w:id="1250310122">
      <w:bodyDiv w:val="1"/>
      <w:marLeft w:val="0"/>
      <w:marRight w:val="0"/>
      <w:marTop w:val="0"/>
      <w:marBottom w:val="0"/>
      <w:divBdr>
        <w:top w:val="none" w:sz="0" w:space="0" w:color="auto"/>
        <w:left w:val="none" w:sz="0" w:space="0" w:color="auto"/>
        <w:bottom w:val="none" w:sz="0" w:space="0" w:color="auto"/>
        <w:right w:val="none" w:sz="0" w:space="0" w:color="auto"/>
      </w:divBdr>
    </w:div>
    <w:div w:id="1287396215">
      <w:bodyDiv w:val="1"/>
      <w:marLeft w:val="0"/>
      <w:marRight w:val="0"/>
      <w:marTop w:val="0"/>
      <w:marBottom w:val="0"/>
      <w:divBdr>
        <w:top w:val="none" w:sz="0" w:space="0" w:color="auto"/>
        <w:left w:val="none" w:sz="0" w:space="0" w:color="auto"/>
        <w:bottom w:val="none" w:sz="0" w:space="0" w:color="auto"/>
        <w:right w:val="none" w:sz="0" w:space="0" w:color="auto"/>
      </w:divBdr>
    </w:div>
    <w:div w:id="1287929598">
      <w:bodyDiv w:val="1"/>
      <w:marLeft w:val="0"/>
      <w:marRight w:val="0"/>
      <w:marTop w:val="0"/>
      <w:marBottom w:val="0"/>
      <w:divBdr>
        <w:top w:val="none" w:sz="0" w:space="0" w:color="auto"/>
        <w:left w:val="none" w:sz="0" w:space="0" w:color="auto"/>
        <w:bottom w:val="none" w:sz="0" w:space="0" w:color="auto"/>
        <w:right w:val="none" w:sz="0" w:space="0" w:color="auto"/>
      </w:divBdr>
    </w:div>
    <w:div w:id="1352954277">
      <w:bodyDiv w:val="1"/>
      <w:marLeft w:val="0"/>
      <w:marRight w:val="0"/>
      <w:marTop w:val="0"/>
      <w:marBottom w:val="0"/>
      <w:divBdr>
        <w:top w:val="none" w:sz="0" w:space="0" w:color="auto"/>
        <w:left w:val="none" w:sz="0" w:space="0" w:color="auto"/>
        <w:bottom w:val="none" w:sz="0" w:space="0" w:color="auto"/>
        <w:right w:val="none" w:sz="0" w:space="0" w:color="auto"/>
      </w:divBdr>
    </w:div>
    <w:div w:id="1449927702">
      <w:bodyDiv w:val="1"/>
      <w:marLeft w:val="0"/>
      <w:marRight w:val="0"/>
      <w:marTop w:val="0"/>
      <w:marBottom w:val="0"/>
      <w:divBdr>
        <w:top w:val="none" w:sz="0" w:space="0" w:color="auto"/>
        <w:left w:val="none" w:sz="0" w:space="0" w:color="auto"/>
        <w:bottom w:val="none" w:sz="0" w:space="0" w:color="auto"/>
        <w:right w:val="none" w:sz="0" w:space="0" w:color="auto"/>
      </w:divBdr>
      <w:divsChild>
        <w:div w:id="2057194839">
          <w:marLeft w:val="0"/>
          <w:marRight w:val="0"/>
          <w:marTop w:val="0"/>
          <w:marBottom w:val="0"/>
          <w:divBdr>
            <w:top w:val="none" w:sz="0" w:space="0" w:color="auto"/>
            <w:left w:val="none" w:sz="0" w:space="0" w:color="auto"/>
            <w:bottom w:val="none" w:sz="0" w:space="0" w:color="auto"/>
            <w:right w:val="none" w:sz="0" w:space="0" w:color="auto"/>
          </w:divBdr>
          <w:divsChild>
            <w:div w:id="1225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429">
      <w:bodyDiv w:val="1"/>
      <w:marLeft w:val="0"/>
      <w:marRight w:val="0"/>
      <w:marTop w:val="0"/>
      <w:marBottom w:val="0"/>
      <w:divBdr>
        <w:top w:val="none" w:sz="0" w:space="0" w:color="auto"/>
        <w:left w:val="none" w:sz="0" w:space="0" w:color="auto"/>
        <w:bottom w:val="none" w:sz="0" w:space="0" w:color="auto"/>
        <w:right w:val="none" w:sz="0" w:space="0" w:color="auto"/>
      </w:divBdr>
    </w:div>
    <w:div w:id="1477186762">
      <w:bodyDiv w:val="1"/>
      <w:marLeft w:val="0"/>
      <w:marRight w:val="0"/>
      <w:marTop w:val="0"/>
      <w:marBottom w:val="0"/>
      <w:divBdr>
        <w:top w:val="none" w:sz="0" w:space="0" w:color="auto"/>
        <w:left w:val="none" w:sz="0" w:space="0" w:color="auto"/>
        <w:bottom w:val="none" w:sz="0" w:space="0" w:color="auto"/>
        <w:right w:val="none" w:sz="0" w:space="0" w:color="auto"/>
      </w:divBdr>
    </w:div>
    <w:div w:id="1605838886">
      <w:bodyDiv w:val="1"/>
      <w:marLeft w:val="0"/>
      <w:marRight w:val="0"/>
      <w:marTop w:val="0"/>
      <w:marBottom w:val="0"/>
      <w:divBdr>
        <w:top w:val="none" w:sz="0" w:space="0" w:color="auto"/>
        <w:left w:val="none" w:sz="0" w:space="0" w:color="auto"/>
        <w:bottom w:val="none" w:sz="0" w:space="0" w:color="auto"/>
        <w:right w:val="none" w:sz="0" w:space="0" w:color="auto"/>
      </w:divBdr>
    </w:div>
    <w:div w:id="1721786552">
      <w:bodyDiv w:val="1"/>
      <w:marLeft w:val="0"/>
      <w:marRight w:val="0"/>
      <w:marTop w:val="0"/>
      <w:marBottom w:val="0"/>
      <w:divBdr>
        <w:top w:val="none" w:sz="0" w:space="0" w:color="auto"/>
        <w:left w:val="none" w:sz="0" w:space="0" w:color="auto"/>
        <w:bottom w:val="none" w:sz="0" w:space="0" w:color="auto"/>
        <w:right w:val="none" w:sz="0" w:space="0" w:color="auto"/>
      </w:divBdr>
    </w:div>
    <w:div w:id="1783182693">
      <w:bodyDiv w:val="1"/>
      <w:marLeft w:val="0"/>
      <w:marRight w:val="0"/>
      <w:marTop w:val="0"/>
      <w:marBottom w:val="0"/>
      <w:divBdr>
        <w:top w:val="none" w:sz="0" w:space="0" w:color="auto"/>
        <w:left w:val="none" w:sz="0" w:space="0" w:color="auto"/>
        <w:bottom w:val="none" w:sz="0" w:space="0" w:color="auto"/>
        <w:right w:val="none" w:sz="0" w:space="0" w:color="auto"/>
      </w:divBdr>
    </w:div>
    <w:div w:id="1804806967">
      <w:bodyDiv w:val="1"/>
      <w:marLeft w:val="0"/>
      <w:marRight w:val="0"/>
      <w:marTop w:val="0"/>
      <w:marBottom w:val="0"/>
      <w:divBdr>
        <w:top w:val="none" w:sz="0" w:space="0" w:color="auto"/>
        <w:left w:val="none" w:sz="0" w:space="0" w:color="auto"/>
        <w:bottom w:val="none" w:sz="0" w:space="0" w:color="auto"/>
        <w:right w:val="none" w:sz="0" w:space="0" w:color="auto"/>
      </w:divBdr>
    </w:div>
    <w:div w:id="1813598801">
      <w:bodyDiv w:val="1"/>
      <w:marLeft w:val="0"/>
      <w:marRight w:val="0"/>
      <w:marTop w:val="0"/>
      <w:marBottom w:val="0"/>
      <w:divBdr>
        <w:top w:val="none" w:sz="0" w:space="0" w:color="auto"/>
        <w:left w:val="none" w:sz="0" w:space="0" w:color="auto"/>
        <w:bottom w:val="none" w:sz="0" w:space="0" w:color="auto"/>
        <w:right w:val="none" w:sz="0" w:space="0" w:color="auto"/>
      </w:divBdr>
    </w:div>
    <w:div w:id="1979803378">
      <w:bodyDiv w:val="1"/>
      <w:marLeft w:val="0"/>
      <w:marRight w:val="0"/>
      <w:marTop w:val="0"/>
      <w:marBottom w:val="0"/>
      <w:divBdr>
        <w:top w:val="none" w:sz="0" w:space="0" w:color="auto"/>
        <w:left w:val="none" w:sz="0" w:space="0" w:color="auto"/>
        <w:bottom w:val="none" w:sz="0" w:space="0" w:color="auto"/>
        <w:right w:val="none" w:sz="0" w:space="0" w:color="auto"/>
      </w:divBdr>
    </w:div>
    <w:div w:id="1980189740">
      <w:bodyDiv w:val="1"/>
      <w:marLeft w:val="0"/>
      <w:marRight w:val="0"/>
      <w:marTop w:val="0"/>
      <w:marBottom w:val="0"/>
      <w:divBdr>
        <w:top w:val="none" w:sz="0" w:space="0" w:color="auto"/>
        <w:left w:val="none" w:sz="0" w:space="0" w:color="auto"/>
        <w:bottom w:val="none" w:sz="0" w:space="0" w:color="auto"/>
        <w:right w:val="none" w:sz="0" w:space="0" w:color="auto"/>
      </w:divBdr>
    </w:div>
    <w:div w:id="1984195525">
      <w:bodyDiv w:val="1"/>
      <w:marLeft w:val="0"/>
      <w:marRight w:val="0"/>
      <w:marTop w:val="0"/>
      <w:marBottom w:val="0"/>
      <w:divBdr>
        <w:top w:val="none" w:sz="0" w:space="0" w:color="auto"/>
        <w:left w:val="none" w:sz="0" w:space="0" w:color="auto"/>
        <w:bottom w:val="none" w:sz="0" w:space="0" w:color="auto"/>
        <w:right w:val="none" w:sz="0" w:space="0" w:color="auto"/>
      </w:divBdr>
    </w:div>
    <w:div w:id="2107144572">
      <w:bodyDiv w:val="1"/>
      <w:marLeft w:val="0"/>
      <w:marRight w:val="0"/>
      <w:marTop w:val="0"/>
      <w:marBottom w:val="0"/>
      <w:divBdr>
        <w:top w:val="none" w:sz="0" w:space="0" w:color="auto"/>
        <w:left w:val="none" w:sz="0" w:space="0" w:color="auto"/>
        <w:bottom w:val="none" w:sz="0" w:space="0" w:color="auto"/>
        <w:right w:val="none" w:sz="0" w:space="0" w:color="auto"/>
      </w:divBdr>
    </w:div>
    <w:div w:id="21408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F068-3CE6-44AD-BACA-4A29D4D2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2433</Words>
  <Characters>13386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Estudiante</cp:lastModifiedBy>
  <cp:revision>13</cp:revision>
  <cp:lastPrinted>2025-10-04T14:11:00Z</cp:lastPrinted>
  <dcterms:created xsi:type="dcterms:W3CDTF">2025-10-06T17:39:00Z</dcterms:created>
  <dcterms:modified xsi:type="dcterms:W3CDTF">2025-10-23T00:18:00Z</dcterms:modified>
</cp:coreProperties>
</file>