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6954" w14:textId="7777777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0A3EB3DA" w14:textId="7777777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18115381" w14:textId="7777777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572687BD" w14:textId="14CDB1B1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32268282" w14:textId="0A69795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0B60B65B" w14:textId="184079EF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7C927420" w14:textId="7777777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2D657CBA" w14:textId="197DF992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10DC18F4" w14:textId="77777777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15764E69" w14:textId="76AAD98C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1368D409" w14:textId="379B20A2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553FA5A4" w14:textId="05C266AA" w:rsidR="00C719F8" w:rsidRDefault="00C719F8" w:rsidP="00C33B1E">
      <w:pPr>
        <w:spacing w:after="0"/>
        <w:jc w:val="center"/>
        <w:rPr>
          <w:rFonts w:ascii="Arial" w:hAnsi="Arial" w:cs="Arial"/>
          <w:b/>
        </w:rPr>
      </w:pPr>
    </w:p>
    <w:p w14:paraId="3156A59B" w14:textId="7E7A8BBA" w:rsidR="0030313C" w:rsidRPr="00517960" w:rsidRDefault="00517960" w:rsidP="00C719F8">
      <w:pPr>
        <w:spacing w:after="0"/>
        <w:jc w:val="center"/>
        <w:rPr>
          <w:rFonts w:cstheme="minorHAnsi"/>
          <w:b/>
          <w:bCs/>
          <w:sz w:val="72"/>
          <w:szCs w:val="72"/>
        </w:rPr>
      </w:pPr>
      <w:r w:rsidRPr="00517960">
        <w:rPr>
          <w:rFonts w:cstheme="minorHAnsi"/>
          <w:b/>
          <w:bCs/>
          <w:sz w:val="72"/>
          <w:szCs w:val="72"/>
        </w:rPr>
        <w:t>CULTURA DEL EMPRENDIMIENTO</w:t>
      </w:r>
    </w:p>
    <w:p w14:paraId="333414D3" w14:textId="6A8C69F3" w:rsidR="00C719F8" w:rsidRDefault="00C719F8" w:rsidP="00C719F8">
      <w:pPr>
        <w:spacing w:after="0"/>
        <w:jc w:val="center"/>
        <w:rPr>
          <w:rFonts w:ascii="Arial" w:hAnsi="Arial" w:cs="Arial"/>
          <w:b/>
        </w:rPr>
      </w:pPr>
    </w:p>
    <w:p w14:paraId="27C97D6C" w14:textId="77DD7285" w:rsidR="00C719F8" w:rsidRDefault="00C719F8" w:rsidP="00C719F8">
      <w:pPr>
        <w:spacing w:after="0"/>
        <w:jc w:val="center"/>
        <w:rPr>
          <w:rFonts w:ascii="Arial" w:hAnsi="Arial" w:cs="Arial"/>
          <w:b/>
        </w:rPr>
      </w:pPr>
    </w:p>
    <w:p w14:paraId="057F53CD" w14:textId="00BEA024" w:rsidR="00C719F8" w:rsidRDefault="00C719F8" w:rsidP="00C719F8">
      <w:pPr>
        <w:spacing w:after="0"/>
        <w:jc w:val="center"/>
        <w:rPr>
          <w:rFonts w:ascii="Arial" w:hAnsi="Arial" w:cs="Arial"/>
          <w:b/>
        </w:rPr>
      </w:pPr>
    </w:p>
    <w:p w14:paraId="2C122F30" w14:textId="31901C33" w:rsidR="00C719F8" w:rsidRDefault="00C719F8" w:rsidP="00C719F8">
      <w:pPr>
        <w:spacing w:after="0"/>
        <w:jc w:val="center"/>
        <w:rPr>
          <w:rFonts w:ascii="Arial" w:hAnsi="Arial" w:cs="Arial"/>
          <w:b/>
        </w:rPr>
      </w:pPr>
    </w:p>
    <w:p w14:paraId="0096A2CE" w14:textId="2DF056E2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7841EFB8" w14:textId="14966676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68E57B6E" w14:textId="46BD1E80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6047F1C9" w14:textId="43138B54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5FD4F127" w14:textId="073444A1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7B3997B2" w14:textId="6B7D853E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496D85D9" w14:textId="09B4A615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72543BB5" w14:textId="248384EB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648EF014" w14:textId="5A9D1EC2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640AF474" w14:textId="1350FA0F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415BBA11" w14:textId="76FDEC06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065497D2" w14:textId="3061DC3D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354AD924" w14:textId="137910C6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2685357A" w14:textId="5F614FFA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33460EAD" w14:textId="77777777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1E85D2FB" w14:textId="6C6CC5CC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23ED24E3" w14:textId="5BACE304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128E0665" w14:textId="6D98006B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0BF03E61" w14:textId="77777777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660A0FD2" w14:textId="2B0DEA72" w:rsidR="006D279A" w:rsidRPr="006D279A" w:rsidRDefault="006D279A" w:rsidP="00C719F8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0EA55528" w14:textId="77777777" w:rsidR="006D279A" w:rsidRPr="00DC319A" w:rsidRDefault="006D279A" w:rsidP="00C719F8">
      <w:pPr>
        <w:spacing w:after="0"/>
        <w:jc w:val="center"/>
        <w:rPr>
          <w:rFonts w:cstheme="minorHAnsi"/>
          <w:b/>
          <w:sz w:val="44"/>
          <w:szCs w:val="44"/>
        </w:rPr>
      </w:pPr>
      <w:r w:rsidRPr="00DC319A">
        <w:rPr>
          <w:rFonts w:cstheme="minorHAnsi"/>
          <w:b/>
          <w:sz w:val="44"/>
          <w:szCs w:val="44"/>
        </w:rPr>
        <w:t xml:space="preserve">INSTITUCIÓN EDUCATIVA RURAL </w:t>
      </w:r>
    </w:p>
    <w:p w14:paraId="4FE7D441" w14:textId="1FE77CA4" w:rsidR="006D279A" w:rsidRPr="00DC319A" w:rsidRDefault="006D279A" w:rsidP="00C719F8">
      <w:pPr>
        <w:spacing w:after="0"/>
        <w:jc w:val="center"/>
        <w:rPr>
          <w:rFonts w:cstheme="minorHAnsi"/>
          <w:b/>
          <w:sz w:val="44"/>
          <w:szCs w:val="44"/>
        </w:rPr>
      </w:pPr>
      <w:r w:rsidRPr="00DC319A">
        <w:rPr>
          <w:rFonts w:cstheme="minorHAnsi"/>
          <w:b/>
          <w:sz w:val="44"/>
          <w:szCs w:val="44"/>
        </w:rPr>
        <w:t>LEÓN XIII</w:t>
      </w:r>
    </w:p>
    <w:p w14:paraId="3119ADCE" w14:textId="77777777" w:rsidR="006D279A" w:rsidRPr="006D279A" w:rsidRDefault="006D279A" w:rsidP="00C719F8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0C122D55" w14:textId="46F38358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0702A130" w14:textId="0AEE563A" w:rsidR="00DC319A" w:rsidRDefault="00DC319A" w:rsidP="00C719F8">
      <w:pPr>
        <w:spacing w:after="0"/>
        <w:jc w:val="center"/>
        <w:rPr>
          <w:rFonts w:ascii="Arial" w:hAnsi="Arial" w:cs="Arial"/>
          <w:b/>
        </w:rPr>
      </w:pPr>
    </w:p>
    <w:p w14:paraId="746EB3DA" w14:textId="55F6A8A8" w:rsidR="00DC319A" w:rsidRDefault="00DC319A" w:rsidP="00C719F8">
      <w:pPr>
        <w:spacing w:after="0"/>
        <w:jc w:val="center"/>
        <w:rPr>
          <w:rFonts w:ascii="Arial" w:hAnsi="Arial" w:cs="Arial"/>
          <w:b/>
        </w:rPr>
      </w:pPr>
    </w:p>
    <w:p w14:paraId="72B1159C" w14:textId="0E97070C" w:rsidR="00DC319A" w:rsidRDefault="00DC319A" w:rsidP="00C719F8">
      <w:pPr>
        <w:spacing w:after="0"/>
        <w:jc w:val="center"/>
        <w:rPr>
          <w:rFonts w:ascii="Arial" w:hAnsi="Arial" w:cs="Arial"/>
          <w:b/>
        </w:rPr>
      </w:pPr>
    </w:p>
    <w:p w14:paraId="52F6171F" w14:textId="77777777" w:rsidR="00DC319A" w:rsidRDefault="00DC319A" w:rsidP="00C719F8">
      <w:pPr>
        <w:spacing w:after="0"/>
        <w:jc w:val="center"/>
        <w:rPr>
          <w:rFonts w:ascii="Arial" w:hAnsi="Arial" w:cs="Arial"/>
          <w:b/>
        </w:rPr>
      </w:pPr>
    </w:p>
    <w:p w14:paraId="7A429DFD" w14:textId="68B3E014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57A85221" w14:textId="6F63A748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5D15798E" w14:textId="1BE514EE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22B4C925" w14:textId="77777777" w:rsidR="00517960" w:rsidRPr="00517960" w:rsidRDefault="00517960" w:rsidP="00517960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 w:rsidRPr="00517960">
        <w:rPr>
          <w:rFonts w:cstheme="minorHAnsi"/>
          <w:b/>
          <w:bCs/>
          <w:sz w:val="44"/>
          <w:szCs w:val="44"/>
        </w:rPr>
        <w:t>CULTURA DEL EMPRENDIMIENTO</w:t>
      </w:r>
    </w:p>
    <w:p w14:paraId="3E60A7DB" w14:textId="1D145BA5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310C8FAD" w14:textId="4AA428ED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16C2DB27" w14:textId="4C5E17F2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7ED06320" w14:textId="1B77ACCD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592CF6C8" w14:textId="2D044D58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1917F805" w14:textId="4792A37E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5F970425" w14:textId="3F86E472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34F6BD8F" w14:textId="78D2F01C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4F526838" w14:textId="77777777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300289CA" w14:textId="77777777" w:rsidR="006D279A" w:rsidRDefault="006D279A" w:rsidP="00C719F8">
      <w:pPr>
        <w:spacing w:after="0"/>
        <w:jc w:val="center"/>
        <w:rPr>
          <w:rFonts w:ascii="Arial" w:hAnsi="Arial" w:cs="Arial"/>
          <w:b/>
        </w:rPr>
      </w:pPr>
    </w:p>
    <w:p w14:paraId="2B13FE9D" w14:textId="015570DE" w:rsidR="006D279A" w:rsidRDefault="006D279A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6D279A">
        <w:rPr>
          <w:rFonts w:ascii="Arial" w:hAnsi="Arial" w:cs="Arial"/>
          <w:b/>
          <w:sz w:val="36"/>
          <w:szCs w:val="36"/>
        </w:rPr>
        <w:t>2025</w:t>
      </w:r>
    </w:p>
    <w:p w14:paraId="45D7B7B6" w14:textId="7FAF8A65" w:rsidR="00517960" w:rsidRDefault="00517960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C5D42B9" w14:textId="70D57AC3" w:rsidR="00517960" w:rsidRDefault="00517960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48D37696" w14:textId="73793A1F" w:rsidR="00517960" w:rsidRDefault="00517960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CB7AB1B" w14:textId="7D2BD763" w:rsidR="00517960" w:rsidRDefault="00517960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15F2F418" w14:textId="248AEB67" w:rsidR="00517960" w:rsidRDefault="00517960" w:rsidP="00C719F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16841D7F" w14:textId="77777777" w:rsidR="00517960" w:rsidRPr="006D279A" w:rsidRDefault="00517960" w:rsidP="00B42BB0">
      <w:pPr>
        <w:spacing w:after="0"/>
        <w:rPr>
          <w:rFonts w:ascii="Arial" w:hAnsi="Arial" w:cs="Arial"/>
          <w:b/>
          <w:sz w:val="36"/>
          <w:szCs w:val="36"/>
        </w:rPr>
      </w:pPr>
    </w:p>
    <w:p w14:paraId="0374218A" w14:textId="19375924" w:rsidR="00C719F8" w:rsidRDefault="00C719F8" w:rsidP="00C719F8">
      <w:pPr>
        <w:spacing w:after="0"/>
        <w:jc w:val="center"/>
        <w:rPr>
          <w:rFonts w:ascii="Arial" w:hAnsi="Arial" w:cs="Arial"/>
          <w:b/>
        </w:rPr>
      </w:pPr>
    </w:p>
    <w:p w14:paraId="7B6381C8" w14:textId="1BC3EFFD" w:rsidR="00C719F8" w:rsidRPr="00DC319A" w:rsidRDefault="003D470B" w:rsidP="00C719F8">
      <w:pPr>
        <w:spacing w:after="0"/>
        <w:jc w:val="center"/>
        <w:rPr>
          <w:rFonts w:cstheme="minorHAnsi"/>
          <w:b/>
          <w:sz w:val="32"/>
          <w:szCs w:val="32"/>
        </w:rPr>
      </w:pPr>
      <w:r w:rsidRPr="00DC319A">
        <w:rPr>
          <w:rFonts w:cstheme="minorHAnsi"/>
          <w:b/>
          <w:sz w:val="32"/>
          <w:szCs w:val="32"/>
        </w:rPr>
        <w:t xml:space="preserve">INTRODUCCIÓN </w:t>
      </w:r>
    </w:p>
    <w:p w14:paraId="2E359CE9" w14:textId="59D15835" w:rsidR="003D470B" w:rsidRDefault="003D470B" w:rsidP="003D470B">
      <w:pPr>
        <w:spacing w:after="0"/>
        <w:rPr>
          <w:rFonts w:ascii="Arial" w:hAnsi="Arial" w:cs="Arial"/>
          <w:b/>
        </w:rPr>
      </w:pPr>
    </w:p>
    <w:p w14:paraId="4F31C09F" w14:textId="77777777" w:rsidR="003D470B" w:rsidRDefault="003D470B" w:rsidP="00C719F8">
      <w:pPr>
        <w:spacing w:after="0"/>
        <w:jc w:val="center"/>
        <w:rPr>
          <w:rFonts w:ascii="Arial" w:hAnsi="Arial" w:cs="Arial"/>
          <w:b/>
        </w:rPr>
      </w:pPr>
    </w:p>
    <w:p w14:paraId="2B977C98" w14:textId="54C839FC" w:rsidR="00517960" w:rsidRPr="00517960" w:rsidRDefault="00517960" w:rsidP="0051796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517960">
        <w:rPr>
          <w:rFonts w:eastAsia="Times New Roman" w:cstheme="minorHAnsi"/>
          <w:sz w:val="24"/>
          <w:szCs w:val="24"/>
          <w:lang w:eastAsia="es-CO"/>
        </w:rPr>
        <w:t>Fomentar la cultura del emprendimiento en la</w:t>
      </w:r>
      <w:r w:rsidR="00430A21">
        <w:rPr>
          <w:rFonts w:eastAsia="Times New Roman" w:cstheme="minorHAnsi"/>
          <w:sz w:val="24"/>
          <w:szCs w:val="24"/>
          <w:lang w:eastAsia="es-CO"/>
        </w:rPr>
        <w:t>s Sedes Educativas,</w:t>
      </w:r>
      <w:r w:rsidRPr="00517960">
        <w:rPr>
          <w:rFonts w:eastAsia="Times New Roman" w:cstheme="minorHAnsi"/>
          <w:sz w:val="24"/>
          <w:szCs w:val="24"/>
          <w:lang w:eastAsia="es-CO"/>
        </w:rPr>
        <w:t xml:space="preserve"> es promover una actitud de liderazgo, creatividad y autonomía en los estudiantes, preparándolos para enfrentar los desafíos del mundo actual. Desde la Institución Educativa Rural</w:t>
      </w:r>
      <w:r w:rsidR="00430A21">
        <w:rPr>
          <w:rFonts w:eastAsia="Times New Roman" w:cstheme="minorHAnsi"/>
          <w:sz w:val="24"/>
          <w:szCs w:val="24"/>
          <w:lang w:eastAsia="es-CO"/>
        </w:rPr>
        <w:t xml:space="preserve"> León XIII,</w:t>
      </w:r>
      <w:r w:rsidRPr="00517960">
        <w:rPr>
          <w:rFonts w:eastAsia="Times New Roman" w:cstheme="minorHAnsi"/>
          <w:sz w:val="24"/>
          <w:szCs w:val="24"/>
          <w:lang w:eastAsia="es-CO"/>
        </w:rPr>
        <w:t xml:space="preserve"> este proyecto busca fortalecer en los niños y jóvenes las competencias necesarias para identificar oportunidades, proponer soluciones, innovar y generar ideas productivas que contribuyan al desarrollo sostenible de su entorno.</w:t>
      </w:r>
    </w:p>
    <w:p w14:paraId="6D938FAF" w14:textId="77777777" w:rsidR="00517960" w:rsidRPr="00517960" w:rsidRDefault="00517960" w:rsidP="0051796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517960">
        <w:rPr>
          <w:rFonts w:eastAsia="Times New Roman" w:cstheme="minorHAnsi"/>
          <w:sz w:val="24"/>
          <w:szCs w:val="24"/>
          <w:lang w:eastAsia="es-CO"/>
        </w:rPr>
        <w:t>El emprendimiento no solo se relaciona con la creación de empresas, sino con la formación integral del ser humano, capaz de tomar decisiones, trabajar en equipo y construir proyectos de vida con sentido social. A través de actividades pedagógicas y prácticas, se pretende que los estudiantes descubran su potencial, reconozcan sus talentos y comprendan que emprender es transformar su realidad y la de su comunidad.</w:t>
      </w:r>
    </w:p>
    <w:p w14:paraId="50511744" w14:textId="0FBCEF27" w:rsidR="003D470B" w:rsidRDefault="003D470B" w:rsidP="003D470B">
      <w:pPr>
        <w:jc w:val="both"/>
        <w:rPr>
          <w:sz w:val="24"/>
          <w:szCs w:val="24"/>
        </w:rPr>
      </w:pPr>
    </w:p>
    <w:p w14:paraId="7EF64F5E" w14:textId="77777777" w:rsidR="003D470B" w:rsidRDefault="003D470B" w:rsidP="003D470B">
      <w:pPr>
        <w:jc w:val="both"/>
        <w:rPr>
          <w:sz w:val="24"/>
          <w:szCs w:val="24"/>
        </w:rPr>
      </w:pPr>
    </w:p>
    <w:p w14:paraId="7326E83C" w14:textId="07C8E2F8" w:rsidR="003D470B" w:rsidRPr="00DC319A" w:rsidRDefault="003D470B" w:rsidP="00DC319A">
      <w:pPr>
        <w:jc w:val="center"/>
        <w:rPr>
          <w:b/>
          <w:bCs/>
          <w:sz w:val="32"/>
          <w:szCs w:val="32"/>
        </w:rPr>
      </w:pPr>
      <w:r w:rsidRPr="00DC319A">
        <w:rPr>
          <w:b/>
          <w:bCs/>
          <w:sz w:val="32"/>
          <w:szCs w:val="32"/>
        </w:rPr>
        <w:t>JUSTIFICACIÓN</w:t>
      </w:r>
    </w:p>
    <w:p w14:paraId="21C6D0D2" w14:textId="77777777" w:rsidR="00430A21" w:rsidRPr="00430A21" w:rsidRDefault="00430A21" w:rsidP="00430A2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430A21">
        <w:rPr>
          <w:rFonts w:eastAsia="Times New Roman" w:cstheme="minorHAnsi"/>
          <w:sz w:val="24"/>
          <w:szCs w:val="24"/>
          <w:lang w:eastAsia="es-CO"/>
        </w:rPr>
        <w:t>La implementación de la Cultura del Emprendimiento en la Institución Educativa Rural responde a la necesidad de formar estudiantes competentes, creativos y proactivos, capaces de generar alternativas de desarrollo personal, familiar y comunitario. En un contexto rural, donde los recursos y oportunidades pueden ser limitados, el emprendimiento se convierte en una herramienta esencial para potenciar el talento local, fomentar la autonomía económica y fortalecer el sentido de pertenencia hacia la comunidad.</w:t>
      </w:r>
    </w:p>
    <w:p w14:paraId="6345BF96" w14:textId="77777777" w:rsidR="00430A21" w:rsidRPr="00430A21" w:rsidRDefault="00430A21" w:rsidP="00430A2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430A21">
        <w:rPr>
          <w:rFonts w:eastAsia="Times New Roman" w:cstheme="minorHAnsi"/>
          <w:sz w:val="24"/>
          <w:szCs w:val="24"/>
          <w:lang w:eastAsia="es-CO"/>
        </w:rPr>
        <w:t>Este proyecto busca despertar en los estudiantes una mentalidad emprendedora, basada en la innovación, la responsabilidad y el trabajo colaborativo, promoviendo valores como la perseverancia, el liderazgo y la solidaridad. De esta manera, se contribuye al cumplimiento de los fines de la educación establecidos en la ley, al impulsar la formación integral y el desarrollo de competencias que les permitan enfrentar los retos del mundo laboral y social con visión crítica, creativa y transformadora.</w:t>
      </w:r>
    </w:p>
    <w:p w14:paraId="52A4CBE3" w14:textId="77777777" w:rsidR="00B42BB0" w:rsidRPr="00B42BB0" w:rsidRDefault="00B42BB0" w:rsidP="00B42BB0">
      <w:pPr>
        <w:rPr>
          <w:rFonts w:cstheme="minorHAnsi"/>
          <w:sz w:val="24"/>
          <w:szCs w:val="24"/>
        </w:rPr>
      </w:pPr>
    </w:p>
    <w:p w14:paraId="172E9B6F" w14:textId="77777777" w:rsidR="00B42BB0" w:rsidRPr="00DC319A" w:rsidRDefault="00B42BB0" w:rsidP="00B42BB0">
      <w:pPr>
        <w:pStyle w:val="Ttulo2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DC319A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Objetivo General </w:t>
      </w:r>
    </w:p>
    <w:p w14:paraId="720DAE3D" w14:textId="77777777" w:rsidR="00B42BB0" w:rsidRPr="00DC319A" w:rsidRDefault="00B42BB0" w:rsidP="00DC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C319A">
        <w:rPr>
          <w:rFonts w:eastAsia="Times New Roman" w:cstheme="minorHAnsi"/>
          <w:sz w:val="24"/>
          <w:szCs w:val="24"/>
        </w:rPr>
        <w:t>Promover el desarrollo integral de los estudiantes de la institución educativa rural León XIII, fortaleciendo su capacidad crítica, creativa y emprendedora, a través de metodologías pedagógicas innovadoras y contextualizadas que respondan a las necesidades y realidades de sus comunidades.</w:t>
      </w:r>
    </w:p>
    <w:p w14:paraId="11E24DDA" w14:textId="77777777" w:rsidR="00B42BB0" w:rsidRPr="00DC319A" w:rsidRDefault="00B42BB0" w:rsidP="00B42B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DC319A">
        <w:rPr>
          <w:rFonts w:eastAsia="Times New Roman" w:cstheme="minorHAnsi"/>
          <w:b/>
          <w:bCs/>
          <w:sz w:val="32"/>
          <w:szCs w:val="32"/>
        </w:rPr>
        <w:t>Objetivos Específicos</w:t>
      </w:r>
    </w:p>
    <w:p w14:paraId="31D1690E" w14:textId="77777777" w:rsidR="00B42BB0" w:rsidRPr="00B42BB0" w:rsidRDefault="00B42BB0" w:rsidP="00B42BB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2BB0">
        <w:rPr>
          <w:rFonts w:eastAsia="Times New Roman" w:cstheme="minorHAnsi"/>
          <w:sz w:val="24"/>
          <w:szCs w:val="24"/>
        </w:rPr>
        <w:t>Fomentar la Inclusión y Participación Comunitaria, Estableciendo vínculos entre la escuela y la comunidad, promoviendo la participación activa de padres, líderes locales y organizaciones en el proceso educativo, para generar un sentido de pertenencia y responsabilidad compartida en la formación de los estudiantes.</w:t>
      </w:r>
    </w:p>
    <w:p w14:paraId="49B81527" w14:textId="77777777" w:rsidR="00B42BB0" w:rsidRPr="00B42BB0" w:rsidRDefault="00B42BB0" w:rsidP="00B42BB0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610558E" w14:textId="77777777" w:rsidR="00B42BB0" w:rsidRPr="00B42BB0" w:rsidRDefault="00B42BB0" w:rsidP="00B42BB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2BB0">
        <w:rPr>
          <w:rFonts w:eastAsia="Times New Roman" w:cstheme="minorHAnsi"/>
          <w:sz w:val="24"/>
          <w:szCs w:val="24"/>
        </w:rPr>
        <w:t>Desarrollar Competencias Emprendedoras mediante la Implementación de talleres y actividades prácticas que permitan a los estudiantes adquirir habilidades emprendedoras, como la identificación de oportunidades, la planificación de proyectos y la gestión de recursos, adaptadas a su contexto rural.</w:t>
      </w:r>
    </w:p>
    <w:p w14:paraId="2BAF0101" w14:textId="77777777" w:rsidR="00B42BB0" w:rsidRPr="00B42BB0" w:rsidRDefault="00B42BB0" w:rsidP="00B42B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3C643B9" w14:textId="3C92481C" w:rsidR="00B42BB0" w:rsidRDefault="00B42BB0" w:rsidP="00B42BB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2BB0">
        <w:rPr>
          <w:rFonts w:eastAsia="Times New Roman" w:cstheme="minorHAnsi"/>
          <w:sz w:val="24"/>
          <w:szCs w:val="24"/>
        </w:rPr>
        <w:t>Integrar el Aprendizaje Basado en Proyectos con el Diseño y ejecución de proyectos educativos que aborden problemáticas locales, facilitando a los estudiantes la aplicación de conocimientos teóricos a situaciones reales y promoviendo el aprendizaje colaborativo y la solución de problemas.</w:t>
      </w:r>
    </w:p>
    <w:p w14:paraId="3D906E32" w14:textId="77777777" w:rsidR="00B42BB0" w:rsidRDefault="00B42BB0" w:rsidP="00B42BB0">
      <w:pPr>
        <w:pStyle w:val="Prrafodelista"/>
        <w:rPr>
          <w:rFonts w:eastAsia="Times New Roman" w:cstheme="minorHAnsi"/>
          <w:sz w:val="24"/>
          <w:szCs w:val="24"/>
        </w:rPr>
      </w:pPr>
    </w:p>
    <w:p w14:paraId="52E530DD" w14:textId="68E03AD2" w:rsidR="00B42BB0" w:rsidRDefault="00B42BB0" w:rsidP="00B42BB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14:paraId="7D3D6F24" w14:textId="38DDA4A6" w:rsidR="00B42BB0" w:rsidRDefault="00B42BB0" w:rsidP="00B42BB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0255CA" w14:textId="36A1E5EC" w:rsidR="00B42BB0" w:rsidRDefault="00B42BB0" w:rsidP="00B42BB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FE69C5" w14:textId="6A2C9F01" w:rsidR="00B42BB0" w:rsidRDefault="00B42BB0" w:rsidP="00B42BB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14:paraId="1E72869F" w14:textId="1068592C" w:rsidR="00B42BB0" w:rsidRPr="00B42BB0" w:rsidRDefault="00DC319A" w:rsidP="00B42BB0">
      <w:pPr>
        <w:pStyle w:val="Ttulo3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B42BB0"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MARCO TEÓRICO </w:t>
      </w:r>
    </w:p>
    <w:p w14:paraId="2AA33FF4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La </w:t>
      </w:r>
      <w:r w:rsidRPr="00B42BB0">
        <w:rPr>
          <w:rStyle w:val="Textoennegrita"/>
          <w:rFonts w:asciiTheme="minorHAnsi" w:hAnsiTheme="minorHAnsi" w:cstheme="minorHAnsi"/>
        </w:rPr>
        <w:t>Cultura del Emprendimiento</w:t>
      </w:r>
      <w:r w:rsidRPr="00B42BB0">
        <w:rPr>
          <w:rFonts w:asciiTheme="minorHAnsi" w:hAnsiTheme="minorHAnsi" w:cstheme="minorHAnsi"/>
        </w:rPr>
        <w:t xml:space="preserve"> se fundamenta en el desarrollo de capacidades, valores y actitudes que permiten a las personas </w:t>
      </w:r>
      <w:r w:rsidRPr="00B42BB0">
        <w:rPr>
          <w:rStyle w:val="Textoennegrita"/>
          <w:rFonts w:asciiTheme="minorHAnsi" w:hAnsiTheme="minorHAnsi" w:cstheme="minorHAnsi"/>
        </w:rPr>
        <w:t>identificar oportunidades, proponer soluciones y generar iniciativas innovadoras</w:t>
      </w:r>
      <w:r w:rsidRPr="00B42BB0">
        <w:rPr>
          <w:rFonts w:asciiTheme="minorHAnsi" w:hAnsiTheme="minorHAnsi" w:cstheme="minorHAnsi"/>
        </w:rPr>
        <w:t xml:space="preserve"> que contribuyan al bienestar personal y social. En el ámbito educativo, esta cultura busca </w:t>
      </w:r>
      <w:r w:rsidRPr="00B42BB0">
        <w:rPr>
          <w:rStyle w:val="Textoennegrita"/>
          <w:rFonts w:asciiTheme="minorHAnsi" w:hAnsiTheme="minorHAnsi" w:cstheme="minorHAnsi"/>
        </w:rPr>
        <w:t>formar ciudadanos autónomos, creativos y con visión de futuro</w:t>
      </w:r>
      <w:r w:rsidRPr="00B42BB0">
        <w:rPr>
          <w:rFonts w:asciiTheme="minorHAnsi" w:hAnsiTheme="minorHAnsi" w:cstheme="minorHAnsi"/>
        </w:rPr>
        <w:t>, capaces de transformar su entorno y aportar al desarrollo sostenible de su comunidad.</w:t>
      </w:r>
    </w:p>
    <w:p w14:paraId="53D94456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Desde la perspectiva pedagógica, el emprendimiento se concibe como un proceso integral que </w:t>
      </w:r>
      <w:r w:rsidRPr="00B42BB0">
        <w:rPr>
          <w:rStyle w:val="Textoennegrita"/>
          <w:rFonts w:asciiTheme="minorHAnsi" w:hAnsiTheme="minorHAnsi" w:cstheme="minorHAnsi"/>
        </w:rPr>
        <w:t>va más allá de la creación de empresas</w:t>
      </w:r>
      <w:r w:rsidRPr="00B42BB0">
        <w:rPr>
          <w:rFonts w:asciiTheme="minorHAnsi" w:hAnsiTheme="minorHAnsi" w:cstheme="minorHAnsi"/>
        </w:rPr>
        <w:t xml:space="preserve">; implica fomentar en los estudiantes el pensamiento crítico, la toma de decisiones, la resiliencia y el trabajo colaborativo. Según el </w:t>
      </w:r>
      <w:r w:rsidRPr="00B42BB0">
        <w:rPr>
          <w:rStyle w:val="Textoennegrita"/>
          <w:rFonts w:asciiTheme="minorHAnsi" w:hAnsiTheme="minorHAnsi" w:cstheme="minorHAnsi"/>
        </w:rPr>
        <w:t>Ministerio de Educación Nacional (MEN)</w:t>
      </w:r>
      <w:r w:rsidRPr="00B42BB0">
        <w:rPr>
          <w:rFonts w:asciiTheme="minorHAnsi" w:hAnsiTheme="minorHAnsi" w:cstheme="minorHAnsi"/>
        </w:rPr>
        <w:t>, la educación para el emprendimiento se orienta a fortalecer competencias personales, sociales y productivas que preparen a los jóvenes para enfrentar los desafíos de la vida y del mundo laboral con una actitud proactiva y responsable.</w:t>
      </w:r>
    </w:p>
    <w:p w14:paraId="511F8922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En el contexto rural, la cultura emprendedora adquiere un papel fundamental, ya que promueve el </w:t>
      </w:r>
      <w:r w:rsidRPr="00B42BB0">
        <w:rPr>
          <w:rStyle w:val="Textoennegrita"/>
          <w:rFonts w:asciiTheme="minorHAnsi" w:hAnsiTheme="minorHAnsi" w:cstheme="minorHAnsi"/>
        </w:rPr>
        <w:t>aprovechamiento sostenible de los recursos locales</w:t>
      </w:r>
      <w:r w:rsidRPr="00B42BB0">
        <w:rPr>
          <w:rFonts w:asciiTheme="minorHAnsi" w:hAnsiTheme="minorHAnsi" w:cstheme="minorHAnsi"/>
        </w:rPr>
        <w:t xml:space="preserve">, el fortalecimiento de las tradiciones productivas y la generación de alternativas económicas que contribuyan al arraigo territorial. Fomentar el emprendimiento en los estudiantes de la Institución Educativa Rural León XIII significa </w:t>
      </w:r>
      <w:r w:rsidRPr="00B42BB0">
        <w:rPr>
          <w:rStyle w:val="Textoennegrita"/>
          <w:rFonts w:asciiTheme="minorHAnsi" w:hAnsiTheme="minorHAnsi" w:cstheme="minorHAnsi"/>
        </w:rPr>
        <w:t>potenciar su creatividad, liderazgo y sentido de pertenencia</w:t>
      </w:r>
      <w:r w:rsidRPr="00B42BB0">
        <w:rPr>
          <w:rFonts w:asciiTheme="minorHAnsi" w:hAnsiTheme="minorHAnsi" w:cstheme="minorHAnsi"/>
        </w:rPr>
        <w:t>, impulsando la innovación desde su realidad y entorno inmediato.</w:t>
      </w:r>
    </w:p>
    <w:p w14:paraId="41DCBACA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Asimismo, el emprendimiento educativo se apoya en metodologías activas como el </w:t>
      </w:r>
      <w:r w:rsidRPr="00B42BB0">
        <w:rPr>
          <w:rStyle w:val="Textoennegrita"/>
          <w:rFonts w:asciiTheme="minorHAnsi" w:hAnsiTheme="minorHAnsi" w:cstheme="minorHAnsi"/>
        </w:rPr>
        <w:t>aprendizaje basado en proyectos (ABP)</w:t>
      </w:r>
      <w:r w:rsidRPr="00B42BB0">
        <w:rPr>
          <w:rFonts w:asciiTheme="minorHAnsi" w:hAnsiTheme="minorHAnsi" w:cstheme="minorHAnsi"/>
        </w:rPr>
        <w:t xml:space="preserve">, el </w:t>
      </w:r>
      <w:r w:rsidRPr="00B42BB0">
        <w:rPr>
          <w:rStyle w:val="Textoennegrita"/>
          <w:rFonts w:asciiTheme="minorHAnsi" w:hAnsiTheme="minorHAnsi" w:cstheme="minorHAnsi"/>
        </w:rPr>
        <w:t>aprendizaje experiencial</w:t>
      </w:r>
      <w:r w:rsidRPr="00B42BB0">
        <w:rPr>
          <w:rFonts w:asciiTheme="minorHAnsi" w:hAnsiTheme="minorHAnsi" w:cstheme="minorHAnsi"/>
        </w:rPr>
        <w:t xml:space="preserve"> y el </w:t>
      </w:r>
      <w:r w:rsidRPr="00B42BB0">
        <w:rPr>
          <w:rStyle w:val="Textoennegrita"/>
          <w:rFonts w:asciiTheme="minorHAnsi" w:hAnsiTheme="minorHAnsi" w:cstheme="minorHAnsi"/>
        </w:rPr>
        <w:t>trabajo colaborativo</w:t>
      </w:r>
      <w:r w:rsidRPr="00B42BB0">
        <w:rPr>
          <w:rFonts w:asciiTheme="minorHAnsi" w:hAnsiTheme="minorHAnsi" w:cstheme="minorHAnsi"/>
        </w:rPr>
        <w:t xml:space="preserve">, que facilitan la conexión entre el conocimiento teórico y la práctica. Estas estrategias pedagógicas permiten que los estudiantes </w:t>
      </w:r>
      <w:r w:rsidRPr="00B42BB0">
        <w:rPr>
          <w:rStyle w:val="Textoennegrita"/>
          <w:rFonts w:asciiTheme="minorHAnsi" w:hAnsiTheme="minorHAnsi" w:cstheme="minorHAnsi"/>
        </w:rPr>
        <w:t>aprendan haciendo</w:t>
      </w:r>
      <w:r w:rsidRPr="00B42BB0">
        <w:rPr>
          <w:rFonts w:asciiTheme="minorHAnsi" w:hAnsiTheme="minorHAnsi" w:cstheme="minorHAnsi"/>
        </w:rPr>
        <w:t>, asuman responsabilidades y descubran el valor del esfuerzo, la planificación y la cooperación en la consecución de metas comunes.</w:t>
      </w:r>
    </w:p>
    <w:p w14:paraId="4BF69E44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En conclusión, fortalecer la cultura del emprendimiento en la escuela es una apuesta por la </w:t>
      </w:r>
      <w:r w:rsidRPr="00B42BB0">
        <w:rPr>
          <w:rStyle w:val="Textoennegrita"/>
          <w:rFonts w:asciiTheme="minorHAnsi" w:hAnsiTheme="minorHAnsi" w:cstheme="minorHAnsi"/>
        </w:rPr>
        <w:t>formación integral del ser humano</w:t>
      </w:r>
      <w:r w:rsidRPr="00B42BB0">
        <w:rPr>
          <w:rFonts w:asciiTheme="minorHAnsi" w:hAnsiTheme="minorHAnsi" w:cstheme="minorHAnsi"/>
        </w:rPr>
        <w:t xml:space="preserve">, donde la educación se convierte en un motor de cambio social, económico y cultural. El emprendimiento no solo enseña a crear proyectos, sino a </w:t>
      </w:r>
      <w:r w:rsidRPr="00B42BB0">
        <w:rPr>
          <w:rStyle w:val="Textoennegrita"/>
          <w:rFonts w:asciiTheme="minorHAnsi" w:hAnsiTheme="minorHAnsi" w:cstheme="minorHAnsi"/>
        </w:rPr>
        <w:t>soñar, planificar y transformar la realidad</w:t>
      </w:r>
      <w:r w:rsidRPr="00B42BB0">
        <w:rPr>
          <w:rFonts w:asciiTheme="minorHAnsi" w:hAnsiTheme="minorHAnsi" w:cstheme="minorHAnsi"/>
        </w:rPr>
        <w:t xml:space="preserve"> con compromiso y sentido ético.</w:t>
      </w:r>
    </w:p>
    <w:p w14:paraId="21951D66" w14:textId="77777777" w:rsidR="00B42BB0" w:rsidRPr="00B42BB0" w:rsidRDefault="00B42BB0" w:rsidP="00B42BB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14:paraId="06FEE12E" w14:textId="7B1156D5" w:rsidR="003D470B" w:rsidRDefault="003D470B" w:rsidP="00311C1A">
      <w:pPr>
        <w:jc w:val="both"/>
        <w:rPr>
          <w:spacing w:val="-2"/>
          <w:sz w:val="24"/>
          <w:szCs w:val="24"/>
        </w:rPr>
      </w:pPr>
    </w:p>
    <w:p w14:paraId="633D2143" w14:textId="77777777" w:rsidR="003D470B" w:rsidRPr="003D470B" w:rsidRDefault="003D470B" w:rsidP="00311C1A">
      <w:pPr>
        <w:jc w:val="both"/>
        <w:rPr>
          <w:sz w:val="24"/>
          <w:szCs w:val="24"/>
        </w:rPr>
      </w:pPr>
    </w:p>
    <w:p w14:paraId="614F41D9" w14:textId="4DB1A384" w:rsidR="00B42BB0" w:rsidRPr="00DC319A" w:rsidRDefault="00DC319A" w:rsidP="00B42BB0">
      <w:pPr>
        <w:pStyle w:val="Ttulo3"/>
        <w:rPr>
          <w:rFonts w:asciiTheme="minorHAnsi" w:hAnsiTheme="minorHAnsi" w:cstheme="minorHAnsi"/>
          <w:sz w:val="32"/>
          <w:szCs w:val="32"/>
        </w:rPr>
      </w:pPr>
      <w:r w:rsidRPr="00DC319A"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MARCO CONCEPTUAL </w:t>
      </w:r>
    </w:p>
    <w:p w14:paraId="389E11DA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Emprendimiento:</w:t>
      </w:r>
      <w:r w:rsidRPr="00B42BB0">
        <w:rPr>
          <w:rFonts w:asciiTheme="minorHAnsi" w:hAnsiTheme="minorHAnsi" w:cstheme="minorHAnsi"/>
        </w:rPr>
        <w:br/>
        <w:t xml:space="preserve">Es el proceso mediante el cual una persona o grupo identifica una oportunidad, desarrolla una idea y ejecuta acciones para generar valor económico, social o ambiental. En el ámbito educativo, el emprendimiento se entiende como la </w:t>
      </w:r>
      <w:r w:rsidRPr="00B42BB0">
        <w:rPr>
          <w:rStyle w:val="Textoennegrita"/>
          <w:rFonts w:asciiTheme="minorHAnsi" w:hAnsiTheme="minorHAnsi" w:cstheme="minorHAnsi"/>
        </w:rPr>
        <w:t>capacidad de transformar ideas en acciones concretas</w:t>
      </w:r>
      <w:r w:rsidRPr="00B42BB0">
        <w:rPr>
          <w:rFonts w:asciiTheme="minorHAnsi" w:hAnsiTheme="minorHAnsi" w:cstheme="minorHAnsi"/>
        </w:rPr>
        <w:t>, fortaleciendo la autonomía, la creatividad y la toma de decisiones responsables.</w:t>
      </w:r>
    </w:p>
    <w:p w14:paraId="251A6F36" w14:textId="77777777" w:rsidR="00B42BB0" w:rsidRDefault="00B42BB0" w:rsidP="00B42BB0">
      <w:pPr>
        <w:pStyle w:val="NormalWeb"/>
        <w:jc w:val="both"/>
        <w:rPr>
          <w:rStyle w:val="Textoennegrita"/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Cultura del Emprendimiento:</w:t>
      </w:r>
    </w:p>
    <w:p w14:paraId="231FA0E1" w14:textId="52B755B4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Hace referencia al conjunto de valores, actitudes y prácticas que impulsan a los individuos y comunidades a </w:t>
      </w:r>
      <w:r w:rsidRPr="00B42BB0">
        <w:rPr>
          <w:rStyle w:val="Textoennegrita"/>
          <w:rFonts w:asciiTheme="minorHAnsi" w:hAnsiTheme="minorHAnsi" w:cstheme="minorHAnsi"/>
        </w:rPr>
        <w:t>buscar soluciones innovadoras</w:t>
      </w:r>
      <w:r w:rsidRPr="00B42BB0">
        <w:rPr>
          <w:rFonts w:asciiTheme="minorHAnsi" w:hAnsiTheme="minorHAnsi" w:cstheme="minorHAnsi"/>
        </w:rPr>
        <w:t xml:space="preserve"> a las necesidades de su entorno. En la escuela, esta cultura promueve el liderazgo, la cooperación y el desarrollo de proyectos que contribuyan al progreso personal y comunitario.</w:t>
      </w:r>
    </w:p>
    <w:p w14:paraId="0F6B928F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Creatividad:</w:t>
      </w:r>
      <w:r w:rsidRPr="00B42BB0">
        <w:rPr>
          <w:rFonts w:asciiTheme="minorHAnsi" w:hAnsiTheme="minorHAnsi" w:cstheme="minorHAnsi"/>
        </w:rPr>
        <w:br/>
        <w:t xml:space="preserve">Es la habilidad para </w:t>
      </w:r>
      <w:r w:rsidRPr="00B42BB0">
        <w:rPr>
          <w:rStyle w:val="Textoennegrita"/>
          <w:rFonts w:asciiTheme="minorHAnsi" w:hAnsiTheme="minorHAnsi" w:cstheme="minorHAnsi"/>
        </w:rPr>
        <w:t>generar ideas nuevas y útiles</w:t>
      </w:r>
      <w:r w:rsidRPr="00B42BB0">
        <w:rPr>
          <w:rFonts w:asciiTheme="minorHAnsi" w:hAnsiTheme="minorHAnsi" w:cstheme="minorHAnsi"/>
        </w:rPr>
        <w:t>, combinando conocimiento, imaginación y experiencia. La creatividad es la base del espíritu emprendedor, ya que permite a los estudiantes explorar diferentes formas de resolver problemas y mejorar su entorno con propuestas originales.</w:t>
      </w:r>
    </w:p>
    <w:p w14:paraId="2CE241FB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Innovación:</w:t>
      </w:r>
      <w:r w:rsidRPr="00B42BB0">
        <w:rPr>
          <w:rFonts w:asciiTheme="minorHAnsi" w:hAnsiTheme="minorHAnsi" w:cstheme="minorHAnsi"/>
        </w:rPr>
        <w:br/>
        <w:t xml:space="preserve">Se refiere a la </w:t>
      </w:r>
      <w:r w:rsidRPr="00B42BB0">
        <w:rPr>
          <w:rStyle w:val="Textoennegrita"/>
          <w:rFonts w:asciiTheme="minorHAnsi" w:hAnsiTheme="minorHAnsi" w:cstheme="minorHAnsi"/>
        </w:rPr>
        <w:t>aplicación práctica de la creatividad</w:t>
      </w:r>
      <w:r w:rsidRPr="00B42BB0">
        <w:rPr>
          <w:rFonts w:asciiTheme="minorHAnsi" w:hAnsiTheme="minorHAnsi" w:cstheme="minorHAnsi"/>
        </w:rPr>
        <w:t xml:space="preserve"> en el desarrollo de productos, servicios o procesos que aportan mejoras o transformaciones positivas. En el contexto educativo rural, la innovación implica aprovechar los recursos disponibles para crear soluciones sostenibles y adaptadas a la realidad local.</w:t>
      </w:r>
    </w:p>
    <w:p w14:paraId="03D25294" w14:textId="77777777" w:rsidR="00B42BB0" w:rsidRDefault="00B42BB0" w:rsidP="00B42BB0">
      <w:pPr>
        <w:pStyle w:val="NormalWeb"/>
        <w:jc w:val="both"/>
        <w:rPr>
          <w:rStyle w:val="Textoennegrita"/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Proyecto Productivo:</w:t>
      </w:r>
    </w:p>
    <w:p w14:paraId="7F09FF57" w14:textId="5E5FADA2" w:rsid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t xml:space="preserve">Es una iniciativa planificada que busca </w:t>
      </w:r>
      <w:r w:rsidRPr="00B42BB0">
        <w:rPr>
          <w:rStyle w:val="Textoennegrita"/>
          <w:rFonts w:asciiTheme="minorHAnsi" w:hAnsiTheme="minorHAnsi" w:cstheme="minorHAnsi"/>
        </w:rPr>
        <w:t>generar beneficios económicos o sociales</w:t>
      </w:r>
      <w:r w:rsidRPr="00B42BB0">
        <w:rPr>
          <w:rFonts w:asciiTheme="minorHAnsi" w:hAnsiTheme="minorHAnsi" w:cstheme="minorHAnsi"/>
        </w:rPr>
        <w:t xml:space="preserve"> a partir de una idea o necesidad identificada. En la educación, los proyectos productivos fortalecen el aprendizaje significativo al integrar saberes académicos con experiencias prácticas, promoviendo el trabajo en equipo y la responsabilidad.</w:t>
      </w:r>
    </w:p>
    <w:p w14:paraId="78F6B77E" w14:textId="2BEA6226" w:rsid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</w:p>
    <w:p w14:paraId="59C4171B" w14:textId="77777777" w:rsidR="00B42BB0" w:rsidRPr="00B42BB0" w:rsidRDefault="00B42BB0" w:rsidP="00B42BB0">
      <w:pPr>
        <w:pStyle w:val="NormalWeb"/>
        <w:jc w:val="both"/>
        <w:rPr>
          <w:rFonts w:asciiTheme="minorHAnsi" w:hAnsiTheme="minorHAnsi" w:cstheme="minorHAnsi"/>
        </w:rPr>
      </w:pPr>
    </w:p>
    <w:p w14:paraId="16C369FD" w14:textId="77777777" w:rsidR="00B42BB0" w:rsidRDefault="00B42BB0" w:rsidP="00B42BB0">
      <w:pPr>
        <w:pStyle w:val="NormalWeb"/>
        <w:jc w:val="both"/>
        <w:rPr>
          <w:rStyle w:val="Textoennegrita"/>
          <w:rFonts w:asciiTheme="minorHAnsi" w:hAnsiTheme="minorHAnsi" w:cstheme="minorHAnsi"/>
        </w:rPr>
      </w:pPr>
      <w:r w:rsidRPr="00B42BB0">
        <w:rPr>
          <w:rStyle w:val="Textoennegrita"/>
          <w:rFonts w:asciiTheme="minorHAnsi" w:hAnsiTheme="minorHAnsi" w:cstheme="minorHAnsi"/>
        </w:rPr>
        <w:t>Competencias Emprendedoras:</w:t>
      </w:r>
    </w:p>
    <w:p w14:paraId="3D959F8C" w14:textId="36B69D75" w:rsidR="00B42BB0" w:rsidRPr="00DC319A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B42BB0">
        <w:rPr>
          <w:rFonts w:asciiTheme="minorHAnsi" w:hAnsiTheme="minorHAnsi" w:cstheme="minorHAnsi"/>
        </w:rPr>
        <w:lastRenderedPageBreak/>
        <w:br/>
      </w:r>
      <w:r w:rsidRPr="00DC319A">
        <w:rPr>
          <w:rFonts w:asciiTheme="minorHAnsi" w:hAnsiTheme="minorHAnsi" w:cstheme="minorHAnsi"/>
        </w:rPr>
        <w:t xml:space="preserve">Son las capacidades que permiten al individuo actuar de manera eficaz y creativa frente a los retos de la vida. Incluyen habilidades como la </w:t>
      </w:r>
      <w:r w:rsidRPr="00DC319A">
        <w:rPr>
          <w:rStyle w:val="Textoennegrita"/>
          <w:rFonts w:asciiTheme="minorHAnsi" w:hAnsiTheme="minorHAnsi" w:cstheme="minorHAnsi"/>
        </w:rPr>
        <w:t>autonomía, el liderazgo, la planificación, la comunicación asertiva y la gestión de recursos</w:t>
      </w:r>
      <w:r w:rsidRPr="00DC319A">
        <w:rPr>
          <w:rFonts w:asciiTheme="minorHAnsi" w:hAnsiTheme="minorHAnsi" w:cstheme="minorHAnsi"/>
        </w:rPr>
        <w:t>, todas esenciales para impulsar la cultura del emprendimiento.</w:t>
      </w:r>
    </w:p>
    <w:p w14:paraId="7B6E79BF" w14:textId="77777777" w:rsidR="00B42BB0" w:rsidRPr="00DC319A" w:rsidRDefault="00B42BB0" w:rsidP="00B42BB0">
      <w:pPr>
        <w:pStyle w:val="NormalWeb"/>
        <w:jc w:val="both"/>
        <w:rPr>
          <w:rStyle w:val="Textoennegrita"/>
          <w:rFonts w:asciiTheme="minorHAnsi" w:hAnsiTheme="minorHAnsi" w:cstheme="minorHAnsi"/>
        </w:rPr>
      </w:pPr>
      <w:r w:rsidRPr="00DC319A">
        <w:rPr>
          <w:rStyle w:val="Textoennegrita"/>
          <w:rFonts w:asciiTheme="minorHAnsi" w:hAnsiTheme="minorHAnsi" w:cstheme="minorHAnsi"/>
        </w:rPr>
        <w:t>Aprendizaje Basado en Proyectos (ABP):</w:t>
      </w:r>
    </w:p>
    <w:p w14:paraId="301689EA" w14:textId="4DD937D2" w:rsidR="00B42BB0" w:rsidRPr="00DC319A" w:rsidRDefault="00B42BB0" w:rsidP="00B42BB0">
      <w:pPr>
        <w:pStyle w:val="NormalWeb"/>
        <w:jc w:val="both"/>
        <w:rPr>
          <w:rFonts w:asciiTheme="minorHAnsi" w:hAnsiTheme="minorHAnsi" w:cstheme="minorHAnsi"/>
        </w:rPr>
      </w:pPr>
      <w:r w:rsidRPr="00DC319A">
        <w:rPr>
          <w:rFonts w:asciiTheme="minorHAnsi" w:hAnsiTheme="minorHAnsi" w:cstheme="minorHAnsi"/>
        </w:rPr>
        <w:t xml:space="preserve">Es una metodología pedagógica que </w:t>
      </w:r>
      <w:r w:rsidRPr="00DC319A">
        <w:rPr>
          <w:rStyle w:val="Textoennegrita"/>
          <w:rFonts w:asciiTheme="minorHAnsi" w:hAnsiTheme="minorHAnsi" w:cstheme="minorHAnsi"/>
        </w:rPr>
        <w:t>integra el aprendizaje teórico con la práctica</w:t>
      </w:r>
      <w:r w:rsidRPr="00DC319A">
        <w:rPr>
          <w:rFonts w:asciiTheme="minorHAnsi" w:hAnsiTheme="minorHAnsi" w:cstheme="minorHAnsi"/>
        </w:rPr>
        <w:t>, mediante el diseño y ejecución de proyectos que responden a problemas reales del entorno. El ABP fomenta el pensamiento crítico, la colaboración y la innovación, pilares fundamentales del emprendimiento educativo.</w:t>
      </w:r>
    </w:p>
    <w:p w14:paraId="213F46E9" w14:textId="475A49B7" w:rsidR="00B42BB0" w:rsidRPr="00DC319A" w:rsidRDefault="008D3D5E" w:rsidP="00B42BB0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DC319A">
        <w:rPr>
          <w:rFonts w:asciiTheme="minorHAnsi" w:hAnsiTheme="minorHAnsi" w:cstheme="minorHAnsi"/>
          <w:b/>
          <w:bCs/>
        </w:rPr>
        <w:t>MARCO REFERENCIAL</w:t>
      </w:r>
    </w:p>
    <w:p w14:paraId="3E1BD1C5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 xml:space="preserve">El marco referencial del proyecto </w:t>
      </w:r>
      <w:r w:rsidRPr="00DC319A">
        <w:rPr>
          <w:rFonts w:eastAsia="Times New Roman" w:cstheme="minorHAnsi"/>
          <w:i/>
          <w:iCs/>
          <w:sz w:val="24"/>
          <w:szCs w:val="24"/>
          <w:lang w:eastAsia="es-CO"/>
        </w:rPr>
        <w:t>Cultura del Emprendimiento</w:t>
      </w:r>
      <w:r w:rsidRPr="00DC319A">
        <w:rPr>
          <w:rFonts w:eastAsia="Times New Roman" w:cstheme="minorHAnsi"/>
          <w:sz w:val="24"/>
          <w:szCs w:val="24"/>
          <w:lang w:eastAsia="es-CO"/>
        </w:rPr>
        <w:t xml:space="preserve"> se fundamenta en las políticas, lineamientos y referentes teóricos que orientan la educación para el emprendimiento en Colombia y en el contexto rural. A partir de estos referentes, se busca fortalecer en los estudiantes competencias, valores y habilidades que les permitan convertirse en agentes de cambio dentro de su comunidad.</w:t>
      </w:r>
    </w:p>
    <w:p w14:paraId="4C4B4DFA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>En el ámbito normativo, el Ministerio de Educación Nacional (MEN) establece, a través de la Ley 1014 de 2006, la promoción de la cultura del emprendimiento como una estrategia fundamental para el desarrollo integral de los educandos y el progreso del país. Esta ley señala la importancia de fomentar desde la escuela la creatividad, la innovación y el liderazgo, permitiendo que los estudiantes generen ideas productivas y proyectos sostenibles.</w:t>
      </w:r>
    </w:p>
    <w:p w14:paraId="7FFB60BC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>De igual forma, la Ley General de Educación (Ley 115 de 1994) promueve la formación integral del estudiante y el desarrollo de competencias que faciliten la inserción en la vida social y laboral. Dentro de este marco, la educación para el emprendimiento contribuye a fortalecer la autonomía, el sentido de responsabilidad y la capacidad para transformar el entorno.</w:t>
      </w:r>
    </w:p>
    <w:p w14:paraId="69BB023B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>En coherencia con estos lineamientos, el Proyecto Educativo Institucional (PEI) de la Institución Educativa Rural León XIII orienta sus acciones hacia la formación de personas con valores, conciencia social y espíritu emprendedor, que sean capaces de aprovechar los recursos de su entorno de manera sostenible y solidaria.</w:t>
      </w:r>
    </w:p>
    <w:p w14:paraId="46518E0A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 xml:space="preserve">Desde la perspectiva pedagógica, el emprendimiento se apoya en enfoques activos y participativos como el aprendizaje basado en proyectos (ABP), el aprendizaje experiencial y la educación para la vida, los cuales promueven la participación, la creatividad y la reflexión </w:t>
      </w:r>
      <w:r w:rsidRPr="00DC319A">
        <w:rPr>
          <w:rFonts w:eastAsia="Times New Roman" w:cstheme="minorHAnsi"/>
          <w:sz w:val="24"/>
          <w:szCs w:val="24"/>
          <w:lang w:eastAsia="es-CO"/>
        </w:rPr>
        <w:lastRenderedPageBreak/>
        <w:t>crítica. Estas estrategias permiten a los estudiantes aprender haciendo, trabajar colaborativamente y asumir un papel protagonista en la construcción de su conocimiento.</w:t>
      </w:r>
    </w:p>
    <w:p w14:paraId="41C2F218" w14:textId="77777777" w:rsidR="00B42BB0" w:rsidRPr="00DC319A" w:rsidRDefault="00B42BB0" w:rsidP="008D3D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C319A">
        <w:rPr>
          <w:rFonts w:eastAsia="Times New Roman" w:cstheme="minorHAnsi"/>
          <w:sz w:val="24"/>
          <w:szCs w:val="24"/>
          <w:lang w:eastAsia="es-CO"/>
        </w:rPr>
        <w:t>En el contexto rural, la cultura del emprendimiento cobra un sentido especial, ya que impulsa la generación de proyectos agrícolas, ambientales, artesanales o turísticos, que fortalecen la economía local y preservan la identidad cultural de la comunidad. De esta manera, se busca que la educación sea un motor de desarrollo sostenible, inclusión social y bienestar colectivo.</w:t>
      </w:r>
    </w:p>
    <w:p w14:paraId="1C4423DD" w14:textId="77777777" w:rsidR="00B42BB0" w:rsidRPr="00DC319A" w:rsidRDefault="00B42BB0" w:rsidP="008D3D5E">
      <w:pPr>
        <w:pStyle w:val="NormalWeb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C953304" w14:textId="79A7A47D" w:rsidR="00AC6720" w:rsidRPr="00DC319A" w:rsidRDefault="00AC6720" w:rsidP="00AC6720">
      <w:pPr>
        <w:jc w:val="both"/>
        <w:rPr>
          <w:rFonts w:cstheme="minorHAnsi"/>
          <w:b/>
          <w:bCs/>
          <w:sz w:val="32"/>
          <w:szCs w:val="32"/>
        </w:rPr>
      </w:pPr>
      <w:r w:rsidRPr="00DC319A">
        <w:rPr>
          <w:rFonts w:cstheme="minorHAnsi"/>
          <w:b/>
          <w:bCs/>
          <w:sz w:val="32"/>
          <w:szCs w:val="32"/>
        </w:rPr>
        <w:t>METODOLOGÍA</w:t>
      </w:r>
    </w:p>
    <w:p w14:paraId="22D2E0E5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La metodología del </w:t>
      </w:r>
      <w:r w:rsidRPr="00DC319A">
        <w:rPr>
          <w:rFonts w:cstheme="minorHAnsi"/>
          <w:i/>
          <w:iCs/>
        </w:rPr>
        <w:t>Proyecto Pedagógico Transversal en Cultura del Emprendimiento</w:t>
      </w:r>
      <w:r w:rsidRPr="00DC319A">
        <w:rPr>
          <w:rFonts w:cstheme="minorHAnsi"/>
        </w:rPr>
        <w:t xml:space="preserve"> se fundamenta en un </w:t>
      </w:r>
      <w:r w:rsidRPr="00DC319A">
        <w:rPr>
          <w:rFonts w:cstheme="minorHAnsi"/>
          <w:b/>
          <w:bCs/>
        </w:rPr>
        <w:t>enfoque activo, participativo y contextualizado</w:t>
      </w:r>
      <w:r w:rsidRPr="00DC319A">
        <w:rPr>
          <w:rFonts w:cstheme="minorHAnsi"/>
        </w:rPr>
        <w:t>, que integra diversas estrategias educativas para alcanzar los objetivos propuestos. Este enfoque promueve el aprendizaje significativo, la creatividad, la reflexión crítica y la vinculación entre la escuela y la comunidad.</w:t>
      </w:r>
    </w:p>
    <w:p w14:paraId="0F0A6CC3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>A continuación, se describen las principales etapas y métodos que orientarán la implementación del proyecto:</w:t>
      </w:r>
    </w:p>
    <w:p w14:paraId="1DFB37D4" w14:textId="2F5E5094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49998254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1. Diagnóstico participativo</w:t>
      </w:r>
    </w:p>
    <w:p w14:paraId="2129A0D7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Antes de iniciar el proyecto, se realizará un diagnóstico participativo con la comunidad educativa y los actores locales, con el fin de </w:t>
      </w:r>
      <w:r w:rsidRPr="00DC319A">
        <w:rPr>
          <w:rFonts w:cstheme="minorHAnsi"/>
          <w:b/>
          <w:bCs/>
        </w:rPr>
        <w:t>identificar necesidades, intereses y recursos disponibles</w:t>
      </w:r>
      <w:r w:rsidRPr="00DC319A">
        <w:rPr>
          <w:rFonts w:cstheme="minorHAnsi"/>
        </w:rPr>
        <w:t xml:space="preserve"> en el entorno rural. Se aplicarán encuestas, entrevistas y talleres con estudiantes, padres de familia y líderes comunitarios, para recopilar información valiosa que sirva de base a la planificación de las actividades.</w:t>
      </w:r>
    </w:p>
    <w:p w14:paraId="550C2727" w14:textId="50460E2A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4E46F535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2. Diseño curricular contextualizado</w:t>
      </w:r>
    </w:p>
    <w:p w14:paraId="1339DDA1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A partir de los resultados del diagnóstico, se elaborará un </w:t>
      </w:r>
      <w:r w:rsidRPr="00DC319A">
        <w:rPr>
          <w:rFonts w:cstheme="minorHAnsi"/>
          <w:b/>
          <w:bCs/>
        </w:rPr>
        <w:t>currículo contextualizado</w:t>
      </w:r>
      <w:r w:rsidRPr="00DC319A">
        <w:rPr>
          <w:rFonts w:cstheme="minorHAnsi"/>
        </w:rPr>
        <w:t xml:space="preserve"> que integre la cultura del emprendimiento en las diferentes áreas del conocimiento. Se diseñarán </w:t>
      </w:r>
      <w:r w:rsidRPr="00DC319A">
        <w:rPr>
          <w:rFonts w:cstheme="minorHAnsi"/>
          <w:b/>
          <w:bCs/>
        </w:rPr>
        <w:t>unidades didácticas teórico-prácticas</w:t>
      </w:r>
      <w:r w:rsidRPr="00DC319A">
        <w:rPr>
          <w:rFonts w:cstheme="minorHAnsi"/>
        </w:rPr>
        <w:t>, que permitan a los estudiantes aplicar lo aprendido en proyectos reales. Este currículo se ajustará a las características de la comunidad rural, incorporando ejemplos locales y aprovechando los recursos disponibles en el entorno.</w:t>
      </w:r>
    </w:p>
    <w:p w14:paraId="2DF82821" w14:textId="2A9A3747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24284E23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3. Aprendizaje Basado en Proyectos (ABP)</w:t>
      </w:r>
    </w:p>
    <w:p w14:paraId="394A4784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El </w:t>
      </w:r>
      <w:r w:rsidRPr="00DC319A">
        <w:rPr>
          <w:rFonts w:cstheme="minorHAnsi"/>
          <w:b/>
          <w:bCs/>
        </w:rPr>
        <w:t>aprendizaje basado en proyectos</w:t>
      </w:r>
      <w:r w:rsidRPr="00DC319A">
        <w:rPr>
          <w:rFonts w:cstheme="minorHAnsi"/>
        </w:rPr>
        <w:t xml:space="preserve"> será la metodología central del proceso. Los estudiantes trabajarán en equipos para diseñar y desarrollar proyectos que respondan a problemáticas locales, desde la identificación de oportunidades hasta la presentación de propuestas innovadoras. Este enfoque fomenta la investigación, la colaboración, el liderazgo y el pensamiento crítico, permitiendo vivenciar el proceso emprendedor de manera práctica.</w:t>
      </w:r>
    </w:p>
    <w:p w14:paraId="71A672A2" w14:textId="79476659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1988AF55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4. Talleres y capacitación</w:t>
      </w:r>
    </w:p>
    <w:p w14:paraId="2BBB1ABC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Se organizarán </w:t>
      </w:r>
      <w:r w:rsidRPr="00DC319A">
        <w:rPr>
          <w:rFonts w:cstheme="minorHAnsi"/>
          <w:b/>
          <w:bCs/>
        </w:rPr>
        <w:t>talleres prácticos y jornadas de capacitación</w:t>
      </w:r>
      <w:r w:rsidRPr="00DC319A">
        <w:rPr>
          <w:rFonts w:cstheme="minorHAnsi"/>
        </w:rPr>
        <w:t xml:space="preserve"> para fortalecer competencias emprendedoras. Entre los temas a trabajar se incluyen: elaboración de planes de negocio, gestión de recursos, comunicación asertiva, liderazgo y trabajo en equipo. Además, se invitará a </w:t>
      </w:r>
      <w:r w:rsidRPr="00DC319A">
        <w:rPr>
          <w:rFonts w:cstheme="minorHAnsi"/>
          <w:b/>
          <w:bCs/>
        </w:rPr>
        <w:t>emprendedores locales y expertos</w:t>
      </w:r>
      <w:r w:rsidRPr="00DC319A">
        <w:rPr>
          <w:rFonts w:cstheme="minorHAnsi"/>
        </w:rPr>
        <w:t xml:space="preserve"> para compartir experiencias que inspiren y enriquezcan el aprendizaje de los estudiantes.</w:t>
      </w:r>
    </w:p>
    <w:p w14:paraId="43FD6361" w14:textId="432E5014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6ADA6C35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5. Evaluación continua y reflexión</w:t>
      </w:r>
    </w:p>
    <w:p w14:paraId="587623A4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La evaluación se asumirá como un proceso </w:t>
      </w:r>
      <w:r w:rsidRPr="00DC319A">
        <w:rPr>
          <w:rFonts w:cstheme="minorHAnsi"/>
          <w:b/>
          <w:bCs/>
        </w:rPr>
        <w:t>formativo, continuo y participativo</w:t>
      </w:r>
      <w:r w:rsidRPr="00DC319A">
        <w:rPr>
          <w:rFonts w:cstheme="minorHAnsi"/>
        </w:rPr>
        <w:t xml:space="preserve">. Se utilizarán instrumentos como rúbricas, autoevaluaciones y coevaluaciones para valorar el progreso de los estudiantes y la efectividad de las estrategias. Igualmente, se promoverá la </w:t>
      </w:r>
      <w:r w:rsidRPr="00DC319A">
        <w:rPr>
          <w:rFonts w:cstheme="minorHAnsi"/>
          <w:b/>
          <w:bCs/>
        </w:rPr>
        <w:t>reflexión crítica</w:t>
      </w:r>
      <w:r w:rsidRPr="00DC319A">
        <w:rPr>
          <w:rFonts w:cstheme="minorHAnsi"/>
        </w:rPr>
        <w:t xml:space="preserve"> individual y grupal, para reconocer los logros alcanzados y las oportunidades de mejora.</w:t>
      </w:r>
    </w:p>
    <w:p w14:paraId="4742241E" w14:textId="62C2F0E5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4F706F0F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6. Vinculación con la comunidad</w:t>
      </w:r>
    </w:p>
    <w:p w14:paraId="27617C53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Se fortalecerá la relación escuela–comunidad mediante la realización de </w:t>
      </w:r>
      <w:r w:rsidRPr="00DC319A">
        <w:rPr>
          <w:rFonts w:cstheme="minorHAnsi"/>
          <w:b/>
          <w:bCs/>
        </w:rPr>
        <w:t>ferias de emprendimiento y muestras pedagógicas</w:t>
      </w:r>
      <w:r w:rsidRPr="00DC319A">
        <w:rPr>
          <w:rFonts w:cstheme="minorHAnsi"/>
        </w:rPr>
        <w:t>, donde los estudiantes presentarán sus proyectos. Estas actividades fomentarán el sentido de pertenencia, la cooperación y el diálogo entre los distintos actores sociales, convirtiéndose en espacios de aprendizaje y reconocimiento colectivo.</w:t>
      </w:r>
    </w:p>
    <w:p w14:paraId="61EB48E1" w14:textId="6BA07507" w:rsidR="00AC6720" w:rsidRPr="00DC319A" w:rsidRDefault="00AC6720" w:rsidP="00AC6720">
      <w:pPr>
        <w:spacing w:after="0"/>
        <w:jc w:val="both"/>
        <w:rPr>
          <w:rFonts w:cstheme="minorHAnsi"/>
        </w:rPr>
      </w:pPr>
    </w:p>
    <w:p w14:paraId="1A57B994" w14:textId="77777777" w:rsidR="00AC6720" w:rsidRPr="00DC319A" w:rsidRDefault="00AC6720" w:rsidP="00AC6720">
      <w:pPr>
        <w:spacing w:after="0"/>
        <w:jc w:val="both"/>
        <w:rPr>
          <w:rFonts w:cstheme="minorHAnsi"/>
          <w:b/>
          <w:bCs/>
        </w:rPr>
      </w:pPr>
      <w:r w:rsidRPr="00DC319A">
        <w:rPr>
          <w:rFonts w:cstheme="minorHAnsi"/>
          <w:b/>
          <w:bCs/>
        </w:rPr>
        <w:t>7. Sostenibilidad y seguimiento</w:t>
      </w:r>
    </w:p>
    <w:p w14:paraId="32773470" w14:textId="77777777" w:rsidR="00AC6720" w:rsidRPr="00DC319A" w:rsidRDefault="00AC6720" w:rsidP="00AC6720">
      <w:pPr>
        <w:spacing w:after="0"/>
        <w:jc w:val="both"/>
        <w:rPr>
          <w:rFonts w:cstheme="minorHAnsi"/>
        </w:rPr>
      </w:pPr>
      <w:r w:rsidRPr="00DC319A">
        <w:rPr>
          <w:rFonts w:cstheme="minorHAnsi"/>
        </w:rPr>
        <w:t xml:space="preserve">Para garantizar la permanencia del proyecto, se conformará un </w:t>
      </w:r>
      <w:r w:rsidRPr="00DC319A">
        <w:rPr>
          <w:rFonts w:cstheme="minorHAnsi"/>
          <w:b/>
          <w:bCs/>
        </w:rPr>
        <w:t>comité de seguimiento</w:t>
      </w:r>
      <w:r w:rsidRPr="00DC319A">
        <w:rPr>
          <w:rFonts w:cstheme="minorHAnsi"/>
        </w:rPr>
        <w:t xml:space="preserve"> integrado por representantes de la comunidad educativa y local. Este comité será responsable de evaluar el impacto del proyecto a largo plazo, proponer mejoras y gestionar oportunidades para su sostenibilidad y expansión.</w:t>
      </w:r>
    </w:p>
    <w:p w14:paraId="4616C1AF" w14:textId="77777777" w:rsidR="00AC6720" w:rsidRPr="00DC319A" w:rsidRDefault="00AC6720" w:rsidP="00AC672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</w:rPr>
      </w:pPr>
    </w:p>
    <w:p w14:paraId="72111DE7" w14:textId="2ABDB015" w:rsidR="00AC6720" w:rsidRPr="00DC319A" w:rsidRDefault="00AC6720" w:rsidP="00AC6720">
      <w:pPr>
        <w:pStyle w:val="Ttulo1"/>
        <w:ind w:right="700"/>
        <w:jc w:val="both"/>
        <w:rPr>
          <w:rFonts w:asciiTheme="minorHAnsi" w:hAnsiTheme="minorHAnsi" w:cstheme="minorHAnsi"/>
          <w:b/>
          <w:bCs/>
          <w:color w:val="auto"/>
        </w:rPr>
      </w:pPr>
      <w:bookmarkStart w:id="0" w:name="_Toc7613"/>
      <w:r w:rsidRPr="00DC319A">
        <w:rPr>
          <w:rFonts w:asciiTheme="minorHAnsi" w:hAnsiTheme="minorHAnsi" w:cstheme="minorHAnsi"/>
          <w:b/>
          <w:bCs/>
          <w:color w:val="auto"/>
        </w:rPr>
        <w:t>Cronogramas de actividades año 202</w:t>
      </w:r>
      <w:bookmarkEnd w:id="0"/>
      <w:r w:rsidRPr="00DC319A">
        <w:rPr>
          <w:rFonts w:asciiTheme="minorHAnsi" w:hAnsiTheme="minorHAnsi" w:cstheme="minorHAnsi"/>
          <w:b/>
          <w:bCs/>
          <w:color w:val="auto"/>
        </w:rPr>
        <w:t>5</w:t>
      </w:r>
    </w:p>
    <w:tbl>
      <w:tblPr>
        <w:tblStyle w:val="TableGrid"/>
        <w:tblW w:w="9349" w:type="dxa"/>
        <w:tblInd w:w="6" w:type="dxa"/>
        <w:shd w:val="clear" w:color="auto" w:fill="FFFFFF" w:themeFill="background1"/>
        <w:tblCellMar>
          <w:top w:w="1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309"/>
        <w:gridCol w:w="5262"/>
        <w:gridCol w:w="2778"/>
      </w:tblGrid>
      <w:tr w:rsidR="00AC6720" w:rsidRPr="00DC319A" w14:paraId="662E18FC" w14:textId="77777777" w:rsidTr="00FD0A40">
        <w:trPr>
          <w:trHeight w:val="283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52420" w14:textId="77777777" w:rsidR="00AC6720" w:rsidRPr="00DC319A" w:rsidRDefault="00AC6720" w:rsidP="00FD0A40">
            <w:pPr>
              <w:spacing w:line="259" w:lineRule="auto"/>
              <w:ind w:right="60"/>
              <w:jc w:val="center"/>
              <w:rPr>
                <w:rFonts w:cstheme="minorHAnsi"/>
              </w:rPr>
            </w:pPr>
            <w:r w:rsidRPr="00DC319A">
              <w:rPr>
                <w:rFonts w:eastAsia="Times New Roman" w:cstheme="minorHAnsi"/>
                <w:b/>
              </w:rPr>
              <w:t xml:space="preserve">Mes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7A72E" w14:textId="77777777" w:rsidR="00AC6720" w:rsidRPr="00DC319A" w:rsidRDefault="00AC6720" w:rsidP="00FD0A40">
            <w:pPr>
              <w:spacing w:line="259" w:lineRule="auto"/>
              <w:ind w:right="60"/>
              <w:jc w:val="center"/>
              <w:rPr>
                <w:rFonts w:cstheme="minorHAnsi"/>
              </w:rPr>
            </w:pPr>
            <w:r w:rsidRPr="00DC319A">
              <w:rPr>
                <w:rFonts w:eastAsia="Times New Roman" w:cstheme="minorHAnsi"/>
                <w:b/>
              </w:rPr>
              <w:t xml:space="preserve">Actividad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57B76" w14:textId="77777777" w:rsidR="00AC6720" w:rsidRPr="00DC319A" w:rsidRDefault="00AC6720" w:rsidP="00FD0A40">
            <w:pPr>
              <w:spacing w:line="259" w:lineRule="auto"/>
              <w:ind w:right="56"/>
              <w:jc w:val="center"/>
              <w:rPr>
                <w:rFonts w:cstheme="minorHAnsi"/>
              </w:rPr>
            </w:pPr>
            <w:r w:rsidRPr="00DC319A">
              <w:rPr>
                <w:rFonts w:eastAsia="Times New Roman" w:cstheme="minorHAnsi"/>
                <w:b/>
              </w:rPr>
              <w:t xml:space="preserve">Responsable </w:t>
            </w:r>
          </w:p>
        </w:tc>
      </w:tr>
      <w:tr w:rsidR="00AC6720" w:rsidRPr="00DC319A" w14:paraId="5000AF2E" w14:textId="77777777" w:rsidTr="00FD0A40">
        <w:trPr>
          <w:trHeight w:val="563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16174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Febrero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453D1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Diagnóstico inicial y capacitación docente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904701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Rector y docentes León XIII </w:t>
            </w:r>
          </w:p>
        </w:tc>
      </w:tr>
      <w:tr w:rsidR="00AC6720" w:rsidRPr="00DC319A" w14:paraId="74417C25" w14:textId="77777777" w:rsidTr="00FD0A40">
        <w:trPr>
          <w:trHeight w:val="28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D4BEE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Marzo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6C998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Desarrollo de materiales didácticos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0A7C9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435AB7BD" w14:textId="77777777" w:rsidTr="00FD0A40">
        <w:trPr>
          <w:trHeight w:val="28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48524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Abril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4668E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Implementación de talleres y proyectos prácticos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F436E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1C090137" w14:textId="77777777" w:rsidTr="00FD0A40">
        <w:trPr>
          <w:trHeight w:val="56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7B357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Mayo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7D6BC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Evaluación intermedia y ajuste de estrategias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5EB19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Rector y docentes León XIII </w:t>
            </w:r>
          </w:p>
        </w:tc>
      </w:tr>
      <w:tr w:rsidR="00AC6720" w:rsidRPr="00DC319A" w14:paraId="68CEFC1F" w14:textId="77777777" w:rsidTr="00FD0A40">
        <w:trPr>
          <w:trHeight w:val="56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05A5F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Junio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7BB9C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Talleres y actividades extracurriculares con la comunidad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54C5A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32E91EC7" w14:textId="77777777" w:rsidTr="00FD0A40">
        <w:trPr>
          <w:trHeight w:val="28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B32E3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lastRenderedPageBreak/>
              <w:t xml:space="preserve">Julio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C1172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Proyectos de emprendimiento tecnológico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61A3C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0BE8CAB6" w14:textId="77777777" w:rsidTr="00FD0A40">
        <w:trPr>
          <w:trHeight w:val="28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E8DDD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Agosto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51B65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Feria de Emprendimiento Escolar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8CFCE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30000773" w14:textId="77777777" w:rsidTr="00FD0A40">
        <w:trPr>
          <w:trHeight w:val="56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B5566B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Septiembre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150D0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Seguimiento y evaluación continua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624D6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Rector y docentes León XIII </w:t>
            </w:r>
          </w:p>
        </w:tc>
      </w:tr>
      <w:tr w:rsidR="00AC6720" w:rsidRPr="00DC319A" w14:paraId="3D414016" w14:textId="77777777" w:rsidTr="00FD0A40">
        <w:trPr>
          <w:trHeight w:val="28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A9B3A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Octubre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1A861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Presentación de proyectos finales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586CD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Docentes León XIII </w:t>
            </w:r>
          </w:p>
        </w:tc>
      </w:tr>
      <w:tr w:rsidR="00AC6720" w:rsidRPr="00DC319A" w14:paraId="019779E8" w14:textId="77777777" w:rsidTr="00FD0A40">
        <w:trPr>
          <w:trHeight w:val="56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46F20" w14:textId="77777777" w:rsidR="00AC6720" w:rsidRPr="00DC319A" w:rsidRDefault="00AC6720" w:rsidP="00FD0A40">
            <w:pPr>
              <w:spacing w:line="259" w:lineRule="auto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Noviembre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7DE03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Evaluación final y presentación de resultados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D0C8E" w14:textId="77777777" w:rsidR="00AC6720" w:rsidRPr="00DC319A" w:rsidRDefault="00AC6720" w:rsidP="00FD0A40">
            <w:pPr>
              <w:spacing w:line="259" w:lineRule="auto"/>
              <w:ind w:left="1"/>
              <w:rPr>
                <w:rFonts w:cstheme="minorHAnsi"/>
              </w:rPr>
            </w:pPr>
            <w:r w:rsidRPr="00DC319A">
              <w:rPr>
                <w:rFonts w:eastAsia="Times New Roman" w:cstheme="minorHAnsi"/>
              </w:rPr>
              <w:t xml:space="preserve">Rector y docentes León XIII </w:t>
            </w:r>
          </w:p>
        </w:tc>
      </w:tr>
    </w:tbl>
    <w:p w14:paraId="40C19899" w14:textId="5E07FDC5" w:rsidR="00C719F8" w:rsidRPr="00DC319A" w:rsidRDefault="00C719F8" w:rsidP="008D3D5E">
      <w:pPr>
        <w:spacing w:after="0"/>
        <w:jc w:val="both"/>
        <w:rPr>
          <w:rFonts w:cstheme="minorHAnsi"/>
        </w:rPr>
      </w:pPr>
    </w:p>
    <w:p w14:paraId="739F66C0" w14:textId="4535BB13" w:rsidR="00C719F8" w:rsidRPr="00DC319A" w:rsidRDefault="00C719F8" w:rsidP="008D3D5E">
      <w:pPr>
        <w:spacing w:after="0"/>
        <w:jc w:val="both"/>
        <w:rPr>
          <w:rFonts w:cstheme="minorHAnsi"/>
        </w:rPr>
      </w:pPr>
    </w:p>
    <w:p w14:paraId="3956B453" w14:textId="4E50A79F" w:rsidR="00C719F8" w:rsidRPr="00DC319A" w:rsidRDefault="00C719F8" w:rsidP="008D3D5E">
      <w:pPr>
        <w:spacing w:after="0"/>
        <w:jc w:val="both"/>
        <w:rPr>
          <w:rFonts w:cstheme="minorHAnsi"/>
        </w:rPr>
      </w:pPr>
    </w:p>
    <w:p w14:paraId="792CDF07" w14:textId="77777777" w:rsidR="00AC6720" w:rsidRPr="00DC319A" w:rsidRDefault="00AC6720" w:rsidP="00AC672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DC319A">
        <w:rPr>
          <w:rFonts w:cstheme="minorHAnsi"/>
          <w:b/>
          <w:bCs/>
          <w:sz w:val="32"/>
          <w:szCs w:val="32"/>
        </w:rPr>
        <w:t>PLAN DE ACCIÓN</w:t>
      </w:r>
    </w:p>
    <w:p w14:paraId="4974F78B" w14:textId="77777777" w:rsidR="00AC6720" w:rsidRPr="00DC319A" w:rsidRDefault="00AC6720" w:rsidP="00AC672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762"/>
        <w:gridCol w:w="1373"/>
        <w:gridCol w:w="1563"/>
        <w:gridCol w:w="934"/>
        <w:gridCol w:w="1790"/>
      </w:tblGrid>
      <w:tr w:rsidR="00AC6720" w:rsidRPr="00DC319A" w14:paraId="421F3AE9" w14:textId="77777777" w:rsidTr="00FD0A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496DD5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47075228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7EE790D5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Responsables</w:t>
            </w:r>
          </w:p>
        </w:tc>
        <w:tc>
          <w:tcPr>
            <w:tcW w:w="0" w:type="auto"/>
            <w:vAlign w:val="center"/>
            <w:hideMark/>
          </w:tcPr>
          <w:p w14:paraId="14AC4673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Recursos Necesarios</w:t>
            </w:r>
          </w:p>
        </w:tc>
        <w:tc>
          <w:tcPr>
            <w:tcW w:w="0" w:type="auto"/>
            <w:vAlign w:val="center"/>
            <w:hideMark/>
          </w:tcPr>
          <w:p w14:paraId="3017620D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Plazo</w:t>
            </w:r>
          </w:p>
        </w:tc>
        <w:tc>
          <w:tcPr>
            <w:tcW w:w="0" w:type="auto"/>
            <w:vAlign w:val="center"/>
            <w:hideMark/>
          </w:tcPr>
          <w:p w14:paraId="0C195003" w14:textId="77777777" w:rsidR="00AC6720" w:rsidRPr="00DC319A" w:rsidRDefault="00AC6720" w:rsidP="00FD0A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Indicadores de Éxito</w:t>
            </w:r>
          </w:p>
        </w:tc>
      </w:tr>
      <w:tr w:rsidR="00AC6720" w:rsidRPr="00DC319A" w14:paraId="6B6393D7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3E2D9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1. Diagnóstico Participativo</w:t>
            </w:r>
          </w:p>
        </w:tc>
        <w:tc>
          <w:tcPr>
            <w:tcW w:w="0" w:type="auto"/>
            <w:vAlign w:val="center"/>
            <w:hideMark/>
          </w:tcPr>
          <w:p w14:paraId="52C26F61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Realizar encuestas y talleres para identificar necesidades.</w:t>
            </w:r>
          </w:p>
        </w:tc>
        <w:tc>
          <w:tcPr>
            <w:tcW w:w="0" w:type="auto"/>
            <w:vAlign w:val="center"/>
            <w:hideMark/>
          </w:tcPr>
          <w:p w14:paraId="0837C032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Docentes, comunidad educativa</w:t>
            </w:r>
          </w:p>
        </w:tc>
        <w:tc>
          <w:tcPr>
            <w:tcW w:w="0" w:type="auto"/>
            <w:vAlign w:val="center"/>
            <w:hideMark/>
          </w:tcPr>
          <w:p w14:paraId="5DD4FD7A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Materiales para encuestas, espacio para talleres</w:t>
            </w:r>
          </w:p>
        </w:tc>
        <w:tc>
          <w:tcPr>
            <w:tcW w:w="0" w:type="auto"/>
            <w:vAlign w:val="center"/>
            <w:hideMark/>
          </w:tcPr>
          <w:p w14:paraId="4F0D1DD1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1 mes</w:t>
            </w:r>
          </w:p>
        </w:tc>
        <w:tc>
          <w:tcPr>
            <w:tcW w:w="0" w:type="auto"/>
            <w:vAlign w:val="center"/>
            <w:hideMark/>
          </w:tcPr>
          <w:p w14:paraId="453DB55D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Informe de diagnóstico completo y validado</w:t>
            </w:r>
          </w:p>
        </w:tc>
      </w:tr>
      <w:tr w:rsidR="00AC6720" w:rsidRPr="00DC319A" w14:paraId="29D044FB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B7DE3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2. Diseño Curricular Contextualizado</w:t>
            </w:r>
          </w:p>
        </w:tc>
        <w:tc>
          <w:tcPr>
            <w:tcW w:w="0" w:type="auto"/>
            <w:vAlign w:val="center"/>
            <w:hideMark/>
          </w:tcPr>
          <w:p w14:paraId="2D896520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Elaborar un currículo que integre el emprendimiento.</w:t>
            </w:r>
          </w:p>
        </w:tc>
        <w:tc>
          <w:tcPr>
            <w:tcW w:w="0" w:type="auto"/>
            <w:vAlign w:val="center"/>
            <w:hideMark/>
          </w:tcPr>
          <w:p w14:paraId="0AF9598A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Equipo docente</w:t>
            </w:r>
          </w:p>
        </w:tc>
        <w:tc>
          <w:tcPr>
            <w:tcW w:w="0" w:type="auto"/>
            <w:vAlign w:val="center"/>
            <w:hideMark/>
          </w:tcPr>
          <w:p w14:paraId="1AECBF9A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Recursos didácticos, tiempo de planificación</w:t>
            </w:r>
          </w:p>
        </w:tc>
        <w:tc>
          <w:tcPr>
            <w:tcW w:w="0" w:type="auto"/>
            <w:vAlign w:val="center"/>
            <w:hideMark/>
          </w:tcPr>
          <w:p w14:paraId="077F40D4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2 meses</w:t>
            </w:r>
          </w:p>
        </w:tc>
        <w:tc>
          <w:tcPr>
            <w:tcW w:w="0" w:type="auto"/>
            <w:vAlign w:val="center"/>
            <w:hideMark/>
          </w:tcPr>
          <w:p w14:paraId="37E6BC3D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Currículo aprobado y entregado a la comunidad</w:t>
            </w:r>
          </w:p>
        </w:tc>
      </w:tr>
      <w:tr w:rsidR="00AC6720" w:rsidRPr="00DC319A" w14:paraId="6D3475DA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31C56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3. Implementación de ABP</w:t>
            </w:r>
          </w:p>
        </w:tc>
        <w:tc>
          <w:tcPr>
            <w:tcW w:w="0" w:type="auto"/>
            <w:vAlign w:val="center"/>
            <w:hideMark/>
          </w:tcPr>
          <w:p w14:paraId="4A92F033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Desarrollar proyectos sobre problemáticas locales.</w:t>
            </w:r>
          </w:p>
        </w:tc>
        <w:tc>
          <w:tcPr>
            <w:tcW w:w="0" w:type="auto"/>
            <w:vAlign w:val="center"/>
            <w:hideMark/>
          </w:tcPr>
          <w:p w14:paraId="0215B005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Docentes, estudiantes</w:t>
            </w:r>
          </w:p>
        </w:tc>
        <w:tc>
          <w:tcPr>
            <w:tcW w:w="0" w:type="auto"/>
            <w:vAlign w:val="center"/>
            <w:hideMark/>
          </w:tcPr>
          <w:p w14:paraId="150E5AFA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Materiales para proyectos, acceso a internet</w:t>
            </w:r>
          </w:p>
        </w:tc>
        <w:tc>
          <w:tcPr>
            <w:tcW w:w="0" w:type="auto"/>
            <w:vAlign w:val="center"/>
            <w:hideMark/>
          </w:tcPr>
          <w:p w14:paraId="62C4F446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6 meses</w:t>
            </w:r>
          </w:p>
        </w:tc>
        <w:tc>
          <w:tcPr>
            <w:tcW w:w="0" w:type="auto"/>
            <w:vAlign w:val="center"/>
            <w:hideMark/>
          </w:tcPr>
          <w:p w14:paraId="38DC0EE7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Proyectos presentados en ferias comunitarias</w:t>
            </w:r>
          </w:p>
        </w:tc>
      </w:tr>
      <w:tr w:rsidR="00AC6720" w:rsidRPr="00DC319A" w14:paraId="39DC74D5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2668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4. Talleres de Capacitación</w:t>
            </w:r>
          </w:p>
        </w:tc>
        <w:tc>
          <w:tcPr>
            <w:tcW w:w="0" w:type="auto"/>
            <w:vAlign w:val="center"/>
            <w:hideMark/>
          </w:tcPr>
          <w:p w14:paraId="04C02127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Organizar talleres sobre habilidades emprendedoras.</w:t>
            </w:r>
          </w:p>
        </w:tc>
        <w:tc>
          <w:tcPr>
            <w:tcW w:w="0" w:type="auto"/>
            <w:vAlign w:val="center"/>
            <w:hideMark/>
          </w:tcPr>
          <w:p w14:paraId="59C47F93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Expertos locales, docentes</w:t>
            </w:r>
          </w:p>
        </w:tc>
        <w:tc>
          <w:tcPr>
            <w:tcW w:w="0" w:type="auto"/>
            <w:vAlign w:val="center"/>
            <w:hideMark/>
          </w:tcPr>
          <w:p w14:paraId="625F2343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Materiales para talleres, espacio</w:t>
            </w:r>
          </w:p>
        </w:tc>
        <w:tc>
          <w:tcPr>
            <w:tcW w:w="0" w:type="auto"/>
            <w:vAlign w:val="center"/>
            <w:hideMark/>
          </w:tcPr>
          <w:p w14:paraId="76D89AA7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A lo largo del año</w:t>
            </w:r>
          </w:p>
        </w:tc>
        <w:tc>
          <w:tcPr>
            <w:tcW w:w="0" w:type="auto"/>
            <w:vAlign w:val="center"/>
            <w:hideMark/>
          </w:tcPr>
          <w:p w14:paraId="6EB1E649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Asistencia y satisfacción de participantes</w:t>
            </w:r>
          </w:p>
        </w:tc>
      </w:tr>
      <w:tr w:rsidR="00AC6720" w:rsidRPr="00DC319A" w14:paraId="68A13FE2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AE206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5. Evaluación Continua</w:t>
            </w:r>
          </w:p>
        </w:tc>
        <w:tc>
          <w:tcPr>
            <w:tcW w:w="0" w:type="auto"/>
            <w:vAlign w:val="center"/>
            <w:hideMark/>
          </w:tcPr>
          <w:p w14:paraId="5A3DE76E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Realizar autoevaluaciones y evaluaciones entre pares.</w:t>
            </w:r>
          </w:p>
        </w:tc>
        <w:tc>
          <w:tcPr>
            <w:tcW w:w="0" w:type="auto"/>
            <w:vAlign w:val="center"/>
            <w:hideMark/>
          </w:tcPr>
          <w:p w14:paraId="13E44C58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Estudiantes, docentes</w:t>
            </w:r>
          </w:p>
        </w:tc>
        <w:tc>
          <w:tcPr>
            <w:tcW w:w="0" w:type="auto"/>
            <w:vAlign w:val="center"/>
            <w:hideMark/>
          </w:tcPr>
          <w:p w14:paraId="3851763B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Rúbricas, formularios de evaluación</w:t>
            </w:r>
          </w:p>
        </w:tc>
        <w:tc>
          <w:tcPr>
            <w:tcW w:w="0" w:type="auto"/>
            <w:vAlign w:val="center"/>
            <w:hideMark/>
          </w:tcPr>
          <w:p w14:paraId="283179FF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Cada trimestre</w:t>
            </w:r>
          </w:p>
        </w:tc>
        <w:tc>
          <w:tcPr>
            <w:tcW w:w="0" w:type="auto"/>
            <w:vAlign w:val="center"/>
            <w:hideMark/>
          </w:tcPr>
          <w:p w14:paraId="0D21E6D5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Informes de progreso y retroalimentación</w:t>
            </w:r>
          </w:p>
        </w:tc>
      </w:tr>
      <w:tr w:rsidR="00AC6720" w:rsidRPr="00DC319A" w14:paraId="260E02D7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CBE63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t>6. Ferias de Emprendimiento</w:t>
            </w:r>
          </w:p>
        </w:tc>
        <w:tc>
          <w:tcPr>
            <w:tcW w:w="0" w:type="auto"/>
            <w:vAlign w:val="center"/>
            <w:hideMark/>
          </w:tcPr>
          <w:p w14:paraId="22C0840E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Organizar eventos para presentar proyectos a la comunidad.</w:t>
            </w:r>
          </w:p>
        </w:tc>
        <w:tc>
          <w:tcPr>
            <w:tcW w:w="0" w:type="auto"/>
            <w:vAlign w:val="center"/>
            <w:hideMark/>
          </w:tcPr>
          <w:p w14:paraId="4E96C761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Estudiantes, comunidad</w:t>
            </w:r>
          </w:p>
        </w:tc>
        <w:tc>
          <w:tcPr>
            <w:tcW w:w="0" w:type="auto"/>
            <w:vAlign w:val="center"/>
            <w:hideMark/>
          </w:tcPr>
          <w:p w14:paraId="096BBA38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Espacio, materiales de promoción</w:t>
            </w:r>
          </w:p>
        </w:tc>
        <w:tc>
          <w:tcPr>
            <w:tcW w:w="0" w:type="auto"/>
            <w:vAlign w:val="center"/>
            <w:hideMark/>
          </w:tcPr>
          <w:p w14:paraId="04D3B1FE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Al finalizar el año</w:t>
            </w:r>
          </w:p>
        </w:tc>
        <w:tc>
          <w:tcPr>
            <w:tcW w:w="0" w:type="auto"/>
            <w:vAlign w:val="center"/>
            <w:hideMark/>
          </w:tcPr>
          <w:p w14:paraId="486000DD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Número de proyectos presentados y asistencia</w:t>
            </w:r>
          </w:p>
        </w:tc>
      </w:tr>
      <w:tr w:rsidR="00AC6720" w:rsidRPr="00DC319A" w14:paraId="5AED2E48" w14:textId="77777777" w:rsidTr="00FD0A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FC2CF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b/>
                <w:bCs/>
                <w:szCs w:val="24"/>
              </w:rPr>
              <w:lastRenderedPageBreak/>
              <w:t>7. Seguimiento y Sostenibilidad</w:t>
            </w:r>
          </w:p>
        </w:tc>
        <w:tc>
          <w:tcPr>
            <w:tcW w:w="0" w:type="auto"/>
            <w:vAlign w:val="center"/>
            <w:hideMark/>
          </w:tcPr>
          <w:p w14:paraId="6031245D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Establecer un comité para evaluar el impacto del proyecto.</w:t>
            </w:r>
          </w:p>
        </w:tc>
        <w:tc>
          <w:tcPr>
            <w:tcW w:w="0" w:type="auto"/>
            <w:vAlign w:val="center"/>
            <w:hideMark/>
          </w:tcPr>
          <w:p w14:paraId="584CE139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Comunidad educativa</w:t>
            </w:r>
          </w:p>
        </w:tc>
        <w:tc>
          <w:tcPr>
            <w:tcW w:w="0" w:type="auto"/>
            <w:vAlign w:val="center"/>
            <w:hideMark/>
          </w:tcPr>
          <w:p w14:paraId="18692598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Espacio para reuniones, documentación</w:t>
            </w:r>
          </w:p>
        </w:tc>
        <w:tc>
          <w:tcPr>
            <w:tcW w:w="0" w:type="auto"/>
            <w:vAlign w:val="center"/>
            <w:hideMark/>
          </w:tcPr>
          <w:p w14:paraId="14D4028D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Anual</w:t>
            </w:r>
          </w:p>
        </w:tc>
        <w:tc>
          <w:tcPr>
            <w:tcW w:w="0" w:type="auto"/>
            <w:vAlign w:val="center"/>
            <w:hideMark/>
          </w:tcPr>
          <w:p w14:paraId="247295E5" w14:textId="77777777" w:rsidR="00AC6720" w:rsidRPr="00DC319A" w:rsidRDefault="00AC6720" w:rsidP="00FD0A40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DC319A">
              <w:rPr>
                <w:rFonts w:eastAsia="Times New Roman" w:cstheme="minorHAnsi"/>
                <w:szCs w:val="24"/>
              </w:rPr>
              <w:t>Informe de seguimiento y propuestas de mejora</w:t>
            </w:r>
          </w:p>
        </w:tc>
      </w:tr>
    </w:tbl>
    <w:p w14:paraId="581573EB" w14:textId="77777777" w:rsidR="00AC6720" w:rsidRPr="00DC319A" w:rsidRDefault="00AC6720" w:rsidP="00AC6720">
      <w:pPr>
        <w:spacing w:after="0" w:line="259" w:lineRule="auto"/>
        <w:rPr>
          <w:rFonts w:cstheme="minorHAnsi"/>
        </w:rPr>
      </w:pPr>
    </w:p>
    <w:p w14:paraId="4A0CF090" w14:textId="77777777" w:rsidR="00AC6720" w:rsidRPr="00DC319A" w:rsidRDefault="00AC6720" w:rsidP="00AC6720">
      <w:pPr>
        <w:spacing w:after="0" w:line="259" w:lineRule="auto"/>
        <w:rPr>
          <w:rFonts w:cstheme="minorHAnsi"/>
        </w:rPr>
      </w:pPr>
    </w:p>
    <w:p w14:paraId="6D759741" w14:textId="77777777" w:rsidR="00AC6720" w:rsidRPr="00DC319A" w:rsidRDefault="00AC6720" w:rsidP="00AC672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DC319A">
        <w:rPr>
          <w:rFonts w:cstheme="minorHAnsi"/>
          <w:b/>
          <w:bCs/>
          <w:sz w:val="32"/>
          <w:szCs w:val="32"/>
        </w:rPr>
        <w:t>RECURSOS</w:t>
      </w:r>
    </w:p>
    <w:p w14:paraId="53389BBD" w14:textId="77777777" w:rsidR="00AC6720" w:rsidRPr="00DC319A" w:rsidRDefault="00AC6720" w:rsidP="00AC672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3DBB76B4" w14:textId="77777777" w:rsidR="00AC6720" w:rsidRPr="00DC319A" w:rsidRDefault="00AC6720" w:rsidP="00AC6720">
      <w:pPr>
        <w:spacing w:after="0" w:line="259" w:lineRule="auto"/>
        <w:rPr>
          <w:rFonts w:cstheme="minorHAnsi"/>
        </w:rPr>
      </w:pPr>
    </w:p>
    <w:p w14:paraId="5BC5B773" w14:textId="77777777" w:rsidR="00AC6720" w:rsidRPr="00DC319A" w:rsidRDefault="00AC6720" w:rsidP="00AC6720">
      <w:pPr>
        <w:numPr>
          <w:ilvl w:val="0"/>
          <w:numId w:val="19"/>
        </w:numPr>
        <w:spacing w:after="16" w:line="316" w:lineRule="auto"/>
        <w:ind w:hanging="360"/>
        <w:rPr>
          <w:rFonts w:cstheme="minorHAnsi"/>
          <w:bCs/>
        </w:rPr>
      </w:pPr>
      <w:r w:rsidRPr="00DC319A">
        <w:rPr>
          <w:rFonts w:cstheme="minorHAnsi"/>
          <w:b/>
        </w:rPr>
        <w:t xml:space="preserve">Humanos: </w:t>
      </w:r>
      <w:r w:rsidRPr="00DC319A">
        <w:rPr>
          <w:rFonts w:cstheme="minorHAnsi"/>
          <w:b/>
        </w:rPr>
        <w:tab/>
      </w:r>
      <w:r w:rsidRPr="00DC319A">
        <w:rPr>
          <w:rFonts w:cstheme="minorHAnsi"/>
          <w:bCs/>
        </w:rPr>
        <w:t xml:space="preserve">Docentes </w:t>
      </w:r>
      <w:r w:rsidRPr="00DC319A">
        <w:rPr>
          <w:rFonts w:cstheme="minorHAnsi"/>
          <w:bCs/>
        </w:rPr>
        <w:tab/>
        <w:t xml:space="preserve">capacitados, </w:t>
      </w:r>
      <w:r w:rsidRPr="00DC319A">
        <w:rPr>
          <w:rFonts w:cstheme="minorHAnsi"/>
          <w:bCs/>
        </w:rPr>
        <w:tab/>
        <w:t xml:space="preserve">personal </w:t>
      </w:r>
      <w:r w:rsidRPr="00DC319A">
        <w:rPr>
          <w:rFonts w:cstheme="minorHAnsi"/>
          <w:bCs/>
        </w:rPr>
        <w:tab/>
        <w:t xml:space="preserve">administrativo, </w:t>
      </w:r>
      <w:r w:rsidRPr="00DC319A">
        <w:rPr>
          <w:rFonts w:cstheme="minorHAnsi"/>
          <w:bCs/>
        </w:rPr>
        <w:tab/>
        <w:t xml:space="preserve">expertos </w:t>
      </w:r>
      <w:r w:rsidRPr="00DC319A">
        <w:rPr>
          <w:rFonts w:cstheme="minorHAnsi"/>
          <w:bCs/>
        </w:rPr>
        <w:tab/>
        <w:t xml:space="preserve">en emprendimiento. </w:t>
      </w:r>
    </w:p>
    <w:p w14:paraId="4B1B8B5F" w14:textId="77777777" w:rsidR="00AC6720" w:rsidRPr="00DC319A" w:rsidRDefault="00AC6720" w:rsidP="00AC6720">
      <w:pPr>
        <w:numPr>
          <w:ilvl w:val="0"/>
          <w:numId w:val="19"/>
        </w:numPr>
        <w:spacing w:after="16" w:line="316" w:lineRule="auto"/>
        <w:ind w:hanging="360"/>
        <w:rPr>
          <w:rFonts w:cstheme="minorHAnsi"/>
          <w:b/>
        </w:rPr>
      </w:pPr>
      <w:r w:rsidRPr="00DC319A">
        <w:rPr>
          <w:rFonts w:cstheme="minorHAnsi"/>
          <w:b/>
        </w:rPr>
        <w:t xml:space="preserve">Materiales: </w:t>
      </w:r>
      <w:r w:rsidRPr="00DC319A">
        <w:rPr>
          <w:rFonts w:cstheme="minorHAnsi"/>
          <w:bCs/>
        </w:rPr>
        <w:t>Materiales didácticos, recursos tecnológicos, espacios adecuados para talleres y actividades.</w:t>
      </w:r>
      <w:r w:rsidRPr="00DC319A">
        <w:rPr>
          <w:rFonts w:cstheme="minorHAnsi"/>
          <w:b/>
        </w:rPr>
        <w:t xml:space="preserve"> </w:t>
      </w:r>
    </w:p>
    <w:p w14:paraId="7ABE981F" w14:textId="77777777" w:rsidR="00AC6720" w:rsidRPr="00DC319A" w:rsidRDefault="00AC6720" w:rsidP="00AC6720">
      <w:pPr>
        <w:numPr>
          <w:ilvl w:val="0"/>
          <w:numId w:val="19"/>
        </w:numPr>
        <w:spacing w:after="16" w:line="316" w:lineRule="auto"/>
        <w:ind w:hanging="360"/>
        <w:rPr>
          <w:rFonts w:cstheme="minorHAnsi"/>
          <w:b/>
        </w:rPr>
      </w:pPr>
      <w:r w:rsidRPr="00DC319A">
        <w:rPr>
          <w:rFonts w:cstheme="minorHAnsi"/>
          <w:b/>
        </w:rPr>
        <w:t xml:space="preserve">Financieros: </w:t>
      </w:r>
      <w:r w:rsidRPr="00DC319A">
        <w:rPr>
          <w:rFonts w:cstheme="minorHAnsi"/>
          <w:bCs/>
        </w:rPr>
        <w:t>Fondos para la capacitación docente, desarrollo de materiales y organización de eventos.</w:t>
      </w:r>
      <w:r w:rsidRPr="00DC319A">
        <w:rPr>
          <w:rFonts w:cstheme="minorHAnsi"/>
          <w:b/>
        </w:rPr>
        <w:t xml:space="preserve"> </w:t>
      </w:r>
    </w:p>
    <w:p w14:paraId="740761DB" w14:textId="1095E94A" w:rsidR="00D06A84" w:rsidRPr="00DC319A" w:rsidRDefault="00AC6720" w:rsidP="00AC6720">
      <w:pPr>
        <w:numPr>
          <w:ilvl w:val="0"/>
          <w:numId w:val="19"/>
        </w:numPr>
        <w:spacing w:after="135" w:line="259" w:lineRule="auto"/>
        <w:ind w:hanging="360"/>
        <w:rPr>
          <w:rFonts w:cstheme="minorHAnsi"/>
          <w:b/>
        </w:rPr>
      </w:pPr>
      <w:r w:rsidRPr="00DC319A">
        <w:rPr>
          <w:rFonts w:cstheme="minorHAnsi"/>
          <w:b/>
        </w:rPr>
        <w:t>Comunitarios:</w:t>
      </w:r>
      <w:r w:rsidRPr="00DC319A">
        <w:rPr>
          <w:rFonts w:cstheme="minorHAnsi"/>
          <w:bCs/>
        </w:rPr>
        <w:t xml:space="preserve"> Apoyo y participación de la comunidad local. </w:t>
      </w:r>
    </w:p>
    <w:sectPr w:rsidR="00D06A84" w:rsidRPr="00DC319A" w:rsidSect="00ED2ED7">
      <w:headerReference w:type="default" r:id="rId8"/>
      <w:footerReference w:type="default" r:id="rId9"/>
      <w:pgSz w:w="12240" w:h="15840" w:code="1"/>
      <w:pgMar w:top="851" w:right="1418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1986" w14:textId="77777777" w:rsidR="007003DE" w:rsidRDefault="007003DE" w:rsidP="00AB514F">
      <w:pPr>
        <w:spacing w:after="0" w:line="240" w:lineRule="auto"/>
      </w:pPr>
      <w:r>
        <w:separator/>
      </w:r>
    </w:p>
  </w:endnote>
  <w:endnote w:type="continuationSeparator" w:id="0">
    <w:p w14:paraId="0D27D2CC" w14:textId="77777777" w:rsidR="007003DE" w:rsidRDefault="007003DE" w:rsidP="00AB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ington">
    <w:altName w:val="Calibri"/>
    <w:panose1 w:val="00000000000000000000"/>
    <w:charset w:val="00"/>
    <w:family w:val="modern"/>
    <w:notTrueType/>
    <w:pitch w:val="variable"/>
    <w:sig w:usb0="80000047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8B44" w14:textId="3DA5D03D" w:rsidR="00D204D8" w:rsidRPr="00AB4118" w:rsidRDefault="00D204D8" w:rsidP="00AF35E0">
    <w:pPr>
      <w:pStyle w:val="Piedepgina"/>
      <w:jc w:val="center"/>
      <w:rPr>
        <w:rFonts w:ascii="Alington" w:hAnsi="Alington"/>
        <w:sz w:val="36"/>
        <w:szCs w:val="36"/>
      </w:rPr>
    </w:pPr>
    <w:r w:rsidRPr="00AB4118">
      <w:rPr>
        <w:rFonts w:ascii="Alington" w:hAnsi="Alington"/>
        <w:sz w:val="36"/>
        <w:szCs w:val="36"/>
      </w:rPr>
      <w:t xml:space="preserve">Respeto, </w:t>
    </w:r>
    <w:r w:rsidR="00AB4118" w:rsidRPr="00AB4118">
      <w:rPr>
        <w:rFonts w:ascii="Alington" w:hAnsi="Alington"/>
        <w:sz w:val="36"/>
        <w:szCs w:val="36"/>
      </w:rPr>
      <w:t>T</w:t>
    </w:r>
    <w:r w:rsidRPr="00AB4118">
      <w:rPr>
        <w:rFonts w:ascii="Alington" w:hAnsi="Alington"/>
        <w:sz w:val="36"/>
        <w:szCs w:val="36"/>
      </w:rPr>
      <w:t xml:space="preserve">rabajo y </w:t>
    </w:r>
    <w:r w:rsidR="00AB4118" w:rsidRPr="00AB4118">
      <w:rPr>
        <w:rFonts w:ascii="Alington" w:hAnsi="Alington"/>
        <w:sz w:val="36"/>
        <w:szCs w:val="36"/>
      </w:rPr>
      <w:t>E</w:t>
    </w:r>
    <w:r w:rsidRPr="00AB4118">
      <w:rPr>
        <w:rFonts w:ascii="Alington" w:hAnsi="Alington"/>
        <w:sz w:val="36"/>
        <w:szCs w:val="36"/>
      </w:rPr>
      <w:t>quidad</w:t>
    </w:r>
  </w:p>
  <w:p w14:paraId="6B9D7F93" w14:textId="77777777" w:rsidR="00D204D8" w:rsidRDefault="00D204D8" w:rsidP="00AF35E0">
    <w:pPr>
      <w:pStyle w:val="Piedepgina"/>
      <w:jc w:val="center"/>
    </w:pPr>
    <w:r>
      <w:t>cerleon13@gmail.com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63A2" w14:textId="77777777" w:rsidR="007003DE" w:rsidRDefault="007003DE" w:rsidP="00AB514F">
      <w:pPr>
        <w:spacing w:after="0" w:line="240" w:lineRule="auto"/>
      </w:pPr>
      <w:r>
        <w:separator/>
      </w:r>
    </w:p>
  </w:footnote>
  <w:footnote w:type="continuationSeparator" w:id="0">
    <w:p w14:paraId="08035AC1" w14:textId="77777777" w:rsidR="007003DE" w:rsidRDefault="007003DE" w:rsidP="00AB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EDC5" w14:textId="06DC19DC" w:rsidR="006D279A" w:rsidRPr="006D279A" w:rsidRDefault="006D279A" w:rsidP="006D279A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CO"/>
      </w:rPr>
    </w:pPr>
    <w:bookmarkStart w:id="1" w:name="_Hlk210640905"/>
    <w:bookmarkStart w:id="2" w:name="_Hlk210640906"/>
    <w:r w:rsidRPr="006D279A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0288" behindDoc="0" locked="0" layoutInCell="1" allowOverlap="1" wp14:anchorId="4147FD92" wp14:editId="6A60579C">
          <wp:simplePos x="0" y="0"/>
          <wp:positionH relativeFrom="column">
            <wp:posOffset>-508147</wp:posOffset>
          </wp:positionH>
          <wp:positionV relativeFrom="paragraph">
            <wp:posOffset>8255</wp:posOffset>
          </wp:positionV>
          <wp:extent cx="931985" cy="931985"/>
          <wp:effectExtent l="0" t="0" r="1905" b="1905"/>
          <wp:wrapNone/>
          <wp:docPr id="184491460" name="Imagen 18449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985" cy="93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514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A3B838" wp14:editId="4BB950C0">
              <wp:simplePos x="0" y="0"/>
              <wp:positionH relativeFrom="column">
                <wp:posOffset>-754819</wp:posOffset>
              </wp:positionH>
              <wp:positionV relativeFrom="paragraph">
                <wp:posOffset>-192991</wp:posOffset>
              </wp:positionV>
              <wp:extent cx="7145948" cy="1333500"/>
              <wp:effectExtent l="0" t="0" r="17145" b="19050"/>
              <wp:wrapNone/>
              <wp:docPr id="8" name="7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5948" cy="13335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C773D" w14:textId="77777777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REPÚBLICA DE COLOMBIA </w:t>
                          </w:r>
                        </w:p>
                        <w:p w14:paraId="4C074DD4" w14:textId="77777777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DEPARTAMENTO NORTE DE SANTANDER </w:t>
                          </w:r>
                        </w:p>
                        <w:p w14:paraId="4F41AE55" w14:textId="4824F7BB" w:rsidR="00D204D8" w:rsidRDefault="00574F6D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INSTITUCIÓN EDUCATIVA</w:t>
                          </w:r>
                          <w:r w:rsidR="00D204D8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 RURAL LEÓN XIII    </w:t>
                          </w:r>
                        </w:p>
                        <w:p w14:paraId="25C9D76F" w14:textId="77777777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MUNICIPIO LA ESPERANZA</w:t>
                          </w:r>
                        </w:p>
                        <w:p w14:paraId="4B5A8E06" w14:textId="6EAA4ABA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Creado mediante Decreto Nº 252 abril 12 2005</w:t>
                          </w:r>
                        </w:p>
                        <w:p w14:paraId="6C0747B4" w14:textId="5EB2809B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Aprobado Mediante 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Resoluci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ó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n N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º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 007076 de </w:t>
                          </w:r>
                          <w:r w:rsidR="00B42BB0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noviembre</w:t>
                          </w:r>
                          <w:r w:rsidR="00B64817">
                            <w:rPr>
                              <w:rFonts w:hAnsi="Calibri"/>
                              <w:b/>
                              <w:bCs/>
                              <w:i/>
                              <w:iCs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 xml:space="preserve"> 10 de 2023</w:t>
                          </w:r>
                        </w:p>
                        <w:p w14:paraId="6E56C830" w14:textId="77777777" w:rsidR="00D204D8" w:rsidRDefault="00D204D8" w:rsidP="00E01D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DANE: 254385000130            NIT: 900203333-4</w:t>
                          </w:r>
                        </w:p>
                        <w:p w14:paraId="124AC6C3" w14:textId="77777777" w:rsidR="00D204D8" w:rsidRDefault="00D204D8" w:rsidP="00AB51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59B7DAEA" w14:textId="77777777" w:rsidR="00D204D8" w:rsidRDefault="00D204D8" w:rsidP="00AB51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A3B838" id="7 Rectángulo redondeado" o:spid="_x0000_s1026" style="position:absolute;margin-left:-59.45pt;margin-top:-15.2pt;width:562.6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" fillcolor="white [3201]" strokecolor="#f79646 [3209]" strokeweight="2pt">
              <v:textbox>
                <w:txbxContent>
                  <w:p w14:paraId="71CC773D" w14:textId="77777777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REPÚBLICA DE COLOMBIA </w:t>
                    </w:r>
                  </w:p>
                  <w:p w14:paraId="4C074DD4" w14:textId="77777777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DEPARTAMENTO NORTE DE SANTANDER </w:t>
                    </w:r>
                  </w:p>
                  <w:p w14:paraId="4F41AE55" w14:textId="4824F7BB" w:rsidR="00D204D8" w:rsidRDefault="00574F6D" w:rsidP="00E01D6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INSTITUCIÓN EDUCATIVA</w:t>
                    </w:r>
                    <w:r w:rsidR="00D204D8"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 RURAL LEÓN XIII    </w:t>
                    </w:r>
                  </w:p>
                  <w:p w14:paraId="25C9D76F" w14:textId="77777777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MUNICIPIO LA ESPERANZA</w:t>
                    </w:r>
                  </w:p>
                  <w:p w14:paraId="4B5A8E06" w14:textId="6EAA4ABA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Creado mediante Decreto Nº 252 abril 12 2005</w:t>
                    </w:r>
                  </w:p>
                  <w:p w14:paraId="6C0747B4" w14:textId="5EB2809B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Aprobado Mediante 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Resoluci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ó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n N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º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 007076 de </w:t>
                    </w:r>
                    <w:r w:rsidR="00B42BB0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noviembre</w:t>
                    </w:r>
                    <w:r w:rsidR="00B64817">
                      <w:rPr>
                        <w:rFonts w:hAnsi="Calibri"/>
                        <w:b/>
                        <w:bCs/>
                        <w:i/>
                        <w:iCs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 xml:space="preserve"> 10 de 2023</w:t>
                    </w:r>
                  </w:p>
                  <w:p w14:paraId="6E56C830" w14:textId="77777777" w:rsidR="00D204D8" w:rsidRDefault="00D204D8" w:rsidP="00E01D6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  <w:t>DANE: 254385000130            NIT: 900203333-4</w:t>
                    </w:r>
                  </w:p>
                  <w:p w14:paraId="124AC6C3" w14:textId="77777777" w:rsidR="00D204D8" w:rsidRDefault="00D204D8" w:rsidP="00AB514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dark1"/>
                        <w:kern w:val="24"/>
                        <w:sz w:val="20"/>
                        <w:szCs w:val="20"/>
                        <w:lang w:val="es-ES"/>
                      </w:rPr>
                    </w:pPr>
                  </w:p>
                  <w:p w14:paraId="59B7DAEA" w14:textId="77777777" w:rsidR="00D204D8" w:rsidRDefault="00D204D8" w:rsidP="00AB514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AB514F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D0FC6F2" wp14:editId="54E8A476">
          <wp:simplePos x="0" y="0"/>
          <wp:positionH relativeFrom="column">
            <wp:posOffset>5125036</wp:posOffset>
          </wp:positionH>
          <wp:positionV relativeFrom="paragraph">
            <wp:posOffset>8206</wp:posOffset>
          </wp:positionV>
          <wp:extent cx="933450" cy="952500"/>
          <wp:effectExtent l="0" t="0" r="0" b="0"/>
          <wp:wrapNone/>
          <wp:docPr id="10" name="9 Imagen" descr="Escudo%20de%20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Escudo%20de%20Colombia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98518" w14:textId="165DF4D9" w:rsidR="008819E7" w:rsidRDefault="008819E7">
    <w:pPr>
      <w:pStyle w:val="Encabezado"/>
    </w:pPr>
  </w:p>
  <w:p w14:paraId="1F78A39D" w14:textId="4FDB32FC" w:rsidR="008819E7" w:rsidRDefault="008819E7">
    <w:pPr>
      <w:pStyle w:val="Encabezado"/>
    </w:pPr>
  </w:p>
  <w:p w14:paraId="3C16D333" w14:textId="100ABC86" w:rsidR="008819E7" w:rsidRDefault="008819E7">
    <w:pPr>
      <w:pStyle w:val="Encabezado"/>
    </w:pPr>
  </w:p>
  <w:p w14:paraId="71C24F82" w14:textId="670FE497" w:rsidR="008819E7" w:rsidRDefault="008819E7">
    <w:pPr>
      <w:pStyle w:val="Encabezado"/>
    </w:pPr>
  </w:p>
  <w:p w14:paraId="7AC4F51B" w14:textId="11600D02" w:rsidR="008819E7" w:rsidRDefault="008819E7">
    <w:pPr>
      <w:pStyle w:val="Encabezado"/>
    </w:pPr>
  </w:p>
  <w:bookmarkEnd w:id="1"/>
  <w:bookmarkEnd w:id="2"/>
  <w:p w14:paraId="3D8F956D" w14:textId="48B8DE27" w:rsidR="00D204D8" w:rsidRDefault="00D20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92"/>
    <w:multiLevelType w:val="multilevel"/>
    <w:tmpl w:val="914C8DAE"/>
    <w:lvl w:ilvl="0">
      <w:start w:val="1"/>
      <w:numFmt w:val="bullet"/>
      <w:lvlText w:val=""/>
      <w:lvlJc w:val="left"/>
      <w:pPr>
        <w:tabs>
          <w:tab w:val="num" w:pos="241"/>
        </w:tabs>
        <w:ind w:left="2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1"/>
        </w:tabs>
        <w:ind w:left="9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1"/>
        </w:tabs>
        <w:ind w:left="16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1"/>
        </w:tabs>
        <w:ind w:left="31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1"/>
        </w:tabs>
        <w:ind w:left="38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1"/>
        </w:tabs>
        <w:ind w:left="52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1"/>
        </w:tabs>
        <w:ind w:left="600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E6A"/>
    <w:multiLevelType w:val="hybridMultilevel"/>
    <w:tmpl w:val="3D262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1C8"/>
    <w:multiLevelType w:val="hybridMultilevel"/>
    <w:tmpl w:val="76A61C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61BF"/>
    <w:multiLevelType w:val="hybridMultilevel"/>
    <w:tmpl w:val="64D002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0939"/>
    <w:multiLevelType w:val="hybridMultilevel"/>
    <w:tmpl w:val="E1E6ED4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D006E4"/>
    <w:multiLevelType w:val="hybridMultilevel"/>
    <w:tmpl w:val="F96C35B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4DCA"/>
    <w:multiLevelType w:val="multilevel"/>
    <w:tmpl w:val="FBCC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73DD8"/>
    <w:multiLevelType w:val="hybridMultilevel"/>
    <w:tmpl w:val="DA4654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4C4"/>
    <w:multiLevelType w:val="hybridMultilevel"/>
    <w:tmpl w:val="0144075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46F77"/>
    <w:multiLevelType w:val="hybridMultilevel"/>
    <w:tmpl w:val="DBF01BCC"/>
    <w:lvl w:ilvl="0" w:tplc="B6E620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A3E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E21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85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A2F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E94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D3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E76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A8A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A7C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B5BA5"/>
    <w:multiLevelType w:val="hybridMultilevel"/>
    <w:tmpl w:val="3D380B2A"/>
    <w:lvl w:ilvl="0" w:tplc="240A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 w15:restartNumberingAfterBreak="0">
    <w:nsid w:val="48260E77"/>
    <w:multiLevelType w:val="hybridMultilevel"/>
    <w:tmpl w:val="235E4B50"/>
    <w:lvl w:ilvl="0" w:tplc="B9FEFB3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186575A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6EE6C6E8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  <w:lvl w:ilvl="3" w:tplc="2DA20512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4" w:tplc="C964C008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5" w:tplc="A08ED618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6" w:tplc="E61439CA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7" w:tplc="8CBEE366">
      <w:numFmt w:val="bullet"/>
      <w:lvlText w:val="•"/>
      <w:lvlJc w:val="left"/>
      <w:pPr>
        <w:ind w:left="5208" w:hanging="360"/>
      </w:pPr>
      <w:rPr>
        <w:rFonts w:hint="default"/>
        <w:lang w:val="es-ES" w:eastAsia="en-US" w:bidi="ar-SA"/>
      </w:rPr>
    </w:lvl>
    <w:lvl w:ilvl="8" w:tplc="4A6A4CCC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9853BF5"/>
    <w:multiLevelType w:val="multilevel"/>
    <w:tmpl w:val="C0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73CC9"/>
    <w:multiLevelType w:val="hybridMultilevel"/>
    <w:tmpl w:val="BD1454C2"/>
    <w:lvl w:ilvl="0" w:tplc="69206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407E2"/>
    <w:multiLevelType w:val="hybridMultilevel"/>
    <w:tmpl w:val="3C8403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612E0"/>
    <w:multiLevelType w:val="multilevel"/>
    <w:tmpl w:val="832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D4D8C"/>
    <w:multiLevelType w:val="multilevel"/>
    <w:tmpl w:val="80D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333B2"/>
    <w:multiLevelType w:val="multilevel"/>
    <w:tmpl w:val="05FA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E71B9F"/>
    <w:multiLevelType w:val="multilevel"/>
    <w:tmpl w:val="9D5E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6"/>
  </w:num>
  <w:num w:numId="10">
    <w:abstractNumId w:val="15"/>
  </w:num>
  <w:num w:numId="11">
    <w:abstractNumId w:val="18"/>
  </w:num>
  <w:num w:numId="12">
    <w:abstractNumId w:val="14"/>
  </w:num>
  <w:num w:numId="13">
    <w:abstractNumId w:val="3"/>
  </w:num>
  <w:num w:numId="14">
    <w:abstractNumId w:val="10"/>
  </w:num>
  <w:num w:numId="15">
    <w:abstractNumId w:val="11"/>
  </w:num>
  <w:num w:numId="16">
    <w:abstractNumId w:val="7"/>
  </w:num>
  <w:num w:numId="17">
    <w:abstractNumId w:val="5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4F"/>
    <w:rsid w:val="000002B4"/>
    <w:rsid w:val="00003C2A"/>
    <w:rsid w:val="0000408F"/>
    <w:rsid w:val="000052E7"/>
    <w:rsid w:val="000117A9"/>
    <w:rsid w:val="00013F32"/>
    <w:rsid w:val="00017C6A"/>
    <w:rsid w:val="00027F8B"/>
    <w:rsid w:val="000313BB"/>
    <w:rsid w:val="00042F6E"/>
    <w:rsid w:val="00046D17"/>
    <w:rsid w:val="00055C01"/>
    <w:rsid w:val="000601A2"/>
    <w:rsid w:val="00060F4C"/>
    <w:rsid w:val="00067466"/>
    <w:rsid w:val="000713F7"/>
    <w:rsid w:val="00074AB2"/>
    <w:rsid w:val="00090835"/>
    <w:rsid w:val="00091691"/>
    <w:rsid w:val="000A4B7D"/>
    <w:rsid w:val="000C2C93"/>
    <w:rsid w:val="000E1721"/>
    <w:rsid w:val="000E2B51"/>
    <w:rsid w:val="000E6023"/>
    <w:rsid w:val="000F165D"/>
    <w:rsid w:val="000F32D9"/>
    <w:rsid w:val="000F6E4F"/>
    <w:rsid w:val="00106B4E"/>
    <w:rsid w:val="00111905"/>
    <w:rsid w:val="00115820"/>
    <w:rsid w:val="001223D2"/>
    <w:rsid w:val="001230C8"/>
    <w:rsid w:val="001335E5"/>
    <w:rsid w:val="0013469E"/>
    <w:rsid w:val="00137B5D"/>
    <w:rsid w:val="0014093B"/>
    <w:rsid w:val="00142065"/>
    <w:rsid w:val="00147228"/>
    <w:rsid w:val="00150338"/>
    <w:rsid w:val="00156834"/>
    <w:rsid w:val="00157893"/>
    <w:rsid w:val="00157C59"/>
    <w:rsid w:val="0016386E"/>
    <w:rsid w:val="0016500E"/>
    <w:rsid w:val="001775BE"/>
    <w:rsid w:val="00183D5A"/>
    <w:rsid w:val="00186DC7"/>
    <w:rsid w:val="00187480"/>
    <w:rsid w:val="00192A5C"/>
    <w:rsid w:val="001973B9"/>
    <w:rsid w:val="001A0DC3"/>
    <w:rsid w:val="001A7A90"/>
    <w:rsid w:val="001B2A4C"/>
    <w:rsid w:val="001B420D"/>
    <w:rsid w:val="001C3075"/>
    <w:rsid w:val="001C4AAC"/>
    <w:rsid w:val="001D25CD"/>
    <w:rsid w:val="001D6ACB"/>
    <w:rsid w:val="001E1279"/>
    <w:rsid w:val="001E2919"/>
    <w:rsid w:val="001E519C"/>
    <w:rsid w:val="00205867"/>
    <w:rsid w:val="0020728E"/>
    <w:rsid w:val="002203E0"/>
    <w:rsid w:val="00220CCB"/>
    <w:rsid w:val="00242CEE"/>
    <w:rsid w:val="00280420"/>
    <w:rsid w:val="002900D2"/>
    <w:rsid w:val="002933CD"/>
    <w:rsid w:val="002977DF"/>
    <w:rsid w:val="002C0C85"/>
    <w:rsid w:val="002C25E1"/>
    <w:rsid w:val="002C75EB"/>
    <w:rsid w:val="002D091C"/>
    <w:rsid w:val="002D3C8C"/>
    <w:rsid w:val="002E1CD8"/>
    <w:rsid w:val="002E3F40"/>
    <w:rsid w:val="002E5E43"/>
    <w:rsid w:val="002E6E53"/>
    <w:rsid w:val="0030250C"/>
    <w:rsid w:val="003028B7"/>
    <w:rsid w:val="0030313C"/>
    <w:rsid w:val="00311C1A"/>
    <w:rsid w:val="00321C1F"/>
    <w:rsid w:val="00325D3C"/>
    <w:rsid w:val="0032631A"/>
    <w:rsid w:val="00330820"/>
    <w:rsid w:val="003367E3"/>
    <w:rsid w:val="00336E5C"/>
    <w:rsid w:val="0035510F"/>
    <w:rsid w:val="00372D43"/>
    <w:rsid w:val="00374AAD"/>
    <w:rsid w:val="00375A25"/>
    <w:rsid w:val="00382CC7"/>
    <w:rsid w:val="00385D1A"/>
    <w:rsid w:val="003937F8"/>
    <w:rsid w:val="00394F26"/>
    <w:rsid w:val="0039594F"/>
    <w:rsid w:val="003B457B"/>
    <w:rsid w:val="003B4E6E"/>
    <w:rsid w:val="003B5753"/>
    <w:rsid w:val="003C2E2E"/>
    <w:rsid w:val="003D175A"/>
    <w:rsid w:val="003D2B53"/>
    <w:rsid w:val="003D470B"/>
    <w:rsid w:val="003D6830"/>
    <w:rsid w:val="003D7F02"/>
    <w:rsid w:val="003E215D"/>
    <w:rsid w:val="003E2378"/>
    <w:rsid w:val="003E2DCB"/>
    <w:rsid w:val="003E4C58"/>
    <w:rsid w:val="003E5E9D"/>
    <w:rsid w:val="00400231"/>
    <w:rsid w:val="004202F0"/>
    <w:rsid w:val="00420BEE"/>
    <w:rsid w:val="00422091"/>
    <w:rsid w:val="004259E8"/>
    <w:rsid w:val="00426073"/>
    <w:rsid w:val="00430A21"/>
    <w:rsid w:val="004347EE"/>
    <w:rsid w:val="00436D3B"/>
    <w:rsid w:val="00441E35"/>
    <w:rsid w:val="00446576"/>
    <w:rsid w:val="0045454E"/>
    <w:rsid w:val="00455E37"/>
    <w:rsid w:val="00467566"/>
    <w:rsid w:val="004712BB"/>
    <w:rsid w:val="004774DC"/>
    <w:rsid w:val="00477E97"/>
    <w:rsid w:val="004A0EDB"/>
    <w:rsid w:val="004B1490"/>
    <w:rsid w:val="004B5EE5"/>
    <w:rsid w:val="004E1E72"/>
    <w:rsid w:val="004F0DBA"/>
    <w:rsid w:val="004F5919"/>
    <w:rsid w:val="00505B71"/>
    <w:rsid w:val="0051592E"/>
    <w:rsid w:val="00517960"/>
    <w:rsid w:val="005222B3"/>
    <w:rsid w:val="00533739"/>
    <w:rsid w:val="0053547F"/>
    <w:rsid w:val="005359FF"/>
    <w:rsid w:val="00545001"/>
    <w:rsid w:val="00546235"/>
    <w:rsid w:val="00554785"/>
    <w:rsid w:val="00561A81"/>
    <w:rsid w:val="00565143"/>
    <w:rsid w:val="00571772"/>
    <w:rsid w:val="00574C37"/>
    <w:rsid w:val="00574F6D"/>
    <w:rsid w:val="0058516A"/>
    <w:rsid w:val="005873E6"/>
    <w:rsid w:val="005A6E04"/>
    <w:rsid w:val="005B39E8"/>
    <w:rsid w:val="005C149C"/>
    <w:rsid w:val="005C4DCE"/>
    <w:rsid w:val="005F6207"/>
    <w:rsid w:val="005F7967"/>
    <w:rsid w:val="00601D06"/>
    <w:rsid w:val="00604FA9"/>
    <w:rsid w:val="00610C7A"/>
    <w:rsid w:val="0061408A"/>
    <w:rsid w:val="00622DAB"/>
    <w:rsid w:val="006312A3"/>
    <w:rsid w:val="00632506"/>
    <w:rsid w:val="006326CE"/>
    <w:rsid w:val="0063581A"/>
    <w:rsid w:val="006379BA"/>
    <w:rsid w:val="006407DE"/>
    <w:rsid w:val="006438BF"/>
    <w:rsid w:val="006513C5"/>
    <w:rsid w:val="0065141A"/>
    <w:rsid w:val="006519C0"/>
    <w:rsid w:val="00652F96"/>
    <w:rsid w:val="006574CF"/>
    <w:rsid w:val="00660EFF"/>
    <w:rsid w:val="00665408"/>
    <w:rsid w:val="00670594"/>
    <w:rsid w:val="00674F72"/>
    <w:rsid w:val="00676C9B"/>
    <w:rsid w:val="00680712"/>
    <w:rsid w:val="0068566B"/>
    <w:rsid w:val="00695191"/>
    <w:rsid w:val="00697122"/>
    <w:rsid w:val="006A5B4A"/>
    <w:rsid w:val="006B3CE7"/>
    <w:rsid w:val="006C1DB7"/>
    <w:rsid w:val="006C2E95"/>
    <w:rsid w:val="006D279A"/>
    <w:rsid w:val="006E75D7"/>
    <w:rsid w:val="006F29F2"/>
    <w:rsid w:val="006F2A6D"/>
    <w:rsid w:val="007003DE"/>
    <w:rsid w:val="007010E2"/>
    <w:rsid w:val="0070292E"/>
    <w:rsid w:val="00713960"/>
    <w:rsid w:val="00725133"/>
    <w:rsid w:val="00732D0E"/>
    <w:rsid w:val="0073344B"/>
    <w:rsid w:val="0074005D"/>
    <w:rsid w:val="0074234F"/>
    <w:rsid w:val="00753FF5"/>
    <w:rsid w:val="00755257"/>
    <w:rsid w:val="00757FEB"/>
    <w:rsid w:val="00761A61"/>
    <w:rsid w:val="007633BB"/>
    <w:rsid w:val="00766FAA"/>
    <w:rsid w:val="007705CA"/>
    <w:rsid w:val="0077335A"/>
    <w:rsid w:val="00773727"/>
    <w:rsid w:val="00776FE2"/>
    <w:rsid w:val="00785D76"/>
    <w:rsid w:val="007A68B9"/>
    <w:rsid w:val="007A787C"/>
    <w:rsid w:val="007C0DF7"/>
    <w:rsid w:val="007C31A1"/>
    <w:rsid w:val="007D2141"/>
    <w:rsid w:val="007D279F"/>
    <w:rsid w:val="007D7C3F"/>
    <w:rsid w:val="007E69D6"/>
    <w:rsid w:val="008226D5"/>
    <w:rsid w:val="00822BE5"/>
    <w:rsid w:val="008303B2"/>
    <w:rsid w:val="008307CE"/>
    <w:rsid w:val="008311CC"/>
    <w:rsid w:val="008334FE"/>
    <w:rsid w:val="00836FF0"/>
    <w:rsid w:val="008475A9"/>
    <w:rsid w:val="0085391E"/>
    <w:rsid w:val="008609E0"/>
    <w:rsid w:val="00861AAC"/>
    <w:rsid w:val="00870DA2"/>
    <w:rsid w:val="008744F5"/>
    <w:rsid w:val="0087458E"/>
    <w:rsid w:val="00881670"/>
    <w:rsid w:val="008819E7"/>
    <w:rsid w:val="00883487"/>
    <w:rsid w:val="00886E0C"/>
    <w:rsid w:val="008954A6"/>
    <w:rsid w:val="008A495B"/>
    <w:rsid w:val="008B22EA"/>
    <w:rsid w:val="008D06B4"/>
    <w:rsid w:val="008D3D5E"/>
    <w:rsid w:val="008D5949"/>
    <w:rsid w:val="008E3693"/>
    <w:rsid w:val="008E3A96"/>
    <w:rsid w:val="008F47C8"/>
    <w:rsid w:val="008F6A56"/>
    <w:rsid w:val="00902375"/>
    <w:rsid w:val="00907F9A"/>
    <w:rsid w:val="00930A4A"/>
    <w:rsid w:val="009461DC"/>
    <w:rsid w:val="00951542"/>
    <w:rsid w:val="00965EF4"/>
    <w:rsid w:val="0096787F"/>
    <w:rsid w:val="0097738D"/>
    <w:rsid w:val="0099748A"/>
    <w:rsid w:val="00997F39"/>
    <w:rsid w:val="009B37C3"/>
    <w:rsid w:val="009B57CD"/>
    <w:rsid w:val="009B75ED"/>
    <w:rsid w:val="009C3BE6"/>
    <w:rsid w:val="009D27C4"/>
    <w:rsid w:val="009D47FF"/>
    <w:rsid w:val="009E2C7C"/>
    <w:rsid w:val="00A029EB"/>
    <w:rsid w:val="00A039B9"/>
    <w:rsid w:val="00A06291"/>
    <w:rsid w:val="00A114B8"/>
    <w:rsid w:val="00A24728"/>
    <w:rsid w:val="00A279E2"/>
    <w:rsid w:val="00A34E05"/>
    <w:rsid w:val="00A4106F"/>
    <w:rsid w:val="00A44D5D"/>
    <w:rsid w:val="00A47E8B"/>
    <w:rsid w:val="00A5091F"/>
    <w:rsid w:val="00A6085E"/>
    <w:rsid w:val="00A60F15"/>
    <w:rsid w:val="00A63609"/>
    <w:rsid w:val="00A649B1"/>
    <w:rsid w:val="00A67985"/>
    <w:rsid w:val="00A7374C"/>
    <w:rsid w:val="00A8772C"/>
    <w:rsid w:val="00A94C76"/>
    <w:rsid w:val="00A950B2"/>
    <w:rsid w:val="00AA58C4"/>
    <w:rsid w:val="00AB4118"/>
    <w:rsid w:val="00AB514F"/>
    <w:rsid w:val="00AC1FB8"/>
    <w:rsid w:val="00AC2E75"/>
    <w:rsid w:val="00AC364E"/>
    <w:rsid w:val="00AC6720"/>
    <w:rsid w:val="00AD6CBF"/>
    <w:rsid w:val="00AE57AA"/>
    <w:rsid w:val="00AF35E0"/>
    <w:rsid w:val="00AF3D3A"/>
    <w:rsid w:val="00B0699E"/>
    <w:rsid w:val="00B163C4"/>
    <w:rsid w:val="00B17C56"/>
    <w:rsid w:val="00B362C4"/>
    <w:rsid w:val="00B409DB"/>
    <w:rsid w:val="00B42BB0"/>
    <w:rsid w:val="00B43914"/>
    <w:rsid w:val="00B50858"/>
    <w:rsid w:val="00B5496A"/>
    <w:rsid w:val="00B54EF6"/>
    <w:rsid w:val="00B55EFB"/>
    <w:rsid w:val="00B60A0F"/>
    <w:rsid w:val="00B62A50"/>
    <w:rsid w:val="00B63DCE"/>
    <w:rsid w:val="00B64817"/>
    <w:rsid w:val="00B73721"/>
    <w:rsid w:val="00B85E8A"/>
    <w:rsid w:val="00B90591"/>
    <w:rsid w:val="00B930C2"/>
    <w:rsid w:val="00BA054D"/>
    <w:rsid w:val="00BA5C97"/>
    <w:rsid w:val="00BB1D91"/>
    <w:rsid w:val="00BB2526"/>
    <w:rsid w:val="00BC28C9"/>
    <w:rsid w:val="00BC7148"/>
    <w:rsid w:val="00BD126A"/>
    <w:rsid w:val="00BE3240"/>
    <w:rsid w:val="00BF4E0F"/>
    <w:rsid w:val="00C11488"/>
    <w:rsid w:val="00C126DE"/>
    <w:rsid w:val="00C23E37"/>
    <w:rsid w:val="00C33B1E"/>
    <w:rsid w:val="00C35413"/>
    <w:rsid w:val="00C46887"/>
    <w:rsid w:val="00C5179C"/>
    <w:rsid w:val="00C719F8"/>
    <w:rsid w:val="00C73D98"/>
    <w:rsid w:val="00C74540"/>
    <w:rsid w:val="00C832C5"/>
    <w:rsid w:val="00C87AC8"/>
    <w:rsid w:val="00C87B4C"/>
    <w:rsid w:val="00C9291C"/>
    <w:rsid w:val="00C94CF1"/>
    <w:rsid w:val="00CA4B1B"/>
    <w:rsid w:val="00CA704A"/>
    <w:rsid w:val="00CB4137"/>
    <w:rsid w:val="00CB5121"/>
    <w:rsid w:val="00CC0FC9"/>
    <w:rsid w:val="00CC41E9"/>
    <w:rsid w:val="00CC4351"/>
    <w:rsid w:val="00CD3094"/>
    <w:rsid w:val="00CD5A91"/>
    <w:rsid w:val="00CF19BE"/>
    <w:rsid w:val="00CF5FA2"/>
    <w:rsid w:val="00D00A33"/>
    <w:rsid w:val="00D01F0E"/>
    <w:rsid w:val="00D06A84"/>
    <w:rsid w:val="00D10596"/>
    <w:rsid w:val="00D15193"/>
    <w:rsid w:val="00D204D8"/>
    <w:rsid w:val="00D211E4"/>
    <w:rsid w:val="00D23CC4"/>
    <w:rsid w:val="00D4393F"/>
    <w:rsid w:val="00D478CA"/>
    <w:rsid w:val="00D511D1"/>
    <w:rsid w:val="00D53EA6"/>
    <w:rsid w:val="00D5504C"/>
    <w:rsid w:val="00D624D1"/>
    <w:rsid w:val="00D62793"/>
    <w:rsid w:val="00D80627"/>
    <w:rsid w:val="00D95C2A"/>
    <w:rsid w:val="00D968DA"/>
    <w:rsid w:val="00DA1F4D"/>
    <w:rsid w:val="00DA2D7A"/>
    <w:rsid w:val="00DA7138"/>
    <w:rsid w:val="00DC319A"/>
    <w:rsid w:val="00DE7D1A"/>
    <w:rsid w:val="00DF193F"/>
    <w:rsid w:val="00DF226C"/>
    <w:rsid w:val="00DF70AB"/>
    <w:rsid w:val="00E01669"/>
    <w:rsid w:val="00E01D64"/>
    <w:rsid w:val="00E0232E"/>
    <w:rsid w:val="00E03A04"/>
    <w:rsid w:val="00E13036"/>
    <w:rsid w:val="00E1789E"/>
    <w:rsid w:val="00E21A83"/>
    <w:rsid w:val="00E33058"/>
    <w:rsid w:val="00E37779"/>
    <w:rsid w:val="00E464C5"/>
    <w:rsid w:val="00E545E0"/>
    <w:rsid w:val="00E57347"/>
    <w:rsid w:val="00E67FB7"/>
    <w:rsid w:val="00E700CE"/>
    <w:rsid w:val="00E73A82"/>
    <w:rsid w:val="00E87491"/>
    <w:rsid w:val="00E949EA"/>
    <w:rsid w:val="00EB1276"/>
    <w:rsid w:val="00EC314A"/>
    <w:rsid w:val="00ED2ED7"/>
    <w:rsid w:val="00ED5532"/>
    <w:rsid w:val="00EE420C"/>
    <w:rsid w:val="00EF065F"/>
    <w:rsid w:val="00F0345C"/>
    <w:rsid w:val="00F135DB"/>
    <w:rsid w:val="00F30A91"/>
    <w:rsid w:val="00F30A92"/>
    <w:rsid w:val="00F41DDB"/>
    <w:rsid w:val="00F52EC1"/>
    <w:rsid w:val="00F551BC"/>
    <w:rsid w:val="00F57DF0"/>
    <w:rsid w:val="00F61B0C"/>
    <w:rsid w:val="00F62C50"/>
    <w:rsid w:val="00F64CF6"/>
    <w:rsid w:val="00F76A69"/>
    <w:rsid w:val="00F86122"/>
    <w:rsid w:val="00F91B1E"/>
    <w:rsid w:val="00FB0B9C"/>
    <w:rsid w:val="00FB1F7F"/>
    <w:rsid w:val="00FB2CB9"/>
    <w:rsid w:val="00FB745E"/>
    <w:rsid w:val="00FC1D8C"/>
    <w:rsid w:val="00FC26CE"/>
    <w:rsid w:val="00FC488E"/>
    <w:rsid w:val="00FD24AE"/>
    <w:rsid w:val="00FD63E7"/>
    <w:rsid w:val="00FE17ED"/>
    <w:rsid w:val="00FF01CA"/>
    <w:rsid w:val="00FF3D56"/>
    <w:rsid w:val="00FF525F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DBCBA"/>
  <w15:docId w15:val="{19FB8F74-6198-4D58-8755-E7CD2992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F2"/>
  </w:style>
  <w:style w:type="paragraph" w:styleId="Ttulo1">
    <w:name w:val="heading 1"/>
    <w:basedOn w:val="Normal"/>
    <w:next w:val="Normal"/>
    <w:link w:val="Ttulo1Car"/>
    <w:uiPriority w:val="9"/>
    <w:qFormat/>
    <w:rsid w:val="00AC6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77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67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14F"/>
  </w:style>
  <w:style w:type="paragraph" w:styleId="Piedepgina">
    <w:name w:val="footer"/>
    <w:basedOn w:val="Normal"/>
    <w:link w:val="PiedepginaCar"/>
    <w:uiPriority w:val="99"/>
    <w:unhideWhenUsed/>
    <w:rsid w:val="00AB5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14F"/>
  </w:style>
  <w:style w:type="paragraph" w:styleId="NormalWeb">
    <w:name w:val="Normal (Web)"/>
    <w:basedOn w:val="Normal"/>
    <w:uiPriority w:val="99"/>
    <w:unhideWhenUsed/>
    <w:rsid w:val="00AB5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AB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29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9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313C"/>
    <w:pPr>
      <w:spacing w:after="160" w:line="259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B90591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775B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1775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1775B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9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3D470B"/>
    <w:pPr>
      <w:widowControl w:val="0"/>
      <w:autoSpaceDE w:val="0"/>
      <w:autoSpaceDN w:val="0"/>
      <w:spacing w:after="0" w:line="240" w:lineRule="auto"/>
      <w:ind w:left="1340"/>
      <w:jc w:val="both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B"/>
    <w:rPr>
      <w:rFonts w:ascii="Calibri" w:eastAsia="Calibri" w:hAnsi="Calibri" w:cs="Calibri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651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14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67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C6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AC6720"/>
    <w:pPr>
      <w:spacing w:after="0" w:line="240" w:lineRule="auto"/>
    </w:pPr>
    <w:rPr>
      <w:rFonts w:eastAsiaTheme="minorEastAsia"/>
      <w:kern w:val="2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F068-3CE6-44AD-BACA-4A29D4D2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2552</Words>
  <Characters>14039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cer2</dc:creator>
  <cp:keywords/>
  <dc:description/>
  <cp:lastModifiedBy>Estudiante</cp:lastModifiedBy>
  <cp:revision>6</cp:revision>
  <cp:lastPrinted>2025-10-04T14:11:00Z</cp:lastPrinted>
  <dcterms:created xsi:type="dcterms:W3CDTF">2025-10-06T17:39:00Z</dcterms:created>
  <dcterms:modified xsi:type="dcterms:W3CDTF">2025-10-23T00:26:00Z</dcterms:modified>
</cp:coreProperties>
</file>