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494" w:rsidRPr="007D0EBC" w:rsidRDefault="00D62494" w:rsidP="007D0EBC">
      <w:pPr>
        <w:pStyle w:val="Prrafodelista"/>
        <w:numPr>
          <w:ilvl w:val="0"/>
          <w:numId w:val="3"/>
        </w:numPr>
        <w:rPr>
          <w:rFonts w:ascii="Arial" w:hAnsi="Arial" w:cs="Arial"/>
          <w:color w:val="FF0000"/>
          <w:sz w:val="24"/>
          <w:szCs w:val="24"/>
        </w:rPr>
      </w:pPr>
      <w:r w:rsidRPr="007D0EBC">
        <w:rPr>
          <w:rFonts w:ascii="Arial" w:hAnsi="Arial" w:cs="Arial"/>
          <w:color w:val="FF0000"/>
          <w:sz w:val="24"/>
          <w:szCs w:val="24"/>
        </w:rPr>
        <w:t xml:space="preserve">DERECHOS HUMANOS Y PREVENCION DE LA VIOLENCIA INTRAFAMILIAR  </w:t>
      </w:r>
    </w:p>
    <w:p w:rsidR="00062BAF" w:rsidRDefault="00D624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Nivel Jardín </w:t>
      </w:r>
    </w:p>
    <w:p w:rsidR="00683EDC" w:rsidRDefault="00683EDC">
      <w:pPr>
        <w:rPr>
          <w:rFonts w:ascii="Arial" w:hAnsi="Arial" w:cs="Arial"/>
          <w:b/>
          <w:sz w:val="24"/>
          <w:szCs w:val="24"/>
        </w:rPr>
      </w:pPr>
    </w:p>
    <w:p w:rsidR="00D62494" w:rsidRDefault="00D62494">
      <w:pPr>
        <w:rPr>
          <w:rFonts w:ascii="Arial" w:hAnsi="Arial" w:cs="Arial"/>
          <w:b/>
          <w:sz w:val="24"/>
          <w:szCs w:val="24"/>
        </w:rPr>
      </w:pPr>
      <w:r w:rsidRPr="00D62494">
        <w:rPr>
          <w:rFonts w:ascii="Arial" w:hAnsi="Arial" w:cs="Arial"/>
          <w:b/>
          <w:sz w:val="24"/>
          <w:szCs w:val="24"/>
        </w:rPr>
        <w:t>Actividad</w:t>
      </w:r>
    </w:p>
    <w:p w:rsidR="00D62494" w:rsidRPr="00D62494" w:rsidRDefault="00D62494" w:rsidP="00D62494">
      <w:pPr>
        <w:pStyle w:val="NormalWeb"/>
        <w:rPr>
          <w:rFonts w:ascii="Arial" w:hAnsi="Arial" w:cs="Arial"/>
        </w:rPr>
      </w:pPr>
      <w:r w:rsidRPr="00D62494">
        <w:rPr>
          <w:rFonts w:ascii="Arial" w:hAnsi="Arial" w:cs="Arial"/>
          <w:b/>
          <w:bCs/>
        </w:rPr>
        <w:t xml:space="preserve">Todos somos diferentes </w:t>
      </w:r>
      <w:r w:rsidR="008B73A4">
        <w:rPr>
          <w:rFonts w:ascii="Arial" w:hAnsi="Arial" w:cs="Arial"/>
          <w:b/>
          <w:bCs/>
        </w:rPr>
        <w:t>pero tenemos los mismos derechos y eso nos hace ser unicos</w:t>
      </w:r>
      <w:r w:rsidRPr="00D62494">
        <w:rPr>
          <w:rFonts w:ascii="Arial" w:hAnsi="Arial" w:cs="Arial"/>
          <w:b/>
          <w:bCs/>
        </w:rPr>
        <w:t>":</w:t>
      </w:r>
      <w:r w:rsidRPr="00D62494">
        <w:rPr>
          <w:rFonts w:ascii="Arial" w:hAnsi="Arial" w:cs="Arial"/>
        </w:rPr>
        <w:t xml:space="preserve"> Utilizando un espejo, se anima a cada niño a mirarse y a decir algo que le guste de sí mismo. Después, se les pide que digan algo que les guste de un compañero. Esto promueve la autoestima y el respeto por las diferencias. </w:t>
      </w:r>
    </w:p>
    <w:p w:rsidR="00D62494" w:rsidRPr="00F34D05" w:rsidRDefault="00D62494" w:rsidP="00D62494">
      <w:pPr>
        <w:pStyle w:val="NormalWeb"/>
        <w:rPr>
          <w:rFonts w:ascii="Arial" w:hAnsi="Arial" w:cs="Arial"/>
        </w:rPr>
      </w:pPr>
      <w:r w:rsidRPr="00D62494">
        <w:rPr>
          <w:rFonts w:ascii="Arial" w:hAnsi="Arial" w:cs="Arial"/>
          <w:b/>
          <w:bCs/>
        </w:rPr>
        <w:t>El juego de las manos</w:t>
      </w:r>
      <w:r w:rsidRPr="00F34D05">
        <w:rPr>
          <w:rFonts w:ascii="Arial" w:hAnsi="Arial" w:cs="Arial"/>
          <w:bCs/>
        </w:rPr>
        <w:t>:</w:t>
      </w:r>
      <w:r w:rsidRPr="00F34D05">
        <w:rPr>
          <w:rFonts w:ascii="Arial" w:hAnsi="Arial" w:cs="Arial"/>
        </w:rPr>
        <w:t xml:space="preserve"> </w:t>
      </w:r>
      <w:r w:rsidR="00F34D05" w:rsidRPr="00F34D05">
        <w:rPr>
          <w:rFonts w:ascii="Arial" w:hAnsi="Arial" w:cs="Arial"/>
        </w:rPr>
        <w:t>Cada niño traza el contorno de su mano en una hoja de papel. En cada dedo, se escribe o se dibuja un derecho básico, como "tengo derecho a un nombre", "tengo derecho a jugar" o "tengo derecho a ser cuidado"</w:t>
      </w:r>
    </w:p>
    <w:p w:rsidR="00683EDC" w:rsidRDefault="00683EDC">
      <w:pPr>
        <w:rPr>
          <w:rFonts w:ascii="Arial" w:hAnsi="Arial" w:cs="Arial"/>
          <w:b/>
          <w:sz w:val="24"/>
          <w:szCs w:val="24"/>
        </w:rPr>
      </w:pPr>
    </w:p>
    <w:p w:rsidR="00683EDC" w:rsidRDefault="00683E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PREVENCION DE LA VIOLENCIA INTRAFAMILIAR </w:t>
      </w:r>
    </w:p>
    <w:p w:rsidR="00683EDC" w:rsidRDefault="00683E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Actividad </w:t>
      </w:r>
    </w:p>
    <w:p w:rsidR="00683EDC" w:rsidRPr="00683EDC" w:rsidRDefault="00683EDC">
      <w:pPr>
        <w:rPr>
          <w:rFonts w:ascii="Arial" w:hAnsi="Arial" w:cs="Arial"/>
          <w:b/>
          <w:sz w:val="24"/>
          <w:szCs w:val="24"/>
        </w:rPr>
      </w:pPr>
      <w:r>
        <w:rPr>
          <w:b/>
          <w:bCs/>
        </w:rPr>
        <w:t>"</w:t>
      </w:r>
      <w:r>
        <w:rPr>
          <w:rFonts w:ascii="Arial" w:hAnsi="Arial" w:cs="Arial"/>
          <w:b/>
          <w:bCs/>
          <w:sz w:val="24"/>
          <w:szCs w:val="24"/>
        </w:rPr>
        <w:t>Mi casa es mi lugar seguro"</w:t>
      </w:r>
      <w:r w:rsidRPr="00683EDC">
        <w:rPr>
          <w:rFonts w:ascii="Arial" w:hAnsi="Arial" w:cs="Arial"/>
          <w:sz w:val="24"/>
          <w:szCs w:val="24"/>
        </w:rPr>
        <w:t xml:space="preserve"> M</w:t>
      </w:r>
      <w:r>
        <w:rPr>
          <w:rFonts w:ascii="Arial" w:hAnsi="Arial" w:cs="Arial"/>
          <w:sz w:val="24"/>
          <w:szCs w:val="24"/>
        </w:rPr>
        <w:t xml:space="preserve">ediante una foto que los niños llevaran de su </w:t>
      </w:r>
      <w:r w:rsidR="00492A62">
        <w:rPr>
          <w:rFonts w:ascii="Arial" w:hAnsi="Arial" w:cs="Arial"/>
          <w:sz w:val="24"/>
          <w:szCs w:val="24"/>
        </w:rPr>
        <w:t>familia nos</w:t>
      </w:r>
      <w:r>
        <w:rPr>
          <w:rFonts w:ascii="Arial" w:hAnsi="Arial" w:cs="Arial"/>
          <w:sz w:val="24"/>
          <w:szCs w:val="24"/>
        </w:rPr>
        <w:t xml:space="preserve"> </w:t>
      </w:r>
      <w:r w:rsidRPr="00683EDC">
        <w:rPr>
          <w:rFonts w:ascii="Arial" w:hAnsi="Arial" w:cs="Arial"/>
          <w:sz w:val="24"/>
          <w:szCs w:val="24"/>
        </w:rPr>
        <w:t>representa</w:t>
      </w:r>
      <w:r>
        <w:rPr>
          <w:rFonts w:ascii="Arial" w:hAnsi="Arial" w:cs="Arial"/>
          <w:sz w:val="24"/>
          <w:szCs w:val="24"/>
        </w:rPr>
        <w:t>ra</w:t>
      </w:r>
      <w:r w:rsidRPr="00683EDC">
        <w:rPr>
          <w:rFonts w:ascii="Arial" w:hAnsi="Arial" w:cs="Arial"/>
          <w:sz w:val="24"/>
          <w:szCs w:val="24"/>
        </w:rPr>
        <w:t>n su hogar. Se les pide que identifiquen quiénes viven en su casa y qué actividades hacen juntos que les hagan sentir felices y seguros. Se enfatiza que el hogar debe ser un lugar de amor y protección</w:t>
      </w:r>
    </w:p>
    <w:p w:rsidR="00683EDC" w:rsidRPr="00683EDC" w:rsidRDefault="00683EDC">
      <w:pPr>
        <w:rPr>
          <w:rFonts w:ascii="Arial" w:hAnsi="Arial" w:cs="Arial"/>
          <w:b/>
          <w:sz w:val="24"/>
          <w:szCs w:val="24"/>
        </w:rPr>
      </w:pPr>
    </w:p>
    <w:p w:rsidR="00683EDC" w:rsidRPr="00683EDC" w:rsidRDefault="00683EDC">
      <w:pPr>
        <w:rPr>
          <w:rFonts w:ascii="Arial" w:hAnsi="Arial" w:cs="Arial"/>
          <w:b/>
          <w:sz w:val="24"/>
          <w:szCs w:val="24"/>
        </w:rPr>
      </w:pPr>
    </w:p>
    <w:p w:rsidR="00D62494" w:rsidRDefault="00F34D05">
      <w:pPr>
        <w:rPr>
          <w:rFonts w:ascii="Arial" w:hAnsi="Arial" w:cs="Arial"/>
          <w:b/>
          <w:sz w:val="24"/>
          <w:szCs w:val="24"/>
        </w:rPr>
      </w:pPr>
      <w:r w:rsidRPr="00F34D05">
        <w:rPr>
          <w:rFonts w:ascii="Arial" w:hAnsi="Arial" w:cs="Arial"/>
          <w:b/>
          <w:sz w:val="24"/>
          <w:szCs w:val="24"/>
        </w:rPr>
        <w:t>Evidencias</w:t>
      </w:r>
    </w:p>
    <w:p w:rsidR="00B74489" w:rsidRDefault="00180F6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4F2EDFED" wp14:editId="54516D60">
            <wp:extent cx="6972300" cy="31337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479" cy="3144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3E3B" w:rsidRDefault="00E93E3B">
      <w:pPr>
        <w:rPr>
          <w:rFonts w:ascii="Arial" w:hAnsi="Arial" w:cs="Arial"/>
          <w:b/>
          <w:sz w:val="24"/>
          <w:szCs w:val="24"/>
        </w:rPr>
      </w:pPr>
    </w:p>
    <w:p w:rsidR="00B74489" w:rsidRDefault="007D0EBC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3F91B422" wp14:editId="53B857FD">
                <wp:extent cx="304800" cy="304800"/>
                <wp:effectExtent l="0" t="0" r="0" b="0"/>
                <wp:docPr id="3" name="AutoShape 4" descr="blob:https://web.whatsapp.com/83250f86-be26-4c70-8870-6c23535d09b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1D4C41" id="AutoShape 4" o:spid="_x0000_s1026" alt="blob:https://web.whatsapp.com/83250f86-be26-4c70-8870-6c23535d09b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L6TjM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B74489" w:rsidRDefault="00F9082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2333625" cy="22193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2333625" cy="21621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2114550" cy="21812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89" w:rsidRDefault="0074034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2362200" cy="20097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2200275" cy="20002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2181225" cy="19812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89" w:rsidRDefault="00B74489">
      <w:pPr>
        <w:rPr>
          <w:rFonts w:ascii="Arial" w:hAnsi="Arial" w:cs="Arial"/>
          <w:b/>
          <w:sz w:val="24"/>
          <w:szCs w:val="24"/>
        </w:rPr>
      </w:pPr>
    </w:p>
    <w:p w:rsidR="00180F6E" w:rsidRDefault="00180F6E">
      <w:pPr>
        <w:rPr>
          <w:rFonts w:ascii="Arial" w:hAnsi="Arial" w:cs="Arial"/>
          <w:b/>
          <w:sz w:val="24"/>
          <w:szCs w:val="24"/>
        </w:rPr>
      </w:pPr>
    </w:p>
    <w:p w:rsidR="00B74489" w:rsidRDefault="00B74489">
      <w:pPr>
        <w:rPr>
          <w:rFonts w:ascii="Arial" w:hAnsi="Arial" w:cs="Arial"/>
          <w:b/>
          <w:sz w:val="24"/>
          <w:szCs w:val="24"/>
        </w:rPr>
      </w:pPr>
    </w:p>
    <w:p w:rsidR="00B74489" w:rsidRDefault="00B74489">
      <w:pPr>
        <w:rPr>
          <w:rFonts w:ascii="Arial" w:hAnsi="Arial" w:cs="Arial"/>
          <w:b/>
          <w:sz w:val="24"/>
          <w:szCs w:val="24"/>
        </w:rPr>
      </w:pPr>
    </w:p>
    <w:p w:rsidR="00B74489" w:rsidRDefault="00B74489">
      <w:pPr>
        <w:rPr>
          <w:rFonts w:ascii="Arial" w:hAnsi="Arial" w:cs="Arial"/>
          <w:b/>
          <w:sz w:val="24"/>
          <w:szCs w:val="24"/>
        </w:rPr>
      </w:pPr>
    </w:p>
    <w:p w:rsidR="00B74489" w:rsidRDefault="00B74489">
      <w:pPr>
        <w:rPr>
          <w:rFonts w:ascii="Arial" w:hAnsi="Arial" w:cs="Arial"/>
          <w:b/>
          <w:sz w:val="24"/>
          <w:szCs w:val="24"/>
        </w:rPr>
      </w:pPr>
    </w:p>
    <w:p w:rsidR="00317FF3" w:rsidRDefault="00317FF3">
      <w:pPr>
        <w:rPr>
          <w:rFonts w:ascii="Arial" w:hAnsi="Arial" w:cs="Arial"/>
          <w:b/>
          <w:color w:val="FF0000"/>
          <w:sz w:val="24"/>
          <w:szCs w:val="24"/>
        </w:rPr>
      </w:pPr>
    </w:p>
    <w:p w:rsidR="00317FF3" w:rsidRDefault="00317FF3">
      <w:pPr>
        <w:rPr>
          <w:rFonts w:ascii="Arial" w:hAnsi="Arial" w:cs="Arial"/>
          <w:b/>
          <w:color w:val="FF0000"/>
          <w:sz w:val="24"/>
          <w:szCs w:val="24"/>
        </w:rPr>
      </w:pPr>
    </w:p>
    <w:p w:rsidR="00317FF3" w:rsidRDefault="00317FF3">
      <w:pPr>
        <w:rPr>
          <w:rFonts w:ascii="Arial" w:hAnsi="Arial" w:cs="Arial"/>
          <w:b/>
          <w:color w:val="FF0000"/>
          <w:sz w:val="24"/>
          <w:szCs w:val="24"/>
        </w:rPr>
      </w:pPr>
    </w:p>
    <w:p w:rsidR="00317FF3" w:rsidRDefault="00180F6E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3 PREVENCIÓN DEL ACOSO ESCOLAR, LA VIOLENCIA SEXUAL Y LA TRATA DE PERSONAS. </w:t>
      </w:r>
    </w:p>
    <w:p w:rsidR="00B74489" w:rsidRDefault="00B7448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Nivel pre jardín </w:t>
      </w:r>
    </w:p>
    <w:p w:rsidR="00B74489" w:rsidRPr="00B74489" w:rsidRDefault="00B74489" w:rsidP="00B74489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 w:rsidRPr="00B74489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Reconocimiento y Manejo de Emociones</w:t>
      </w:r>
      <w:r w:rsidR="00180F6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, respetándonos</w:t>
      </w:r>
      <w:r w:rsidR="008B73A4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 y no permitiendo algo que no nos guste ni nos haga daño</w:t>
      </w:r>
      <w:r w:rsidR="00180F6E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. </w:t>
      </w:r>
    </w:p>
    <w:p w:rsidR="00B74489" w:rsidRPr="00B74489" w:rsidRDefault="00B74489" w:rsidP="00B74489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 w:rsidRPr="00B74489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El semáforo de las emociones</w:t>
      </w:r>
    </w:p>
    <w:p w:rsidR="00B74489" w:rsidRPr="00B74489" w:rsidRDefault="00B74489" w:rsidP="00B744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B74489">
        <w:rPr>
          <w:rFonts w:ascii="Arial" w:eastAsia="Times New Roman" w:hAnsi="Arial" w:cs="Arial"/>
          <w:b/>
          <w:bCs/>
          <w:sz w:val="24"/>
          <w:szCs w:val="24"/>
          <w:lang w:eastAsia="es-ES"/>
        </w:rPr>
        <w:lastRenderedPageBreak/>
        <w:t>Rojo:</w:t>
      </w:r>
      <w:r w:rsidRPr="00B74489">
        <w:rPr>
          <w:rFonts w:ascii="Arial" w:eastAsia="Times New Roman" w:hAnsi="Arial" w:cs="Arial"/>
          <w:sz w:val="24"/>
          <w:szCs w:val="24"/>
          <w:lang w:eastAsia="es-ES"/>
        </w:rPr>
        <w:t xml:space="preserve"> Alto. Se usa cuando el niño siente enojo o frustración. Se le enseña a detenerse y respirar.</w:t>
      </w:r>
    </w:p>
    <w:p w:rsidR="00B74489" w:rsidRPr="00B74489" w:rsidRDefault="00B74489" w:rsidP="00B744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B74489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Amarillo:</w:t>
      </w:r>
      <w:r w:rsidRPr="00B74489">
        <w:rPr>
          <w:rFonts w:ascii="Arial" w:eastAsia="Times New Roman" w:hAnsi="Arial" w:cs="Arial"/>
          <w:sz w:val="24"/>
          <w:szCs w:val="24"/>
          <w:lang w:eastAsia="es-ES"/>
        </w:rPr>
        <w:t xml:space="preserve"> Piensa. Es el momento de identificar lo que está sintiendo y por qué.</w:t>
      </w:r>
    </w:p>
    <w:p w:rsidR="00B74489" w:rsidRPr="00B74489" w:rsidRDefault="00B74489" w:rsidP="00B744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B74489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Verde:</w:t>
      </w:r>
      <w:r w:rsidRPr="00B74489">
        <w:rPr>
          <w:rFonts w:ascii="Arial" w:eastAsia="Times New Roman" w:hAnsi="Arial" w:cs="Arial"/>
          <w:sz w:val="24"/>
          <w:szCs w:val="24"/>
          <w:lang w:eastAsia="es-ES"/>
        </w:rPr>
        <w:t xml:space="preserve"> Actúa. El niño puede expresar lo que siente de forma pacífica, pidiendo ayuda o hablando con un adulto.</w:t>
      </w:r>
    </w:p>
    <w:p w:rsidR="00B74489" w:rsidRDefault="00B74489" w:rsidP="00B7448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B74489">
        <w:rPr>
          <w:rFonts w:ascii="Arial" w:eastAsia="Times New Roman" w:hAnsi="Arial" w:cs="Arial"/>
          <w:sz w:val="24"/>
          <w:szCs w:val="24"/>
          <w:lang w:eastAsia="es-ES"/>
        </w:rPr>
        <w:t>Esta actividad ayuda a los niños a entender que las emociones son normales, pero que su reacción a ellas debe ser controlada.</w:t>
      </w:r>
    </w:p>
    <w:p w:rsidR="00B74489" w:rsidRDefault="00B74489" w:rsidP="00B7448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74489" w:rsidRDefault="00B74489" w:rsidP="00B74489">
      <w:pPr>
        <w:pStyle w:val="Ttulo2"/>
      </w:pPr>
      <w:r>
        <w:t>Toma de Decisiones y Autocuidado</w:t>
      </w:r>
    </w:p>
    <w:p w:rsidR="00B74489" w:rsidRDefault="00B74489" w:rsidP="00B74489">
      <w:pPr>
        <w:pStyle w:val="Ttulo3"/>
      </w:pPr>
      <w:r>
        <w:t>Clasificando lo bueno y lo malo</w:t>
      </w:r>
    </w:p>
    <w:p w:rsidR="00B74489" w:rsidRPr="00317FF3" w:rsidRDefault="00B74489" w:rsidP="00B74489">
      <w:pPr>
        <w:pStyle w:val="NormalWeb"/>
        <w:rPr>
          <w:rFonts w:ascii="Arial" w:hAnsi="Arial" w:cs="Arial"/>
        </w:rPr>
      </w:pPr>
      <w:r w:rsidRPr="00317FF3">
        <w:rPr>
          <w:rFonts w:ascii="Arial" w:hAnsi="Arial" w:cs="Arial"/>
        </w:rPr>
        <w:t xml:space="preserve">tarjetas con imágenes de acciones o situaciones.  Dibujos de niños comiendo </w:t>
      </w:r>
      <w:r w:rsidR="00317FF3" w:rsidRPr="00317FF3">
        <w:rPr>
          <w:rFonts w:ascii="Arial" w:hAnsi="Arial" w:cs="Arial"/>
        </w:rPr>
        <w:t>frutas,</w:t>
      </w:r>
      <w:r w:rsidRPr="00317FF3">
        <w:rPr>
          <w:rFonts w:ascii="Arial" w:hAnsi="Arial" w:cs="Arial"/>
        </w:rPr>
        <w:t xml:space="preserve"> haciendo </w:t>
      </w:r>
      <w:r w:rsidR="00317FF3" w:rsidRPr="00317FF3">
        <w:rPr>
          <w:rFonts w:ascii="Arial" w:hAnsi="Arial" w:cs="Arial"/>
        </w:rPr>
        <w:t>ejercicio,</w:t>
      </w:r>
      <w:r w:rsidRPr="00317FF3">
        <w:rPr>
          <w:rFonts w:ascii="Arial" w:hAnsi="Arial" w:cs="Arial"/>
        </w:rPr>
        <w:t xml:space="preserve"> o cruzando la calle sin ayuda. También, incluye imágenes de acciones no saludables como comer muchos </w:t>
      </w:r>
      <w:r w:rsidR="00317FF3" w:rsidRPr="00317FF3">
        <w:rPr>
          <w:rFonts w:ascii="Arial" w:hAnsi="Arial" w:cs="Arial"/>
        </w:rPr>
        <w:t>dulces o</w:t>
      </w:r>
      <w:r w:rsidRPr="00317FF3">
        <w:rPr>
          <w:rFonts w:ascii="Arial" w:hAnsi="Arial" w:cs="Arial"/>
        </w:rPr>
        <w:t xml:space="preserve"> no lavarse los dientes.</w:t>
      </w:r>
    </w:p>
    <w:p w:rsidR="00B74489" w:rsidRPr="00317FF3" w:rsidRDefault="00B74489" w:rsidP="00B74489">
      <w:pPr>
        <w:pStyle w:val="NormalWeb"/>
        <w:numPr>
          <w:ilvl w:val="0"/>
          <w:numId w:val="2"/>
        </w:numPr>
        <w:rPr>
          <w:rFonts w:ascii="Arial" w:hAnsi="Arial" w:cs="Arial"/>
        </w:rPr>
      </w:pPr>
      <w:r w:rsidRPr="00317FF3">
        <w:rPr>
          <w:rFonts w:ascii="Arial" w:hAnsi="Arial" w:cs="Arial"/>
          <w:b/>
          <w:bCs/>
        </w:rPr>
        <w:t xml:space="preserve">Actividad: </w:t>
      </w:r>
      <w:r w:rsidR="00317FF3" w:rsidRPr="00317FF3">
        <w:rPr>
          <w:rFonts w:ascii="Arial" w:hAnsi="Arial" w:cs="Arial"/>
          <w:bCs/>
        </w:rPr>
        <w:t>Se</w:t>
      </w:r>
      <w:r w:rsidR="00317FF3" w:rsidRPr="00317FF3">
        <w:rPr>
          <w:rFonts w:ascii="Arial" w:hAnsi="Arial" w:cs="Arial"/>
          <w:b/>
          <w:bCs/>
        </w:rPr>
        <w:t xml:space="preserve"> </w:t>
      </w:r>
      <w:r w:rsidR="00317FF3" w:rsidRPr="00317FF3">
        <w:rPr>
          <w:rFonts w:ascii="Arial" w:hAnsi="Arial" w:cs="Arial"/>
        </w:rPr>
        <w:t>Pide</w:t>
      </w:r>
      <w:r w:rsidRPr="00317FF3">
        <w:rPr>
          <w:rFonts w:ascii="Arial" w:hAnsi="Arial" w:cs="Arial"/>
        </w:rPr>
        <w:t xml:space="preserve"> a los niños que coloquen las tarjetas en dos categorías: "lo que me hace fuerte" (acciones saludables) y "lo que no me hace fuerte" (acciones que pueden lastimarlos). Esto les enseña a diferenciar entre lo que es bueno y malo para su cuerpo.</w:t>
      </w:r>
    </w:p>
    <w:p w:rsidR="00B74489" w:rsidRPr="00B74489" w:rsidRDefault="00F9082D" w:rsidP="00B744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49BE7E8B" wp14:editId="2C097409">
            <wp:simplePos x="0" y="0"/>
            <wp:positionH relativeFrom="margin">
              <wp:posOffset>4791075</wp:posOffset>
            </wp:positionH>
            <wp:positionV relativeFrom="paragraph">
              <wp:posOffset>15240</wp:posOffset>
            </wp:positionV>
            <wp:extent cx="1943100" cy="15811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FF3" w:rsidRPr="00317FF3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EVIDENCIAS </w:t>
      </w:r>
    </w:p>
    <w:p w:rsidR="00B74489" w:rsidRDefault="00180F6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1C41C8FF" wp14:editId="22C8A0BA">
            <wp:extent cx="2191385" cy="17811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40" cy="1792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082D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05CABAFE" wp14:editId="4D745752">
            <wp:extent cx="2305050" cy="17811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82D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0346D5B6" wp14:editId="4F815054">
            <wp:extent cx="2286000" cy="17621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05" w:rsidRDefault="00F908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2EF37C9D" wp14:editId="4E005233">
            <wp:extent cx="2190750" cy="21717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7D5E4D15" wp14:editId="25C027AD">
            <wp:extent cx="2286000" cy="21621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57BED3DD" wp14:editId="4ED2B215">
            <wp:extent cx="2324100" cy="21621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05" w:rsidRDefault="006363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56669A86" wp14:editId="3942F02E">
            <wp:simplePos x="0" y="0"/>
            <wp:positionH relativeFrom="margin">
              <wp:posOffset>4543425</wp:posOffset>
            </wp:positionH>
            <wp:positionV relativeFrom="paragraph">
              <wp:posOffset>9525</wp:posOffset>
            </wp:positionV>
            <wp:extent cx="2124075" cy="220980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2D891F0B" wp14:editId="0078AAB6">
            <wp:simplePos x="0" y="0"/>
            <wp:positionH relativeFrom="column">
              <wp:posOffset>2295525</wp:posOffset>
            </wp:positionH>
            <wp:positionV relativeFrom="paragraph">
              <wp:posOffset>9525</wp:posOffset>
            </wp:positionV>
            <wp:extent cx="2133600" cy="22098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82D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2181225" cy="22669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05" w:rsidRDefault="00F34D05">
      <w:pPr>
        <w:rPr>
          <w:rFonts w:ascii="Arial" w:hAnsi="Arial" w:cs="Arial"/>
          <w:sz w:val="24"/>
          <w:szCs w:val="24"/>
        </w:rPr>
      </w:pPr>
    </w:p>
    <w:p w:rsidR="00636385" w:rsidRDefault="006363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47472B41" wp14:editId="1053315C">
            <wp:extent cx="2809875" cy="50387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14F33A50" wp14:editId="5210C8C2">
            <wp:extent cx="3952691" cy="497141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616" cy="499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85" w:rsidRDefault="00636385">
      <w:pPr>
        <w:rPr>
          <w:rFonts w:ascii="Arial" w:hAnsi="Arial" w:cs="Arial"/>
          <w:sz w:val="24"/>
          <w:szCs w:val="24"/>
        </w:rPr>
      </w:pPr>
    </w:p>
    <w:p w:rsidR="00636385" w:rsidRDefault="00636385">
      <w:pPr>
        <w:rPr>
          <w:rFonts w:ascii="Arial" w:hAnsi="Arial" w:cs="Arial"/>
          <w:sz w:val="24"/>
          <w:szCs w:val="24"/>
        </w:rPr>
      </w:pPr>
    </w:p>
    <w:p w:rsidR="00F34D05" w:rsidRDefault="00F34D05">
      <w:pPr>
        <w:rPr>
          <w:rFonts w:ascii="Arial" w:hAnsi="Arial" w:cs="Arial"/>
          <w:sz w:val="24"/>
          <w:szCs w:val="24"/>
        </w:rPr>
      </w:pPr>
    </w:p>
    <w:p w:rsidR="00F34D05" w:rsidRDefault="00F34D05">
      <w:pPr>
        <w:rPr>
          <w:rFonts w:ascii="Arial" w:hAnsi="Arial" w:cs="Arial"/>
          <w:sz w:val="24"/>
          <w:szCs w:val="24"/>
        </w:rPr>
      </w:pPr>
    </w:p>
    <w:p w:rsidR="009B4716" w:rsidRDefault="009B47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Videos </w:t>
      </w:r>
    </w:p>
    <w:bookmarkStart w:id="0" w:name="_GoBack"/>
    <w:p w:rsidR="009B4716" w:rsidRDefault="009B47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358.5pt;height:685.5pt" o:ole="">
            <v:imagedata r:id="rId24" o:title=""/>
          </v:shape>
          <w:control r:id="rId25" w:name="WindowsMediaPlayer1" w:shapeid="_x0000_i1041"/>
        </w:object>
      </w:r>
      <w:bookmarkEnd w:id="0"/>
    </w:p>
    <w:p w:rsidR="009B4716" w:rsidRDefault="009B47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440" w:dyaOrig="1440">
          <v:shape id="_x0000_i1042" type="#_x0000_t75" style="width:358.5pt;height:685.5pt" o:ole="">
            <v:imagedata r:id="rId24" o:title=""/>
          </v:shape>
          <w:control r:id="rId26" w:name="WindowsMediaPlayer2" w:shapeid="_x0000_i1042"/>
        </w:object>
      </w:r>
    </w:p>
    <w:sectPr w:rsidR="009B4716" w:rsidSect="00D6249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67AC3"/>
    <w:multiLevelType w:val="multilevel"/>
    <w:tmpl w:val="96A00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D41D04"/>
    <w:multiLevelType w:val="hybridMultilevel"/>
    <w:tmpl w:val="294CB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7F5A95"/>
    <w:multiLevelType w:val="multilevel"/>
    <w:tmpl w:val="9DAE9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494"/>
    <w:rsid w:val="00062BAF"/>
    <w:rsid w:val="00180F6E"/>
    <w:rsid w:val="00317FF3"/>
    <w:rsid w:val="00492A62"/>
    <w:rsid w:val="00636385"/>
    <w:rsid w:val="00683EDC"/>
    <w:rsid w:val="00740340"/>
    <w:rsid w:val="007D0EBC"/>
    <w:rsid w:val="008B73A4"/>
    <w:rsid w:val="009B4716"/>
    <w:rsid w:val="00B74489"/>
    <w:rsid w:val="00B87CE4"/>
    <w:rsid w:val="00C870A4"/>
    <w:rsid w:val="00D62494"/>
    <w:rsid w:val="00E93E3B"/>
    <w:rsid w:val="00F34D05"/>
    <w:rsid w:val="00F9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00094"/>
  <w15:chartTrackingRefBased/>
  <w15:docId w15:val="{1DA7CFAE-C071-4D39-959B-2EBAD1ED9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744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B744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62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74489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74489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Prrafodelista">
    <w:name w:val="List Paragraph"/>
    <w:basedOn w:val="Normal"/>
    <w:uiPriority w:val="34"/>
    <w:qFormat/>
    <w:rsid w:val="007D0E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ontrol" Target="activeX/activeX2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ontrol" Target="activeX/activeX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w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activeX/activeX1.xml><?xml version="1.0" encoding="utf-8"?>
<ax:ocx xmlns:ax="http://schemas.microsoft.com/office/2006/activeX" xmlns:r="http://schemas.openxmlformats.org/officeDocument/2006/relationships" ax:classid="{6BF52A52-394A-11D3-B153-00C04F79FAA6}" ax:persistence="persistPropertyBag">
  <ax:ocxPr ax:name="URL" ax:value="D:\USUARIO\Downloads\WhatsApp Video 2025-09-02 at 3.43.40 PM.mp4"/>
  <ax:ocxPr ax:name="rate" ax:value="1"/>
  <ax:ocxPr ax:name="balance" ax:value="0"/>
  <ax:ocxPr ax:name="currentPosition" ax:value="0"/>
  <ax:ocxPr ax:name="defaultFrame" ax:value=""/>
  <ax:ocxPr ax:name="playCount" ax:value="1"/>
  <ax:ocxPr ax:name="autoStart" ax:value="-1"/>
  <ax:ocxPr ax:name="currentMarker" ax:value="0"/>
  <ax:ocxPr ax:name="invokeURLs" ax:value="-1"/>
  <ax:ocxPr ax:name="baseURL" ax:value=""/>
  <ax:ocxPr ax:name="volume" ax:value="50"/>
  <ax:ocxPr ax:name="mute" ax:value="0"/>
  <ax:ocxPr ax:name="uiMode" ax:value="full"/>
  <ax:ocxPr ax:name="stretchToFit" ax:value="0"/>
  <ax:ocxPr ax:name="windowlessVideo" ax:value="0"/>
  <ax:ocxPr ax:name="enabled" ax:value="-1"/>
  <ax:ocxPr ax:name="enableContextMenu" ax:value="-1"/>
  <ax:ocxPr ax:name="fullScreen" ax:value="0"/>
  <ax:ocxPr ax:name="SAMIStyle" ax:value=""/>
  <ax:ocxPr ax:name="SAMILang" ax:value=""/>
  <ax:ocxPr ax:name="SAMIFilename" ax:value=""/>
  <ax:ocxPr ax:name="captioningID" ax:value=""/>
  <ax:ocxPr ax:name="enableErrorDialogs" ax:value="0"/>
  <ax:ocxPr ax:name="_cx" ax:value="12647"/>
  <ax:ocxPr ax:name="_cy" ax:value="24183"/>
</ax:ocx>
</file>

<file path=word/activeX/activeX2.xml><?xml version="1.0" encoding="utf-8"?>
<ax:ocx xmlns:ax="http://schemas.microsoft.com/office/2006/activeX" xmlns:r="http://schemas.openxmlformats.org/officeDocument/2006/relationships" ax:classid="{6BF52A52-394A-11D3-B153-00C04F79FAA6}" ax:persistence="persistPropertyBag">
  <ax:ocxPr ax:name="URL" ax:value="D:\USUARIO\Downloads\WhatsApp Video 2025-09-02 at 3.43.55 PM.mp4"/>
  <ax:ocxPr ax:name="rate" ax:value="1"/>
  <ax:ocxPr ax:name="balance" ax:value="0"/>
  <ax:ocxPr ax:name="currentPosition" ax:value="0"/>
  <ax:ocxPr ax:name="defaultFrame" ax:value=""/>
  <ax:ocxPr ax:name="playCount" ax:value="1"/>
  <ax:ocxPr ax:name="autoStart" ax:value="-1"/>
  <ax:ocxPr ax:name="currentMarker" ax:value="0"/>
  <ax:ocxPr ax:name="invokeURLs" ax:value="-1"/>
  <ax:ocxPr ax:name="baseURL" ax:value=""/>
  <ax:ocxPr ax:name="volume" ax:value="50"/>
  <ax:ocxPr ax:name="mute" ax:value="0"/>
  <ax:ocxPr ax:name="uiMode" ax:value="mini"/>
  <ax:ocxPr ax:name="stretchToFit" ax:value="0"/>
  <ax:ocxPr ax:name="windowlessVideo" ax:value="0"/>
  <ax:ocxPr ax:name="enabled" ax:value="-1"/>
  <ax:ocxPr ax:name="enableContextMenu" ax:value="-1"/>
  <ax:ocxPr ax:name="fullScreen" ax:value="0"/>
  <ax:ocxPr ax:name="SAMIStyle" ax:value=""/>
  <ax:ocxPr ax:name="SAMILang" ax:value=""/>
  <ax:ocxPr ax:name="SAMIFilename" ax:value=""/>
  <ax:ocxPr ax:name="captioningID" ax:value=""/>
  <ax:ocxPr ax:name="enableErrorDialogs" ax:value="0"/>
  <ax:ocxPr ax:name="_cx" ax:value="12647"/>
  <ax:ocxPr ax:name="_cy" ax:value="24183"/>
</ax:ocx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dcterms:created xsi:type="dcterms:W3CDTF">2025-09-01T20:52:00Z</dcterms:created>
  <dcterms:modified xsi:type="dcterms:W3CDTF">2025-09-02T20:54:00Z</dcterms:modified>
</cp:coreProperties>
</file>