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6FC9" w:rsidRDefault="00287B37">
      <w:pPr>
        <w:pStyle w:val="Ttulo1"/>
        <w:ind w:firstLine="4169"/>
      </w:pPr>
      <w:r>
        <w:t>ACTA DE REUNIÓN</w:t>
      </w:r>
    </w:p>
    <w:p w14:paraId="00000002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4"/>
          <w:szCs w:val="14"/>
        </w:rPr>
      </w:pPr>
    </w:p>
    <w:tbl>
      <w:tblPr>
        <w:tblStyle w:val="a"/>
        <w:tblW w:w="1105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3685"/>
        <w:gridCol w:w="1134"/>
        <w:gridCol w:w="1418"/>
        <w:gridCol w:w="1134"/>
        <w:gridCol w:w="851"/>
        <w:gridCol w:w="851"/>
      </w:tblGrid>
      <w:tr w:rsidR="00866FC9" w14:paraId="4596E892" w14:textId="77777777">
        <w:trPr>
          <w:trHeight w:val="268"/>
        </w:trPr>
        <w:tc>
          <w:tcPr>
            <w:tcW w:w="1984" w:type="dxa"/>
          </w:tcPr>
          <w:p w14:paraId="00000003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 De Reunión:</w:t>
            </w:r>
          </w:p>
        </w:tc>
        <w:tc>
          <w:tcPr>
            <w:tcW w:w="3685" w:type="dxa"/>
          </w:tcPr>
          <w:p w14:paraId="00000004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Institucional</w:t>
            </w:r>
          </w:p>
        </w:tc>
        <w:tc>
          <w:tcPr>
            <w:tcW w:w="1134" w:type="dxa"/>
          </w:tcPr>
          <w:p w14:paraId="00000005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Acta No.:</w:t>
            </w:r>
          </w:p>
        </w:tc>
        <w:tc>
          <w:tcPr>
            <w:tcW w:w="2552" w:type="dxa"/>
            <w:gridSpan w:val="2"/>
          </w:tcPr>
          <w:p w14:paraId="00000006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14:paraId="00000008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ID:</w:t>
            </w:r>
          </w:p>
        </w:tc>
        <w:tc>
          <w:tcPr>
            <w:tcW w:w="851" w:type="dxa"/>
          </w:tcPr>
          <w:p w14:paraId="00000009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3"/>
              <w:rPr>
                <w:color w:val="000000"/>
                <w:sz w:val="20"/>
                <w:szCs w:val="20"/>
              </w:rPr>
            </w:pPr>
          </w:p>
        </w:tc>
      </w:tr>
      <w:tr w:rsidR="00866FC9" w14:paraId="4964F863" w14:textId="77777777">
        <w:trPr>
          <w:trHeight w:val="268"/>
        </w:trPr>
        <w:tc>
          <w:tcPr>
            <w:tcW w:w="1984" w:type="dxa"/>
          </w:tcPr>
          <w:p w14:paraId="0000000A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Equipo De Trabajo:</w:t>
            </w:r>
          </w:p>
        </w:tc>
        <w:tc>
          <w:tcPr>
            <w:tcW w:w="3685" w:type="dxa"/>
          </w:tcPr>
          <w:p w14:paraId="0000000B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Docentes del Centro Educativo</w:t>
            </w:r>
          </w:p>
        </w:tc>
        <w:tc>
          <w:tcPr>
            <w:tcW w:w="1134" w:type="dxa"/>
          </w:tcPr>
          <w:p w14:paraId="0000000C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Área:</w:t>
            </w:r>
          </w:p>
        </w:tc>
        <w:tc>
          <w:tcPr>
            <w:tcW w:w="4254" w:type="dxa"/>
            <w:gridSpan w:val="4"/>
          </w:tcPr>
          <w:p w14:paraId="0000000D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Todas</w:t>
            </w:r>
          </w:p>
        </w:tc>
      </w:tr>
      <w:tr w:rsidR="00866FC9" w14:paraId="4199D584" w14:textId="77777777">
        <w:trPr>
          <w:trHeight w:val="268"/>
        </w:trPr>
        <w:tc>
          <w:tcPr>
            <w:tcW w:w="1984" w:type="dxa"/>
          </w:tcPr>
          <w:p w14:paraId="00000011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Ciudad:</w:t>
            </w:r>
          </w:p>
        </w:tc>
        <w:tc>
          <w:tcPr>
            <w:tcW w:w="3685" w:type="dxa"/>
          </w:tcPr>
          <w:p w14:paraId="00000012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Chinácota</w:t>
            </w:r>
          </w:p>
        </w:tc>
        <w:tc>
          <w:tcPr>
            <w:tcW w:w="1134" w:type="dxa"/>
          </w:tcPr>
          <w:p w14:paraId="00000013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1418" w:type="dxa"/>
          </w:tcPr>
          <w:p w14:paraId="00000014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16/06/2025</w:t>
            </w:r>
          </w:p>
        </w:tc>
        <w:tc>
          <w:tcPr>
            <w:tcW w:w="1134" w:type="dxa"/>
          </w:tcPr>
          <w:p w14:paraId="00000015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Hora:</w:t>
            </w:r>
          </w:p>
        </w:tc>
        <w:tc>
          <w:tcPr>
            <w:tcW w:w="1702" w:type="dxa"/>
            <w:gridSpan w:val="2"/>
          </w:tcPr>
          <w:p w14:paraId="00000016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8:05ª.m.</w:t>
            </w:r>
          </w:p>
        </w:tc>
      </w:tr>
      <w:tr w:rsidR="00866FC9" w14:paraId="45A103D7" w14:textId="77777777">
        <w:trPr>
          <w:trHeight w:val="268"/>
        </w:trPr>
        <w:tc>
          <w:tcPr>
            <w:tcW w:w="1984" w:type="dxa"/>
          </w:tcPr>
          <w:p w14:paraId="00000018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Lugar:</w:t>
            </w:r>
          </w:p>
        </w:tc>
        <w:tc>
          <w:tcPr>
            <w:tcW w:w="3685" w:type="dxa"/>
          </w:tcPr>
          <w:p w14:paraId="00000019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Centro Educativo Rugrats Sede 2</w:t>
            </w:r>
          </w:p>
        </w:tc>
        <w:tc>
          <w:tcPr>
            <w:tcW w:w="1134" w:type="dxa"/>
          </w:tcPr>
          <w:p w14:paraId="0000001A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Preside:</w:t>
            </w:r>
          </w:p>
        </w:tc>
        <w:tc>
          <w:tcPr>
            <w:tcW w:w="4254" w:type="dxa"/>
            <w:gridSpan w:val="4"/>
          </w:tcPr>
          <w:p w14:paraId="0000001B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Eps. Fabiola Marina Ochoa Camacho</w:t>
            </w:r>
          </w:p>
        </w:tc>
      </w:tr>
    </w:tbl>
    <w:p w14:paraId="0000001F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3"/>
          <w:szCs w:val="13"/>
        </w:rPr>
      </w:pPr>
    </w:p>
    <w:tbl>
      <w:tblPr>
        <w:tblStyle w:val="a0"/>
        <w:tblW w:w="11055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1984"/>
        <w:gridCol w:w="3544"/>
        <w:gridCol w:w="1984"/>
      </w:tblGrid>
      <w:tr w:rsidR="00866FC9" w14:paraId="4D1D359B" w14:textId="77777777">
        <w:trPr>
          <w:trHeight w:val="268"/>
        </w:trPr>
        <w:tc>
          <w:tcPr>
            <w:tcW w:w="11055" w:type="dxa"/>
            <w:gridSpan w:val="4"/>
          </w:tcPr>
          <w:p w14:paraId="00000020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211" w:right="419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CONTROL DE ASISTENCIA</w:t>
            </w:r>
          </w:p>
        </w:tc>
      </w:tr>
      <w:tr w:rsidR="00866FC9" w14:paraId="749E67BA" w14:textId="77777777">
        <w:trPr>
          <w:trHeight w:val="268"/>
        </w:trPr>
        <w:tc>
          <w:tcPr>
            <w:tcW w:w="11055" w:type="dxa"/>
            <w:gridSpan w:val="4"/>
          </w:tcPr>
          <w:p w14:paraId="00000024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MIEMBROS</w:t>
            </w:r>
          </w:p>
        </w:tc>
      </w:tr>
      <w:tr w:rsidR="00866FC9" w14:paraId="7BFE4467" w14:textId="77777777">
        <w:trPr>
          <w:trHeight w:val="268"/>
        </w:trPr>
        <w:tc>
          <w:tcPr>
            <w:tcW w:w="3543" w:type="dxa"/>
          </w:tcPr>
          <w:p w14:paraId="00000028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8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1984" w:type="dxa"/>
          </w:tcPr>
          <w:p w14:paraId="00000029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14" w:right="7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3544" w:type="dxa"/>
          </w:tcPr>
          <w:p w14:paraId="0000002A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8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1984" w:type="dxa"/>
          </w:tcPr>
          <w:p w14:paraId="0000002B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14" w:right="70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866FC9" w14:paraId="64930ABE" w14:textId="77777777">
        <w:trPr>
          <w:trHeight w:val="268"/>
        </w:trPr>
        <w:tc>
          <w:tcPr>
            <w:tcW w:w="3543" w:type="dxa"/>
          </w:tcPr>
          <w:p w14:paraId="0000002C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FABIOLA MARINA OCHOA CAMACHO</w:t>
            </w:r>
          </w:p>
        </w:tc>
        <w:tc>
          <w:tcPr>
            <w:tcW w:w="1984" w:type="dxa"/>
          </w:tcPr>
          <w:p w14:paraId="0000002D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2E" w14:textId="77777777" w:rsidR="00866FC9" w:rsidRDefault="00287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JULIETA RUÍZ CORTES </w:t>
            </w:r>
          </w:p>
        </w:tc>
        <w:tc>
          <w:tcPr>
            <w:tcW w:w="1984" w:type="dxa"/>
          </w:tcPr>
          <w:p w14:paraId="0000002F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78100771" w14:textId="77777777">
        <w:trPr>
          <w:trHeight w:val="268"/>
        </w:trPr>
        <w:tc>
          <w:tcPr>
            <w:tcW w:w="3543" w:type="dxa"/>
          </w:tcPr>
          <w:p w14:paraId="00000030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MARISELA CRUZ FONSECA</w:t>
            </w:r>
          </w:p>
        </w:tc>
        <w:tc>
          <w:tcPr>
            <w:tcW w:w="1984" w:type="dxa"/>
          </w:tcPr>
          <w:p w14:paraId="00000031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32" w14:textId="77777777" w:rsidR="00866FC9" w:rsidRDefault="00287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TATIANA FERNANDEZ </w:t>
            </w:r>
          </w:p>
        </w:tc>
        <w:tc>
          <w:tcPr>
            <w:tcW w:w="1984" w:type="dxa"/>
          </w:tcPr>
          <w:p w14:paraId="00000033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19FA73E3" w14:textId="77777777">
        <w:trPr>
          <w:trHeight w:val="268"/>
        </w:trPr>
        <w:tc>
          <w:tcPr>
            <w:tcW w:w="3543" w:type="dxa"/>
          </w:tcPr>
          <w:p w14:paraId="00000034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55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ROSALBA QUINTANA PARRA</w:t>
            </w:r>
          </w:p>
        </w:tc>
        <w:tc>
          <w:tcPr>
            <w:tcW w:w="1984" w:type="dxa"/>
          </w:tcPr>
          <w:p w14:paraId="00000035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36" w14:textId="77777777" w:rsidR="00866FC9" w:rsidRDefault="00287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YELITZA YULIANA HERNÁNDEZ </w:t>
            </w:r>
            <w:proofErr w:type="spellStart"/>
            <w:r>
              <w:rPr>
                <w:sz w:val="14"/>
                <w:szCs w:val="14"/>
              </w:rPr>
              <w:t>HERNÁNDEZ</w:t>
            </w:r>
            <w:proofErr w:type="spellEnd"/>
          </w:p>
        </w:tc>
        <w:tc>
          <w:tcPr>
            <w:tcW w:w="1984" w:type="dxa"/>
          </w:tcPr>
          <w:p w14:paraId="00000037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383C8C6E" w14:textId="77777777">
        <w:trPr>
          <w:trHeight w:val="268"/>
        </w:trPr>
        <w:tc>
          <w:tcPr>
            <w:tcW w:w="3543" w:type="dxa"/>
          </w:tcPr>
          <w:p w14:paraId="00000038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JOHANA MARISOL RANGEL GELVEZ</w:t>
            </w:r>
          </w:p>
        </w:tc>
        <w:tc>
          <w:tcPr>
            <w:tcW w:w="1984" w:type="dxa"/>
          </w:tcPr>
          <w:p w14:paraId="00000039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3A" w14:textId="77777777" w:rsidR="00866FC9" w:rsidRDefault="00287B3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SILVIA CAROLINA LEAL CRUZ</w:t>
            </w:r>
          </w:p>
        </w:tc>
        <w:tc>
          <w:tcPr>
            <w:tcW w:w="1984" w:type="dxa"/>
          </w:tcPr>
          <w:p w14:paraId="0000003B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05E41DF3" w14:textId="77777777">
        <w:trPr>
          <w:trHeight w:val="268"/>
        </w:trPr>
        <w:tc>
          <w:tcPr>
            <w:tcW w:w="3543" w:type="dxa"/>
          </w:tcPr>
          <w:p w14:paraId="0000003C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55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MARCELA VILLAMIZAR</w:t>
            </w:r>
          </w:p>
        </w:tc>
        <w:tc>
          <w:tcPr>
            <w:tcW w:w="1984" w:type="dxa"/>
          </w:tcPr>
          <w:p w14:paraId="0000003D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0000003E" w14:textId="77777777" w:rsidR="00866FC9" w:rsidRDefault="00866FC9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nil"/>
            </w:tcBorders>
          </w:tcPr>
          <w:p w14:paraId="0000003F" w14:textId="77777777" w:rsidR="00866FC9" w:rsidRDefault="00866FC9">
            <w:pPr>
              <w:rPr>
                <w:sz w:val="14"/>
                <w:szCs w:val="14"/>
              </w:rPr>
            </w:pPr>
          </w:p>
        </w:tc>
      </w:tr>
      <w:tr w:rsidR="00866FC9" w14:paraId="1B5D996B" w14:textId="77777777">
        <w:trPr>
          <w:trHeight w:val="268"/>
        </w:trPr>
        <w:tc>
          <w:tcPr>
            <w:tcW w:w="3543" w:type="dxa"/>
          </w:tcPr>
          <w:p w14:paraId="00000040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55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</w:tcPr>
          <w:p w14:paraId="00000041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000000"/>
            </w:tcBorders>
          </w:tcPr>
          <w:p w14:paraId="00000042" w14:textId="77777777" w:rsidR="00866FC9" w:rsidRDefault="00866FC9"/>
        </w:tc>
        <w:tc>
          <w:tcPr>
            <w:tcW w:w="1984" w:type="dxa"/>
            <w:tcBorders>
              <w:left w:val="single" w:sz="4" w:space="0" w:color="000000"/>
            </w:tcBorders>
          </w:tcPr>
          <w:p w14:paraId="00000043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70D362CD" w14:textId="77777777">
        <w:trPr>
          <w:trHeight w:val="268"/>
        </w:trPr>
        <w:tc>
          <w:tcPr>
            <w:tcW w:w="3543" w:type="dxa"/>
          </w:tcPr>
          <w:p w14:paraId="00000044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45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46" w14:textId="77777777" w:rsidR="00866FC9" w:rsidRDefault="00866FC9"/>
        </w:tc>
        <w:tc>
          <w:tcPr>
            <w:tcW w:w="1984" w:type="dxa"/>
          </w:tcPr>
          <w:p w14:paraId="00000047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788256DE" w14:textId="77777777">
        <w:trPr>
          <w:trHeight w:val="268"/>
        </w:trPr>
        <w:tc>
          <w:tcPr>
            <w:tcW w:w="11055" w:type="dxa"/>
            <w:gridSpan w:val="4"/>
          </w:tcPr>
          <w:p w14:paraId="00000048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INVITADOS</w:t>
            </w:r>
          </w:p>
        </w:tc>
      </w:tr>
      <w:tr w:rsidR="00866FC9" w14:paraId="3B4B815A" w14:textId="77777777">
        <w:trPr>
          <w:trHeight w:val="268"/>
        </w:trPr>
        <w:tc>
          <w:tcPr>
            <w:tcW w:w="3543" w:type="dxa"/>
          </w:tcPr>
          <w:p w14:paraId="0000004C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JHON JOYA</w:t>
            </w:r>
          </w:p>
        </w:tc>
        <w:tc>
          <w:tcPr>
            <w:tcW w:w="1984" w:type="dxa"/>
          </w:tcPr>
          <w:p w14:paraId="0000004D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4E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4F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5AAE3987" w14:textId="77777777">
        <w:trPr>
          <w:trHeight w:val="268"/>
        </w:trPr>
        <w:tc>
          <w:tcPr>
            <w:tcW w:w="3543" w:type="dxa"/>
          </w:tcPr>
          <w:p w14:paraId="00000050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ASESORA ARL SURA</w:t>
            </w:r>
          </w:p>
        </w:tc>
        <w:tc>
          <w:tcPr>
            <w:tcW w:w="1984" w:type="dxa"/>
          </w:tcPr>
          <w:p w14:paraId="00000051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000052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000053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0000054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tbl>
      <w:tblPr>
        <w:tblStyle w:val="a1"/>
        <w:tblW w:w="11056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567"/>
        <w:gridCol w:w="567"/>
        <w:gridCol w:w="567"/>
        <w:gridCol w:w="567"/>
        <w:gridCol w:w="3260"/>
        <w:gridCol w:w="567"/>
        <w:gridCol w:w="567"/>
        <w:gridCol w:w="567"/>
        <w:gridCol w:w="567"/>
      </w:tblGrid>
      <w:tr w:rsidR="00866FC9" w14:paraId="68E1D618" w14:textId="77777777">
        <w:trPr>
          <w:trHeight w:val="268"/>
        </w:trPr>
        <w:tc>
          <w:tcPr>
            <w:tcW w:w="11056" w:type="dxa"/>
            <w:gridSpan w:val="10"/>
          </w:tcPr>
          <w:p w14:paraId="00000055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077" w:right="40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VERIFICACIÓN DEL QUORUM</w:t>
            </w:r>
          </w:p>
        </w:tc>
      </w:tr>
      <w:tr w:rsidR="00866FC9" w14:paraId="3ADF3FB2" w14:textId="77777777">
        <w:trPr>
          <w:trHeight w:val="268"/>
        </w:trPr>
        <w:tc>
          <w:tcPr>
            <w:tcW w:w="11056" w:type="dxa"/>
            <w:gridSpan w:val="10"/>
          </w:tcPr>
          <w:p w14:paraId="0000005F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AUSENTES CON EXCUSA</w:t>
            </w:r>
          </w:p>
        </w:tc>
      </w:tr>
      <w:tr w:rsidR="00866FC9" w14:paraId="219B5580" w14:textId="77777777">
        <w:trPr>
          <w:trHeight w:val="268"/>
        </w:trPr>
        <w:tc>
          <w:tcPr>
            <w:tcW w:w="11056" w:type="dxa"/>
            <w:gridSpan w:val="10"/>
          </w:tcPr>
          <w:p w14:paraId="00000069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5F2BCE10" w14:textId="77777777">
        <w:trPr>
          <w:trHeight w:val="268"/>
        </w:trPr>
        <w:tc>
          <w:tcPr>
            <w:tcW w:w="11056" w:type="dxa"/>
            <w:gridSpan w:val="10"/>
          </w:tcPr>
          <w:p w14:paraId="00000073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AUSENTES SIN EXCUSA</w:t>
            </w:r>
          </w:p>
        </w:tc>
      </w:tr>
      <w:tr w:rsidR="00866FC9" w14:paraId="2E8D2F5A" w14:textId="77777777">
        <w:trPr>
          <w:trHeight w:val="268"/>
        </w:trPr>
        <w:tc>
          <w:tcPr>
            <w:tcW w:w="11056" w:type="dxa"/>
            <w:gridSpan w:val="10"/>
          </w:tcPr>
          <w:p w14:paraId="0000007D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FC9" w14:paraId="795E6CFA" w14:textId="77777777">
        <w:trPr>
          <w:trHeight w:val="268"/>
        </w:trPr>
        <w:tc>
          <w:tcPr>
            <w:tcW w:w="3260" w:type="dxa"/>
          </w:tcPr>
          <w:p w14:paraId="00000087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4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Quorum:</w:t>
            </w:r>
          </w:p>
        </w:tc>
        <w:tc>
          <w:tcPr>
            <w:tcW w:w="567" w:type="dxa"/>
          </w:tcPr>
          <w:p w14:paraId="00000088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14:paraId="00000089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0000008A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000008B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000008C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Poder Votante:</w:t>
            </w:r>
          </w:p>
        </w:tc>
        <w:tc>
          <w:tcPr>
            <w:tcW w:w="567" w:type="dxa"/>
          </w:tcPr>
          <w:p w14:paraId="0000008D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14:paraId="0000008E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14:paraId="0000008F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2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0000090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0000091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3"/>
          <w:szCs w:val="13"/>
        </w:rPr>
      </w:pPr>
    </w:p>
    <w:tbl>
      <w:tblPr>
        <w:tblStyle w:val="a2"/>
        <w:tblW w:w="11058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2410"/>
        <w:gridCol w:w="1418"/>
        <w:gridCol w:w="1701"/>
        <w:gridCol w:w="567"/>
        <w:gridCol w:w="567"/>
        <w:gridCol w:w="567"/>
        <w:gridCol w:w="567"/>
      </w:tblGrid>
      <w:tr w:rsidR="00866FC9" w14:paraId="3687B87E" w14:textId="77777777">
        <w:trPr>
          <w:trHeight w:val="268"/>
        </w:trPr>
        <w:tc>
          <w:tcPr>
            <w:tcW w:w="11058" w:type="dxa"/>
            <w:gridSpan w:val="9"/>
          </w:tcPr>
          <w:p w14:paraId="00000092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138" w:right="313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LECTURA Y APROBACIÓN DEL ACTA ANTERIOR</w:t>
            </w:r>
          </w:p>
        </w:tc>
      </w:tr>
      <w:tr w:rsidR="00866FC9" w14:paraId="0FBD956A" w14:textId="77777777">
        <w:trPr>
          <w:trHeight w:val="268"/>
        </w:trPr>
        <w:tc>
          <w:tcPr>
            <w:tcW w:w="1843" w:type="dxa"/>
          </w:tcPr>
          <w:p w14:paraId="0000009B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6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Acta Anterior No.:</w:t>
            </w:r>
          </w:p>
        </w:tc>
        <w:tc>
          <w:tcPr>
            <w:tcW w:w="1418" w:type="dxa"/>
          </w:tcPr>
          <w:p w14:paraId="0000009C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2410" w:type="dxa"/>
          </w:tcPr>
          <w:p w14:paraId="0000009D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Fecha Del Acta Anterior:</w:t>
            </w:r>
          </w:p>
        </w:tc>
        <w:tc>
          <w:tcPr>
            <w:tcW w:w="1418" w:type="dxa"/>
          </w:tcPr>
          <w:p w14:paraId="0000009E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00009F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8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Aprobado:</w:t>
            </w:r>
          </w:p>
        </w:tc>
        <w:tc>
          <w:tcPr>
            <w:tcW w:w="567" w:type="dxa"/>
          </w:tcPr>
          <w:p w14:paraId="000000A0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3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</w:tcPr>
          <w:p w14:paraId="000000A1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67" w:type="dxa"/>
          </w:tcPr>
          <w:p w14:paraId="000000A2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000000A3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00000A4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7020560" cy="3399612"/>
                <wp:effectExtent l="0" t="0" r="0" b="0"/>
                <wp:wrapTopAndBottom distT="0" distB="0"/>
                <wp:docPr id="2072640907" name="Grupo 2072640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560" cy="3399612"/>
                          <a:chOff x="1828975" y="2075425"/>
                          <a:chExt cx="7032075" cy="34091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835720" y="2080194"/>
                            <a:ext cx="7020560" cy="3399612"/>
                            <a:chOff x="567" y="164"/>
                            <a:chExt cx="11056" cy="273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567" y="164"/>
                              <a:ext cx="11050" cy="2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B50D99" w14:textId="77777777" w:rsidR="00866FC9" w:rsidRDefault="00866FC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ángulo 3"/>
                          <wps:cNvSpPr/>
                          <wps:spPr>
                            <a:xfrm>
                              <a:off x="567" y="447"/>
                              <a:ext cx="10854" cy="2452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A3C9CF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Saludo y Oración.</w:t>
                                </w:r>
                              </w:p>
                              <w:p w14:paraId="2E81E038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Evaluación General de las últimas actividades del mes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Mayo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.</w:t>
                                </w:r>
                              </w:p>
                              <w:p w14:paraId="47838BE6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Evaluación General de las actividades del mes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Junio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.</w:t>
                                </w:r>
                              </w:p>
                              <w:p w14:paraId="1C9AE24E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Balance de las actividades y su impacto en la comunidad.</w:t>
                                </w:r>
                              </w:p>
                              <w:p w14:paraId="7CE88573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Capacitación ARL </w:t>
                                </w:r>
                              </w:p>
                              <w:p w14:paraId="7F54990A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Capacitación de Asesoría Sura ARL, pausas activas y formas de 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relajar nuestras posturas.</w:t>
                                </w:r>
                              </w:p>
                              <w:p w14:paraId="6B801608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Cierre del Semestre.</w:t>
                                </w:r>
                              </w:p>
                              <w:p w14:paraId="2BDA256C" w14:textId="77777777" w:rsidR="00866FC9" w:rsidRDefault="00287B37">
                                <w:pPr>
                                  <w:spacing w:before="54"/>
                                  <w:ind w:left="272" w:firstLine="5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Organización para el nuevo Semestre.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567" y="164"/>
                              <a:ext cx="11056" cy="28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DA79B8E" w14:textId="77777777" w:rsidR="00866FC9" w:rsidRDefault="00287B37">
                                <w:pPr>
                                  <w:spacing w:before="8"/>
                                  <w:ind w:left="3757" w:right="3757" w:firstLine="375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TEMAS A TRATAR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114300</wp:posOffset>
                </wp:positionV>
                <wp:extent cx="7020560" cy="3399612"/>
                <wp:effectExtent b="0" l="0" r="0" t="0"/>
                <wp:wrapTopAndBottom distB="0" distT="0"/>
                <wp:docPr id="207264090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60" cy="3399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A5" w14:textId="1E3D7646" w:rsidR="00866FC9" w:rsidRDefault="006B19B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hidden="0" allowOverlap="1" wp14:editId="1E62E0B7">
                <wp:simplePos x="0" y="0"/>
                <wp:positionH relativeFrom="column">
                  <wp:posOffset>50800</wp:posOffset>
                </wp:positionH>
                <wp:positionV relativeFrom="paragraph">
                  <wp:posOffset>107950</wp:posOffset>
                </wp:positionV>
                <wp:extent cx="6987540" cy="390525"/>
                <wp:effectExtent l="0" t="0" r="22860" b="28575"/>
                <wp:wrapTopAndBottom distT="0" distB="0"/>
                <wp:docPr id="2072640913" name="Rectángulo 2072640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390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EE5F33" w14:textId="77777777" w:rsidR="00866FC9" w:rsidRDefault="00287B37">
                            <w:pPr>
                              <w:spacing w:before="8"/>
                              <w:ind w:left="3757" w:right="3757" w:firstLine="3757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DESARROLLO DEL ORDEN DEL DIA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72640913" o:spid="_x0000_s1031" style="position:absolute;margin-left:4pt;margin-top:8.5pt;width:550.2pt;height:30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" filled="f">
                <v:stroke startarrowwidth="narrow" startarrowlength="short" endarrowwidth="narrow" endarrowlength="short"/>
                <v:textbox inset="0,0,0,0">
                  <w:txbxContent>
                    <w:p w14:paraId="5DEE5F33" w14:textId="77777777" w:rsidR="00866FC9" w:rsidRDefault="00287B37">
                      <w:pPr>
                        <w:spacing w:before="8"/>
                        <w:ind w:left="3757" w:right="3757" w:firstLine="3757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DESARROLLO DEL ORDEN DEL DIA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00000A6" w14:textId="4E228B0E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7"/>
          <w:szCs w:val="7"/>
        </w:rPr>
      </w:pPr>
    </w:p>
    <w:p w14:paraId="000000A7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00000A8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parte de la directora Fabiola Marina Ochoa Camacho, se realiza la oración de agradecimiento al padre celestial, por el buen cierre del semestre, por sus bendiciones y la oportunidad de seguir en fraternidad en apoyo de su comunidad.</w:t>
      </w:r>
    </w:p>
    <w:p w14:paraId="000000A9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</w:p>
    <w:p w14:paraId="000000AA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 hace la evaluac</w:t>
      </w:r>
      <w:r>
        <w:rPr>
          <w:color w:val="000000"/>
          <w:sz w:val="20"/>
          <w:szCs w:val="20"/>
        </w:rPr>
        <w:t xml:space="preserve">ión general del mes de mayo, las coronillas a la virgen, mensajes y oraciones muy bien recibidas por los niños desde el amor y el respeto por cada una de las lecciones aprendidas. Las actividades desarrolladas en la izada de bandera fueron excelentes. </w:t>
      </w:r>
    </w:p>
    <w:p w14:paraId="000000AB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AC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</w:t>
      </w:r>
      <w:r>
        <w:rPr>
          <w:color w:val="000000"/>
          <w:sz w:val="20"/>
          <w:szCs w:val="20"/>
        </w:rPr>
        <w:t>alización de la evaluación general del mes de junio en donde se destacan las actividades principales tales como:</w:t>
      </w:r>
    </w:p>
    <w:p w14:paraId="000000AD" w14:textId="77777777" w:rsidR="00866FC9" w:rsidRDefault="00287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Chiquiteca: Actividad de disfrute, excelentes dinámicas y apoyo de la personera, actividad lúdica disfrutada por todos los niños.</w:t>
      </w:r>
    </w:p>
    <w:p w14:paraId="000000AE" w14:textId="77777777" w:rsidR="00866FC9" w:rsidRDefault="00287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Semana Cultur</w:t>
      </w:r>
      <w:r>
        <w:rPr>
          <w:color w:val="000000"/>
          <w:sz w:val="20"/>
          <w:szCs w:val="20"/>
        </w:rPr>
        <w:t>al, caminata ecológica, aunque no se realizó del todo, fue muy bien aceptada, excelente apoyo de los niños y los padres de familia.</w:t>
      </w:r>
    </w:p>
    <w:p w14:paraId="000000AF" w14:textId="77777777" w:rsidR="00866FC9" w:rsidRDefault="00287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Olimpiadas Matemáticas: muy buenas actividades lúdicas propuestas, dinámicas de interés y curiosidad de los niños, muy buen acierto la premiación dada a los niños por su destacada participación.</w:t>
      </w:r>
    </w:p>
    <w:p w14:paraId="000000B0" w14:textId="77777777" w:rsidR="00866FC9" w:rsidRDefault="00287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Juegos Intercalases, dinámicas y bailes destacados en cada un</w:t>
      </w:r>
      <w:r>
        <w:rPr>
          <w:color w:val="000000"/>
          <w:sz w:val="20"/>
          <w:szCs w:val="20"/>
        </w:rPr>
        <w:t>o de los grupos, todos los niños hicieron un gran esfuerzo, concentración y manejaron muy bien su interés en presentar su mejor baile. Toda la dinámica excelente a pesar de los percances de la lluvia.</w:t>
      </w:r>
    </w:p>
    <w:p w14:paraId="000000B1" w14:textId="77777777" w:rsidR="00866FC9" w:rsidRDefault="00287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Proyecto Le y Es: “Cuentos locos” Todos los grados part</w:t>
      </w:r>
      <w:r>
        <w:rPr>
          <w:color w:val="000000"/>
          <w:sz w:val="20"/>
          <w:szCs w:val="20"/>
        </w:rPr>
        <w:t xml:space="preserve">iciparon de forma activa y dinámica, siendo ellos divertidos y utilizando diferentes técnicas, títeres, narraciones, teatro o narración de parte de un interlocutor, así mismo se hizo un desfile en el cual participó la banda marcial e hizo mucho auge a sus </w:t>
      </w:r>
      <w:r>
        <w:rPr>
          <w:color w:val="000000"/>
          <w:sz w:val="20"/>
          <w:szCs w:val="20"/>
        </w:rPr>
        <w:t>compañeros para integrarse a ella.</w:t>
      </w:r>
    </w:p>
    <w:p w14:paraId="000000B2" w14:textId="77777777" w:rsidR="00866FC9" w:rsidRDefault="00287B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Día de la Familia: Todo el programa fue pensado en pro de la celebración y ocasión, este brindis del momento fue desarrollado con las </w:t>
      </w:r>
      <w:proofErr w:type="spellStart"/>
      <w:r>
        <w:rPr>
          <w:color w:val="000000"/>
          <w:sz w:val="20"/>
          <w:szCs w:val="20"/>
        </w:rPr>
        <w:t>intensiones</w:t>
      </w:r>
      <w:proofErr w:type="spellEnd"/>
      <w:r>
        <w:rPr>
          <w:color w:val="000000"/>
          <w:sz w:val="20"/>
          <w:szCs w:val="20"/>
        </w:rPr>
        <w:t xml:space="preserve"> de unir a la comunidad en pro de un aniversario muy especial.</w:t>
      </w:r>
    </w:p>
    <w:p w14:paraId="000000B3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  <w:sz w:val="20"/>
          <w:szCs w:val="20"/>
        </w:rPr>
      </w:pPr>
    </w:p>
    <w:p w14:paraId="000000B4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Según los co</w:t>
      </w:r>
      <w:r>
        <w:rPr>
          <w:color w:val="000000"/>
          <w:sz w:val="20"/>
          <w:szCs w:val="20"/>
        </w:rPr>
        <w:t xml:space="preserve">mentarios recibidos por los padres de familia, todas las actividades fueron muy buenas, los niños disfrutaron de cada una de ellas, los padres estuvieron activos e involucrados en la participación. </w:t>
      </w:r>
    </w:p>
    <w:p w14:paraId="000000B5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</w:p>
    <w:p w14:paraId="000000B6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 recibió capacitación de nuestro asesor de Seguridad y Salud en el Trabajo Jhon Joya, quien desde</w:t>
      </w:r>
    </w:p>
    <w:p w14:paraId="000000B7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sus puntos de trabajo nos visualizan todos los aspectos que debemos tener en cuenta, en pro del bienestar de la comunidad educativa, despeja las dudas y cla</w:t>
      </w:r>
      <w:r>
        <w:rPr>
          <w:color w:val="000000"/>
          <w:sz w:val="20"/>
          <w:szCs w:val="20"/>
        </w:rPr>
        <w:t>rifica los aspectos más importantes que debemos tener en cuanto</w:t>
      </w:r>
    </w:p>
    <w:p w14:paraId="000000B8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ind w:left="36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la ejecución de las actividades.</w:t>
      </w:r>
    </w:p>
    <w:p w14:paraId="000000B9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</w:p>
    <w:p w14:paraId="000000BA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Teniendo en cuenta la invitada, nuestra asesora de ARL SURA, nos dio varios </w:t>
      </w:r>
      <w:proofErr w:type="spellStart"/>
      <w:r>
        <w:rPr>
          <w:color w:val="000000"/>
          <w:sz w:val="20"/>
          <w:szCs w:val="20"/>
        </w:rPr>
        <w:t>tips</w:t>
      </w:r>
      <w:proofErr w:type="spellEnd"/>
      <w:r>
        <w:rPr>
          <w:color w:val="000000"/>
          <w:sz w:val="20"/>
          <w:szCs w:val="20"/>
        </w:rPr>
        <w:t>, pausas activas y formas de relajar nuestro cuerpo, mente y posturas mientr</w:t>
      </w:r>
      <w:r>
        <w:rPr>
          <w:color w:val="000000"/>
          <w:sz w:val="20"/>
          <w:szCs w:val="20"/>
        </w:rPr>
        <w:t>as ejercemos nuestra función, todo en pro del bienestar y salud</w:t>
      </w:r>
    </w:p>
    <w:p w14:paraId="000000BB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del mismo personal docente. Toda la charla tuvo varias interacciones para apoyar las dinámicas y actividades </w:t>
      </w:r>
    </w:p>
    <w:p w14:paraId="000000BC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que hicieron ameno el trabajo y la capacitación.</w:t>
      </w:r>
    </w:p>
    <w:p w14:paraId="000000BD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</w:p>
    <w:p w14:paraId="000000BE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Desde el área administrativa, se</w:t>
      </w:r>
      <w:r>
        <w:rPr>
          <w:color w:val="000000"/>
          <w:sz w:val="20"/>
          <w:szCs w:val="20"/>
        </w:rPr>
        <w:t xml:space="preserve"> da un buen parte de cierre de semestre teniendo en cuenta los altibajos que se han presentado en cuanto a esta área. Desde el ámbito de la coordinación se da un muy buen parte, se cierra un buen semestre sin altibajos, pero si con compromisos ya prescrito</w:t>
      </w:r>
      <w:r>
        <w:rPr>
          <w:color w:val="000000"/>
          <w:sz w:val="20"/>
          <w:szCs w:val="20"/>
        </w:rPr>
        <w:t>s, se hace o se solicita el cierre del período por parte de las notas. Se evalúa que se entrega cada grupo en un buen ambiente y estado de salud de los niños.</w:t>
      </w:r>
    </w:p>
    <w:p w14:paraId="000000BF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before="53"/>
        <w:ind w:left="433" w:hanging="271"/>
        <w:rPr>
          <w:color w:val="000000"/>
        </w:rPr>
      </w:pPr>
    </w:p>
    <w:p w14:paraId="000000C0" w14:textId="77777777" w:rsidR="00866FC9" w:rsidRDefault="00287B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Por espacio de hacer un compartir y un brindis por las profes cumpleaños del mes, celebración del día del </w:t>
      </w:r>
    </w:p>
    <w:p w14:paraId="000000C1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maestro por parte de nuestra directora, se deja en visto que, para la llegada de vacaciones de los niños, se dará un día más de descanso en pro de or</w:t>
      </w:r>
      <w:r>
        <w:rPr>
          <w:color w:val="000000"/>
          <w:sz w:val="20"/>
          <w:szCs w:val="20"/>
        </w:rPr>
        <w:t>ganizar, hacer aseo general y predisponer todos los aspectos para el buen inicio de los niños. Si se da el tiempo se realiza la comisión y evaluación del segundo periodo.</w:t>
      </w:r>
    </w:p>
    <w:p w14:paraId="000000C2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00000C3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00000C4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00000C5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00000C6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ind w:left="101"/>
        <w:rPr>
          <w:color w:val="000000"/>
          <w:sz w:val="20"/>
          <w:szCs w:val="20"/>
        </w:rPr>
      </w:pPr>
    </w:p>
    <w:p w14:paraId="000000C7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C8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7147560" cy="1306830"/>
                <wp:effectExtent l="0" t="0" r="0" b="0"/>
                <wp:wrapTopAndBottom distT="0" distB="0"/>
                <wp:docPr id="2072640912" name="Grupo 2072640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7560" cy="1306830"/>
                          <a:chOff x="1767450" y="3121800"/>
                          <a:chExt cx="7157100" cy="1316400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1772220" y="3126585"/>
                            <a:ext cx="7147560" cy="1306830"/>
                            <a:chOff x="567" y="128"/>
                            <a:chExt cx="11340" cy="1863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567" y="128"/>
                              <a:ext cx="11325" cy="1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52219E" w14:textId="77777777" w:rsidR="00866FC9" w:rsidRDefault="00866FC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ángulo 7"/>
                          <wps:cNvSpPr/>
                          <wps:spPr>
                            <a:xfrm>
                              <a:off x="567" y="411"/>
                              <a:ext cx="11328" cy="158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41BD879" w14:textId="77777777" w:rsidR="00866FC9" w:rsidRDefault="00287B37">
                                <w:pPr>
                                  <w:spacing w:before="53" w:line="294" w:lineRule="auto"/>
                                  <w:ind w:left="770" w:firstLine="41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 xml:space="preserve">Revisar las notas de la plataforma y hacer el cierre. </w:t>
                                </w:r>
                              </w:p>
                              <w:p w14:paraId="7B4C64CF" w14:textId="77777777" w:rsidR="00866FC9" w:rsidRDefault="00287B37">
                                <w:pPr>
                                  <w:spacing w:before="53" w:line="294" w:lineRule="auto"/>
                                  <w:ind w:left="770" w:firstLine="41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Compromiso de enviar las actividades de Nivelación a los estudiantes que así lo necesiten.</w:t>
                                </w:r>
                              </w:p>
                              <w:p w14:paraId="3CC444A6" w14:textId="77777777" w:rsidR="00866FC9" w:rsidRDefault="00287B37">
                                <w:pPr>
                                  <w:spacing w:before="53" w:line="294" w:lineRule="auto"/>
                                  <w:ind w:left="770" w:firstLine="410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Citación y firma de compromiso académico de los estudiantes mencionados con promedio de baja calificación en las sabanas de notas. Así como el estudiante nuevo de grado 5° que requiere apoyo para sus procesos.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8" name="Rectángulo 8"/>
                          <wps:cNvSpPr/>
                          <wps:spPr>
                            <a:xfrm>
                              <a:off x="567" y="128"/>
                              <a:ext cx="11340" cy="30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BA7E3A" w14:textId="77777777" w:rsidR="00866FC9" w:rsidRDefault="00287B37">
                                <w:pPr>
                                  <w:spacing w:before="8"/>
                                  <w:ind w:left="3757" w:right="3757" w:firstLine="375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COMPROMISOS O TAREAS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7147560" cy="1306830"/>
                <wp:effectExtent b="0" l="0" r="0" t="0"/>
                <wp:wrapTopAndBottom distB="0" distT="0"/>
                <wp:docPr id="207264091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0" cy="130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1447800</wp:posOffset>
                </wp:positionV>
                <wp:extent cx="7178040" cy="1607185"/>
                <wp:effectExtent l="0" t="0" r="0" b="0"/>
                <wp:wrapTopAndBottom distT="0" distB="0"/>
                <wp:docPr id="2072640905" name="Grupo 2072640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040" cy="1607185"/>
                          <a:chOff x="1752200" y="2971625"/>
                          <a:chExt cx="7187600" cy="1616750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756980" y="2976408"/>
                            <a:ext cx="7178040" cy="1607185"/>
                            <a:chOff x="567" y="2282"/>
                            <a:chExt cx="11056" cy="1205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567" y="2282"/>
                              <a:ext cx="11050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7F0E56" w14:textId="77777777" w:rsidR="00866FC9" w:rsidRDefault="00866FC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ángulo 11"/>
                          <wps:cNvSpPr/>
                          <wps:spPr>
                            <a:xfrm>
                              <a:off x="567" y="2566"/>
                              <a:ext cx="11056" cy="921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33283A9" w14:textId="77777777" w:rsidR="00866FC9" w:rsidRDefault="00287B37">
                                <w:pPr>
                                  <w:spacing w:before="53" w:line="294" w:lineRule="auto"/>
                                  <w:ind w:left="610" w:right="203" w:firstLine="41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Cierre de calificaciones del Segundo periodo y revisión de cada una de las notas.</w:t>
                                </w:r>
                              </w:p>
                              <w:p w14:paraId="43F1A5BD" w14:textId="77777777" w:rsidR="00866FC9" w:rsidRDefault="00287B37">
                                <w:pPr>
                                  <w:spacing w:before="53" w:line="294" w:lineRule="auto"/>
                                  <w:ind w:left="610" w:right="203" w:firstLine="41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Compromiso de llegada a revisión y aseo general.</w:t>
                                </w:r>
                              </w:p>
                              <w:p w14:paraId="2870181C" w14:textId="77777777" w:rsidR="00866FC9" w:rsidRDefault="00287B37">
                                <w:pPr>
                                  <w:spacing w:before="53" w:line="294" w:lineRule="auto"/>
                                  <w:ind w:left="610" w:right="203" w:firstLine="41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Revisar el cronograma de actividades del Tercer periodo a desarrollarse y tener apuntes para propuestas de las actividades al</w:t>
                                </w: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lí mencionadas.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567" y="2282"/>
                              <a:ext cx="11056" cy="28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E43CEF" w14:textId="77777777" w:rsidR="00866FC9" w:rsidRDefault="00287B37">
                                <w:pPr>
                                  <w:spacing w:before="8"/>
                                  <w:ind w:left="3757" w:right="3757" w:firstLine="3757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0"/>
                                  </w:rPr>
                                  <w:t>OBSERVACIONES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1447800</wp:posOffset>
                </wp:positionV>
                <wp:extent cx="7178040" cy="1607185"/>
                <wp:effectExtent b="0" l="0" r="0" t="0"/>
                <wp:wrapTopAndBottom distB="0" distT="0"/>
                <wp:docPr id="207264090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8040" cy="160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C9" w14:textId="77777777" w:rsidR="00866FC9" w:rsidRDefault="00866FC9">
      <w:pPr>
        <w:spacing w:before="8"/>
        <w:ind w:left="3757" w:right="3758"/>
        <w:jc w:val="center"/>
        <w:rPr>
          <w:b/>
          <w:sz w:val="20"/>
          <w:szCs w:val="20"/>
        </w:rPr>
      </w:pPr>
    </w:p>
    <w:tbl>
      <w:tblPr>
        <w:tblStyle w:val="a3"/>
        <w:tblW w:w="11172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2"/>
      </w:tblGrid>
      <w:tr w:rsidR="00866FC9" w14:paraId="47027FE1" w14:textId="77777777">
        <w:trPr>
          <w:trHeight w:val="435"/>
        </w:trPr>
        <w:tc>
          <w:tcPr>
            <w:tcW w:w="11172" w:type="dxa"/>
          </w:tcPr>
          <w:p w14:paraId="000000CA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ANEXOS FOTOGRAFÍCO</w:t>
            </w:r>
          </w:p>
        </w:tc>
      </w:tr>
      <w:tr w:rsidR="00866FC9" w14:paraId="45F0B986" w14:textId="77777777">
        <w:trPr>
          <w:trHeight w:val="3150"/>
        </w:trPr>
        <w:tc>
          <w:tcPr>
            <w:tcW w:w="11172" w:type="dxa"/>
          </w:tcPr>
          <w:p w14:paraId="000000CB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right="1489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26036</wp:posOffset>
                  </wp:positionH>
                  <wp:positionV relativeFrom="paragraph">
                    <wp:posOffset>180975</wp:posOffset>
                  </wp:positionV>
                  <wp:extent cx="1457325" cy="2034540"/>
                  <wp:effectExtent l="0" t="0" r="0" b="0"/>
                  <wp:wrapSquare wrapText="bothSides" distT="0" distB="0" distL="114300" distR="114300"/>
                  <wp:docPr id="2072640922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2034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165735</wp:posOffset>
                  </wp:positionV>
                  <wp:extent cx="2631440" cy="2011680"/>
                  <wp:effectExtent l="0" t="0" r="0" b="0"/>
                  <wp:wrapSquare wrapText="bothSides" distT="0" distB="0" distL="114300" distR="114300"/>
                  <wp:docPr id="2072640920" name="image1.jpg" descr="Un grupo de personas en una tienda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n grupo de personas en una tienda&#10;&#10;El contenido generado por IA puede ser incorrecto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440" cy="2011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4285615</wp:posOffset>
                  </wp:positionH>
                  <wp:positionV relativeFrom="paragraph">
                    <wp:posOffset>173355</wp:posOffset>
                  </wp:positionV>
                  <wp:extent cx="2661920" cy="2011680"/>
                  <wp:effectExtent l="0" t="0" r="0" b="0"/>
                  <wp:wrapSquare wrapText="bothSides" distT="0" distB="0" distL="114300" distR="114300"/>
                  <wp:docPr id="2072640918" name="image9.jpg" descr="Un grupo de personas en un salón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Un grupo de personas en un salón&#10;&#10;El contenido generado por IA puede ser incorrecto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20" cy="2011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26036</wp:posOffset>
                  </wp:positionH>
                  <wp:positionV relativeFrom="paragraph">
                    <wp:posOffset>2350135</wp:posOffset>
                  </wp:positionV>
                  <wp:extent cx="1524000" cy="2032000"/>
                  <wp:effectExtent l="0" t="0" r="0" b="0"/>
                  <wp:wrapSquare wrapText="bothSides" distT="0" distB="0" distL="114300" distR="114300"/>
                  <wp:docPr id="2072640925" name="image12.jpg" descr="Imagen que contiene persona, interior, mujer, joven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 descr="Imagen que contiene persona, interior, mujer, joven&#10;&#10;El contenido generado por IA puede ser incorrecto.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0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1580515</wp:posOffset>
                  </wp:positionH>
                  <wp:positionV relativeFrom="paragraph">
                    <wp:posOffset>2343785</wp:posOffset>
                  </wp:positionV>
                  <wp:extent cx="2880360" cy="2039620"/>
                  <wp:effectExtent l="0" t="0" r="0" b="0"/>
                  <wp:wrapSquare wrapText="bothSides" distT="0" distB="0" distL="114300" distR="114300"/>
                  <wp:docPr id="207264092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13"/>
                          <a:srcRect l="7287" t="1" b="4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039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4521200</wp:posOffset>
                  </wp:positionH>
                  <wp:positionV relativeFrom="paragraph">
                    <wp:posOffset>2314575</wp:posOffset>
                  </wp:positionV>
                  <wp:extent cx="2345055" cy="2080260"/>
                  <wp:effectExtent l="0" t="0" r="0" b="0"/>
                  <wp:wrapSquare wrapText="bothSides" distT="0" distB="0" distL="114300" distR="114300"/>
                  <wp:docPr id="2072640923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055" cy="2080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CC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353" w:right="1489"/>
              <w:rPr>
                <w:color w:val="000000"/>
                <w:sz w:val="20"/>
                <w:szCs w:val="20"/>
              </w:rPr>
            </w:pPr>
          </w:p>
          <w:p w14:paraId="000000CD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353" w:right="1489"/>
              <w:rPr>
                <w:color w:val="000000"/>
                <w:sz w:val="20"/>
                <w:szCs w:val="20"/>
              </w:rPr>
            </w:pPr>
          </w:p>
          <w:p w14:paraId="000000CE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353" w:right="1489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62230</wp:posOffset>
                  </wp:positionV>
                  <wp:extent cx="2872740" cy="2091690"/>
                  <wp:effectExtent l="0" t="0" r="0" b="0"/>
                  <wp:wrapSquare wrapText="bothSides" distT="0" distB="0" distL="114300" distR="114300"/>
                  <wp:docPr id="2072640924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2091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80963</wp:posOffset>
                  </wp:positionV>
                  <wp:extent cx="2758440" cy="2068830"/>
                  <wp:effectExtent l="0" t="0" r="0" b="0"/>
                  <wp:wrapSquare wrapText="bothSides" distT="0" distB="0" distL="114300" distR="114300"/>
                  <wp:docPr id="2072640916" name="image3.jpg" descr="Un grupo de personas en medio de cuarto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Un grupo de personas en medio de cuarto&#10;&#10;El contenido generado por IA puede ser incorrecto.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2068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CF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0D0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0000D1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sz w:val="20"/>
                <w:szCs w:val="20"/>
              </w:rPr>
            </w:pPr>
          </w:p>
          <w:p w14:paraId="000000D2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sz w:val="20"/>
                <w:szCs w:val="20"/>
              </w:rPr>
            </w:pPr>
          </w:p>
          <w:p w14:paraId="000000D3" w14:textId="77777777" w:rsidR="00866FC9" w:rsidRDefault="00287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442913</wp:posOffset>
                  </wp:positionH>
                  <wp:positionV relativeFrom="paragraph">
                    <wp:posOffset>66675</wp:posOffset>
                  </wp:positionV>
                  <wp:extent cx="5775960" cy="2598952"/>
                  <wp:effectExtent l="0" t="0" r="0" b="0"/>
                  <wp:wrapSquare wrapText="bothSides" distT="0" distB="0" distL="114300" distR="114300"/>
                  <wp:docPr id="2072640919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60" cy="25989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00000D4" w14:textId="77777777" w:rsidR="00866FC9" w:rsidRDefault="00866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line="472" w:lineRule="auto"/>
              <w:ind w:left="163" w:right="1489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0000D5" w14:textId="77777777" w:rsidR="00866FC9" w:rsidRDefault="00866FC9">
      <w:pPr>
        <w:tabs>
          <w:tab w:val="left" w:pos="3348"/>
        </w:tabs>
      </w:pPr>
    </w:p>
    <w:p w14:paraId="000000D6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spacing w:before="149" w:line="276" w:lineRule="auto"/>
        <w:ind w:right="148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Culminado y agotado el orden del día, y no habiendo otro asunto que tratar, se levanta la sesión, a las __</w:t>
      </w:r>
      <w:r>
        <w:rPr>
          <w:color w:val="000000"/>
          <w:sz w:val="20"/>
          <w:szCs w:val="20"/>
          <w:u w:val="single"/>
        </w:rPr>
        <w:t>3:00</w:t>
      </w:r>
      <w:r>
        <w:rPr>
          <w:color w:val="000000"/>
          <w:sz w:val="20"/>
          <w:szCs w:val="20"/>
        </w:rPr>
        <w:t>____ p.m.</w:t>
      </w:r>
    </w:p>
    <w:p w14:paraId="000000D7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rPr>
          <w:color w:val="000000"/>
          <w:sz w:val="20"/>
          <w:szCs w:val="20"/>
        </w:rPr>
      </w:pPr>
    </w:p>
    <w:p w14:paraId="000000D8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 constancia firman:</w:t>
      </w:r>
    </w:p>
    <w:p w14:paraId="000000D9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rPr>
          <w:color w:val="000000"/>
          <w:sz w:val="20"/>
          <w:szCs w:val="20"/>
        </w:rPr>
      </w:pPr>
    </w:p>
    <w:p w14:paraId="000000DA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-88581</wp:posOffset>
                </wp:positionH>
                <wp:positionV relativeFrom="paragraph">
                  <wp:posOffset>38100</wp:posOffset>
                </wp:positionV>
                <wp:extent cx="7157085" cy="2615565"/>
                <wp:effectExtent l="0" t="0" r="0" b="0"/>
                <wp:wrapNone/>
                <wp:docPr id="2072640910" name="Rectángulo 2072640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2220" y="2476980"/>
                          <a:ext cx="7147560" cy="26060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9D0FDF" w14:textId="77777777" w:rsidR="00866FC9" w:rsidRDefault="00866FC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-88581</wp:posOffset>
                </wp:positionH>
                <wp:positionV relativeFrom="paragraph">
                  <wp:posOffset>38100</wp:posOffset>
                </wp:positionV>
                <wp:extent cx="7157085" cy="2615565"/>
                <wp:effectExtent b="0" l="0" r="0" t="0"/>
                <wp:wrapNone/>
                <wp:docPr id="207264091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7085" cy="2615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DB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jc w:val="center"/>
        <w:rPr>
          <w:color w:val="000000"/>
          <w:sz w:val="20"/>
          <w:szCs w:val="20"/>
        </w:rPr>
      </w:pPr>
    </w:p>
    <w:p w14:paraId="000000DC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jc w:val="center"/>
        <w:rPr>
          <w:color w:val="000000"/>
          <w:sz w:val="20"/>
          <w:szCs w:val="20"/>
        </w:rPr>
      </w:pPr>
    </w:p>
    <w:p w14:paraId="000000DD" w14:textId="77777777" w:rsidR="00866FC9" w:rsidRDefault="00866FC9">
      <w:pPr>
        <w:pBdr>
          <w:top w:val="nil"/>
          <w:left w:val="nil"/>
          <w:bottom w:val="nil"/>
          <w:right w:val="nil"/>
          <w:between w:val="nil"/>
        </w:pBdr>
        <w:spacing w:line="209" w:lineRule="auto"/>
        <w:ind w:right="3902"/>
        <w:jc w:val="center"/>
        <w:rPr>
          <w:color w:val="000000"/>
          <w:sz w:val="20"/>
          <w:szCs w:val="20"/>
        </w:rPr>
      </w:pPr>
    </w:p>
    <w:p w14:paraId="000000DE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 _______________</w:t>
      </w:r>
      <w:r>
        <w:rPr>
          <w:color w:val="000000"/>
          <w:sz w:val="29"/>
          <w:szCs w:val="29"/>
        </w:rPr>
        <w:tab/>
      </w:r>
      <w:r>
        <w:rPr>
          <w:color w:val="000000"/>
          <w:sz w:val="29"/>
          <w:szCs w:val="29"/>
        </w:rPr>
        <w:tab/>
        <w:t>_____________________</w:t>
      </w:r>
      <w:r>
        <w:rPr>
          <w:color w:val="000000"/>
          <w:sz w:val="29"/>
          <w:szCs w:val="29"/>
        </w:rPr>
        <w:tab/>
      </w:r>
      <w:r>
        <w:rPr>
          <w:color w:val="000000"/>
          <w:sz w:val="29"/>
          <w:szCs w:val="29"/>
        </w:rPr>
        <w:tab/>
        <w:t>___________________</w:t>
      </w:r>
    </w:p>
    <w:p w14:paraId="000000DF" w14:textId="77777777" w:rsidR="00866FC9" w:rsidRDefault="00287B3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  <w:r>
        <w:rPr>
          <w:color w:val="000000"/>
          <w:sz w:val="18"/>
          <w:szCs w:val="18"/>
        </w:rPr>
        <w:t xml:space="preserve">  Directora                                                              Coordinadora                                                          </w:t>
      </w:r>
      <w:proofErr w:type="gramStart"/>
      <w:r>
        <w:rPr>
          <w:color w:val="000000"/>
          <w:sz w:val="18"/>
          <w:szCs w:val="18"/>
        </w:rPr>
        <w:t>Secretario</w:t>
      </w:r>
      <w:proofErr w:type="gramEnd"/>
      <w:r>
        <w:rPr>
          <w:color w:val="000000"/>
          <w:sz w:val="18"/>
          <w:szCs w:val="18"/>
        </w:rPr>
        <w:t>(a)</w:t>
      </w:r>
    </w:p>
    <w:p w14:paraId="000000E0" w14:textId="77777777" w:rsidR="00866FC9" w:rsidRDefault="00866FC9">
      <w:pPr>
        <w:tabs>
          <w:tab w:val="left" w:pos="3348"/>
        </w:tabs>
      </w:pPr>
    </w:p>
    <w:p w14:paraId="000000E1" w14:textId="77777777" w:rsidR="00866FC9" w:rsidRDefault="00866FC9">
      <w:pPr>
        <w:tabs>
          <w:tab w:val="left" w:pos="3348"/>
        </w:tabs>
      </w:pPr>
    </w:p>
    <w:sectPr w:rsidR="00866FC9">
      <w:headerReference w:type="default" r:id="rId18"/>
      <w:footerReference w:type="default" r:id="rId19"/>
      <w:pgSz w:w="11910" w:h="16840"/>
      <w:pgMar w:top="1660" w:right="160" w:bottom="760" w:left="460" w:header="85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2594" w14:textId="77777777" w:rsidR="00287B37" w:rsidRDefault="00287B37">
      <w:r>
        <w:separator/>
      </w:r>
    </w:p>
  </w:endnote>
  <w:endnote w:type="continuationSeparator" w:id="0">
    <w:p w14:paraId="0D81279B" w14:textId="77777777" w:rsidR="00287B37" w:rsidRDefault="0028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3" w14:textId="77777777" w:rsidR="00866FC9" w:rsidRDefault="00287B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-101599</wp:posOffset>
              </wp:positionH>
              <wp:positionV relativeFrom="paragraph">
                <wp:posOffset>10134600</wp:posOffset>
              </wp:positionV>
              <wp:extent cx="6985" cy="12700"/>
              <wp:effectExtent l="0" t="0" r="0" b="0"/>
              <wp:wrapNone/>
              <wp:docPr id="2072640906" name="Rectángulo 20726409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56015" y="3776508"/>
                        <a:ext cx="7379970" cy="69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ECA7F2" w14:textId="77777777" w:rsidR="00866FC9" w:rsidRDefault="00866FC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10134600</wp:posOffset>
              </wp:positionV>
              <wp:extent cx="6985" cy="12700"/>
              <wp:effectExtent b="0" l="0" r="0" t="0"/>
              <wp:wrapNone/>
              <wp:docPr id="2072640906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10134600</wp:posOffset>
              </wp:positionV>
              <wp:extent cx="452120" cy="148590"/>
              <wp:effectExtent l="0" t="0" r="0" b="0"/>
              <wp:wrapNone/>
              <wp:docPr id="2072640915" name="Rectángulo 20726409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703" y="3710468"/>
                        <a:ext cx="442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0877" w14:textId="77777777" w:rsidR="00866FC9" w:rsidRDefault="00287B37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>Pág.  PAGE 1/3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10134600</wp:posOffset>
              </wp:positionV>
              <wp:extent cx="452120" cy="148590"/>
              <wp:effectExtent b="0" l="0" r="0" t="0"/>
              <wp:wrapNone/>
              <wp:docPr id="2072640915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12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hidden="0" allowOverlap="1">
              <wp:simplePos x="0" y="0"/>
              <wp:positionH relativeFrom="column">
                <wp:posOffset>1397000</wp:posOffset>
              </wp:positionH>
              <wp:positionV relativeFrom="paragraph">
                <wp:posOffset>10134600</wp:posOffset>
              </wp:positionV>
              <wp:extent cx="3808730" cy="148590"/>
              <wp:effectExtent l="0" t="0" r="0" b="0"/>
              <wp:wrapNone/>
              <wp:docPr id="2072640909" name="Rectángulo 2072640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46398" y="3710468"/>
                        <a:ext cx="3799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BD379" w14:textId="77777777" w:rsidR="00866FC9" w:rsidRDefault="00287B37">
                          <w:pPr>
                            <w:spacing w:before="13"/>
                            <w:ind w:left="20" w:firstLine="2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>Chinácota - CARRERA 3 # 0 - 95 LA CRISANA Tel.5864567 jrugrats20@gmail.com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1397000</wp:posOffset>
              </wp:positionH>
              <wp:positionV relativeFrom="paragraph">
                <wp:posOffset>10134600</wp:posOffset>
              </wp:positionV>
              <wp:extent cx="3808730" cy="148590"/>
              <wp:effectExtent b="0" l="0" r="0" t="0"/>
              <wp:wrapNone/>
              <wp:docPr id="2072640909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87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D677" w14:textId="77777777" w:rsidR="00287B37" w:rsidRDefault="00287B37">
      <w:r>
        <w:separator/>
      </w:r>
    </w:p>
  </w:footnote>
  <w:footnote w:type="continuationSeparator" w:id="0">
    <w:p w14:paraId="17C84ABD" w14:textId="77777777" w:rsidR="00287B37" w:rsidRDefault="00287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2" w14:textId="77777777" w:rsidR="00866FC9" w:rsidRDefault="00287B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179705</wp:posOffset>
              </wp:positionH>
              <wp:positionV relativeFrom="page">
                <wp:posOffset>998732</wp:posOffset>
              </wp:positionV>
              <wp:extent cx="0" cy="18025"/>
              <wp:effectExtent l="0" t="0" r="0" b="0"/>
              <wp:wrapNone/>
              <wp:docPr id="2072640914" name="Conector recto de flecha 20726409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45868" y="378000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80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179705</wp:posOffset>
              </wp:positionH>
              <wp:positionV relativeFrom="page">
                <wp:posOffset>998732</wp:posOffset>
              </wp:positionV>
              <wp:extent cx="0" cy="18025"/>
              <wp:effectExtent b="0" l="0" r="0" t="0"/>
              <wp:wrapNone/>
              <wp:docPr id="2072640914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179705</wp:posOffset>
              </wp:positionH>
              <wp:positionV relativeFrom="page">
                <wp:posOffset>1037590</wp:posOffset>
              </wp:positionV>
              <wp:extent cx="0" cy="12700"/>
              <wp:effectExtent l="0" t="0" r="0" b="0"/>
              <wp:wrapNone/>
              <wp:docPr id="2072640911" name="Conector recto de flecha 2072640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45868" y="378000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07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179705</wp:posOffset>
              </wp:positionH>
              <wp:positionV relativeFrom="page">
                <wp:posOffset>1037590</wp:posOffset>
              </wp:positionV>
              <wp:extent cx="0" cy="12700"/>
              <wp:effectExtent b="0" l="0" r="0" t="0"/>
              <wp:wrapNone/>
              <wp:docPr id="2072640911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1575118</wp:posOffset>
              </wp:positionH>
              <wp:positionV relativeFrom="page">
                <wp:posOffset>137478</wp:posOffset>
              </wp:positionV>
              <wp:extent cx="4770120" cy="678815"/>
              <wp:effectExtent l="0" t="0" r="0" b="0"/>
              <wp:wrapNone/>
              <wp:docPr id="2072640908" name="Rectángulo 2072640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65703" y="3445355"/>
                        <a:ext cx="4760595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5AAA" w14:textId="77777777" w:rsidR="00866FC9" w:rsidRDefault="00287B37">
                          <w:pPr>
                            <w:spacing w:before="10" w:line="319" w:lineRule="auto"/>
                            <w:ind w:left="1078" w:right="1078" w:firstLine="1078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0"/>
                            </w:rPr>
                            <w:t>CENTRO EDUCATIVO RUGRATS</w:t>
                          </w:r>
                        </w:p>
                        <w:p w14:paraId="0858FB1C" w14:textId="77777777" w:rsidR="00866FC9" w:rsidRDefault="00287B37">
                          <w:pPr>
                            <w:spacing w:before="15" w:line="195" w:lineRule="auto"/>
                            <w:ind w:left="18" w:right="17" w:firstLine="1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Resolución de Aprobación No. 04441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29 de 2010 Decreto de Funcionamiento No. 005632 de noviembre 20 de 2007 NIT: 27800559-6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1575118</wp:posOffset>
              </wp:positionH>
              <wp:positionV relativeFrom="page">
                <wp:posOffset>137478</wp:posOffset>
              </wp:positionV>
              <wp:extent cx="4770120" cy="678815"/>
              <wp:effectExtent b="0" l="0" r="0" t="0"/>
              <wp:wrapNone/>
              <wp:docPr id="2072640908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70120" cy="678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2099</wp:posOffset>
          </wp:positionH>
          <wp:positionV relativeFrom="paragraph">
            <wp:posOffset>-28573</wp:posOffset>
          </wp:positionV>
          <wp:extent cx="962611" cy="930984"/>
          <wp:effectExtent l="0" t="0" r="0" b="0"/>
          <wp:wrapNone/>
          <wp:docPr id="2072640917" name="image4.png" descr="E:\SILVIA\Downloads\IMG-20221201-WA00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:\SILVIA\Downloads\IMG-20221201-WA000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611" cy="9309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094"/>
    <w:multiLevelType w:val="multilevel"/>
    <w:tmpl w:val="C8085D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D5081"/>
    <w:multiLevelType w:val="multilevel"/>
    <w:tmpl w:val="3542979C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C9"/>
    <w:rsid w:val="00287B37"/>
    <w:rsid w:val="006B19B1"/>
    <w:rsid w:val="008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6BBF6-27B5-49AB-9F5E-AE2D23D9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207"/>
      <w:ind w:left="4169" w:right="4466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0" w:line="319" w:lineRule="auto"/>
      <w:ind w:left="1078" w:right="1078"/>
      <w:jc w:val="center"/>
    </w:pPr>
    <w:rPr>
      <w:b/>
      <w:sz w:val="30"/>
      <w:szCs w:val="3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53"/>
      <w:ind w:left="433" w:hanging="271"/>
    </w:pPr>
  </w:style>
  <w:style w:type="paragraph" w:customStyle="1" w:styleId="TableParagraph">
    <w:name w:val="Table Paragraph"/>
    <w:basedOn w:val="Normal"/>
    <w:uiPriority w:val="1"/>
    <w:qFormat/>
    <w:pPr>
      <w:spacing w:before="6"/>
    </w:pPr>
  </w:style>
  <w:style w:type="paragraph" w:styleId="Encabezado">
    <w:name w:val="header"/>
    <w:basedOn w:val="Normal"/>
    <w:link w:val="EncabezadoCar"/>
    <w:uiPriority w:val="99"/>
    <w:unhideWhenUsed/>
    <w:rsid w:val="001878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88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78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8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BE121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D95"/>
    <w:rPr>
      <w:rFonts w:ascii="Tahoma" w:eastAsia="Arial MT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unhideWhenUsed/>
    <w:rsid w:val="00341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HAa40/xLGx8O3Q+iAKvktAdiA==">CgMxLjA4AHIhMTlhX3NIazFsREI5ZHAwU1piTUlicDM4TzRpZGRpUEI2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ES MI PASTOR</dc:creator>
  <cp:lastModifiedBy>LENOVO</cp:lastModifiedBy>
  <cp:revision>2</cp:revision>
  <dcterms:created xsi:type="dcterms:W3CDTF">2025-09-15T14:17:00Z</dcterms:created>
  <dcterms:modified xsi:type="dcterms:W3CDTF">2025-09-15T14:17:00Z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2022-11-01T00:00:00Z</vt:filetime>
  </property>
</Properties>
</file>