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950" w:rsidRPr="009A6950" w:rsidRDefault="009A6950" w:rsidP="009A6950">
      <w:p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FECHA: </w:t>
      </w:r>
      <w:r w:rsidRPr="009A6950">
        <w:rPr>
          <w:rFonts w:cstheme="minorHAnsi"/>
          <w:sz w:val="24"/>
          <w:szCs w:val="24"/>
        </w:rPr>
        <w:t>30 ENERO</w:t>
      </w:r>
      <w:r w:rsidRPr="009A6950">
        <w:rPr>
          <w:rFonts w:cstheme="minorHAnsi"/>
          <w:sz w:val="24"/>
          <w:szCs w:val="24"/>
        </w:rPr>
        <w:t>, 2025</w:t>
      </w:r>
    </w:p>
    <w:p w:rsidR="009A6950" w:rsidRPr="009A6950" w:rsidRDefault="009A6950" w:rsidP="009A6950">
      <w:p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LUGAR: SALÓN RESTAURANTE ESCOLAR DE LA SEDE PRINCIPAL (CENTRO EDUCATIVO RURAL MARIA AUXILIADORA)</w:t>
      </w:r>
    </w:p>
    <w:p w:rsidR="009A6950" w:rsidRPr="009A6950" w:rsidRDefault="009A6950" w:rsidP="009A6950">
      <w:p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HORA DE INICIO: 08:30 A.M</w:t>
      </w:r>
    </w:p>
    <w:p w:rsidR="009A6950" w:rsidRPr="009A6950" w:rsidRDefault="009A6950" w:rsidP="009A6950">
      <w:p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HORA DE FINALIZACIÓN: </w:t>
      </w:r>
      <w:r w:rsidR="003067CC">
        <w:rPr>
          <w:rFonts w:cstheme="minorHAnsi"/>
          <w:sz w:val="24"/>
          <w:szCs w:val="24"/>
        </w:rPr>
        <w:t>11:00 A.M</w:t>
      </w:r>
      <w:r w:rsidRPr="009A6950">
        <w:rPr>
          <w:rFonts w:cstheme="minorHAnsi"/>
          <w:sz w:val="24"/>
          <w:szCs w:val="24"/>
        </w:rPr>
        <w:t xml:space="preserve"> </w:t>
      </w:r>
    </w:p>
    <w:p w:rsidR="00C761E0" w:rsidRPr="009A6950" w:rsidRDefault="00536154">
      <w:p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AGENDA DEL DÍA</w:t>
      </w:r>
    </w:p>
    <w:p w:rsidR="00536154" w:rsidRPr="009A6950" w:rsidRDefault="009A6950" w:rsidP="00536154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Oración.</w:t>
      </w:r>
    </w:p>
    <w:p w:rsidR="009A6950" w:rsidRPr="009A6950" w:rsidRDefault="009A6950" w:rsidP="00536154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Saludo y presentación del orden del día.</w:t>
      </w:r>
    </w:p>
    <w:p w:rsidR="009A6950" w:rsidRPr="009A6950" w:rsidRDefault="009A6950" w:rsidP="00536154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Elección de representantes a: </w:t>
      </w:r>
    </w:p>
    <w:p w:rsidR="009A6950" w:rsidRPr="009A6950" w:rsidRDefault="009A6950" w:rsidP="009A6950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Consejo directivo</w:t>
      </w:r>
    </w:p>
    <w:p w:rsidR="009A6950" w:rsidRPr="009A6950" w:rsidRDefault="009A6950" w:rsidP="009A6950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Consejo de padres</w:t>
      </w:r>
    </w:p>
    <w:p w:rsidR="009A6950" w:rsidRPr="009A6950" w:rsidRDefault="009A6950" w:rsidP="009A6950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Junta restaurante escolar</w:t>
      </w:r>
    </w:p>
    <w:p w:rsidR="009A6950" w:rsidRPr="009A6950" w:rsidRDefault="009A6950" w:rsidP="009A6950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Comité de convivencia</w:t>
      </w:r>
    </w:p>
    <w:p w:rsidR="009A6950" w:rsidRPr="009A6950" w:rsidRDefault="009A6950" w:rsidP="009A6950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Asociación de padres de familia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Material recibido por realizar trabajo.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Cantidad de matrícula VS número de docentes faltantes.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Aclaraciones del programa PAE. 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Reglas mínimas de convivencia.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Puntualidad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Presentación personal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Cumplimiento con actividades pedagógicas 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Respeto / erradicación Bullying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Tipos de faltas y sus posibles consecuencias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Actividades deportivas; religiosas y culturales representativas del CERMA. </w:t>
      </w:r>
    </w:p>
    <w:p w:rsidR="009A6950" w:rsidRPr="009A6950" w:rsidRDefault="009A6950" w:rsidP="009A6950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Propuestas padres y representantes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Transporte escolar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>Varios</w:t>
      </w:r>
    </w:p>
    <w:p w:rsidR="009A6950" w:rsidRPr="009A6950" w:rsidRDefault="009A6950" w:rsidP="009A695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Marcha final </w:t>
      </w:r>
    </w:p>
    <w:p w:rsidR="009A6950" w:rsidRPr="009A6950" w:rsidRDefault="009A6950" w:rsidP="00925AF7">
      <w:pPr>
        <w:jc w:val="center"/>
        <w:rPr>
          <w:rFonts w:cstheme="minorHAnsi"/>
          <w:b/>
          <w:sz w:val="24"/>
          <w:szCs w:val="24"/>
        </w:rPr>
      </w:pPr>
    </w:p>
    <w:p w:rsidR="009A6950" w:rsidRPr="009A6950" w:rsidRDefault="009A6950" w:rsidP="00925AF7">
      <w:pPr>
        <w:jc w:val="center"/>
        <w:rPr>
          <w:rFonts w:cstheme="minorHAnsi"/>
          <w:b/>
          <w:sz w:val="24"/>
          <w:szCs w:val="24"/>
        </w:rPr>
      </w:pPr>
    </w:p>
    <w:p w:rsidR="009A6950" w:rsidRPr="009A6950" w:rsidRDefault="009A6950" w:rsidP="00925AF7">
      <w:pPr>
        <w:jc w:val="center"/>
        <w:rPr>
          <w:rFonts w:cstheme="minorHAnsi"/>
          <w:b/>
          <w:sz w:val="24"/>
          <w:szCs w:val="24"/>
        </w:rPr>
      </w:pPr>
    </w:p>
    <w:p w:rsidR="009A6950" w:rsidRDefault="009A6950" w:rsidP="00925AF7">
      <w:pPr>
        <w:jc w:val="center"/>
        <w:rPr>
          <w:rFonts w:cstheme="minorHAnsi"/>
          <w:b/>
          <w:sz w:val="24"/>
          <w:szCs w:val="24"/>
        </w:rPr>
      </w:pPr>
    </w:p>
    <w:p w:rsidR="00444C04" w:rsidRPr="009A6950" w:rsidRDefault="00444C04" w:rsidP="00925AF7">
      <w:pPr>
        <w:jc w:val="center"/>
        <w:rPr>
          <w:rFonts w:cstheme="minorHAnsi"/>
          <w:b/>
          <w:sz w:val="24"/>
          <w:szCs w:val="24"/>
        </w:rPr>
      </w:pPr>
    </w:p>
    <w:p w:rsidR="009A6950" w:rsidRPr="009A6950" w:rsidRDefault="00444C04" w:rsidP="00444C0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3.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6950" w:rsidTr="009A6950">
        <w:tc>
          <w:tcPr>
            <w:tcW w:w="8828" w:type="dxa"/>
          </w:tcPr>
          <w:p w:rsidR="009A6950" w:rsidRDefault="009A6950" w:rsidP="00444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6950">
              <w:rPr>
                <w:rFonts w:cstheme="minorHAnsi"/>
                <w:b/>
                <w:sz w:val="24"/>
                <w:szCs w:val="24"/>
              </w:rPr>
              <w:t>Consejo directivo conformación</w:t>
            </w:r>
          </w:p>
        </w:tc>
      </w:tr>
      <w:tr w:rsidR="009A6950" w:rsidTr="009A6950">
        <w:tc>
          <w:tcPr>
            <w:tcW w:w="8828" w:type="dxa"/>
          </w:tcPr>
          <w:p w:rsidR="009A6950" w:rsidRPr="009A6950" w:rsidRDefault="009A6950" w:rsidP="009A6950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Padres de familia</w:t>
            </w:r>
          </w:p>
          <w:p w:rsidR="009A6950" w:rsidRPr="009A6950" w:rsidRDefault="009A6950" w:rsidP="009A69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Maribel Cardona</w:t>
            </w:r>
          </w:p>
          <w:p w:rsidR="009A6950" w:rsidRPr="009A6950" w:rsidRDefault="009A6950" w:rsidP="009A69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A6950">
              <w:rPr>
                <w:rFonts w:cstheme="minorHAnsi"/>
                <w:sz w:val="24"/>
                <w:szCs w:val="24"/>
              </w:rPr>
              <w:t>Nary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Contreras</w:t>
            </w:r>
          </w:p>
          <w:p w:rsidR="009A6950" w:rsidRPr="009A6950" w:rsidRDefault="009A6950" w:rsidP="009A6950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Exalumno </w:t>
            </w:r>
          </w:p>
          <w:p w:rsidR="009A6950" w:rsidRPr="009A6950" w:rsidRDefault="009A6950" w:rsidP="009A69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Silvia </w:t>
            </w:r>
            <w:proofErr w:type="spellStart"/>
            <w:r w:rsidRPr="009A6950">
              <w:rPr>
                <w:rFonts w:cstheme="minorHAnsi"/>
                <w:sz w:val="24"/>
                <w:szCs w:val="24"/>
              </w:rPr>
              <w:t>Rodriguez</w:t>
            </w:r>
            <w:proofErr w:type="spellEnd"/>
          </w:p>
          <w:p w:rsidR="009A6950" w:rsidRPr="009A6950" w:rsidRDefault="009A6950" w:rsidP="009A6950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Sector productivo </w:t>
            </w:r>
          </w:p>
          <w:p w:rsidR="009A6950" w:rsidRPr="009A6950" w:rsidRDefault="009A6950" w:rsidP="009A69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A6950">
              <w:rPr>
                <w:rFonts w:cstheme="minorHAnsi"/>
                <w:sz w:val="24"/>
                <w:szCs w:val="24"/>
              </w:rPr>
              <w:t>Soilo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Arias</w:t>
            </w:r>
          </w:p>
          <w:p w:rsidR="009A6950" w:rsidRPr="009A6950" w:rsidRDefault="009A6950" w:rsidP="009A6950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Docentes </w:t>
            </w:r>
          </w:p>
          <w:p w:rsidR="009A6950" w:rsidRPr="009A6950" w:rsidRDefault="009A6950" w:rsidP="009A69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Fredy Arias</w:t>
            </w:r>
          </w:p>
          <w:p w:rsidR="009A6950" w:rsidRPr="009A6950" w:rsidRDefault="009A6950" w:rsidP="009A69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Ana </w:t>
            </w:r>
            <w:proofErr w:type="spellStart"/>
            <w:r w:rsidRPr="009A6950">
              <w:rPr>
                <w:rFonts w:cstheme="minorHAnsi"/>
                <w:sz w:val="24"/>
                <w:szCs w:val="24"/>
              </w:rPr>
              <w:t>Ilce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Villamizar</w:t>
            </w:r>
          </w:p>
          <w:p w:rsidR="009A6950" w:rsidRDefault="009A6950" w:rsidP="00925A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D562B" w:rsidRDefault="008D562B" w:rsidP="008D562B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4C04" w:rsidTr="00444C04">
        <w:tc>
          <w:tcPr>
            <w:tcW w:w="8828" w:type="dxa"/>
          </w:tcPr>
          <w:p w:rsidR="00444C04" w:rsidRDefault="00444C04" w:rsidP="00444C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b/>
                <w:sz w:val="24"/>
                <w:szCs w:val="24"/>
              </w:rPr>
              <w:t>Consejo de padres</w:t>
            </w:r>
          </w:p>
        </w:tc>
      </w:tr>
      <w:tr w:rsidR="00444C04" w:rsidTr="00444C04">
        <w:tc>
          <w:tcPr>
            <w:tcW w:w="8828" w:type="dxa"/>
          </w:tcPr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grados 0° - 1° - 2°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Sandra Milena Arias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Representantes grados 3° - 4° - 5°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Irma Marina Ortega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 6°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Jaqueline Rubio 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 7°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A6950">
              <w:rPr>
                <w:rFonts w:cstheme="minorHAnsi"/>
                <w:sz w:val="24"/>
                <w:szCs w:val="24"/>
              </w:rPr>
              <w:t>Nary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Contreras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 8°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Juan Urbina 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 9°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Magaly Ortega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 10°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Rosa </w:t>
            </w:r>
            <w:proofErr w:type="spellStart"/>
            <w:r w:rsidRPr="009A6950">
              <w:rPr>
                <w:rFonts w:cstheme="minorHAnsi"/>
                <w:sz w:val="24"/>
                <w:szCs w:val="24"/>
              </w:rPr>
              <w:t>Rodriguez</w:t>
            </w:r>
            <w:proofErr w:type="spellEnd"/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Representante grado 11°</w:t>
            </w:r>
          </w:p>
          <w:p w:rsidR="00444C04" w:rsidRPr="00444C04" w:rsidRDefault="00444C04" w:rsidP="008D562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Maribel Cardona</w:t>
            </w:r>
          </w:p>
        </w:tc>
      </w:tr>
    </w:tbl>
    <w:p w:rsidR="00444C04" w:rsidRPr="009A6950" w:rsidRDefault="00444C04" w:rsidP="008D562B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4C04" w:rsidTr="00444C04">
        <w:tc>
          <w:tcPr>
            <w:tcW w:w="8828" w:type="dxa"/>
          </w:tcPr>
          <w:p w:rsidR="00444C04" w:rsidRPr="00444C04" w:rsidRDefault="00444C04" w:rsidP="00444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6950">
              <w:rPr>
                <w:rFonts w:cstheme="minorHAnsi"/>
                <w:b/>
                <w:sz w:val="24"/>
                <w:szCs w:val="24"/>
              </w:rPr>
              <w:t>Junta restaurante escolar</w:t>
            </w:r>
          </w:p>
        </w:tc>
      </w:tr>
      <w:tr w:rsidR="00444C04" w:rsidTr="00444C04">
        <w:tc>
          <w:tcPr>
            <w:tcW w:w="8828" w:type="dxa"/>
          </w:tcPr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Padres de familia: 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María del Carmen Roa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Yamile Tarazona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Edgar Santamaria 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Docente: </w:t>
            </w:r>
            <w:proofErr w:type="spellStart"/>
            <w:r w:rsidRPr="009A6950">
              <w:rPr>
                <w:rFonts w:cstheme="minorHAnsi"/>
                <w:sz w:val="24"/>
                <w:szCs w:val="24"/>
              </w:rPr>
              <w:t>Delvis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Bibiana Rojas</w:t>
            </w:r>
          </w:p>
          <w:p w:rsidR="00444C04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lastRenderedPageBreak/>
              <w:t>Personero: Shirley Nereida Sandoval</w:t>
            </w:r>
          </w:p>
        </w:tc>
      </w:tr>
    </w:tbl>
    <w:p w:rsidR="008D562B" w:rsidRPr="009A6950" w:rsidRDefault="008D562B" w:rsidP="008D562B">
      <w:pPr>
        <w:rPr>
          <w:rFonts w:cstheme="minorHAnsi"/>
          <w:sz w:val="24"/>
          <w:szCs w:val="24"/>
        </w:rPr>
      </w:pPr>
    </w:p>
    <w:p w:rsidR="00444C04" w:rsidRPr="009A6950" w:rsidRDefault="004A008E" w:rsidP="004A008E">
      <w:pPr>
        <w:rPr>
          <w:rFonts w:cstheme="minorHAnsi"/>
          <w:sz w:val="24"/>
          <w:szCs w:val="24"/>
        </w:rPr>
      </w:pPr>
      <w:r w:rsidRPr="009A6950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4C04" w:rsidTr="00444C04">
        <w:tc>
          <w:tcPr>
            <w:tcW w:w="8828" w:type="dxa"/>
          </w:tcPr>
          <w:p w:rsidR="00444C04" w:rsidRPr="00444C04" w:rsidRDefault="00444C04" w:rsidP="00444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6950">
              <w:rPr>
                <w:rFonts w:cstheme="minorHAnsi"/>
                <w:b/>
                <w:sz w:val="24"/>
                <w:szCs w:val="24"/>
              </w:rPr>
              <w:t>Comité de convivencia</w:t>
            </w:r>
          </w:p>
        </w:tc>
      </w:tr>
      <w:tr w:rsidR="00444C04" w:rsidTr="00444C04">
        <w:tc>
          <w:tcPr>
            <w:tcW w:w="8828" w:type="dxa"/>
          </w:tcPr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Padres de familia: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A6950">
              <w:rPr>
                <w:rFonts w:cstheme="minorHAnsi"/>
                <w:sz w:val="24"/>
                <w:szCs w:val="24"/>
              </w:rPr>
              <w:t>Dalgis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Moreno 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Isabel Ortega</w:t>
            </w:r>
          </w:p>
          <w:p w:rsidR="00444C04" w:rsidRPr="009A6950" w:rsidRDefault="00444C04" w:rsidP="00444C04">
            <w:p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Docentes: 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Blanca Mery Gelves</w:t>
            </w:r>
          </w:p>
          <w:p w:rsidR="00444C04" w:rsidRPr="00444C04" w:rsidRDefault="00444C04" w:rsidP="004A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Clara Villamizar</w:t>
            </w:r>
          </w:p>
        </w:tc>
      </w:tr>
    </w:tbl>
    <w:p w:rsidR="004A008E" w:rsidRDefault="004A008E" w:rsidP="004A008E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4C04" w:rsidTr="00444C04">
        <w:tc>
          <w:tcPr>
            <w:tcW w:w="8828" w:type="dxa"/>
          </w:tcPr>
          <w:p w:rsidR="00444C04" w:rsidRPr="00444C04" w:rsidRDefault="00444C04" w:rsidP="00444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6950">
              <w:rPr>
                <w:rFonts w:cstheme="minorHAnsi"/>
                <w:b/>
                <w:sz w:val="24"/>
                <w:szCs w:val="24"/>
              </w:rPr>
              <w:t>Asociación de padres de familia</w:t>
            </w:r>
          </w:p>
        </w:tc>
      </w:tr>
      <w:tr w:rsidR="00444C04" w:rsidTr="00444C04">
        <w:tc>
          <w:tcPr>
            <w:tcW w:w="8828" w:type="dxa"/>
          </w:tcPr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A6950">
              <w:rPr>
                <w:rFonts w:cstheme="minorHAnsi"/>
                <w:sz w:val="24"/>
                <w:szCs w:val="24"/>
              </w:rPr>
              <w:t>Jose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Luis Cavero 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Zoraida Cruz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Nidia Araque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A6950">
              <w:rPr>
                <w:rFonts w:cstheme="minorHAnsi"/>
                <w:sz w:val="24"/>
                <w:szCs w:val="24"/>
              </w:rPr>
              <w:t>Jose</w:t>
            </w:r>
            <w:proofErr w:type="spellEnd"/>
            <w:r w:rsidRPr="009A6950">
              <w:rPr>
                <w:rFonts w:cstheme="minorHAnsi"/>
                <w:sz w:val="24"/>
                <w:szCs w:val="24"/>
              </w:rPr>
              <w:t xml:space="preserve"> Salustiano Toloza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Fabian Bautista </w:t>
            </w:r>
          </w:p>
          <w:p w:rsidR="00444C04" w:rsidRPr="009A6950" w:rsidRDefault="00444C04" w:rsidP="00444C04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>María del Carmen Roa</w:t>
            </w:r>
          </w:p>
          <w:p w:rsidR="00444C04" w:rsidRPr="00444C04" w:rsidRDefault="00444C04" w:rsidP="004A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6950">
              <w:rPr>
                <w:rFonts w:cstheme="minorHAnsi"/>
                <w:sz w:val="24"/>
                <w:szCs w:val="24"/>
              </w:rPr>
              <w:t xml:space="preserve">Edgar Santamaria </w:t>
            </w:r>
          </w:p>
        </w:tc>
      </w:tr>
    </w:tbl>
    <w:p w:rsidR="00444C04" w:rsidRPr="009A6950" w:rsidRDefault="00444C04" w:rsidP="004A008E">
      <w:pPr>
        <w:rPr>
          <w:rFonts w:cstheme="minorHAnsi"/>
          <w:sz w:val="24"/>
          <w:szCs w:val="24"/>
        </w:rPr>
      </w:pPr>
    </w:p>
    <w:p w:rsidR="002126D2" w:rsidRDefault="00444C04" w:rsidP="00444C0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gestión material para creación del sendero</w:t>
      </w:r>
    </w:p>
    <w:p w:rsidR="00444C04" w:rsidRDefault="00444C04" w:rsidP="00444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recibió donación por parte de la alcaldía municipal / 126 pacas de cemento y 8 cuñetes de pintura</w:t>
      </w:r>
    </w:p>
    <w:p w:rsidR="00444C04" w:rsidRDefault="00444C04" w:rsidP="00444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opciones a realizar: placas huella para subir a las aulas nuevas o sendero peatonal para acceder a la cancha nueva. </w:t>
      </w:r>
    </w:p>
    <w:p w:rsidR="00444C04" w:rsidRDefault="00444C04" w:rsidP="00444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material se utilizará para la placa huella, de igual manera parte del material se distribuirá para algunas sedes pertenecientes al Centro Educativo. </w:t>
      </w:r>
    </w:p>
    <w:p w:rsidR="00444C04" w:rsidRDefault="00444C04" w:rsidP="00444C04">
      <w:pPr>
        <w:rPr>
          <w:rFonts w:cstheme="minorHAnsi"/>
          <w:i/>
          <w:sz w:val="24"/>
          <w:szCs w:val="24"/>
        </w:rPr>
      </w:pPr>
      <w:r w:rsidRPr="00444C04">
        <w:rPr>
          <w:rFonts w:cstheme="minorHAnsi"/>
          <w:i/>
          <w:sz w:val="24"/>
          <w:szCs w:val="24"/>
        </w:rPr>
        <w:t>Contribuciones padres de familia / propuestas.</w:t>
      </w:r>
    </w:p>
    <w:p w:rsidR="00444C04" w:rsidRDefault="00444C04" w:rsidP="00444C0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Reunión por grados</w:t>
      </w:r>
    </w:p>
    <w:p w:rsidR="00444C04" w:rsidRDefault="00444C04" w:rsidP="00444C0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Compromiso a arreglos de aulas y sedes</w:t>
      </w:r>
    </w:p>
    <w:p w:rsidR="00444C04" w:rsidRDefault="00444C04" w:rsidP="00444C0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Crear grupos de trabajo para contribuir a la realización de placa huella</w:t>
      </w:r>
    </w:p>
    <w:p w:rsidR="00444C04" w:rsidRDefault="00444C04" w:rsidP="00444C0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Padre de familia que no pueda asistir para el trabajo planteado que pague un día de trabajo (obrero)</w:t>
      </w:r>
    </w:p>
    <w:p w:rsidR="00444C04" w:rsidRDefault="00444C04" w:rsidP="00444C04">
      <w:pPr>
        <w:pStyle w:val="Prrafodelista"/>
        <w:rPr>
          <w:rFonts w:cstheme="minorHAnsi"/>
          <w:sz w:val="24"/>
          <w:szCs w:val="24"/>
        </w:rPr>
      </w:pPr>
    </w:p>
    <w:p w:rsidR="00444C04" w:rsidRDefault="00444C04" w:rsidP="00444C0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5. cantidad de matrícula VS docentes</w:t>
      </w:r>
    </w:p>
    <w:p w:rsidR="00444C04" w:rsidRDefault="00444C04" w:rsidP="00444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menciona el tener sentido </w:t>
      </w:r>
      <w:r w:rsidR="0024172A">
        <w:rPr>
          <w:rFonts w:cstheme="minorHAnsi"/>
          <w:sz w:val="24"/>
          <w:szCs w:val="24"/>
        </w:rPr>
        <w:t xml:space="preserve">de pertenencia por nuestro Centro Educativo. </w:t>
      </w:r>
    </w:p>
    <w:p w:rsidR="00356F67" w:rsidRDefault="00356F67" w:rsidP="00444C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Centro se ha recuperado un poco ya que </w:t>
      </w:r>
      <w:r w:rsidR="0014692D">
        <w:rPr>
          <w:rFonts w:cstheme="minorHAnsi"/>
          <w:sz w:val="24"/>
          <w:szCs w:val="24"/>
        </w:rPr>
        <w:t>ha llegado matricula de estudiantes nuevos.</w:t>
      </w:r>
    </w:p>
    <w:p w:rsidR="0014692D" w:rsidRDefault="0014692D" w:rsidP="00444C04">
      <w:pPr>
        <w:rPr>
          <w:rFonts w:cstheme="minorHAnsi"/>
          <w:sz w:val="24"/>
          <w:szCs w:val="24"/>
        </w:rPr>
      </w:pPr>
    </w:p>
    <w:p w:rsidR="008F4338" w:rsidRDefault="008F4338" w:rsidP="00444C04">
      <w:pPr>
        <w:rPr>
          <w:rFonts w:cstheme="minorHAnsi"/>
          <w:i/>
          <w:sz w:val="24"/>
          <w:szCs w:val="24"/>
        </w:rPr>
      </w:pPr>
      <w:r w:rsidRPr="008F4338">
        <w:rPr>
          <w:rFonts w:cstheme="minorHAnsi"/>
          <w:i/>
          <w:sz w:val="24"/>
          <w:szCs w:val="24"/>
        </w:rPr>
        <w:t>REGLAS MINIMAS DE CONVIVENCIA</w:t>
      </w:r>
    </w:p>
    <w:p w:rsidR="008F4338" w:rsidRDefault="003067CC" w:rsidP="003067C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Mejoras la puntualidad (docentes/alumnos)</w:t>
      </w:r>
    </w:p>
    <w:p w:rsidR="003067CC" w:rsidRDefault="003067CC" w:rsidP="003067C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Presentación con el uniforme (usarlo adecuadamente)</w:t>
      </w:r>
    </w:p>
    <w:p w:rsidR="003067CC" w:rsidRDefault="003067CC" w:rsidP="003067C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Cumplimiento con actividades pedagógicas</w:t>
      </w:r>
    </w:p>
    <w:p w:rsidR="003067CC" w:rsidRDefault="003067CC" w:rsidP="003067CC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Realizar actividades mayormente en clase</w:t>
      </w:r>
    </w:p>
    <w:p w:rsidR="003067CC" w:rsidRDefault="003067CC" w:rsidP="003067CC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Llamar a padres de familia para hacer cumplir al estudiante</w:t>
      </w:r>
    </w:p>
    <w:p w:rsidR="003067CC" w:rsidRDefault="003067CC" w:rsidP="003067C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Procurar erradicar el bullying teniendo en cuenta el daño que hace el afectado o la victima</w:t>
      </w:r>
    </w:p>
    <w:p w:rsidR="003067CC" w:rsidRDefault="003067CC" w:rsidP="003067C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Participación en actividades culturales, deportivas y religiosas debidamente.</w:t>
      </w:r>
    </w:p>
    <w:p w:rsidR="003067CC" w:rsidRDefault="003067CC" w:rsidP="003067C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Realizar actividades alternativas enfocadas principalmente en la religión respetando diferentes cultos. </w:t>
      </w:r>
    </w:p>
    <w:p w:rsidR="003067CC" w:rsidRDefault="003067CC" w:rsidP="003067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Transporte escolar</w:t>
      </w:r>
    </w:p>
    <w:p w:rsidR="003067CC" w:rsidRDefault="003067CC" w:rsidP="003067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 febrero estipulado</w:t>
      </w:r>
    </w:p>
    <w:p w:rsidR="003067CC" w:rsidRDefault="003067CC" w:rsidP="003067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Según acuerdos inicia el lunes 3 de febrero (alcaldía, rector, directores, planeación)</w:t>
      </w:r>
    </w:p>
    <w:p w:rsidR="003067CC" w:rsidRDefault="003067CC" w:rsidP="003067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Los padres de familia expresaron inconformidades en cuanto al transporte escolar (buses en mal estado, a veces la ruta pasa tarde o temprano, </w:t>
      </w:r>
      <w:proofErr w:type="spell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>)</w:t>
      </w:r>
    </w:p>
    <w:p w:rsidR="003067CC" w:rsidRDefault="003067CC" w:rsidP="003067CC">
      <w:pPr>
        <w:rPr>
          <w:rFonts w:cstheme="minorHAnsi"/>
          <w:sz w:val="24"/>
          <w:szCs w:val="24"/>
        </w:rPr>
      </w:pPr>
    </w:p>
    <w:p w:rsidR="003067CC" w:rsidRDefault="003067CC" w:rsidP="003067CC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hablo sobre la importancia de tener el seguro escolar, entre sus ventajas mencionaron el cubrimiento de gastos que de pronto algunos padres de familia no cuentan.</w:t>
      </w:r>
    </w:p>
    <w:p w:rsidR="003067CC" w:rsidRDefault="003067CC" w:rsidP="003067CC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la misma manera, algunos padres o acudientes expresaron un posible cambio en la hora de inicio de la jornada académica escolar, para ello se estipularon 3 horarios alternativos los cuales se postularon a votación: </w:t>
      </w:r>
    </w:p>
    <w:p w:rsidR="003067CC" w:rsidRDefault="00CB7E7C" w:rsidP="003067CC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7:00 a.m. 24 votos</w:t>
      </w:r>
    </w:p>
    <w:p w:rsidR="00CB7E7C" w:rsidRDefault="00CB7E7C" w:rsidP="003067CC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7:30 a.m. 16 votos</w:t>
      </w:r>
    </w:p>
    <w:p w:rsidR="00CB7E7C" w:rsidRDefault="00CB7E7C" w:rsidP="003067CC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8:00 a.m.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0 votos</w:t>
      </w:r>
    </w:p>
    <w:p w:rsidR="008D562B" w:rsidRPr="009A6950" w:rsidRDefault="00CB7E7C" w:rsidP="008D56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dio finalización a la reunión. </w:t>
      </w:r>
    </w:p>
    <w:sectPr w:rsidR="008D562B" w:rsidRPr="009A69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A29" w:rsidRDefault="00A37A29" w:rsidP="002B4719">
      <w:pPr>
        <w:spacing w:after="0" w:line="240" w:lineRule="auto"/>
      </w:pPr>
      <w:r>
        <w:separator/>
      </w:r>
    </w:p>
  </w:endnote>
  <w:endnote w:type="continuationSeparator" w:id="0">
    <w:p w:rsidR="00A37A29" w:rsidRDefault="00A37A29" w:rsidP="002B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A29" w:rsidRDefault="00A37A29" w:rsidP="002B4719">
      <w:pPr>
        <w:spacing w:after="0" w:line="240" w:lineRule="auto"/>
      </w:pPr>
      <w:r>
        <w:separator/>
      </w:r>
    </w:p>
  </w:footnote>
  <w:footnote w:type="continuationSeparator" w:id="0">
    <w:p w:rsidR="00A37A29" w:rsidRDefault="00A37A29" w:rsidP="002B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7557" w:type="dxa"/>
      <w:tblInd w:w="634" w:type="dxa"/>
      <w:tblLook w:val="04A0" w:firstRow="1" w:lastRow="0" w:firstColumn="1" w:lastColumn="0" w:noHBand="0" w:noVBand="1"/>
    </w:tblPr>
    <w:tblGrid>
      <w:gridCol w:w="1755"/>
      <w:gridCol w:w="3954"/>
      <w:gridCol w:w="1848"/>
    </w:tblGrid>
    <w:tr w:rsidR="002B4719" w:rsidRPr="00A620EB" w:rsidTr="00941FBB">
      <w:trPr>
        <w:trHeight w:val="450"/>
      </w:trPr>
      <w:tc>
        <w:tcPr>
          <w:tcW w:w="1755" w:type="dxa"/>
          <w:vMerge w:val="restart"/>
          <w:noWrap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  <w:tbl>
          <w:tblPr>
            <w:tblW w:w="1533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33"/>
          </w:tblGrid>
          <w:tr w:rsidR="002B4719" w:rsidRPr="00A620EB" w:rsidTr="00941FBB">
            <w:trPr>
              <w:trHeight w:val="450"/>
              <w:tblCellSpacing w:w="0" w:type="dxa"/>
            </w:trPr>
            <w:tc>
              <w:tcPr>
                <w:tcW w:w="1533" w:type="dxa"/>
                <w:vMerge w:val="restart"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2B4719" w:rsidRPr="00A620EB" w:rsidRDefault="002B4719" w:rsidP="002B4719">
                <w:pPr>
                  <w:pStyle w:val="Encabezado"/>
                  <w:rPr>
                    <w:sz w:val="16"/>
                    <w:szCs w:val="16"/>
                  </w:rPr>
                </w:pPr>
                <w:r w:rsidRPr="00A620EB">
                  <w:rPr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0288" behindDoc="0" locked="0" layoutInCell="1" allowOverlap="1" wp14:anchorId="436035E8" wp14:editId="5D00E09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1270</wp:posOffset>
                      </wp:positionV>
                      <wp:extent cx="838200" cy="600075"/>
                      <wp:effectExtent l="0" t="0" r="0" b="9525"/>
                      <wp:wrapNone/>
                      <wp:docPr id="4" name="Imagen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2">
                                <a:extLst>
                                  <a:ext uri="{FF2B5EF4-FFF2-40B4-BE49-F238E27FC236}">
                                    <a16:creationId xmlns:a16="http://schemas.microsoft.com/office/drawing/2014/main" id="{00000000-0008-0000-0100-000003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200" cy="600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2B4719" w:rsidRPr="00A620EB" w:rsidTr="00941FBB">
            <w:trPr>
              <w:trHeight w:val="450"/>
              <w:tblCellSpacing w:w="0" w:type="dxa"/>
            </w:trPr>
            <w:tc>
              <w:tcPr>
                <w:tcW w:w="0" w:type="auto"/>
                <w:vMerge/>
                <w:tcBorders>
                  <w:top w:val="nil"/>
                  <w:left w:val="nil"/>
                  <w:bottom w:val="single" w:sz="8" w:space="0" w:color="000000"/>
                  <w:right w:val="nil"/>
                </w:tcBorders>
                <w:vAlign w:val="center"/>
                <w:hideMark/>
              </w:tcPr>
              <w:p w:rsidR="002B4719" w:rsidRPr="00A620EB" w:rsidRDefault="002B4719" w:rsidP="002B4719">
                <w:pPr>
                  <w:pStyle w:val="Encabezado"/>
                  <w:rPr>
                    <w:sz w:val="16"/>
                    <w:szCs w:val="16"/>
                  </w:rPr>
                </w:pPr>
              </w:p>
            </w:tc>
          </w:tr>
        </w:tbl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  <w:tc>
        <w:tcPr>
          <w:tcW w:w="3954" w:type="dxa"/>
          <w:vMerge w:val="restart"/>
          <w:hideMark/>
        </w:tcPr>
        <w:p w:rsidR="002B4719" w:rsidRPr="00A620EB" w:rsidRDefault="002B4719" w:rsidP="002B4719">
          <w:pPr>
            <w:pStyle w:val="Encabezado"/>
            <w:jc w:val="center"/>
            <w:rPr>
              <w:sz w:val="16"/>
              <w:szCs w:val="16"/>
            </w:rPr>
          </w:pPr>
          <w:r w:rsidRPr="00A620EB">
            <w:rPr>
              <w:sz w:val="16"/>
              <w:szCs w:val="16"/>
            </w:rPr>
            <w:t>SECRETARÍA DE EDUCACIÓN DEPARTAMENTAL NORTE DE SANTANDER CENTRO EDUCATIVO RURAL MARÍA AUXILIADORA</w:t>
          </w:r>
          <w:r w:rsidRPr="00A620EB">
            <w:rPr>
              <w:sz w:val="16"/>
              <w:szCs w:val="16"/>
            </w:rPr>
            <w:br/>
            <w:t xml:space="preserve">Municipio de </w:t>
          </w:r>
          <w:proofErr w:type="spellStart"/>
          <w:r w:rsidRPr="00A620EB">
            <w:rPr>
              <w:sz w:val="16"/>
              <w:szCs w:val="16"/>
            </w:rPr>
            <w:t>Cucutilla</w:t>
          </w:r>
          <w:proofErr w:type="spellEnd"/>
          <w:r w:rsidRPr="00A620EB">
            <w:rPr>
              <w:sz w:val="16"/>
              <w:szCs w:val="16"/>
            </w:rPr>
            <w:br/>
            <w:t>Código DANE No. 254223000691 NIT. 900048986-9</w:t>
          </w:r>
          <w:r w:rsidRPr="00A620EB">
            <w:rPr>
              <w:sz w:val="16"/>
              <w:szCs w:val="16"/>
            </w:rPr>
            <w:br/>
            <w:t>Resolución No. 001728 de 10 de noviembre de 2006</w:t>
          </w:r>
        </w:p>
      </w:tc>
      <w:tc>
        <w:tcPr>
          <w:tcW w:w="1848" w:type="dxa"/>
          <w:vMerge w:val="restart"/>
          <w:noWrap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  <w:r w:rsidRPr="00A620EB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5B5F75A" wp14:editId="30DEE507">
                <wp:simplePos x="0" y="0"/>
                <wp:positionH relativeFrom="column">
                  <wp:posOffset>69850</wp:posOffset>
                </wp:positionH>
                <wp:positionV relativeFrom="paragraph">
                  <wp:posOffset>106045</wp:posOffset>
                </wp:positionV>
                <wp:extent cx="847725" cy="628650"/>
                <wp:effectExtent l="0" t="0" r="9525" b="0"/>
                <wp:wrapNone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</w:tr>
    <w:tr w:rsidR="002B4719" w:rsidRPr="00A620EB" w:rsidTr="00941FBB">
      <w:trPr>
        <w:trHeight w:val="450"/>
      </w:trPr>
      <w:tc>
        <w:tcPr>
          <w:tcW w:w="1755" w:type="dxa"/>
          <w:vMerge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  <w:tc>
        <w:tcPr>
          <w:tcW w:w="3954" w:type="dxa"/>
          <w:vMerge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  <w:tc>
        <w:tcPr>
          <w:tcW w:w="1848" w:type="dxa"/>
          <w:vMerge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</w:tr>
    <w:tr w:rsidR="002B4719" w:rsidRPr="00A620EB" w:rsidTr="00941FBB">
      <w:trPr>
        <w:trHeight w:val="450"/>
      </w:trPr>
      <w:tc>
        <w:tcPr>
          <w:tcW w:w="1755" w:type="dxa"/>
          <w:vMerge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  <w:tc>
        <w:tcPr>
          <w:tcW w:w="3954" w:type="dxa"/>
          <w:vMerge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  <w:tc>
        <w:tcPr>
          <w:tcW w:w="1848" w:type="dxa"/>
          <w:vMerge/>
          <w:hideMark/>
        </w:tcPr>
        <w:p w:rsidR="002B4719" w:rsidRPr="00A620EB" w:rsidRDefault="002B4719" w:rsidP="002B4719">
          <w:pPr>
            <w:pStyle w:val="Encabezado"/>
            <w:rPr>
              <w:sz w:val="16"/>
              <w:szCs w:val="16"/>
            </w:rPr>
          </w:pPr>
        </w:p>
      </w:tc>
    </w:tr>
  </w:tbl>
  <w:p w:rsidR="002B4719" w:rsidRDefault="002B4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B05"/>
    <w:multiLevelType w:val="hybridMultilevel"/>
    <w:tmpl w:val="2F320A8A"/>
    <w:lvl w:ilvl="0" w:tplc="AB5C9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02CEF"/>
    <w:multiLevelType w:val="hybridMultilevel"/>
    <w:tmpl w:val="4E823B08"/>
    <w:lvl w:ilvl="0" w:tplc="2400A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429D9"/>
    <w:multiLevelType w:val="hybridMultilevel"/>
    <w:tmpl w:val="689457B0"/>
    <w:lvl w:ilvl="0" w:tplc="2EC48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43A1F"/>
    <w:multiLevelType w:val="hybridMultilevel"/>
    <w:tmpl w:val="F04E8F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E4224"/>
    <w:multiLevelType w:val="hybridMultilevel"/>
    <w:tmpl w:val="179C4372"/>
    <w:lvl w:ilvl="0" w:tplc="19263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4D04F0"/>
    <w:multiLevelType w:val="hybridMultilevel"/>
    <w:tmpl w:val="4FAAC1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69F"/>
    <w:multiLevelType w:val="hybridMultilevel"/>
    <w:tmpl w:val="59F0CB66"/>
    <w:lvl w:ilvl="0" w:tplc="507E5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2B"/>
    <w:rsid w:val="0014692D"/>
    <w:rsid w:val="002126D2"/>
    <w:rsid w:val="0024172A"/>
    <w:rsid w:val="002B4719"/>
    <w:rsid w:val="003067CC"/>
    <w:rsid w:val="00356F67"/>
    <w:rsid w:val="003C66BB"/>
    <w:rsid w:val="00444C04"/>
    <w:rsid w:val="004A008E"/>
    <w:rsid w:val="004F1B43"/>
    <w:rsid w:val="00536154"/>
    <w:rsid w:val="005B773C"/>
    <w:rsid w:val="007508EE"/>
    <w:rsid w:val="008D562B"/>
    <w:rsid w:val="008F4338"/>
    <w:rsid w:val="00925AF7"/>
    <w:rsid w:val="009A6950"/>
    <w:rsid w:val="00A37A29"/>
    <w:rsid w:val="00BD1423"/>
    <w:rsid w:val="00C761E0"/>
    <w:rsid w:val="00C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F84E"/>
  <w15:chartTrackingRefBased/>
  <w15:docId w15:val="{4807F3CB-EF46-4F2D-8592-86688AA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6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4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719"/>
  </w:style>
  <w:style w:type="paragraph" w:styleId="Piedepgina">
    <w:name w:val="footer"/>
    <w:basedOn w:val="Normal"/>
    <w:link w:val="PiedepginaCar"/>
    <w:uiPriority w:val="99"/>
    <w:unhideWhenUsed/>
    <w:rsid w:val="002B4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719"/>
  </w:style>
  <w:style w:type="table" w:styleId="Tablaconcuadrcula">
    <w:name w:val="Table Grid"/>
    <w:basedOn w:val="Tablanormal"/>
    <w:uiPriority w:val="39"/>
    <w:rsid w:val="002B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2025-07-15T16:14:00Z</dcterms:created>
  <dcterms:modified xsi:type="dcterms:W3CDTF">2025-07-15T16:14:00Z</dcterms:modified>
</cp:coreProperties>
</file>