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8BC23" w14:textId="751E3F59" w:rsidR="005A6E6A" w:rsidRPr="00904870" w:rsidRDefault="005A6E6A" w:rsidP="001343E3">
      <w:pPr>
        <w:spacing w:line="360" w:lineRule="auto"/>
        <w:jc w:val="both"/>
        <w:rPr>
          <w:rFonts w:ascii="Arial" w:hAnsi="Arial" w:cs="Arial"/>
          <w:b/>
          <w:bCs/>
          <w:sz w:val="24"/>
          <w:szCs w:val="24"/>
        </w:rPr>
      </w:pPr>
      <w:r w:rsidRPr="00904870">
        <w:rPr>
          <w:rFonts w:ascii="Arial" w:hAnsi="Arial" w:cs="Arial"/>
          <w:b/>
          <w:bCs/>
          <w:noProof/>
          <w:sz w:val="24"/>
          <w:szCs w:val="24"/>
        </w:rPr>
        <mc:AlternateContent>
          <mc:Choice Requires="wps">
            <w:drawing>
              <wp:anchor distT="45720" distB="45720" distL="114300" distR="114300" simplePos="0" relativeHeight="251662336" behindDoc="0" locked="0" layoutInCell="1" allowOverlap="1" wp14:anchorId="24711EB6" wp14:editId="291A5868">
                <wp:simplePos x="0" y="0"/>
                <wp:positionH relativeFrom="margin">
                  <wp:posOffset>1291590</wp:posOffset>
                </wp:positionH>
                <wp:positionV relativeFrom="paragraph">
                  <wp:posOffset>0</wp:posOffset>
                </wp:positionV>
                <wp:extent cx="4333875" cy="914400"/>
                <wp:effectExtent l="0" t="0" r="28575" b="19050"/>
                <wp:wrapSquare wrapText="bothSides"/>
                <wp:docPr id="70245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914400"/>
                        </a:xfrm>
                        <a:prstGeom prst="rect">
                          <a:avLst/>
                        </a:prstGeom>
                        <a:solidFill>
                          <a:srgbClr val="00B050"/>
                        </a:solidFill>
                        <a:ln w="9525">
                          <a:solidFill>
                            <a:srgbClr val="000000"/>
                          </a:solidFill>
                          <a:miter lim="800000"/>
                          <a:headEnd/>
                          <a:tailEnd/>
                        </a:ln>
                      </wps:spPr>
                      <wps:txbx>
                        <w:txbxContent>
                          <w:p w14:paraId="047ECC53" w14:textId="0F713943" w:rsidR="00E3100C" w:rsidRPr="00E3100C" w:rsidRDefault="005A6E6A" w:rsidP="005A6E6A">
                            <w:pPr>
                              <w:jc w:val="center"/>
                              <w:rPr>
                                <w:b/>
                                <w:i/>
                                <w:iCs/>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E3100C">
                              <w:rPr>
                                <w:b/>
                                <w:i/>
                                <w:iCs/>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PROYECTO TRANSVERSAL </w:t>
                            </w:r>
                            <w:r w:rsidR="00E3100C" w:rsidRPr="00E3100C">
                              <w:rPr>
                                <w:b/>
                                <w:i/>
                                <w:iCs/>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“CONOCIENDO</w:t>
                            </w:r>
                            <w:r w:rsidR="00E3100C">
                              <w:rPr>
                                <w:b/>
                                <w:i/>
                                <w:iCs/>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00E3100C" w:rsidRPr="00E3100C">
                              <w:rPr>
                                <w:b/>
                                <w:i/>
                                <w:iCs/>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A NUESTROS AMIGOS LOS AFROS”</w:t>
                            </w:r>
                          </w:p>
                          <w:p w14:paraId="349FE4EE" w14:textId="136AD51F" w:rsidR="005A6E6A" w:rsidRPr="00E3100C" w:rsidRDefault="005A6E6A" w:rsidP="005A6E6A">
                            <w:pPr>
                              <w:jc w:val="center"/>
                              <w:rPr>
                                <w:b/>
                                <w:i/>
                                <w:iCs/>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E3100C">
                              <w:rPr>
                                <w:b/>
                                <w:i/>
                                <w:iCs/>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AFROCOLOMBIANIDAD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711EB6" id="_x0000_t202" coordsize="21600,21600" o:spt="202" path="m,l,21600r21600,l21600,xe">
                <v:stroke joinstyle="miter"/>
                <v:path gradientshapeok="t" o:connecttype="rect"/>
              </v:shapetype>
              <v:shape id="Cuadro de texto 2" o:spid="_x0000_s1026" type="#_x0000_t202" style="position:absolute;left:0;text-align:left;margin-left:101.7pt;margin-top:0;width:341.25pt;height:1in;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" fillcolor="#00b050">
                <v:textbox>
                  <w:txbxContent>
                    <w:p w14:paraId="047ECC53" w14:textId="0F713943" w:rsidR="00E3100C" w:rsidRPr="00E3100C" w:rsidRDefault="005A6E6A" w:rsidP="005A6E6A">
                      <w:pPr>
                        <w:jc w:val="center"/>
                        <w:rPr>
                          <w:b/>
                          <w:i/>
                          <w:iCs/>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E3100C">
                        <w:rPr>
                          <w:b/>
                          <w:i/>
                          <w:iCs/>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PROYECTO TRANSVERSAL </w:t>
                      </w:r>
                      <w:r w:rsidR="00E3100C" w:rsidRPr="00E3100C">
                        <w:rPr>
                          <w:b/>
                          <w:i/>
                          <w:iCs/>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“CONOCIENDO</w:t>
                      </w:r>
                      <w:r w:rsidR="00E3100C">
                        <w:rPr>
                          <w:b/>
                          <w:i/>
                          <w:iCs/>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00E3100C" w:rsidRPr="00E3100C">
                        <w:rPr>
                          <w:b/>
                          <w:i/>
                          <w:iCs/>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A NUESTROS AMIGOS LOS AFROS”</w:t>
                      </w:r>
                    </w:p>
                    <w:p w14:paraId="349FE4EE" w14:textId="136AD51F" w:rsidR="005A6E6A" w:rsidRPr="00E3100C" w:rsidRDefault="005A6E6A" w:rsidP="005A6E6A">
                      <w:pPr>
                        <w:jc w:val="center"/>
                        <w:rPr>
                          <w:b/>
                          <w:i/>
                          <w:iCs/>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E3100C">
                        <w:rPr>
                          <w:b/>
                          <w:i/>
                          <w:iCs/>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AFROCOLOMBIANIDAD 2025</w:t>
                      </w:r>
                    </w:p>
                  </w:txbxContent>
                </v:textbox>
                <w10:wrap type="square" anchorx="margin"/>
              </v:shape>
            </w:pict>
          </mc:Fallback>
        </mc:AlternateContent>
      </w:r>
    </w:p>
    <w:p w14:paraId="04C63A60" w14:textId="77777777" w:rsidR="005A6E6A" w:rsidRPr="00904870" w:rsidRDefault="005A6E6A" w:rsidP="001343E3">
      <w:pPr>
        <w:spacing w:line="360" w:lineRule="auto"/>
        <w:jc w:val="both"/>
        <w:rPr>
          <w:rFonts w:ascii="Arial" w:hAnsi="Arial" w:cs="Arial"/>
          <w:sz w:val="24"/>
          <w:szCs w:val="24"/>
        </w:rPr>
      </w:pPr>
      <w:r w:rsidRPr="00904870">
        <w:rPr>
          <w:rFonts w:ascii="Arial" w:hAnsi="Arial" w:cs="Arial"/>
          <w:b/>
          <w:bCs/>
          <w:noProof/>
          <w:sz w:val="24"/>
          <w:szCs w:val="24"/>
        </w:rPr>
        <w:drawing>
          <wp:anchor distT="0" distB="0" distL="114300" distR="114300" simplePos="0" relativeHeight="251659264" behindDoc="0" locked="0" layoutInCell="1" allowOverlap="1" wp14:anchorId="6B5FE59E" wp14:editId="3E0A60CF">
            <wp:simplePos x="0" y="0"/>
            <wp:positionH relativeFrom="margin">
              <wp:posOffset>3175</wp:posOffset>
            </wp:positionH>
            <wp:positionV relativeFrom="paragraph">
              <wp:posOffset>337820</wp:posOffset>
            </wp:positionV>
            <wp:extent cx="5608955" cy="5440680"/>
            <wp:effectExtent l="0" t="0" r="0" b="7620"/>
            <wp:wrapSquare wrapText="bothSides"/>
            <wp:docPr id="10689842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5440680"/>
                    </a:xfrm>
                    <a:prstGeom prst="rect">
                      <a:avLst/>
                    </a:prstGeom>
                    <a:noFill/>
                  </pic:spPr>
                </pic:pic>
              </a:graphicData>
            </a:graphic>
            <wp14:sizeRelH relativeFrom="margin">
              <wp14:pctWidth>0</wp14:pctWidth>
            </wp14:sizeRelH>
          </wp:anchor>
        </w:drawing>
      </w:r>
    </w:p>
    <w:p w14:paraId="43BA1611" w14:textId="77777777" w:rsidR="005A6E6A" w:rsidRPr="00904870" w:rsidRDefault="005A6E6A" w:rsidP="001343E3">
      <w:pPr>
        <w:spacing w:line="360" w:lineRule="auto"/>
        <w:jc w:val="both"/>
        <w:rPr>
          <w:rFonts w:ascii="Arial" w:hAnsi="Arial" w:cs="Arial"/>
          <w:sz w:val="24"/>
          <w:szCs w:val="24"/>
        </w:rPr>
      </w:pPr>
      <w:r w:rsidRPr="00904870">
        <w:rPr>
          <w:rFonts w:ascii="Arial" w:hAnsi="Arial" w:cs="Arial"/>
          <w:noProof/>
          <w:sz w:val="24"/>
          <w:szCs w:val="24"/>
        </w:rPr>
        <mc:AlternateContent>
          <mc:Choice Requires="wps">
            <w:drawing>
              <wp:anchor distT="45720" distB="45720" distL="114300" distR="114300" simplePos="0" relativeHeight="251660288" behindDoc="0" locked="0" layoutInCell="1" allowOverlap="1" wp14:anchorId="5D051CC3" wp14:editId="282D4C18">
                <wp:simplePos x="0" y="0"/>
                <wp:positionH relativeFrom="margin">
                  <wp:align>right</wp:align>
                </wp:positionH>
                <wp:positionV relativeFrom="paragraph">
                  <wp:posOffset>5534603</wp:posOffset>
                </wp:positionV>
                <wp:extent cx="2360930" cy="1404620"/>
                <wp:effectExtent l="0" t="0" r="22225" b="1333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4">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5C2EBBB5" w14:textId="77777777" w:rsidR="005A6E6A" w:rsidRPr="00153057" w:rsidRDefault="005A6E6A" w:rsidP="005A6E6A">
                            <w:pPr>
                              <w:rPr>
                                <w:b/>
                                <w:bCs/>
                                <w:i/>
                                <w:iCs/>
                                <w:lang w:val="es-ES"/>
                              </w:rPr>
                            </w:pPr>
                            <w:r w:rsidRPr="00153057">
                              <w:rPr>
                                <w:b/>
                                <w:bCs/>
                                <w:i/>
                                <w:iCs/>
                                <w:lang w:val="es-ES"/>
                              </w:rPr>
                              <w:t>María de los Ángeles Guerrero Figueroa.</w:t>
                            </w:r>
                          </w:p>
                          <w:p w14:paraId="07E3EC0B" w14:textId="77777777" w:rsidR="005A6E6A" w:rsidRPr="00153057" w:rsidRDefault="005A6E6A" w:rsidP="005A6E6A">
                            <w:pPr>
                              <w:rPr>
                                <w:b/>
                                <w:bCs/>
                                <w:i/>
                                <w:iCs/>
                                <w:lang w:val="es-ES"/>
                              </w:rPr>
                            </w:pPr>
                            <w:r w:rsidRPr="00153057">
                              <w:rPr>
                                <w:b/>
                                <w:bCs/>
                                <w:i/>
                                <w:iCs/>
                                <w:lang w:val="es-ES"/>
                              </w:rPr>
                              <w:t>Marta Cecilia Rodríguez.</w:t>
                            </w:r>
                          </w:p>
                          <w:p w14:paraId="4DE31AF1" w14:textId="77777777" w:rsidR="005A6E6A" w:rsidRPr="00153057" w:rsidRDefault="005A6E6A" w:rsidP="005A6E6A">
                            <w:pPr>
                              <w:rPr>
                                <w:b/>
                                <w:bCs/>
                                <w:i/>
                                <w:iCs/>
                                <w:lang w:val="es-ES"/>
                              </w:rPr>
                            </w:pPr>
                            <w:r w:rsidRPr="00153057">
                              <w:rPr>
                                <w:b/>
                                <w:bCs/>
                                <w:i/>
                                <w:iCs/>
                                <w:lang w:val="es-ES"/>
                              </w:rPr>
                              <w:t>Wilson Rangel Riobó.</w:t>
                            </w:r>
                          </w:p>
                          <w:p w14:paraId="1C8D6B31" w14:textId="77777777" w:rsidR="005A6E6A" w:rsidRPr="00153057" w:rsidRDefault="005A6E6A" w:rsidP="005A6E6A">
                            <w:pPr>
                              <w:rPr>
                                <w:b/>
                                <w:bCs/>
                                <w:i/>
                                <w:iCs/>
                                <w:lang w:val="es-ES"/>
                              </w:rPr>
                            </w:pPr>
                            <w:r w:rsidRPr="00153057">
                              <w:rPr>
                                <w:b/>
                                <w:bCs/>
                                <w:i/>
                                <w:iCs/>
                                <w:lang w:val="es-ES"/>
                              </w:rPr>
                              <w:t>Sergio Danilo Suárez García.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051CC3" id="_x0000_s1027" type="#_x0000_t202" style="position:absolute;left:0;text-align:left;margin-left:134.7pt;margin-top:435.8pt;width:185.9pt;height:110.6pt;z-index:25166028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" fillcolor="#fff2cc [663]" strokecolor="#ed7d31 [3205]" strokeweight="1pt">
                <v:textbox style="mso-fit-shape-to-text:t">
                  <w:txbxContent>
                    <w:p w14:paraId="5C2EBBB5" w14:textId="77777777" w:rsidR="005A6E6A" w:rsidRPr="00153057" w:rsidRDefault="005A6E6A" w:rsidP="005A6E6A">
                      <w:pPr>
                        <w:rPr>
                          <w:b/>
                          <w:bCs/>
                          <w:i/>
                          <w:iCs/>
                          <w:lang w:val="es-ES"/>
                        </w:rPr>
                      </w:pPr>
                      <w:r w:rsidRPr="00153057">
                        <w:rPr>
                          <w:b/>
                          <w:bCs/>
                          <w:i/>
                          <w:iCs/>
                          <w:lang w:val="es-ES"/>
                        </w:rPr>
                        <w:t>María de los Ángeles Guerrero Figueroa.</w:t>
                      </w:r>
                    </w:p>
                    <w:p w14:paraId="07E3EC0B" w14:textId="77777777" w:rsidR="005A6E6A" w:rsidRPr="00153057" w:rsidRDefault="005A6E6A" w:rsidP="005A6E6A">
                      <w:pPr>
                        <w:rPr>
                          <w:b/>
                          <w:bCs/>
                          <w:i/>
                          <w:iCs/>
                          <w:lang w:val="es-ES"/>
                        </w:rPr>
                      </w:pPr>
                      <w:r w:rsidRPr="00153057">
                        <w:rPr>
                          <w:b/>
                          <w:bCs/>
                          <w:i/>
                          <w:iCs/>
                          <w:lang w:val="es-ES"/>
                        </w:rPr>
                        <w:t>Marta Cecilia Rodríguez.</w:t>
                      </w:r>
                    </w:p>
                    <w:p w14:paraId="4DE31AF1" w14:textId="77777777" w:rsidR="005A6E6A" w:rsidRPr="00153057" w:rsidRDefault="005A6E6A" w:rsidP="005A6E6A">
                      <w:pPr>
                        <w:rPr>
                          <w:b/>
                          <w:bCs/>
                          <w:i/>
                          <w:iCs/>
                          <w:lang w:val="es-ES"/>
                        </w:rPr>
                      </w:pPr>
                      <w:r w:rsidRPr="00153057">
                        <w:rPr>
                          <w:b/>
                          <w:bCs/>
                          <w:i/>
                          <w:iCs/>
                          <w:lang w:val="es-ES"/>
                        </w:rPr>
                        <w:t>Wilson Rangel Riobó.</w:t>
                      </w:r>
                    </w:p>
                    <w:p w14:paraId="1C8D6B31" w14:textId="77777777" w:rsidR="005A6E6A" w:rsidRPr="00153057" w:rsidRDefault="005A6E6A" w:rsidP="005A6E6A">
                      <w:pPr>
                        <w:rPr>
                          <w:b/>
                          <w:bCs/>
                          <w:i/>
                          <w:iCs/>
                          <w:lang w:val="es-ES"/>
                        </w:rPr>
                      </w:pPr>
                      <w:r w:rsidRPr="00153057">
                        <w:rPr>
                          <w:b/>
                          <w:bCs/>
                          <w:i/>
                          <w:iCs/>
                          <w:lang w:val="es-ES"/>
                        </w:rPr>
                        <w:t>Sergio Danilo Suárez García.</w:t>
                      </w:r>
                    </w:p>
                  </w:txbxContent>
                </v:textbox>
                <w10:wrap type="square" anchorx="margin"/>
              </v:shape>
            </w:pict>
          </mc:Fallback>
        </mc:AlternateContent>
      </w:r>
    </w:p>
    <w:p w14:paraId="54ED75EC" w14:textId="77777777" w:rsidR="005A6E6A" w:rsidRPr="00904870" w:rsidRDefault="005A6E6A" w:rsidP="001343E3">
      <w:pPr>
        <w:spacing w:line="360" w:lineRule="auto"/>
        <w:jc w:val="both"/>
        <w:rPr>
          <w:rFonts w:ascii="Arial" w:hAnsi="Arial" w:cs="Arial"/>
          <w:sz w:val="24"/>
          <w:szCs w:val="24"/>
        </w:rPr>
      </w:pPr>
      <w:r w:rsidRPr="00904870">
        <w:rPr>
          <w:rFonts w:ascii="Arial" w:hAnsi="Arial" w:cs="Arial"/>
          <w:noProof/>
          <w:sz w:val="24"/>
          <w:szCs w:val="24"/>
        </w:rPr>
        <mc:AlternateContent>
          <mc:Choice Requires="wps">
            <w:drawing>
              <wp:inline distT="0" distB="0" distL="0" distR="0" wp14:anchorId="6CCCF3BB" wp14:editId="0DAF43EC">
                <wp:extent cx="304800" cy="304800"/>
                <wp:effectExtent l="0" t="0" r="0" b="0"/>
                <wp:docPr id="1698796815"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FE81BE" id="Rectá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4D1C038" w14:textId="77777777" w:rsidR="005A6E6A" w:rsidRPr="00904870" w:rsidRDefault="005A6E6A" w:rsidP="001343E3">
      <w:pPr>
        <w:spacing w:line="360" w:lineRule="auto"/>
        <w:jc w:val="both"/>
        <w:rPr>
          <w:rFonts w:ascii="Arial" w:hAnsi="Arial" w:cs="Arial"/>
          <w:sz w:val="24"/>
          <w:szCs w:val="24"/>
        </w:rPr>
      </w:pPr>
    </w:p>
    <w:p w14:paraId="6DC7E3E1" w14:textId="77777777" w:rsidR="005A6E6A" w:rsidRDefault="005A6E6A" w:rsidP="001343E3">
      <w:pPr>
        <w:spacing w:line="360" w:lineRule="auto"/>
        <w:jc w:val="both"/>
        <w:rPr>
          <w:rFonts w:ascii="Arial" w:hAnsi="Arial" w:cs="Arial"/>
          <w:sz w:val="24"/>
          <w:szCs w:val="24"/>
        </w:rPr>
      </w:pPr>
    </w:p>
    <w:sdt>
      <w:sdtPr>
        <w:rPr>
          <w:lang w:val="es-ES"/>
        </w:rPr>
        <w:id w:val="-1164084596"/>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13D28EF7" w14:textId="5F410AFA" w:rsidR="006C3D7E" w:rsidRDefault="006C3D7E">
          <w:pPr>
            <w:pStyle w:val="TtuloTDC"/>
          </w:pPr>
          <w:r>
            <w:rPr>
              <w:lang w:val="es-ES"/>
            </w:rPr>
            <w:t>Contenido</w:t>
          </w:r>
        </w:p>
        <w:p w14:paraId="6412FDBD" w14:textId="53295492" w:rsidR="006C3D7E" w:rsidRDefault="006C3D7E">
          <w:pPr>
            <w:pStyle w:val="TDC1"/>
            <w:tabs>
              <w:tab w:val="right" w:leader="dot" w:pos="8828"/>
            </w:tabs>
            <w:rPr>
              <w:noProof/>
            </w:rPr>
          </w:pPr>
          <w:r>
            <w:fldChar w:fldCharType="begin"/>
          </w:r>
          <w:r>
            <w:instrText xml:space="preserve"> TOC \o "1-3" \h \z \u </w:instrText>
          </w:r>
          <w:r>
            <w:fldChar w:fldCharType="separate"/>
          </w:r>
          <w:hyperlink w:anchor="_Toc187826847" w:history="1">
            <w:r w:rsidRPr="002F12B2">
              <w:rPr>
                <w:rStyle w:val="Hipervnculo"/>
                <w:noProof/>
              </w:rPr>
              <w:t>INTRODUCCIÓN</w:t>
            </w:r>
            <w:r>
              <w:rPr>
                <w:noProof/>
                <w:webHidden/>
              </w:rPr>
              <w:tab/>
            </w:r>
            <w:r>
              <w:rPr>
                <w:noProof/>
                <w:webHidden/>
              </w:rPr>
              <w:fldChar w:fldCharType="begin"/>
            </w:r>
            <w:r>
              <w:rPr>
                <w:noProof/>
                <w:webHidden/>
              </w:rPr>
              <w:instrText xml:space="preserve"> PAGEREF _Toc187826847 \h </w:instrText>
            </w:r>
            <w:r>
              <w:rPr>
                <w:noProof/>
                <w:webHidden/>
              </w:rPr>
            </w:r>
            <w:r>
              <w:rPr>
                <w:noProof/>
                <w:webHidden/>
              </w:rPr>
              <w:fldChar w:fldCharType="separate"/>
            </w:r>
            <w:r>
              <w:rPr>
                <w:noProof/>
                <w:webHidden/>
              </w:rPr>
              <w:t>3</w:t>
            </w:r>
            <w:r>
              <w:rPr>
                <w:noProof/>
                <w:webHidden/>
              </w:rPr>
              <w:fldChar w:fldCharType="end"/>
            </w:r>
          </w:hyperlink>
        </w:p>
        <w:p w14:paraId="479D314C" w14:textId="0D384761" w:rsidR="006C3D7E" w:rsidRDefault="006C3D7E">
          <w:pPr>
            <w:pStyle w:val="TDC1"/>
            <w:tabs>
              <w:tab w:val="right" w:leader="dot" w:pos="8828"/>
            </w:tabs>
            <w:rPr>
              <w:noProof/>
            </w:rPr>
          </w:pPr>
          <w:hyperlink w:anchor="_Toc187826848" w:history="1">
            <w:r w:rsidRPr="002F12B2">
              <w:rPr>
                <w:rStyle w:val="Hipervnculo"/>
                <w:noProof/>
              </w:rPr>
              <w:t>CONTEXTO</w:t>
            </w:r>
            <w:r>
              <w:rPr>
                <w:noProof/>
                <w:webHidden/>
              </w:rPr>
              <w:tab/>
            </w:r>
            <w:r>
              <w:rPr>
                <w:noProof/>
                <w:webHidden/>
              </w:rPr>
              <w:fldChar w:fldCharType="begin"/>
            </w:r>
            <w:r>
              <w:rPr>
                <w:noProof/>
                <w:webHidden/>
              </w:rPr>
              <w:instrText xml:space="preserve"> PAGEREF _Toc187826848 \h </w:instrText>
            </w:r>
            <w:r>
              <w:rPr>
                <w:noProof/>
                <w:webHidden/>
              </w:rPr>
            </w:r>
            <w:r>
              <w:rPr>
                <w:noProof/>
                <w:webHidden/>
              </w:rPr>
              <w:fldChar w:fldCharType="separate"/>
            </w:r>
            <w:r>
              <w:rPr>
                <w:noProof/>
                <w:webHidden/>
              </w:rPr>
              <w:t>5</w:t>
            </w:r>
            <w:r>
              <w:rPr>
                <w:noProof/>
                <w:webHidden/>
              </w:rPr>
              <w:fldChar w:fldCharType="end"/>
            </w:r>
          </w:hyperlink>
        </w:p>
        <w:p w14:paraId="74791130" w14:textId="20949BBD" w:rsidR="006C3D7E" w:rsidRDefault="006C3D7E">
          <w:pPr>
            <w:pStyle w:val="TDC2"/>
            <w:tabs>
              <w:tab w:val="right" w:leader="dot" w:pos="8828"/>
            </w:tabs>
            <w:rPr>
              <w:noProof/>
            </w:rPr>
          </w:pPr>
          <w:hyperlink w:anchor="_Toc187826849" w:history="1">
            <w:r w:rsidRPr="002F12B2">
              <w:rPr>
                <w:rStyle w:val="Hipervnculo"/>
                <w:noProof/>
              </w:rPr>
              <w:t>Diagnóstico a nivel nacional</w:t>
            </w:r>
            <w:r>
              <w:rPr>
                <w:noProof/>
                <w:webHidden/>
              </w:rPr>
              <w:tab/>
            </w:r>
            <w:r>
              <w:rPr>
                <w:noProof/>
                <w:webHidden/>
              </w:rPr>
              <w:fldChar w:fldCharType="begin"/>
            </w:r>
            <w:r>
              <w:rPr>
                <w:noProof/>
                <w:webHidden/>
              </w:rPr>
              <w:instrText xml:space="preserve"> PAGEREF _Toc187826849 \h </w:instrText>
            </w:r>
            <w:r>
              <w:rPr>
                <w:noProof/>
                <w:webHidden/>
              </w:rPr>
            </w:r>
            <w:r>
              <w:rPr>
                <w:noProof/>
                <w:webHidden/>
              </w:rPr>
              <w:fldChar w:fldCharType="separate"/>
            </w:r>
            <w:r>
              <w:rPr>
                <w:noProof/>
                <w:webHidden/>
              </w:rPr>
              <w:t>5</w:t>
            </w:r>
            <w:r>
              <w:rPr>
                <w:noProof/>
                <w:webHidden/>
              </w:rPr>
              <w:fldChar w:fldCharType="end"/>
            </w:r>
          </w:hyperlink>
        </w:p>
        <w:p w14:paraId="639563CF" w14:textId="4B67D130" w:rsidR="006C3D7E" w:rsidRDefault="006C3D7E">
          <w:pPr>
            <w:pStyle w:val="TDC2"/>
            <w:tabs>
              <w:tab w:val="right" w:leader="dot" w:pos="8828"/>
            </w:tabs>
            <w:rPr>
              <w:noProof/>
            </w:rPr>
          </w:pPr>
          <w:hyperlink w:anchor="_Toc187826850" w:history="1">
            <w:r w:rsidRPr="002F12B2">
              <w:rPr>
                <w:rStyle w:val="Hipervnculo"/>
                <w:noProof/>
              </w:rPr>
              <w:t>Diagnóstico a Nivel Institucional</w:t>
            </w:r>
            <w:r>
              <w:rPr>
                <w:noProof/>
                <w:webHidden/>
              </w:rPr>
              <w:tab/>
            </w:r>
            <w:r>
              <w:rPr>
                <w:noProof/>
                <w:webHidden/>
              </w:rPr>
              <w:fldChar w:fldCharType="begin"/>
            </w:r>
            <w:r>
              <w:rPr>
                <w:noProof/>
                <w:webHidden/>
              </w:rPr>
              <w:instrText xml:space="preserve"> PAGEREF _Toc187826850 \h </w:instrText>
            </w:r>
            <w:r>
              <w:rPr>
                <w:noProof/>
                <w:webHidden/>
              </w:rPr>
            </w:r>
            <w:r>
              <w:rPr>
                <w:noProof/>
                <w:webHidden/>
              </w:rPr>
              <w:fldChar w:fldCharType="separate"/>
            </w:r>
            <w:r>
              <w:rPr>
                <w:noProof/>
                <w:webHidden/>
              </w:rPr>
              <w:t>7</w:t>
            </w:r>
            <w:r>
              <w:rPr>
                <w:noProof/>
                <w:webHidden/>
              </w:rPr>
              <w:fldChar w:fldCharType="end"/>
            </w:r>
          </w:hyperlink>
        </w:p>
        <w:p w14:paraId="7522E253" w14:textId="202B43B8" w:rsidR="006C3D7E" w:rsidRDefault="006C3D7E">
          <w:pPr>
            <w:pStyle w:val="TDC2"/>
            <w:tabs>
              <w:tab w:val="right" w:leader="dot" w:pos="8828"/>
            </w:tabs>
            <w:rPr>
              <w:noProof/>
            </w:rPr>
          </w:pPr>
          <w:hyperlink w:anchor="_Toc187826851" w:history="1">
            <w:r w:rsidRPr="002F12B2">
              <w:rPr>
                <w:rStyle w:val="Hipervnculo"/>
                <w:noProof/>
              </w:rPr>
              <w:t>JUSTIFICACIÓN</w:t>
            </w:r>
            <w:r>
              <w:rPr>
                <w:noProof/>
                <w:webHidden/>
              </w:rPr>
              <w:tab/>
            </w:r>
            <w:r>
              <w:rPr>
                <w:noProof/>
                <w:webHidden/>
              </w:rPr>
              <w:fldChar w:fldCharType="begin"/>
            </w:r>
            <w:r>
              <w:rPr>
                <w:noProof/>
                <w:webHidden/>
              </w:rPr>
              <w:instrText xml:space="preserve"> PAGEREF _Toc187826851 \h </w:instrText>
            </w:r>
            <w:r>
              <w:rPr>
                <w:noProof/>
                <w:webHidden/>
              </w:rPr>
            </w:r>
            <w:r>
              <w:rPr>
                <w:noProof/>
                <w:webHidden/>
              </w:rPr>
              <w:fldChar w:fldCharType="separate"/>
            </w:r>
            <w:r>
              <w:rPr>
                <w:noProof/>
                <w:webHidden/>
              </w:rPr>
              <w:t>8</w:t>
            </w:r>
            <w:r>
              <w:rPr>
                <w:noProof/>
                <w:webHidden/>
              </w:rPr>
              <w:fldChar w:fldCharType="end"/>
            </w:r>
          </w:hyperlink>
        </w:p>
        <w:p w14:paraId="56517A18" w14:textId="38A15089" w:rsidR="006C3D7E" w:rsidRDefault="006C3D7E">
          <w:pPr>
            <w:pStyle w:val="TDC2"/>
            <w:tabs>
              <w:tab w:val="right" w:leader="dot" w:pos="8828"/>
            </w:tabs>
            <w:rPr>
              <w:noProof/>
            </w:rPr>
          </w:pPr>
          <w:hyperlink w:anchor="_Toc187826852" w:history="1">
            <w:r w:rsidRPr="002F12B2">
              <w:rPr>
                <w:rStyle w:val="Hipervnculo"/>
                <w:noProof/>
              </w:rPr>
              <w:t>Marco legal</w:t>
            </w:r>
            <w:r>
              <w:rPr>
                <w:noProof/>
                <w:webHidden/>
              </w:rPr>
              <w:tab/>
            </w:r>
            <w:r>
              <w:rPr>
                <w:noProof/>
                <w:webHidden/>
              </w:rPr>
              <w:fldChar w:fldCharType="begin"/>
            </w:r>
            <w:r>
              <w:rPr>
                <w:noProof/>
                <w:webHidden/>
              </w:rPr>
              <w:instrText xml:space="preserve"> PAGEREF _Toc187826852 \h </w:instrText>
            </w:r>
            <w:r>
              <w:rPr>
                <w:noProof/>
                <w:webHidden/>
              </w:rPr>
            </w:r>
            <w:r>
              <w:rPr>
                <w:noProof/>
                <w:webHidden/>
              </w:rPr>
              <w:fldChar w:fldCharType="separate"/>
            </w:r>
            <w:r>
              <w:rPr>
                <w:noProof/>
                <w:webHidden/>
              </w:rPr>
              <w:t>9</w:t>
            </w:r>
            <w:r>
              <w:rPr>
                <w:noProof/>
                <w:webHidden/>
              </w:rPr>
              <w:fldChar w:fldCharType="end"/>
            </w:r>
          </w:hyperlink>
        </w:p>
        <w:p w14:paraId="0EC5D2F3" w14:textId="5E7EFCA4" w:rsidR="006C3D7E" w:rsidRDefault="006C3D7E">
          <w:pPr>
            <w:pStyle w:val="TDC2"/>
            <w:tabs>
              <w:tab w:val="right" w:leader="dot" w:pos="8828"/>
            </w:tabs>
            <w:rPr>
              <w:noProof/>
            </w:rPr>
          </w:pPr>
          <w:hyperlink w:anchor="_Toc187826853" w:history="1">
            <w:r w:rsidRPr="002F12B2">
              <w:rPr>
                <w:rStyle w:val="Hipervnculo"/>
                <w:noProof/>
              </w:rPr>
              <w:t>Marco Conceptual</w:t>
            </w:r>
            <w:r>
              <w:rPr>
                <w:noProof/>
                <w:webHidden/>
              </w:rPr>
              <w:tab/>
            </w:r>
            <w:r>
              <w:rPr>
                <w:noProof/>
                <w:webHidden/>
              </w:rPr>
              <w:fldChar w:fldCharType="begin"/>
            </w:r>
            <w:r>
              <w:rPr>
                <w:noProof/>
                <w:webHidden/>
              </w:rPr>
              <w:instrText xml:space="preserve"> PAGEREF _Toc187826853 \h </w:instrText>
            </w:r>
            <w:r>
              <w:rPr>
                <w:noProof/>
                <w:webHidden/>
              </w:rPr>
            </w:r>
            <w:r>
              <w:rPr>
                <w:noProof/>
                <w:webHidden/>
              </w:rPr>
              <w:fldChar w:fldCharType="separate"/>
            </w:r>
            <w:r>
              <w:rPr>
                <w:noProof/>
                <w:webHidden/>
              </w:rPr>
              <w:t>12</w:t>
            </w:r>
            <w:r>
              <w:rPr>
                <w:noProof/>
                <w:webHidden/>
              </w:rPr>
              <w:fldChar w:fldCharType="end"/>
            </w:r>
          </w:hyperlink>
        </w:p>
        <w:p w14:paraId="563A5ACA" w14:textId="394F953F" w:rsidR="006C3D7E" w:rsidRDefault="006C3D7E">
          <w:pPr>
            <w:pStyle w:val="TDC2"/>
            <w:tabs>
              <w:tab w:val="right" w:leader="dot" w:pos="8828"/>
            </w:tabs>
            <w:rPr>
              <w:noProof/>
            </w:rPr>
          </w:pPr>
          <w:hyperlink w:anchor="_Toc187826854" w:history="1">
            <w:r w:rsidRPr="002F12B2">
              <w:rPr>
                <w:rStyle w:val="Hipervnculo"/>
                <w:noProof/>
              </w:rPr>
              <w:t>OBJETIVO GENERAL</w:t>
            </w:r>
            <w:r>
              <w:rPr>
                <w:noProof/>
                <w:webHidden/>
              </w:rPr>
              <w:tab/>
            </w:r>
            <w:r>
              <w:rPr>
                <w:noProof/>
                <w:webHidden/>
              </w:rPr>
              <w:fldChar w:fldCharType="begin"/>
            </w:r>
            <w:r>
              <w:rPr>
                <w:noProof/>
                <w:webHidden/>
              </w:rPr>
              <w:instrText xml:space="preserve"> PAGEREF _Toc187826854 \h </w:instrText>
            </w:r>
            <w:r>
              <w:rPr>
                <w:noProof/>
                <w:webHidden/>
              </w:rPr>
            </w:r>
            <w:r>
              <w:rPr>
                <w:noProof/>
                <w:webHidden/>
              </w:rPr>
              <w:fldChar w:fldCharType="separate"/>
            </w:r>
            <w:r>
              <w:rPr>
                <w:noProof/>
                <w:webHidden/>
              </w:rPr>
              <w:t>15</w:t>
            </w:r>
            <w:r>
              <w:rPr>
                <w:noProof/>
                <w:webHidden/>
              </w:rPr>
              <w:fldChar w:fldCharType="end"/>
            </w:r>
          </w:hyperlink>
        </w:p>
        <w:p w14:paraId="17B9DF29" w14:textId="163B5CAA" w:rsidR="006C3D7E" w:rsidRDefault="006C3D7E">
          <w:pPr>
            <w:pStyle w:val="TDC2"/>
            <w:tabs>
              <w:tab w:val="right" w:leader="dot" w:pos="8828"/>
            </w:tabs>
            <w:rPr>
              <w:noProof/>
            </w:rPr>
          </w:pPr>
          <w:hyperlink w:anchor="_Toc187826855" w:history="1">
            <w:r w:rsidRPr="002F12B2">
              <w:rPr>
                <w:rStyle w:val="Hipervnculo"/>
                <w:b/>
                <w:bCs/>
                <w:noProof/>
              </w:rPr>
              <w:t>OBJETIVOS ESPECIFICOS</w:t>
            </w:r>
            <w:r>
              <w:rPr>
                <w:noProof/>
                <w:webHidden/>
              </w:rPr>
              <w:tab/>
            </w:r>
            <w:r>
              <w:rPr>
                <w:noProof/>
                <w:webHidden/>
              </w:rPr>
              <w:fldChar w:fldCharType="begin"/>
            </w:r>
            <w:r>
              <w:rPr>
                <w:noProof/>
                <w:webHidden/>
              </w:rPr>
              <w:instrText xml:space="preserve"> PAGEREF _Toc187826855 \h </w:instrText>
            </w:r>
            <w:r>
              <w:rPr>
                <w:noProof/>
                <w:webHidden/>
              </w:rPr>
            </w:r>
            <w:r>
              <w:rPr>
                <w:noProof/>
                <w:webHidden/>
              </w:rPr>
              <w:fldChar w:fldCharType="separate"/>
            </w:r>
            <w:r>
              <w:rPr>
                <w:noProof/>
                <w:webHidden/>
              </w:rPr>
              <w:t>15</w:t>
            </w:r>
            <w:r>
              <w:rPr>
                <w:noProof/>
                <w:webHidden/>
              </w:rPr>
              <w:fldChar w:fldCharType="end"/>
            </w:r>
          </w:hyperlink>
        </w:p>
        <w:p w14:paraId="50B2F153" w14:textId="5F2C5FC2" w:rsidR="006C3D7E" w:rsidRDefault="006C3D7E">
          <w:pPr>
            <w:pStyle w:val="TDC2"/>
            <w:tabs>
              <w:tab w:val="right" w:leader="dot" w:pos="8828"/>
            </w:tabs>
            <w:rPr>
              <w:noProof/>
            </w:rPr>
          </w:pPr>
          <w:hyperlink w:anchor="_Toc187826856" w:history="1">
            <w:r w:rsidRPr="002F12B2">
              <w:rPr>
                <w:rStyle w:val="Hipervnculo"/>
                <w:noProof/>
              </w:rPr>
              <w:t>Estrategias</w:t>
            </w:r>
            <w:r>
              <w:rPr>
                <w:noProof/>
                <w:webHidden/>
              </w:rPr>
              <w:tab/>
            </w:r>
            <w:r>
              <w:rPr>
                <w:noProof/>
                <w:webHidden/>
              </w:rPr>
              <w:fldChar w:fldCharType="begin"/>
            </w:r>
            <w:r>
              <w:rPr>
                <w:noProof/>
                <w:webHidden/>
              </w:rPr>
              <w:instrText xml:space="preserve"> PAGEREF _Toc187826856 \h </w:instrText>
            </w:r>
            <w:r>
              <w:rPr>
                <w:noProof/>
                <w:webHidden/>
              </w:rPr>
            </w:r>
            <w:r>
              <w:rPr>
                <w:noProof/>
                <w:webHidden/>
              </w:rPr>
              <w:fldChar w:fldCharType="separate"/>
            </w:r>
            <w:r>
              <w:rPr>
                <w:noProof/>
                <w:webHidden/>
              </w:rPr>
              <w:t>16</w:t>
            </w:r>
            <w:r>
              <w:rPr>
                <w:noProof/>
                <w:webHidden/>
              </w:rPr>
              <w:fldChar w:fldCharType="end"/>
            </w:r>
          </w:hyperlink>
        </w:p>
        <w:p w14:paraId="7BE0D74A" w14:textId="105EF4C8" w:rsidR="006C3D7E" w:rsidRDefault="006C3D7E">
          <w:pPr>
            <w:pStyle w:val="TDC2"/>
            <w:tabs>
              <w:tab w:val="right" w:leader="dot" w:pos="8828"/>
            </w:tabs>
            <w:rPr>
              <w:noProof/>
            </w:rPr>
          </w:pPr>
          <w:hyperlink w:anchor="_Toc187826857" w:history="1">
            <w:r w:rsidRPr="002F12B2">
              <w:rPr>
                <w:rStyle w:val="Hipervnculo"/>
                <w:noProof/>
              </w:rPr>
              <w:t>PROPUESTA DE TEMAS POR GRADOS</w:t>
            </w:r>
            <w:r>
              <w:rPr>
                <w:noProof/>
                <w:webHidden/>
              </w:rPr>
              <w:tab/>
            </w:r>
            <w:r>
              <w:rPr>
                <w:noProof/>
                <w:webHidden/>
              </w:rPr>
              <w:fldChar w:fldCharType="begin"/>
            </w:r>
            <w:r>
              <w:rPr>
                <w:noProof/>
                <w:webHidden/>
              </w:rPr>
              <w:instrText xml:space="preserve"> PAGEREF _Toc187826857 \h </w:instrText>
            </w:r>
            <w:r>
              <w:rPr>
                <w:noProof/>
                <w:webHidden/>
              </w:rPr>
            </w:r>
            <w:r>
              <w:rPr>
                <w:noProof/>
                <w:webHidden/>
              </w:rPr>
              <w:fldChar w:fldCharType="separate"/>
            </w:r>
            <w:r>
              <w:rPr>
                <w:noProof/>
                <w:webHidden/>
              </w:rPr>
              <w:t>18</w:t>
            </w:r>
            <w:r>
              <w:rPr>
                <w:noProof/>
                <w:webHidden/>
              </w:rPr>
              <w:fldChar w:fldCharType="end"/>
            </w:r>
          </w:hyperlink>
        </w:p>
        <w:p w14:paraId="7BB01F6D" w14:textId="2629EA02" w:rsidR="006C3D7E" w:rsidRDefault="006C3D7E">
          <w:pPr>
            <w:pStyle w:val="TDC2"/>
            <w:tabs>
              <w:tab w:val="right" w:leader="dot" w:pos="8828"/>
            </w:tabs>
            <w:rPr>
              <w:noProof/>
            </w:rPr>
          </w:pPr>
          <w:hyperlink w:anchor="_Toc187826858" w:history="1">
            <w:r w:rsidRPr="002F12B2">
              <w:rPr>
                <w:rStyle w:val="Hipervnculo"/>
                <w:noProof/>
              </w:rPr>
              <w:t>PLAN DE ACCIÓN</w:t>
            </w:r>
            <w:r>
              <w:rPr>
                <w:noProof/>
                <w:webHidden/>
              </w:rPr>
              <w:tab/>
            </w:r>
            <w:r>
              <w:rPr>
                <w:noProof/>
                <w:webHidden/>
              </w:rPr>
              <w:fldChar w:fldCharType="begin"/>
            </w:r>
            <w:r>
              <w:rPr>
                <w:noProof/>
                <w:webHidden/>
              </w:rPr>
              <w:instrText xml:space="preserve"> PAGEREF _Toc187826858 \h </w:instrText>
            </w:r>
            <w:r>
              <w:rPr>
                <w:noProof/>
                <w:webHidden/>
              </w:rPr>
            </w:r>
            <w:r>
              <w:rPr>
                <w:noProof/>
                <w:webHidden/>
              </w:rPr>
              <w:fldChar w:fldCharType="separate"/>
            </w:r>
            <w:r>
              <w:rPr>
                <w:noProof/>
                <w:webHidden/>
              </w:rPr>
              <w:t>22</w:t>
            </w:r>
            <w:r>
              <w:rPr>
                <w:noProof/>
                <w:webHidden/>
              </w:rPr>
              <w:fldChar w:fldCharType="end"/>
            </w:r>
          </w:hyperlink>
        </w:p>
        <w:p w14:paraId="0FC35620" w14:textId="31031B74" w:rsidR="006C3D7E" w:rsidRDefault="006C3D7E">
          <w:r>
            <w:rPr>
              <w:b/>
              <w:bCs/>
              <w:lang w:val="es-ES"/>
            </w:rPr>
            <w:fldChar w:fldCharType="end"/>
          </w:r>
        </w:p>
      </w:sdtContent>
    </w:sdt>
    <w:p w14:paraId="474256CD" w14:textId="77777777" w:rsidR="006C3D7E" w:rsidRDefault="006C3D7E" w:rsidP="001343E3">
      <w:pPr>
        <w:spacing w:line="360" w:lineRule="auto"/>
        <w:jc w:val="both"/>
        <w:rPr>
          <w:rFonts w:ascii="Arial" w:hAnsi="Arial" w:cs="Arial"/>
          <w:sz w:val="24"/>
          <w:szCs w:val="24"/>
        </w:rPr>
      </w:pPr>
    </w:p>
    <w:p w14:paraId="0A48C66D" w14:textId="77777777" w:rsidR="006C3D7E" w:rsidRDefault="006C3D7E" w:rsidP="001343E3">
      <w:pPr>
        <w:spacing w:line="360" w:lineRule="auto"/>
        <w:jc w:val="both"/>
        <w:rPr>
          <w:rFonts w:ascii="Arial" w:hAnsi="Arial" w:cs="Arial"/>
          <w:sz w:val="24"/>
          <w:szCs w:val="24"/>
        </w:rPr>
      </w:pPr>
    </w:p>
    <w:p w14:paraId="4A12B348" w14:textId="77777777" w:rsidR="006C3D7E" w:rsidRDefault="006C3D7E" w:rsidP="001343E3">
      <w:pPr>
        <w:spacing w:line="360" w:lineRule="auto"/>
        <w:jc w:val="both"/>
        <w:rPr>
          <w:rFonts w:ascii="Arial" w:hAnsi="Arial" w:cs="Arial"/>
          <w:sz w:val="24"/>
          <w:szCs w:val="24"/>
        </w:rPr>
      </w:pPr>
    </w:p>
    <w:p w14:paraId="7AF8B17A" w14:textId="77777777" w:rsidR="006C3D7E" w:rsidRDefault="006C3D7E" w:rsidP="001343E3">
      <w:pPr>
        <w:spacing w:line="360" w:lineRule="auto"/>
        <w:jc w:val="both"/>
        <w:rPr>
          <w:rFonts w:ascii="Arial" w:hAnsi="Arial" w:cs="Arial"/>
          <w:sz w:val="24"/>
          <w:szCs w:val="24"/>
        </w:rPr>
      </w:pPr>
    </w:p>
    <w:p w14:paraId="4D74F196" w14:textId="77777777" w:rsidR="006C3D7E" w:rsidRDefault="006C3D7E" w:rsidP="001343E3">
      <w:pPr>
        <w:spacing w:line="360" w:lineRule="auto"/>
        <w:jc w:val="both"/>
        <w:rPr>
          <w:rFonts w:ascii="Arial" w:hAnsi="Arial" w:cs="Arial"/>
          <w:sz w:val="24"/>
          <w:szCs w:val="24"/>
        </w:rPr>
      </w:pPr>
    </w:p>
    <w:p w14:paraId="2C3C1F02" w14:textId="77777777" w:rsidR="006C3D7E" w:rsidRDefault="006C3D7E" w:rsidP="001343E3">
      <w:pPr>
        <w:spacing w:line="360" w:lineRule="auto"/>
        <w:jc w:val="both"/>
        <w:rPr>
          <w:rFonts w:ascii="Arial" w:hAnsi="Arial" w:cs="Arial"/>
          <w:sz w:val="24"/>
          <w:szCs w:val="24"/>
        </w:rPr>
      </w:pPr>
    </w:p>
    <w:p w14:paraId="1F296DEE" w14:textId="77777777" w:rsidR="006C3D7E" w:rsidRDefault="006C3D7E" w:rsidP="001343E3">
      <w:pPr>
        <w:spacing w:line="360" w:lineRule="auto"/>
        <w:jc w:val="both"/>
        <w:rPr>
          <w:rFonts w:ascii="Arial" w:hAnsi="Arial" w:cs="Arial"/>
          <w:sz w:val="24"/>
          <w:szCs w:val="24"/>
        </w:rPr>
      </w:pPr>
    </w:p>
    <w:p w14:paraId="0DC056A0" w14:textId="77777777" w:rsidR="006C3D7E" w:rsidRDefault="006C3D7E" w:rsidP="001343E3">
      <w:pPr>
        <w:spacing w:line="360" w:lineRule="auto"/>
        <w:jc w:val="both"/>
        <w:rPr>
          <w:rFonts w:ascii="Arial" w:hAnsi="Arial" w:cs="Arial"/>
          <w:sz w:val="24"/>
          <w:szCs w:val="24"/>
        </w:rPr>
      </w:pPr>
    </w:p>
    <w:p w14:paraId="5E3069EB" w14:textId="77777777" w:rsidR="006C3D7E" w:rsidRDefault="006C3D7E" w:rsidP="001343E3">
      <w:pPr>
        <w:spacing w:line="360" w:lineRule="auto"/>
        <w:jc w:val="both"/>
        <w:rPr>
          <w:rFonts w:ascii="Arial" w:hAnsi="Arial" w:cs="Arial"/>
          <w:sz w:val="24"/>
          <w:szCs w:val="24"/>
        </w:rPr>
      </w:pPr>
    </w:p>
    <w:p w14:paraId="28DA4D4C" w14:textId="77777777" w:rsidR="006C3D7E" w:rsidRDefault="006C3D7E" w:rsidP="001343E3">
      <w:pPr>
        <w:spacing w:line="360" w:lineRule="auto"/>
        <w:jc w:val="both"/>
        <w:rPr>
          <w:rFonts w:ascii="Arial" w:hAnsi="Arial" w:cs="Arial"/>
          <w:sz w:val="24"/>
          <w:szCs w:val="24"/>
        </w:rPr>
      </w:pPr>
    </w:p>
    <w:p w14:paraId="39C18A6A" w14:textId="77777777" w:rsidR="006C3D7E" w:rsidRDefault="006C3D7E" w:rsidP="001343E3">
      <w:pPr>
        <w:spacing w:line="360" w:lineRule="auto"/>
        <w:jc w:val="both"/>
        <w:rPr>
          <w:rFonts w:ascii="Arial" w:hAnsi="Arial" w:cs="Arial"/>
          <w:sz w:val="24"/>
          <w:szCs w:val="24"/>
        </w:rPr>
      </w:pPr>
    </w:p>
    <w:p w14:paraId="69F9519F" w14:textId="77777777" w:rsidR="006C3D7E" w:rsidRDefault="006C3D7E" w:rsidP="001343E3">
      <w:pPr>
        <w:spacing w:line="360" w:lineRule="auto"/>
        <w:jc w:val="both"/>
        <w:rPr>
          <w:rFonts w:ascii="Arial" w:hAnsi="Arial" w:cs="Arial"/>
          <w:sz w:val="24"/>
          <w:szCs w:val="24"/>
        </w:rPr>
      </w:pPr>
    </w:p>
    <w:p w14:paraId="2A796BFE" w14:textId="77777777" w:rsidR="005A6E6A" w:rsidRPr="00904870" w:rsidRDefault="005A6E6A" w:rsidP="006C3D7E">
      <w:pPr>
        <w:pStyle w:val="Ttulo1"/>
      </w:pPr>
      <w:bookmarkStart w:id="0" w:name="_Toc187826847"/>
      <w:r w:rsidRPr="00904870">
        <w:lastRenderedPageBreak/>
        <w:t>INTRODUCCIÓN</w:t>
      </w:r>
      <w:bookmarkEnd w:id="0"/>
    </w:p>
    <w:p w14:paraId="0F30B329" w14:textId="77777777" w:rsidR="005A6E6A" w:rsidRPr="00904870" w:rsidRDefault="005A6E6A" w:rsidP="001343E3">
      <w:pPr>
        <w:spacing w:line="360" w:lineRule="auto"/>
        <w:jc w:val="both"/>
        <w:rPr>
          <w:rFonts w:ascii="Arial" w:hAnsi="Arial" w:cs="Arial"/>
          <w:b/>
          <w:bCs/>
          <w:sz w:val="24"/>
          <w:szCs w:val="24"/>
        </w:rPr>
      </w:pPr>
    </w:p>
    <w:p w14:paraId="17CF05C2" w14:textId="1FCBF8CA" w:rsidR="005A6E6A" w:rsidRPr="00904870" w:rsidRDefault="005A6E6A" w:rsidP="001343E3">
      <w:pPr>
        <w:spacing w:line="360" w:lineRule="auto"/>
        <w:jc w:val="both"/>
        <w:rPr>
          <w:rFonts w:ascii="Arial" w:hAnsi="Arial" w:cs="Arial"/>
          <w:sz w:val="24"/>
          <w:szCs w:val="24"/>
        </w:rPr>
      </w:pPr>
      <w:r w:rsidRPr="00904870">
        <w:rPr>
          <w:rFonts w:ascii="Arial" w:hAnsi="Arial" w:cs="Arial"/>
          <w:sz w:val="24"/>
          <w:szCs w:val="24"/>
        </w:rPr>
        <w:t xml:space="preserve">El siguiente proyecto tiene como fin promover la educación transversal </w:t>
      </w:r>
      <w:r w:rsidR="00904870" w:rsidRPr="00904870">
        <w:rPr>
          <w:rFonts w:ascii="Arial" w:hAnsi="Arial" w:cs="Arial"/>
          <w:sz w:val="24"/>
          <w:szCs w:val="24"/>
        </w:rPr>
        <w:t xml:space="preserve">buscando </w:t>
      </w:r>
      <w:r w:rsidRPr="00904870">
        <w:rPr>
          <w:rFonts w:ascii="Arial" w:hAnsi="Arial" w:cs="Arial"/>
          <w:sz w:val="24"/>
          <w:szCs w:val="24"/>
        </w:rPr>
        <w:t xml:space="preserve">identificar y fortalecer las raíces culturales afrocolombianas y de la diversidad cultural en la Institución Educativa Cayetano Franco Pinzón del municipio de san Calixto, entendiendo que más que cumplir con un aspecto de ordenamiento jurídico, se busca concientizar a la comunidad educativa sobre el reconocimiento de la población afro y en general las diferentes etnias </w:t>
      </w:r>
      <w:r w:rsidR="00904870" w:rsidRPr="00904870">
        <w:rPr>
          <w:rFonts w:ascii="Arial" w:hAnsi="Arial" w:cs="Arial"/>
          <w:sz w:val="24"/>
          <w:szCs w:val="24"/>
        </w:rPr>
        <w:t>y multiplicidad</w:t>
      </w:r>
      <w:r w:rsidRPr="00904870">
        <w:rPr>
          <w:rFonts w:ascii="Arial" w:hAnsi="Arial" w:cs="Arial"/>
          <w:sz w:val="24"/>
          <w:szCs w:val="24"/>
        </w:rPr>
        <w:t xml:space="preserve"> cultural existente en Colombia. Para ello, el área de Ciencias Sociales propone una serie de actividades dentro de la Institución con el fin de reivindicar las luchas y en general los derechos sociales de la población afrocolombiana, país multi-étnico, en el cual viven aproximadamente tres millones de hombres y mujeres 10 millones de hombres y mujeres afrodescendientes</w:t>
      </w:r>
      <w:r w:rsidR="00904870" w:rsidRPr="00904870">
        <w:rPr>
          <w:rStyle w:val="Refdenotaalpie"/>
          <w:rFonts w:ascii="Arial" w:hAnsi="Arial" w:cs="Arial"/>
          <w:sz w:val="24"/>
          <w:szCs w:val="24"/>
        </w:rPr>
        <w:footnoteReference w:id="1"/>
      </w:r>
      <w:r w:rsidRPr="00904870">
        <w:rPr>
          <w:rFonts w:ascii="Arial" w:hAnsi="Arial" w:cs="Arial"/>
          <w:sz w:val="24"/>
          <w:szCs w:val="24"/>
        </w:rPr>
        <w:t xml:space="preserve">. </w:t>
      </w:r>
    </w:p>
    <w:p w14:paraId="71929542" w14:textId="48947812" w:rsidR="005A6E6A" w:rsidRPr="00904870" w:rsidRDefault="005A6E6A" w:rsidP="001343E3">
      <w:pPr>
        <w:spacing w:line="360" w:lineRule="auto"/>
        <w:jc w:val="both"/>
        <w:rPr>
          <w:rFonts w:ascii="Arial" w:hAnsi="Arial" w:cs="Arial"/>
          <w:sz w:val="24"/>
          <w:szCs w:val="24"/>
        </w:rPr>
      </w:pPr>
      <w:r w:rsidRPr="00904870">
        <w:rPr>
          <w:rFonts w:ascii="Arial" w:hAnsi="Arial" w:cs="Arial"/>
          <w:sz w:val="24"/>
          <w:szCs w:val="24"/>
        </w:rPr>
        <w:t>Existen regiones</w:t>
      </w:r>
      <w:r w:rsidR="00904870" w:rsidRPr="00904870">
        <w:rPr>
          <w:rFonts w:ascii="Arial" w:hAnsi="Arial" w:cs="Arial"/>
          <w:sz w:val="24"/>
          <w:szCs w:val="24"/>
        </w:rPr>
        <w:t xml:space="preserve"> en Colombia</w:t>
      </w:r>
      <w:r w:rsidRPr="00904870">
        <w:rPr>
          <w:rFonts w:ascii="Arial" w:hAnsi="Arial" w:cs="Arial"/>
          <w:sz w:val="24"/>
          <w:szCs w:val="24"/>
        </w:rPr>
        <w:t xml:space="preserve"> donde la mayoría de su población es negra. Esto conlleva a investigar sobre la historia del pueblo afrocolombiano, para conocer, amar las raíces y luchar por el fortalecimiento de la identidad. Los historiadores señalan que los esclavos entraron por el puerto de Cartagena y fueron distribuidos hacia Ecuador, Venezuela, Panamá y Perú. De estos un alto porcentaje se radicaron en Colombia, los cuales trabajaban en las minas de oro, en las haciendas agrícolas y ganaderas, en la construcción y en el servicio doméstico.  Muchos africanos eran comprados por diferentes comerciantes y eran conducidos hacia los mercados del interior, a través de los ríos Cauca y Magdalena. Como centro secundario de comercio se constituyeron: Popayán, Santa fe de Antioquia, Honda (Tolima), Anserma (Caldas), Zaragoza y Cali. En los primeros años, de cada 100 esclavos 30 eran mujeres y los otros 70 eran hombres pues los esclavistas preferían a los hombres, para trabajar en las minas y haciendas, se despreciaban a los ancianos y a los niños. Posteriormente, cambian de estrategia y empiezan a traer más mujeres </w:t>
      </w:r>
      <w:r w:rsidRPr="00904870">
        <w:rPr>
          <w:rFonts w:ascii="Arial" w:hAnsi="Arial" w:cs="Arial"/>
          <w:sz w:val="24"/>
          <w:szCs w:val="24"/>
        </w:rPr>
        <w:lastRenderedPageBreak/>
        <w:t>para garantizar el nacimiento de más esclavos. Actualmente el pueblo afrocolombiano está presente en 800 municipios del territorio nacional, incluyendo las regiones orientales y amazónicas. Los principales territorios afrocolombianos son: las llanuras del Atlántico y del Pacífico, los valles medio y bajo de los ríos Magdalena y Cauca, Urabá y Norte del Cauca. Las concentraciones urbanas más importantes están en las ciudades de: Bogotá, Cali, Medellín, Barranquilla, Santa Marta, Riohacha, Montería, Sincelejo, Buenaventura, Quibdó, Tumaco, Turbo y Guapi.</w:t>
      </w:r>
    </w:p>
    <w:p w14:paraId="1F74FEAA" w14:textId="77777777" w:rsidR="005A6E6A" w:rsidRPr="00904870" w:rsidRDefault="005A6E6A" w:rsidP="001343E3">
      <w:pPr>
        <w:spacing w:line="360" w:lineRule="auto"/>
        <w:jc w:val="both"/>
        <w:rPr>
          <w:rFonts w:ascii="Arial" w:hAnsi="Arial" w:cs="Arial"/>
          <w:sz w:val="24"/>
          <w:szCs w:val="24"/>
        </w:rPr>
      </w:pPr>
    </w:p>
    <w:p w14:paraId="665A72A2" w14:textId="77777777" w:rsidR="005A6E6A" w:rsidRPr="00904870" w:rsidRDefault="005A6E6A" w:rsidP="001343E3">
      <w:pPr>
        <w:spacing w:line="360" w:lineRule="auto"/>
        <w:jc w:val="both"/>
        <w:rPr>
          <w:rFonts w:ascii="Arial" w:hAnsi="Arial" w:cs="Arial"/>
          <w:sz w:val="24"/>
          <w:szCs w:val="24"/>
        </w:rPr>
      </w:pPr>
    </w:p>
    <w:p w14:paraId="36EC9781" w14:textId="77777777" w:rsidR="005A6E6A" w:rsidRDefault="005A6E6A" w:rsidP="001343E3">
      <w:pPr>
        <w:spacing w:line="360" w:lineRule="auto"/>
        <w:jc w:val="both"/>
        <w:rPr>
          <w:rFonts w:ascii="Arial" w:hAnsi="Arial" w:cs="Arial"/>
          <w:sz w:val="24"/>
          <w:szCs w:val="24"/>
        </w:rPr>
      </w:pPr>
    </w:p>
    <w:p w14:paraId="4B113BAF" w14:textId="77777777" w:rsidR="001343E3" w:rsidRDefault="001343E3" w:rsidP="001343E3">
      <w:pPr>
        <w:spacing w:line="360" w:lineRule="auto"/>
        <w:jc w:val="both"/>
        <w:rPr>
          <w:rFonts w:ascii="Arial" w:hAnsi="Arial" w:cs="Arial"/>
          <w:sz w:val="24"/>
          <w:szCs w:val="24"/>
        </w:rPr>
      </w:pPr>
    </w:p>
    <w:p w14:paraId="712605F9" w14:textId="77777777" w:rsidR="001343E3" w:rsidRDefault="001343E3" w:rsidP="001343E3">
      <w:pPr>
        <w:spacing w:line="360" w:lineRule="auto"/>
        <w:jc w:val="both"/>
        <w:rPr>
          <w:rFonts w:ascii="Arial" w:hAnsi="Arial" w:cs="Arial"/>
          <w:sz w:val="24"/>
          <w:szCs w:val="24"/>
        </w:rPr>
      </w:pPr>
    </w:p>
    <w:p w14:paraId="1673B22E" w14:textId="77777777" w:rsidR="001343E3" w:rsidRDefault="001343E3" w:rsidP="001343E3">
      <w:pPr>
        <w:spacing w:line="360" w:lineRule="auto"/>
        <w:jc w:val="both"/>
        <w:rPr>
          <w:rFonts w:ascii="Arial" w:hAnsi="Arial" w:cs="Arial"/>
          <w:sz w:val="24"/>
          <w:szCs w:val="24"/>
        </w:rPr>
      </w:pPr>
    </w:p>
    <w:p w14:paraId="35D47CA6" w14:textId="77777777" w:rsidR="001343E3" w:rsidRDefault="001343E3" w:rsidP="001343E3">
      <w:pPr>
        <w:spacing w:line="360" w:lineRule="auto"/>
        <w:jc w:val="both"/>
        <w:rPr>
          <w:rFonts w:ascii="Arial" w:hAnsi="Arial" w:cs="Arial"/>
          <w:sz w:val="24"/>
          <w:szCs w:val="24"/>
        </w:rPr>
      </w:pPr>
    </w:p>
    <w:p w14:paraId="38EC894E" w14:textId="77777777" w:rsidR="001343E3" w:rsidRDefault="001343E3" w:rsidP="001343E3">
      <w:pPr>
        <w:spacing w:line="360" w:lineRule="auto"/>
        <w:jc w:val="both"/>
        <w:rPr>
          <w:rFonts w:ascii="Arial" w:hAnsi="Arial" w:cs="Arial"/>
          <w:sz w:val="24"/>
          <w:szCs w:val="24"/>
        </w:rPr>
      </w:pPr>
    </w:p>
    <w:p w14:paraId="1E5F652A" w14:textId="77777777" w:rsidR="001343E3" w:rsidRDefault="001343E3" w:rsidP="001343E3">
      <w:pPr>
        <w:spacing w:line="360" w:lineRule="auto"/>
        <w:jc w:val="both"/>
        <w:rPr>
          <w:rFonts w:ascii="Arial" w:hAnsi="Arial" w:cs="Arial"/>
          <w:sz w:val="24"/>
          <w:szCs w:val="24"/>
        </w:rPr>
      </w:pPr>
    </w:p>
    <w:p w14:paraId="663A39F2" w14:textId="77777777" w:rsidR="001343E3" w:rsidRDefault="001343E3" w:rsidP="001343E3">
      <w:pPr>
        <w:spacing w:line="360" w:lineRule="auto"/>
        <w:jc w:val="both"/>
        <w:rPr>
          <w:rFonts w:ascii="Arial" w:hAnsi="Arial" w:cs="Arial"/>
          <w:sz w:val="24"/>
          <w:szCs w:val="24"/>
        </w:rPr>
      </w:pPr>
    </w:p>
    <w:p w14:paraId="12174E5E" w14:textId="77777777" w:rsidR="001343E3" w:rsidRDefault="001343E3" w:rsidP="001343E3">
      <w:pPr>
        <w:spacing w:line="360" w:lineRule="auto"/>
        <w:jc w:val="both"/>
        <w:rPr>
          <w:rFonts w:ascii="Arial" w:hAnsi="Arial" w:cs="Arial"/>
          <w:sz w:val="24"/>
          <w:szCs w:val="24"/>
        </w:rPr>
      </w:pPr>
    </w:p>
    <w:p w14:paraId="0A473B67" w14:textId="77777777" w:rsidR="001343E3" w:rsidRDefault="001343E3" w:rsidP="001343E3">
      <w:pPr>
        <w:spacing w:line="360" w:lineRule="auto"/>
        <w:jc w:val="both"/>
        <w:rPr>
          <w:rFonts w:ascii="Arial" w:hAnsi="Arial" w:cs="Arial"/>
          <w:sz w:val="24"/>
          <w:szCs w:val="24"/>
        </w:rPr>
      </w:pPr>
    </w:p>
    <w:p w14:paraId="4E37D824" w14:textId="77777777" w:rsidR="001343E3" w:rsidRDefault="001343E3" w:rsidP="001343E3">
      <w:pPr>
        <w:spacing w:line="360" w:lineRule="auto"/>
        <w:jc w:val="both"/>
        <w:rPr>
          <w:rFonts w:ascii="Arial" w:hAnsi="Arial" w:cs="Arial"/>
          <w:sz w:val="24"/>
          <w:szCs w:val="24"/>
        </w:rPr>
      </w:pPr>
    </w:p>
    <w:p w14:paraId="3D91274C" w14:textId="77777777" w:rsidR="00994D81" w:rsidRPr="00904870" w:rsidRDefault="00994D81" w:rsidP="001343E3">
      <w:pPr>
        <w:spacing w:line="360" w:lineRule="auto"/>
        <w:jc w:val="both"/>
        <w:rPr>
          <w:rFonts w:ascii="Arial" w:hAnsi="Arial" w:cs="Arial"/>
          <w:sz w:val="24"/>
          <w:szCs w:val="24"/>
        </w:rPr>
      </w:pPr>
    </w:p>
    <w:p w14:paraId="7AB2A48E" w14:textId="77777777" w:rsidR="005A6E6A" w:rsidRPr="00904870" w:rsidRDefault="005A6E6A" w:rsidP="006C3D7E">
      <w:pPr>
        <w:pStyle w:val="Ttulo1"/>
      </w:pPr>
      <w:bookmarkStart w:id="1" w:name="_Toc187826848"/>
      <w:r w:rsidRPr="00904870">
        <w:lastRenderedPageBreak/>
        <w:t>CONTEXTO</w:t>
      </w:r>
      <w:bookmarkEnd w:id="1"/>
    </w:p>
    <w:p w14:paraId="325FE30F" w14:textId="02CF1E8A" w:rsidR="005A6E6A" w:rsidRDefault="005A6E6A" w:rsidP="006C3D7E">
      <w:pPr>
        <w:pStyle w:val="Ttulo2"/>
      </w:pPr>
      <w:bookmarkStart w:id="2" w:name="_Toc187826849"/>
      <w:r w:rsidRPr="00904870">
        <w:t>Diagnóstico a nivel nacional</w:t>
      </w:r>
      <w:bookmarkEnd w:id="2"/>
    </w:p>
    <w:p w14:paraId="54B1553D" w14:textId="77777777" w:rsidR="006C3D7E" w:rsidRPr="006C3D7E" w:rsidRDefault="006C3D7E" w:rsidP="006C3D7E">
      <w:pPr>
        <w:rPr>
          <w:lang w:val="es-ES" w:eastAsia="es-ES"/>
        </w:rPr>
      </w:pPr>
    </w:p>
    <w:p w14:paraId="0C9ADCA4" w14:textId="3B50E2F0" w:rsidR="005A6E6A" w:rsidRPr="00904870" w:rsidRDefault="00904870" w:rsidP="001343E3">
      <w:pPr>
        <w:spacing w:line="360" w:lineRule="auto"/>
        <w:jc w:val="both"/>
        <w:rPr>
          <w:rFonts w:ascii="Arial" w:hAnsi="Arial" w:cs="Arial"/>
          <w:sz w:val="24"/>
          <w:szCs w:val="24"/>
        </w:rPr>
      </w:pPr>
      <w:r w:rsidRPr="00904870">
        <w:rPr>
          <w:rFonts w:ascii="Arial" w:hAnsi="Arial" w:cs="Arial"/>
          <w:sz w:val="24"/>
          <w:szCs w:val="24"/>
        </w:rPr>
        <w:t>E</w:t>
      </w:r>
      <w:r w:rsidR="005A6E6A" w:rsidRPr="00904870">
        <w:rPr>
          <w:rFonts w:ascii="Arial" w:hAnsi="Arial" w:cs="Arial"/>
          <w:sz w:val="24"/>
          <w:szCs w:val="24"/>
        </w:rPr>
        <w:t>l proceso de colonización que dio forma a lo que desde entonces ha sido llamado el ‘Nuevo Mundo’, tuvo fuertes implicaciones en la vida de algunas sociedades africanas, cuyas poblaciones fueron sometidas a la escla</w:t>
      </w:r>
      <w:r w:rsidRPr="00904870">
        <w:rPr>
          <w:rFonts w:ascii="Arial" w:hAnsi="Arial" w:cs="Arial"/>
          <w:sz w:val="24"/>
          <w:szCs w:val="24"/>
        </w:rPr>
        <w:t>vitud</w:t>
      </w:r>
      <w:r w:rsidR="005A6E6A" w:rsidRPr="00904870">
        <w:rPr>
          <w:rFonts w:ascii="Arial" w:hAnsi="Arial" w:cs="Arial"/>
          <w:sz w:val="24"/>
          <w:szCs w:val="24"/>
        </w:rPr>
        <w:t>.</w:t>
      </w:r>
      <w:r w:rsidRPr="00904870">
        <w:rPr>
          <w:rFonts w:ascii="Arial" w:hAnsi="Arial" w:cs="Arial"/>
          <w:sz w:val="24"/>
          <w:szCs w:val="24"/>
        </w:rPr>
        <w:t xml:space="preserve"> </w:t>
      </w:r>
      <w:r w:rsidR="005A6E6A" w:rsidRPr="00904870">
        <w:rPr>
          <w:rFonts w:ascii="Arial" w:hAnsi="Arial" w:cs="Arial"/>
          <w:sz w:val="24"/>
          <w:szCs w:val="24"/>
        </w:rPr>
        <w:t xml:space="preserve"> Ahora se trata de conocer algunas de las dinámicas del proceso de colonización y de la posterior constitución de las sociedades nacionales luego de los procesos de independencia, en las que las poblaciones afrodescendientes participaron para dar forma a sus presencias actuales. </w:t>
      </w:r>
      <w:r w:rsidRPr="00904870">
        <w:rPr>
          <w:rFonts w:ascii="Arial" w:hAnsi="Arial" w:cs="Arial"/>
          <w:sz w:val="24"/>
          <w:szCs w:val="24"/>
        </w:rPr>
        <w:t>La</w:t>
      </w:r>
      <w:r w:rsidR="005A6E6A" w:rsidRPr="00904870">
        <w:rPr>
          <w:rFonts w:ascii="Arial" w:hAnsi="Arial" w:cs="Arial"/>
          <w:sz w:val="24"/>
          <w:szCs w:val="24"/>
        </w:rPr>
        <w:t xml:space="preserve"> colonización a medida que éste ampliaba sus fronteras, se creaban nuevos asentamientos humanos y se daba forma a nuevos enclaves económicos, así como centros administrativos para garantizar el buen funcionamiento de la empresa colonial. Allí donde el colonizador identificaba una nueva fuente de producción de riqueza, buscaba garantizar la mano de obra para su explotación. De esta manera, mucha de la gente negra que llegó como esclavizada tuvo que garantizar el establecimiento de la economía colonial en las diferentes regiones. No obstante, la única forma de asentamiento de los afrodescendientes no fue ésta. Algunos que se fugaron y constituyeron palenques y rochelas, y otros que ‘compraron’ su libertad, también fueron dando forma a nuevos asentamientos, algunos de los cuales dieron origen a las poblaciones que hoy encontramos en la geografía nacional. Aun cuando todavía es necesario avanzar en la investigación de estos procesos, lo que sí parece probable es </w:t>
      </w:r>
      <w:r w:rsidRPr="00904870">
        <w:rPr>
          <w:rFonts w:ascii="Arial" w:hAnsi="Arial" w:cs="Arial"/>
          <w:sz w:val="24"/>
          <w:szCs w:val="24"/>
        </w:rPr>
        <w:t>que,</w:t>
      </w:r>
      <w:r w:rsidR="005A6E6A" w:rsidRPr="00904870">
        <w:rPr>
          <w:rFonts w:ascii="Arial" w:hAnsi="Arial" w:cs="Arial"/>
          <w:sz w:val="24"/>
          <w:szCs w:val="24"/>
        </w:rPr>
        <w:t xml:space="preserve"> para comprender mejor el poblamiento de los afrodescendientes en diversas regiones de la geografía nacional, una vía podría ser el estudio de los ciclos económicos, sobre todo aquellos que emplearon mano de obra esclavizada. </w:t>
      </w:r>
      <w:r w:rsidRPr="00904870">
        <w:rPr>
          <w:rFonts w:ascii="Arial" w:hAnsi="Arial" w:cs="Arial"/>
          <w:sz w:val="24"/>
          <w:szCs w:val="24"/>
        </w:rPr>
        <w:t>La</w:t>
      </w:r>
      <w:r w:rsidR="005A6E6A" w:rsidRPr="00904870">
        <w:rPr>
          <w:rFonts w:ascii="Arial" w:hAnsi="Arial" w:cs="Arial"/>
          <w:sz w:val="24"/>
          <w:szCs w:val="24"/>
        </w:rPr>
        <w:t xml:space="preserve"> ruta de las explotaciones mineras de oro, plata y sal de las haciendas ganaderas y las explotaciones agrícolas, es posible encontrar algunos de los orígenes del asentamiento de poblaciones negras. En algunas regiones, la relación más o menos directa de los esclavistas con los lugares de explotación, determinó la mayor o </w:t>
      </w:r>
      <w:r w:rsidR="005A6E6A" w:rsidRPr="00904870">
        <w:rPr>
          <w:rFonts w:ascii="Arial" w:hAnsi="Arial" w:cs="Arial"/>
          <w:sz w:val="24"/>
          <w:szCs w:val="24"/>
        </w:rPr>
        <w:lastRenderedPageBreak/>
        <w:t>menor autonomía de estas poblaciones para asentarse allí luego de la caída en la rentabilidad de estos enclaves económicos y, más adelante, luego de la abolición jurídica de la esclavitud. Habría que decir que los esclavizados no sólo llegaron por motivos económicos, como ya se ha dicho, algunos lo hicieron al lado de los esclavistas como sirvientes o damas de compañía, cuya función era más de prestigio social que de sostenimiento de actividades económicas. Posteriormente, luego de los procesos independentistas, tuvo que transcurrir un largo periodo para que los afrodescendientes obtuvieran su libertad jurídica, y con ella la posibilidad de ejercer una ciudadanía que, en principio, fue bastante restringida. Sin embargo, a pesar de las limitaciones, la situación cambió y permitió nuevos procesos de poblamiento, ligados al uso de la tierra y ciertas condiciones de autonomía económica que se reflejaron además en una mayor movilidad por el territorio nacional. Sobre el periodo posterior a la abolición jurídica de la esclavitud, poco se conoce; los estudios son escasos y no se tiene información detallada acerca de las dinámicas de poblamiento y características</w:t>
      </w:r>
      <w:r w:rsidRPr="00904870">
        <w:rPr>
          <w:rFonts w:ascii="Arial" w:hAnsi="Arial" w:cs="Arial"/>
          <w:sz w:val="24"/>
          <w:szCs w:val="24"/>
        </w:rPr>
        <w:t>. A</w:t>
      </w:r>
      <w:r w:rsidR="005A6E6A" w:rsidRPr="00904870">
        <w:rPr>
          <w:rFonts w:ascii="Arial" w:hAnsi="Arial" w:cs="Arial"/>
          <w:sz w:val="24"/>
          <w:szCs w:val="24"/>
        </w:rPr>
        <w:t xml:space="preserve"> mediados del siglo XX muchas regiones del país contaban con una importante población de campesinos negros, trabajadores de la agricultura, la pesca, la minería, la ganadería, las artesanías y diversos oficios más, aunque poco </w:t>
      </w:r>
      <w:r w:rsidRPr="00904870">
        <w:rPr>
          <w:rFonts w:ascii="Arial" w:hAnsi="Arial" w:cs="Arial"/>
          <w:sz w:val="24"/>
          <w:szCs w:val="24"/>
        </w:rPr>
        <w:t xml:space="preserve">se </w:t>
      </w:r>
      <w:r w:rsidR="005A6E6A" w:rsidRPr="00904870">
        <w:rPr>
          <w:rFonts w:ascii="Arial" w:hAnsi="Arial" w:cs="Arial"/>
          <w:sz w:val="24"/>
          <w:szCs w:val="24"/>
        </w:rPr>
        <w:t xml:space="preserve">sabe de su presencia en las ciudades, sobre lo que sólo llegamos a saber hasta finales del siglo XX, cuando las poblaciones afrocolombianas vivieron procesos demográficos similares a los del resto de la población nacional, de tal forma que hoy en día la mayor parte de ellas habita en contextos urbanos. Otro factor que ha incidido en las características del poblamiento de los afrocolombianos, es el de la incorporación de las regiones que habitaban en las dinámicas económicas del país, ligada a los procesos de modernización. </w:t>
      </w:r>
    </w:p>
    <w:p w14:paraId="2C0F318F" w14:textId="77777777" w:rsidR="005A6E6A" w:rsidRDefault="005A6E6A" w:rsidP="001343E3">
      <w:pPr>
        <w:spacing w:line="360" w:lineRule="auto"/>
        <w:jc w:val="both"/>
        <w:rPr>
          <w:rFonts w:ascii="Arial" w:hAnsi="Arial" w:cs="Arial"/>
          <w:sz w:val="24"/>
          <w:szCs w:val="24"/>
        </w:rPr>
      </w:pPr>
    </w:p>
    <w:p w14:paraId="6AD251F5" w14:textId="77777777" w:rsidR="001343E3" w:rsidRDefault="001343E3" w:rsidP="001343E3">
      <w:pPr>
        <w:spacing w:line="360" w:lineRule="auto"/>
        <w:jc w:val="both"/>
        <w:rPr>
          <w:rFonts w:ascii="Arial" w:hAnsi="Arial" w:cs="Arial"/>
          <w:sz w:val="24"/>
          <w:szCs w:val="24"/>
        </w:rPr>
      </w:pPr>
    </w:p>
    <w:p w14:paraId="17E69BFB" w14:textId="77777777" w:rsidR="006C3D7E" w:rsidRPr="00904870" w:rsidRDefault="006C3D7E" w:rsidP="001343E3">
      <w:pPr>
        <w:spacing w:line="360" w:lineRule="auto"/>
        <w:jc w:val="both"/>
        <w:rPr>
          <w:rFonts w:ascii="Arial" w:hAnsi="Arial" w:cs="Arial"/>
          <w:sz w:val="24"/>
          <w:szCs w:val="24"/>
        </w:rPr>
      </w:pPr>
    </w:p>
    <w:p w14:paraId="5DECF458" w14:textId="77777777" w:rsidR="005A6E6A" w:rsidRPr="00904870" w:rsidRDefault="005A6E6A" w:rsidP="001343E3">
      <w:pPr>
        <w:spacing w:line="360" w:lineRule="auto"/>
        <w:jc w:val="both"/>
        <w:rPr>
          <w:rFonts w:ascii="Arial" w:hAnsi="Arial" w:cs="Arial"/>
          <w:b/>
          <w:bCs/>
          <w:sz w:val="24"/>
          <w:szCs w:val="24"/>
        </w:rPr>
      </w:pPr>
    </w:p>
    <w:p w14:paraId="6666B30D" w14:textId="77777777" w:rsidR="005A6E6A" w:rsidRDefault="005A6E6A" w:rsidP="006C3D7E">
      <w:pPr>
        <w:pStyle w:val="Ttulo2"/>
      </w:pPr>
      <w:bookmarkStart w:id="3" w:name="_Toc187826850"/>
      <w:r w:rsidRPr="00904870">
        <w:lastRenderedPageBreak/>
        <w:t>Diagnóstico a Nivel Institucional</w:t>
      </w:r>
      <w:bookmarkEnd w:id="3"/>
    </w:p>
    <w:p w14:paraId="23AD0AA8" w14:textId="77777777" w:rsidR="006C3D7E" w:rsidRPr="006C3D7E" w:rsidRDefault="006C3D7E" w:rsidP="006C3D7E">
      <w:pPr>
        <w:rPr>
          <w:lang w:val="es-ES" w:eastAsia="es-ES"/>
        </w:rPr>
      </w:pPr>
    </w:p>
    <w:p w14:paraId="6A76CBBF" w14:textId="291EE99B" w:rsidR="005A6E6A" w:rsidRPr="00904870" w:rsidRDefault="005A6E6A" w:rsidP="001343E3">
      <w:pPr>
        <w:spacing w:line="360" w:lineRule="auto"/>
        <w:jc w:val="both"/>
        <w:rPr>
          <w:rFonts w:ascii="Arial" w:hAnsi="Arial" w:cs="Arial"/>
          <w:sz w:val="24"/>
          <w:szCs w:val="24"/>
        </w:rPr>
      </w:pPr>
      <w:r w:rsidRPr="00904870">
        <w:rPr>
          <w:rFonts w:ascii="Arial" w:hAnsi="Arial" w:cs="Arial"/>
          <w:sz w:val="24"/>
          <w:szCs w:val="24"/>
        </w:rPr>
        <w:t xml:space="preserve">La institución educativa Cayetano Franco Pinzón consta de dos sedes que están ubicadas en el casco urbano del municipio de San Calixto en Norte de Santander.  Debido a la localización geográfica de la cordillera oriental presenta poca presencia de poblaciones afrocolombianas por estar distante de las costas del mar Caribe y Pacifico. </w:t>
      </w:r>
    </w:p>
    <w:p w14:paraId="6A7346D6" w14:textId="1C0E5464" w:rsidR="005A6E6A" w:rsidRPr="00904870" w:rsidRDefault="005A6E6A" w:rsidP="001343E3">
      <w:pPr>
        <w:spacing w:line="360" w:lineRule="auto"/>
        <w:jc w:val="both"/>
        <w:rPr>
          <w:rFonts w:ascii="Arial" w:hAnsi="Arial" w:cs="Arial"/>
          <w:sz w:val="24"/>
          <w:szCs w:val="24"/>
        </w:rPr>
      </w:pPr>
      <w:r w:rsidRPr="00904870">
        <w:rPr>
          <w:rFonts w:ascii="Arial" w:hAnsi="Arial" w:cs="Arial"/>
          <w:sz w:val="24"/>
          <w:szCs w:val="24"/>
        </w:rPr>
        <w:t xml:space="preserve">En la comunidad educativa la baja presencia de personas afrocolombianas no ha permitido evidenciar situaciones de exclusión, bullying o estigmatización hacia estas </w:t>
      </w:r>
      <w:r w:rsidR="001343E3" w:rsidRPr="00904870">
        <w:rPr>
          <w:rFonts w:ascii="Arial" w:hAnsi="Arial" w:cs="Arial"/>
          <w:sz w:val="24"/>
          <w:szCs w:val="24"/>
        </w:rPr>
        <w:t>personas,</w:t>
      </w:r>
      <w:r w:rsidR="00904870">
        <w:rPr>
          <w:rFonts w:ascii="Arial" w:hAnsi="Arial" w:cs="Arial"/>
          <w:sz w:val="24"/>
          <w:szCs w:val="24"/>
        </w:rPr>
        <w:t xml:space="preserve"> </w:t>
      </w:r>
      <w:r w:rsidRPr="00904870">
        <w:rPr>
          <w:rFonts w:ascii="Arial" w:hAnsi="Arial" w:cs="Arial"/>
          <w:sz w:val="24"/>
          <w:szCs w:val="24"/>
        </w:rPr>
        <w:t xml:space="preserve">sin </w:t>
      </w:r>
      <w:r w:rsidR="00904870" w:rsidRPr="00904870">
        <w:rPr>
          <w:rFonts w:ascii="Arial" w:hAnsi="Arial" w:cs="Arial"/>
          <w:sz w:val="24"/>
          <w:szCs w:val="24"/>
        </w:rPr>
        <w:t>embargo,</w:t>
      </w:r>
      <w:r w:rsidRPr="00904870">
        <w:rPr>
          <w:rFonts w:ascii="Arial" w:hAnsi="Arial" w:cs="Arial"/>
          <w:sz w:val="24"/>
          <w:szCs w:val="24"/>
        </w:rPr>
        <w:t xml:space="preserve"> en el entorno social de la comunidad educativa existen actitudes de rechazo, discriminación, burla y algunas ideologías que atentan contra la dignidad de los afrodescendientes. </w:t>
      </w:r>
    </w:p>
    <w:p w14:paraId="63716186" w14:textId="77777777" w:rsidR="005A6E6A" w:rsidRPr="00904870" w:rsidRDefault="005A6E6A" w:rsidP="001343E3">
      <w:pPr>
        <w:spacing w:line="360" w:lineRule="auto"/>
        <w:jc w:val="both"/>
        <w:rPr>
          <w:rFonts w:ascii="Arial" w:hAnsi="Arial" w:cs="Arial"/>
          <w:b/>
          <w:bCs/>
          <w:sz w:val="24"/>
          <w:szCs w:val="24"/>
        </w:rPr>
      </w:pPr>
    </w:p>
    <w:p w14:paraId="0FB72D18" w14:textId="77777777" w:rsidR="005A6E6A" w:rsidRPr="00904870" w:rsidRDefault="005A6E6A" w:rsidP="001343E3">
      <w:pPr>
        <w:spacing w:line="360" w:lineRule="auto"/>
        <w:jc w:val="both"/>
        <w:rPr>
          <w:rFonts w:ascii="Arial" w:hAnsi="Arial" w:cs="Arial"/>
          <w:b/>
          <w:bCs/>
          <w:sz w:val="24"/>
          <w:szCs w:val="24"/>
        </w:rPr>
      </w:pPr>
    </w:p>
    <w:p w14:paraId="0149BC47" w14:textId="77777777" w:rsidR="005A6E6A" w:rsidRPr="00904870" w:rsidRDefault="005A6E6A" w:rsidP="001343E3">
      <w:pPr>
        <w:spacing w:line="360" w:lineRule="auto"/>
        <w:jc w:val="both"/>
        <w:rPr>
          <w:rFonts w:ascii="Arial" w:hAnsi="Arial" w:cs="Arial"/>
          <w:b/>
          <w:bCs/>
          <w:sz w:val="24"/>
          <w:szCs w:val="24"/>
        </w:rPr>
      </w:pPr>
    </w:p>
    <w:p w14:paraId="04C89902" w14:textId="77777777" w:rsidR="005A6E6A" w:rsidRPr="00904870" w:rsidRDefault="005A6E6A" w:rsidP="001343E3">
      <w:pPr>
        <w:spacing w:line="360" w:lineRule="auto"/>
        <w:jc w:val="both"/>
        <w:rPr>
          <w:rFonts w:ascii="Arial" w:hAnsi="Arial" w:cs="Arial"/>
          <w:b/>
          <w:bCs/>
          <w:sz w:val="24"/>
          <w:szCs w:val="24"/>
        </w:rPr>
      </w:pPr>
    </w:p>
    <w:p w14:paraId="1EA29176" w14:textId="77777777" w:rsidR="005A6E6A" w:rsidRPr="00904870" w:rsidRDefault="005A6E6A" w:rsidP="001343E3">
      <w:pPr>
        <w:spacing w:line="360" w:lineRule="auto"/>
        <w:jc w:val="both"/>
        <w:rPr>
          <w:rFonts w:ascii="Arial" w:hAnsi="Arial" w:cs="Arial"/>
          <w:b/>
          <w:bCs/>
          <w:sz w:val="24"/>
          <w:szCs w:val="24"/>
        </w:rPr>
      </w:pPr>
    </w:p>
    <w:p w14:paraId="5DB30F86" w14:textId="77777777" w:rsidR="005A6E6A" w:rsidRPr="00904870" w:rsidRDefault="005A6E6A" w:rsidP="001343E3">
      <w:pPr>
        <w:spacing w:line="360" w:lineRule="auto"/>
        <w:jc w:val="both"/>
        <w:rPr>
          <w:rFonts w:ascii="Arial" w:hAnsi="Arial" w:cs="Arial"/>
          <w:b/>
          <w:bCs/>
          <w:sz w:val="24"/>
          <w:szCs w:val="24"/>
        </w:rPr>
      </w:pPr>
    </w:p>
    <w:p w14:paraId="39677650" w14:textId="77777777" w:rsidR="005A6E6A" w:rsidRPr="00904870" w:rsidRDefault="005A6E6A" w:rsidP="001343E3">
      <w:pPr>
        <w:spacing w:line="360" w:lineRule="auto"/>
        <w:jc w:val="both"/>
        <w:rPr>
          <w:rFonts w:ascii="Arial" w:hAnsi="Arial" w:cs="Arial"/>
          <w:b/>
          <w:bCs/>
          <w:sz w:val="24"/>
          <w:szCs w:val="24"/>
        </w:rPr>
      </w:pPr>
    </w:p>
    <w:p w14:paraId="5132A923" w14:textId="77777777" w:rsidR="005A6E6A" w:rsidRDefault="005A6E6A" w:rsidP="001343E3">
      <w:pPr>
        <w:spacing w:line="360" w:lineRule="auto"/>
        <w:jc w:val="both"/>
        <w:rPr>
          <w:rFonts w:ascii="Arial" w:hAnsi="Arial" w:cs="Arial"/>
          <w:b/>
          <w:bCs/>
          <w:sz w:val="24"/>
          <w:szCs w:val="24"/>
        </w:rPr>
      </w:pPr>
    </w:p>
    <w:p w14:paraId="718BF018" w14:textId="77777777" w:rsidR="001343E3" w:rsidRDefault="001343E3" w:rsidP="001343E3">
      <w:pPr>
        <w:spacing w:line="360" w:lineRule="auto"/>
        <w:jc w:val="both"/>
        <w:rPr>
          <w:rFonts w:ascii="Arial" w:hAnsi="Arial" w:cs="Arial"/>
          <w:b/>
          <w:bCs/>
          <w:sz w:val="24"/>
          <w:szCs w:val="24"/>
        </w:rPr>
      </w:pPr>
    </w:p>
    <w:p w14:paraId="6B027812" w14:textId="77777777" w:rsidR="001343E3" w:rsidRPr="00904870" w:rsidRDefault="001343E3" w:rsidP="001343E3">
      <w:pPr>
        <w:spacing w:line="360" w:lineRule="auto"/>
        <w:jc w:val="both"/>
        <w:rPr>
          <w:rFonts w:ascii="Arial" w:hAnsi="Arial" w:cs="Arial"/>
          <w:b/>
          <w:bCs/>
          <w:sz w:val="24"/>
          <w:szCs w:val="24"/>
        </w:rPr>
      </w:pPr>
    </w:p>
    <w:p w14:paraId="1F8F87E5" w14:textId="77777777" w:rsidR="005A6E6A" w:rsidRPr="00904870" w:rsidRDefault="005A6E6A" w:rsidP="001343E3">
      <w:pPr>
        <w:spacing w:line="360" w:lineRule="auto"/>
        <w:jc w:val="both"/>
        <w:rPr>
          <w:rFonts w:ascii="Arial" w:hAnsi="Arial" w:cs="Arial"/>
          <w:b/>
          <w:bCs/>
          <w:sz w:val="24"/>
          <w:szCs w:val="24"/>
        </w:rPr>
      </w:pPr>
    </w:p>
    <w:p w14:paraId="605D3069" w14:textId="77777777" w:rsidR="005A6E6A" w:rsidRPr="00904870" w:rsidRDefault="005A6E6A" w:rsidP="001343E3">
      <w:pPr>
        <w:spacing w:line="360" w:lineRule="auto"/>
        <w:jc w:val="both"/>
        <w:rPr>
          <w:rFonts w:ascii="Arial" w:hAnsi="Arial" w:cs="Arial"/>
          <w:b/>
          <w:bCs/>
          <w:sz w:val="24"/>
          <w:szCs w:val="24"/>
        </w:rPr>
      </w:pPr>
    </w:p>
    <w:p w14:paraId="72170C46" w14:textId="77777777" w:rsidR="005A6E6A" w:rsidRPr="00904870" w:rsidRDefault="005A6E6A" w:rsidP="006C3D7E">
      <w:pPr>
        <w:pStyle w:val="Ttulo2"/>
      </w:pPr>
    </w:p>
    <w:p w14:paraId="793EDB5A" w14:textId="5E7017C3" w:rsidR="005A6E6A" w:rsidRPr="00904870" w:rsidRDefault="005A6E6A" w:rsidP="006C3D7E">
      <w:pPr>
        <w:pStyle w:val="Ttulo2"/>
      </w:pPr>
      <w:bookmarkStart w:id="4" w:name="_Toc187826851"/>
      <w:r w:rsidRPr="00904870">
        <w:t>JUSTIFICACIÓN</w:t>
      </w:r>
      <w:bookmarkEnd w:id="4"/>
    </w:p>
    <w:p w14:paraId="7B720AB2" w14:textId="77777777" w:rsidR="005A6E6A" w:rsidRPr="00904870" w:rsidRDefault="005A6E6A" w:rsidP="001343E3">
      <w:pPr>
        <w:spacing w:line="360" w:lineRule="auto"/>
        <w:jc w:val="both"/>
        <w:rPr>
          <w:rFonts w:ascii="Arial" w:hAnsi="Arial" w:cs="Arial"/>
          <w:sz w:val="24"/>
          <w:szCs w:val="24"/>
        </w:rPr>
      </w:pPr>
    </w:p>
    <w:p w14:paraId="527ED3CF" w14:textId="0D4C74A7" w:rsidR="005A6E6A" w:rsidRDefault="005A6E6A" w:rsidP="001343E3">
      <w:pPr>
        <w:spacing w:line="360" w:lineRule="auto"/>
        <w:jc w:val="both"/>
        <w:rPr>
          <w:rFonts w:ascii="Arial" w:hAnsi="Arial" w:cs="Arial"/>
          <w:sz w:val="24"/>
          <w:szCs w:val="24"/>
        </w:rPr>
      </w:pPr>
      <w:r w:rsidRPr="00904870">
        <w:rPr>
          <w:rFonts w:ascii="Arial" w:hAnsi="Arial" w:cs="Arial"/>
          <w:sz w:val="24"/>
          <w:szCs w:val="24"/>
        </w:rPr>
        <w:t xml:space="preserve">El ser humano como ser racional, es único e irrepetible, independiente de su raza, color, religión o partido político, sin </w:t>
      </w:r>
      <w:r w:rsidR="001343E3" w:rsidRPr="00904870">
        <w:rPr>
          <w:rFonts w:ascii="Arial" w:hAnsi="Arial" w:cs="Arial"/>
          <w:sz w:val="24"/>
          <w:szCs w:val="24"/>
        </w:rPr>
        <w:t>embargo,</w:t>
      </w:r>
      <w:r w:rsidRPr="00904870">
        <w:rPr>
          <w:rFonts w:ascii="Arial" w:hAnsi="Arial" w:cs="Arial"/>
          <w:sz w:val="24"/>
          <w:szCs w:val="24"/>
        </w:rPr>
        <w:t xml:space="preserve"> en la actualidad muchas culturas se ven enmarcadas en problemas de calidad de vida deficientes, exclusión, desplazamiento y de prejuicios sociales. La Cátedra de Estudios Afrocolombianos es una propuesta educativa que tiene como marco legal la Ley 70 de 1993, y el Decreto1122 de 1998 que, en conjunto con los principios establecidos en la Constitución Política de Colombia, en torno a la interculturalidad, el reconocimiento y el respeto a la diversidad busca ubicar conocimientos sobre la comunidad afrocolombiana en el plan de estudios, el Proyecto Educativo Institucional –PEI- y en todas las actividades curriculares. Entre los aspectos más importantes de la CEA es conocer la historia, cultura, prácticas ancestrales de las comunidades afrodescendientes, que en otrora ayudaron dar forma a nuestra nación y que hoy en día también hacen aportes significativos. De lo anterior se desprende que la enseñanza de esta catedra dará lugar a afianzar la identidad afro en los pertenecientes a la misma, disminuir los hechos discriminatorios bien sea por ignorancia o prejuicios, lo cual ayudaría a mejorar la calidad de vida no solo de la población afro por el estigma que los persigue, sino también de la comunidad en general pues reduciría los índices de violencia Se busca superar el desconocimiento del aporte de los afrocolombianos a la construcción de la nacionalidad en lo material, lo cultural y lo político, así como el reconocimiento y valoración como etnia. En su esencia, esta Cátedra pretende que los docentes de ciencias sociales promuevan procesos de reflexión en torno al tema de la afrocolombianidad, todo con el fin de lograr un auto reconocimiento de la población afro descendiente.</w:t>
      </w:r>
    </w:p>
    <w:p w14:paraId="6D2C45D0" w14:textId="77777777" w:rsidR="001343E3" w:rsidRDefault="001343E3" w:rsidP="001343E3">
      <w:pPr>
        <w:spacing w:line="360" w:lineRule="auto"/>
        <w:jc w:val="both"/>
        <w:rPr>
          <w:rFonts w:ascii="Arial" w:hAnsi="Arial" w:cs="Arial"/>
          <w:sz w:val="24"/>
          <w:szCs w:val="24"/>
        </w:rPr>
      </w:pPr>
    </w:p>
    <w:p w14:paraId="6A9E591F" w14:textId="77777777" w:rsidR="001343E3" w:rsidRDefault="001343E3" w:rsidP="001343E3">
      <w:pPr>
        <w:spacing w:line="360" w:lineRule="auto"/>
        <w:jc w:val="both"/>
        <w:rPr>
          <w:rFonts w:ascii="Arial" w:hAnsi="Arial" w:cs="Arial"/>
          <w:sz w:val="24"/>
          <w:szCs w:val="24"/>
        </w:rPr>
      </w:pPr>
    </w:p>
    <w:p w14:paraId="0E259641" w14:textId="55167542" w:rsidR="005A6E6A" w:rsidRDefault="00994D81" w:rsidP="006C3D7E">
      <w:pPr>
        <w:pStyle w:val="Ttulo2"/>
      </w:pPr>
      <w:bookmarkStart w:id="5" w:name="_Toc187826852"/>
      <w:r>
        <w:lastRenderedPageBreak/>
        <w:t>M</w:t>
      </w:r>
      <w:r w:rsidR="005A6E6A" w:rsidRPr="001343E3">
        <w:t>arco legal</w:t>
      </w:r>
      <w:bookmarkEnd w:id="5"/>
      <w:r w:rsidR="005A6E6A" w:rsidRPr="001343E3">
        <w:t xml:space="preserve"> </w:t>
      </w:r>
    </w:p>
    <w:p w14:paraId="151B4DB7" w14:textId="77777777" w:rsidR="00C129D0" w:rsidRPr="00C129D0" w:rsidRDefault="00C129D0" w:rsidP="00C129D0">
      <w:pPr>
        <w:rPr>
          <w:lang w:val="es-ES" w:eastAsia="es-ES"/>
        </w:rPr>
      </w:pPr>
    </w:p>
    <w:p w14:paraId="6E8EBF73" w14:textId="77777777" w:rsidR="001343E3" w:rsidRDefault="005A6E6A" w:rsidP="001343E3">
      <w:pPr>
        <w:spacing w:line="360" w:lineRule="auto"/>
        <w:jc w:val="both"/>
        <w:rPr>
          <w:rFonts w:ascii="Arial" w:hAnsi="Arial" w:cs="Arial"/>
          <w:sz w:val="24"/>
          <w:szCs w:val="24"/>
        </w:rPr>
      </w:pPr>
      <w:r w:rsidRPr="00904870">
        <w:rPr>
          <w:rFonts w:ascii="Arial" w:hAnsi="Arial" w:cs="Arial"/>
          <w:sz w:val="24"/>
          <w:szCs w:val="24"/>
        </w:rPr>
        <w:t xml:space="preserve">Este apartado pretende dar cuenta de algunas políticas nacionales y locales que se enmarcan en el ámbito académico en referencia a la afrocolombianidad. </w:t>
      </w:r>
    </w:p>
    <w:p w14:paraId="30D0769E" w14:textId="77777777" w:rsidR="001343E3" w:rsidRDefault="005A6E6A" w:rsidP="001343E3">
      <w:pPr>
        <w:spacing w:line="360" w:lineRule="auto"/>
        <w:jc w:val="both"/>
        <w:rPr>
          <w:rFonts w:ascii="Arial" w:hAnsi="Arial" w:cs="Arial"/>
          <w:b/>
          <w:bCs/>
          <w:sz w:val="24"/>
          <w:szCs w:val="24"/>
        </w:rPr>
      </w:pPr>
      <w:r w:rsidRPr="001343E3">
        <w:rPr>
          <w:rFonts w:ascii="Arial" w:hAnsi="Arial" w:cs="Arial"/>
          <w:b/>
          <w:bCs/>
          <w:sz w:val="24"/>
          <w:szCs w:val="24"/>
        </w:rPr>
        <w:t>Ley 70 de 1993</w:t>
      </w:r>
    </w:p>
    <w:p w14:paraId="42972F3D" w14:textId="77777777" w:rsidR="001343E3" w:rsidRDefault="001343E3" w:rsidP="001343E3">
      <w:pPr>
        <w:spacing w:line="360" w:lineRule="auto"/>
        <w:jc w:val="both"/>
        <w:rPr>
          <w:rFonts w:ascii="Arial" w:hAnsi="Arial" w:cs="Arial"/>
          <w:sz w:val="24"/>
          <w:szCs w:val="24"/>
        </w:rPr>
      </w:pPr>
      <w:r>
        <w:rPr>
          <w:rFonts w:ascii="Arial" w:hAnsi="Arial" w:cs="Arial"/>
          <w:sz w:val="24"/>
          <w:szCs w:val="24"/>
        </w:rPr>
        <w:t>T</w:t>
      </w:r>
      <w:r w:rsidR="005A6E6A" w:rsidRPr="00904870">
        <w:rPr>
          <w:rFonts w:ascii="Arial" w:hAnsi="Arial" w:cs="Arial"/>
          <w:sz w:val="24"/>
          <w:szCs w:val="24"/>
        </w:rPr>
        <w:t xml:space="preserve">ambién conocida como la “Ley de Comunidades Negras” expone en el Artículo 32 que El Estado colombiano reconoce y garantiza a las comunidades negras el derecho a un proceso educativo acorde con sus necesidades y aspiraciones etnoculturales. La autoridad competente adoptará las medidas necesarias para </w:t>
      </w:r>
      <w:r w:rsidRPr="00904870">
        <w:rPr>
          <w:rFonts w:ascii="Arial" w:hAnsi="Arial" w:cs="Arial"/>
          <w:sz w:val="24"/>
          <w:szCs w:val="24"/>
        </w:rPr>
        <w:t>que,</w:t>
      </w:r>
      <w:r w:rsidR="005A6E6A" w:rsidRPr="00904870">
        <w:rPr>
          <w:rFonts w:ascii="Arial" w:hAnsi="Arial" w:cs="Arial"/>
          <w:sz w:val="24"/>
          <w:szCs w:val="24"/>
        </w:rPr>
        <w:t xml:space="preserve"> en cada uno de los niveles educativos, los currículos se adapten a esta disposición. De igual modo el Artículo 33 manifiesta que El Estado sancionará y evitará todo acto de intimidación, segregación, discriminación o racismo contra las comunidades negras en los distintos espacios sociales, de la administración pública en sus altos niveles decisorios y en especial en los medios masivos de comunicación y en el sistema educativo, y velará para que se ejerzan los principios de igualdad y respeto de la diversidad étnica y cultural. Teniendo en cuenta los dos artículos antes mencionados, es como la ley 70 establece mecanismos para la protección de las comunidades negras garantizando condiciones de igualdad social y educativa, por ello se crea la obligatoriedad de la cátedra de estudios afrocolombianos que debe formar parte del área de las ciencias sociales. De igual modo, esta ley contribuye a la promulgación de los derechos políticos, culturales, económicos y territoriales de la población afrocolombiana como grupo étnico. Para estos propósitos, las autoridades competentes aplicarán las sanciones que le corresponden de conformidad con lo establecido en el Código Nacional de Policía, en las disposiciones que regulen los medios masivos de comunicación y el sistema educativo, y en las demás normas que le sean aplicables. </w:t>
      </w:r>
    </w:p>
    <w:p w14:paraId="2ED9947D" w14:textId="77777777" w:rsidR="001343E3" w:rsidRDefault="001343E3" w:rsidP="001343E3">
      <w:pPr>
        <w:spacing w:line="360" w:lineRule="auto"/>
        <w:jc w:val="both"/>
        <w:rPr>
          <w:rFonts w:ascii="Arial" w:hAnsi="Arial" w:cs="Arial"/>
          <w:sz w:val="24"/>
          <w:szCs w:val="24"/>
        </w:rPr>
      </w:pPr>
    </w:p>
    <w:p w14:paraId="7A73B8B0" w14:textId="77777777" w:rsidR="001343E3" w:rsidRDefault="001343E3" w:rsidP="001343E3">
      <w:pPr>
        <w:spacing w:line="360" w:lineRule="auto"/>
        <w:jc w:val="both"/>
        <w:rPr>
          <w:rFonts w:ascii="Arial" w:hAnsi="Arial" w:cs="Arial"/>
          <w:sz w:val="24"/>
          <w:szCs w:val="24"/>
        </w:rPr>
      </w:pPr>
    </w:p>
    <w:p w14:paraId="2AA3FB83" w14:textId="77777777" w:rsidR="001343E3" w:rsidRDefault="005A6E6A" w:rsidP="001343E3">
      <w:pPr>
        <w:spacing w:line="360" w:lineRule="auto"/>
        <w:jc w:val="both"/>
        <w:rPr>
          <w:rFonts w:ascii="Arial" w:hAnsi="Arial" w:cs="Arial"/>
          <w:sz w:val="24"/>
          <w:szCs w:val="24"/>
        </w:rPr>
      </w:pPr>
      <w:r w:rsidRPr="001343E3">
        <w:rPr>
          <w:rFonts w:ascii="Arial" w:hAnsi="Arial" w:cs="Arial"/>
          <w:b/>
          <w:bCs/>
          <w:sz w:val="24"/>
          <w:szCs w:val="24"/>
        </w:rPr>
        <w:lastRenderedPageBreak/>
        <w:t>Ley general de educación 115/1994</w:t>
      </w:r>
    </w:p>
    <w:p w14:paraId="1246A16F" w14:textId="2DA0FFD3" w:rsidR="001343E3" w:rsidRDefault="005A6E6A" w:rsidP="001343E3">
      <w:pPr>
        <w:spacing w:line="360" w:lineRule="auto"/>
        <w:jc w:val="both"/>
        <w:rPr>
          <w:rFonts w:ascii="Arial" w:hAnsi="Arial" w:cs="Arial"/>
          <w:sz w:val="24"/>
          <w:szCs w:val="24"/>
        </w:rPr>
      </w:pPr>
      <w:r w:rsidRPr="00904870">
        <w:rPr>
          <w:rFonts w:ascii="Arial" w:hAnsi="Arial" w:cs="Arial"/>
          <w:sz w:val="24"/>
          <w:szCs w:val="24"/>
        </w:rPr>
        <w:t xml:space="preserve">Desde la ley 115 de 1994 se señalan normas generales que regulan la educación; se manifiesta que la educación es un derecho fundamental. Por tanto, en el capítulo 1, articulo 1, se expresa que </w:t>
      </w:r>
      <w:r w:rsidR="001343E3">
        <w:rPr>
          <w:rFonts w:ascii="Arial" w:hAnsi="Arial" w:cs="Arial"/>
          <w:sz w:val="24"/>
          <w:szCs w:val="24"/>
        </w:rPr>
        <w:t>l</w:t>
      </w:r>
      <w:r w:rsidRPr="00904870">
        <w:rPr>
          <w:rFonts w:ascii="Arial" w:hAnsi="Arial" w:cs="Arial"/>
          <w:sz w:val="24"/>
          <w:szCs w:val="24"/>
        </w:rPr>
        <w:t xml:space="preserve">a educación para los grupos étnicos hace parte del servicio público educativo y se sustenta en un compromiso de elaboración colectiva, donde los distintos miembros de la comunidad, en general, intercambian saberes y vivencias, con miras, a mantener, crear y desarrollar un proyecto global de acuerdo con su cultura, su lengua, sus tradiciones más los fueros propios y autóctonos. A su vez el artículo 55 manifiesta que la educación para grupos étnicos es La que se ofrece a grupos o comunidades que integran la nacionalidad y que poseen una cultura, una lengua, unas tradiciones y unos fueros propios y autóctonos, la etnoeducación. Esta educación debe estar ligada al ambiente, al proceso productivo, al proceso social y cultural, con el debido respeto de las creencias y tradiciones. Teniendo en cuenta los anteriores artículos se resalta la importancia de ofrecer una educación integral e incluyente que reconozca las diferentes culturas presentes en los entornos educativos.  </w:t>
      </w:r>
    </w:p>
    <w:p w14:paraId="37C9AF9A" w14:textId="4F6289A0" w:rsidR="001343E3" w:rsidRPr="001343E3" w:rsidRDefault="005A6E6A" w:rsidP="001343E3">
      <w:pPr>
        <w:spacing w:line="360" w:lineRule="auto"/>
        <w:jc w:val="both"/>
        <w:rPr>
          <w:rFonts w:ascii="Arial" w:hAnsi="Arial" w:cs="Arial"/>
          <w:b/>
          <w:bCs/>
          <w:sz w:val="24"/>
          <w:szCs w:val="24"/>
        </w:rPr>
      </w:pPr>
      <w:r w:rsidRPr="001343E3">
        <w:rPr>
          <w:rFonts w:ascii="Arial" w:hAnsi="Arial" w:cs="Arial"/>
          <w:b/>
          <w:bCs/>
          <w:sz w:val="24"/>
          <w:szCs w:val="24"/>
        </w:rPr>
        <w:t xml:space="preserve">Constitución de 1991 </w:t>
      </w:r>
    </w:p>
    <w:p w14:paraId="031635B8" w14:textId="77777777" w:rsidR="001343E3" w:rsidRDefault="005A6E6A" w:rsidP="001343E3">
      <w:pPr>
        <w:spacing w:line="360" w:lineRule="auto"/>
        <w:jc w:val="both"/>
        <w:rPr>
          <w:rFonts w:ascii="Arial" w:hAnsi="Arial" w:cs="Arial"/>
          <w:sz w:val="24"/>
          <w:szCs w:val="24"/>
        </w:rPr>
      </w:pPr>
      <w:r w:rsidRPr="00904870">
        <w:rPr>
          <w:rFonts w:ascii="Arial" w:hAnsi="Arial" w:cs="Arial"/>
          <w:sz w:val="24"/>
          <w:szCs w:val="24"/>
        </w:rPr>
        <w:t xml:space="preserve">En la constitución de 1991, mediante el Artículo 7 se reconoce a Colombia como un país pluralista y multicultural; y en el Artículo transitorio 55 se autoriza la expedición de una ley que proteja la identidad cultural y los derechos de la comunidad afro colombiana. Entendiendo de esta manera la importancia de resaltar las diferentes culturas presentes en el país. </w:t>
      </w:r>
    </w:p>
    <w:p w14:paraId="373F2C3A" w14:textId="77777777" w:rsidR="001343E3" w:rsidRDefault="005A6E6A" w:rsidP="001343E3">
      <w:pPr>
        <w:spacing w:line="360" w:lineRule="auto"/>
        <w:jc w:val="both"/>
        <w:rPr>
          <w:rFonts w:ascii="Arial" w:hAnsi="Arial" w:cs="Arial"/>
          <w:sz w:val="24"/>
          <w:szCs w:val="24"/>
        </w:rPr>
      </w:pPr>
      <w:r w:rsidRPr="001343E3">
        <w:rPr>
          <w:rFonts w:ascii="Arial" w:hAnsi="Arial" w:cs="Arial"/>
          <w:b/>
          <w:bCs/>
          <w:sz w:val="24"/>
          <w:szCs w:val="24"/>
        </w:rPr>
        <w:t>Decreto 112 de 1998</w:t>
      </w:r>
    </w:p>
    <w:p w14:paraId="5301EF76" w14:textId="0D907142" w:rsidR="005A6E6A" w:rsidRPr="00904870" w:rsidRDefault="005A6E6A" w:rsidP="001343E3">
      <w:pPr>
        <w:spacing w:line="360" w:lineRule="auto"/>
        <w:jc w:val="both"/>
        <w:rPr>
          <w:rFonts w:ascii="Arial" w:hAnsi="Arial" w:cs="Arial"/>
          <w:sz w:val="24"/>
          <w:szCs w:val="24"/>
        </w:rPr>
      </w:pPr>
      <w:r w:rsidRPr="00904870">
        <w:rPr>
          <w:rFonts w:ascii="Arial" w:hAnsi="Arial" w:cs="Arial"/>
          <w:sz w:val="24"/>
          <w:szCs w:val="24"/>
        </w:rPr>
        <w:t xml:space="preserve">En el decreto 112 se expiden las normas para la inclusión de la Cátedra de Etnoeducación y Estudios Afrocolombianos en todos los establecimientos educativos oficiales y privados del país, cumpliendo así con el artículo 7 de la constitución de 1991 que habla sobre la diversidad étnica y cultural del país. En el </w:t>
      </w:r>
      <w:r w:rsidRPr="00904870">
        <w:rPr>
          <w:rFonts w:ascii="Arial" w:hAnsi="Arial" w:cs="Arial"/>
          <w:sz w:val="24"/>
          <w:szCs w:val="24"/>
        </w:rPr>
        <w:lastRenderedPageBreak/>
        <w:t>artículo 2 del decreto 112 de 1998 se dispone que La cátedra de estudios afrocolombianos comprenderá un conjunto de temas, problemas y actividades pedagógicas relativas a la cultura propia de las comunidades negras, y se desarrollarán como parte integral de los procesos curriculares del segundo grupo de áreas obligatorias y fundamentales establecidas en el artículo 23 de la Ley 115 de 1994 […] También podrá efectuarse mediante proyectos pedagógicos que permitan 23 correlacionar e integrar procesos culturales propios de las comunidades negras […] Se manifiesta que dichos proyectos pedagógicos deben integrar procesos culturales de las comunidades negras con planes de estudio de las diferentes áreas de cada institución educativa, dando de esta manera espacio a que cada institución decida si desarrolla una cátedra o un proyecto institucional y transversal.</w:t>
      </w:r>
    </w:p>
    <w:p w14:paraId="0C4C7662" w14:textId="77777777" w:rsidR="005A6E6A" w:rsidRPr="00904870" w:rsidRDefault="005A6E6A" w:rsidP="001343E3">
      <w:pPr>
        <w:spacing w:line="360" w:lineRule="auto"/>
        <w:jc w:val="both"/>
        <w:rPr>
          <w:rFonts w:ascii="Arial" w:hAnsi="Arial" w:cs="Arial"/>
          <w:sz w:val="24"/>
          <w:szCs w:val="24"/>
        </w:rPr>
      </w:pPr>
    </w:p>
    <w:p w14:paraId="6C665262" w14:textId="77777777" w:rsidR="005A6E6A" w:rsidRPr="00904870" w:rsidRDefault="005A6E6A" w:rsidP="001343E3">
      <w:pPr>
        <w:spacing w:line="360" w:lineRule="auto"/>
        <w:jc w:val="both"/>
        <w:rPr>
          <w:rFonts w:ascii="Arial" w:hAnsi="Arial" w:cs="Arial"/>
          <w:sz w:val="24"/>
          <w:szCs w:val="24"/>
        </w:rPr>
      </w:pPr>
    </w:p>
    <w:p w14:paraId="2C737011" w14:textId="77777777" w:rsidR="005A6E6A" w:rsidRPr="00904870" w:rsidRDefault="005A6E6A" w:rsidP="001343E3">
      <w:pPr>
        <w:spacing w:line="360" w:lineRule="auto"/>
        <w:jc w:val="both"/>
        <w:rPr>
          <w:rFonts w:ascii="Arial" w:hAnsi="Arial" w:cs="Arial"/>
          <w:sz w:val="24"/>
          <w:szCs w:val="24"/>
        </w:rPr>
      </w:pPr>
    </w:p>
    <w:p w14:paraId="639EF665" w14:textId="77777777" w:rsidR="005A6E6A" w:rsidRPr="00904870" w:rsidRDefault="005A6E6A" w:rsidP="001343E3">
      <w:pPr>
        <w:spacing w:line="360" w:lineRule="auto"/>
        <w:jc w:val="both"/>
        <w:rPr>
          <w:rFonts w:ascii="Arial" w:hAnsi="Arial" w:cs="Arial"/>
          <w:sz w:val="24"/>
          <w:szCs w:val="24"/>
        </w:rPr>
      </w:pPr>
    </w:p>
    <w:p w14:paraId="645F5FB3" w14:textId="77777777" w:rsidR="005A6E6A" w:rsidRPr="00904870" w:rsidRDefault="005A6E6A" w:rsidP="001343E3">
      <w:pPr>
        <w:spacing w:line="360" w:lineRule="auto"/>
        <w:jc w:val="both"/>
        <w:rPr>
          <w:rFonts w:ascii="Arial" w:hAnsi="Arial" w:cs="Arial"/>
          <w:sz w:val="24"/>
          <w:szCs w:val="24"/>
        </w:rPr>
      </w:pPr>
    </w:p>
    <w:p w14:paraId="39E73C28" w14:textId="77777777" w:rsidR="005A6E6A" w:rsidRPr="00904870" w:rsidRDefault="005A6E6A" w:rsidP="001343E3">
      <w:pPr>
        <w:spacing w:line="360" w:lineRule="auto"/>
        <w:jc w:val="both"/>
        <w:rPr>
          <w:rFonts w:ascii="Arial" w:hAnsi="Arial" w:cs="Arial"/>
          <w:sz w:val="24"/>
          <w:szCs w:val="24"/>
        </w:rPr>
      </w:pPr>
    </w:p>
    <w:p w14:paraId="76FB941C" w14:textId="77777777" w:rsidR="005A6E6A" w:rsidRPr="00904870" w:rsidRDefault="005A6E6A" w:rsidP="001343E3">
      <w:pPr>
        <w:spacing w:line="360" w:lineRule="auto"/>
        <w:jc w:val="both"/>
        <w:rPr>
          <w:rFonts w:ascii="Arial" w:hAnsi="Arial" w:cs="Arial"/>
          <w:sz w:val="24"/>
          <w:szCs w:val="24"/>
        </w:rPr>
      </w:pPr>
    </w:p>
    <w:p w14:paraId="2C6DDE40" w14:textId="77777777" w:rsidR="005A6E6A" w:rsidRPr="00904870" w:rsidRDefault="005A6E6A" w:rsidP="001343E3">
      <w:pPr>
        <w:spacing w:line="360" w:lineRule="auto"/>
        <w:jc w:val="both"/>
        <w:rPr>
          <w:rFonts w:ascii="Arial" w:hAnsi="Arial" w:cs="Arial"/>
          <w:sz w:val="24"/>
          <w:szCs w:val="24"/>
        </w:rPr>
      </w:pPr>
    </w:p>
    <w:p w14:paraId="0DF3FC45" w14:textId="77777777" w:rsidR="005A6E6A" w:rsidRPr="00904870" w:rsidRDefault="005A6E6A" w:rsidP="001343E3">
      <w:pPr>
        <w:spacing w:line="360" w:lineRule="auto"/>
        <w:jc w:val="both"/>
        <w:rPr>
          <w:rFonts w:ascii="Arial" w:hAnsi="Arial" w:cs="Arial"/>
          <w:sz w:val="24"/>
          <w:szCs w:val="24"/>
        </w:rPr>
      </w:pPr>
    </w:p>
    <w:p w14:paraId="64218D53" w14:textId="77777777" w:rsidR="005A6E6A" w:rsidRPr="00904870" w:rsidRDefault="005A6E6A" w:rsidP="001343E3">
      <w:pPr>
        <w:spacing w:line="360" w:lineRule="auto"/>
        <w:jc w:val="both"/>
        <w:rPr>
          <w:rFonts w:ascii="Arial" w:hAnsi="Arial" w:cs="Arial"/>
          <w:sz w:val="24"/>
          <w:szCs w:val="24"/>
        </w:rPr>
      </w:pPr>
    </w:p>
    <w:p w14:paraId="76379412" w14:textId="77777777" w:rsidR="005A6E6A" w:rsidRPr="00904870" w:rsidRDefault="005A6E6A" w:rsidP="001343E3">
      <w:pPr>
        <w:spacing w:line="360" w:lineRule="auto"/>
        <w:jc w:val="both"/>
        <w:rPr>
          <w:rFonts w:ascii="Arial" w:hAnsi="Arial" w:cs="Arial"/>
          <w:sz w:val="24"/>
          <w:szCs w:val="24"/>
        </w:rPr>
      </w:pPr>
    </w:p>
    <w:p w14:paraId="4D387E75" w14:textId="77777777" w:rsidR="005A6E6A" w:rsidRPr="00904870" w:rsidRDefault="005A6E6A" w:rsidP="001343E3">
      <w:pPr>
        <w:spacing w:line="360" w:lineRule="auto"/>
        <w:jc w:val="both"/>
        <w:rPr>
          <w:rFonts w:ascii="Arial" w:hAnsi="Arial" w:cs="Arial"/>
          <w:sz w:val="24"/>
          <w:szCs w:val="24"/>
        </w:rPr>
      </w:pPr>
    </w:p>
    <w:p w14:paraId="0B583B87" w14:textId="77777777" w:rsidR="005A6E6A" w:rsidRDefault="005A6E6A" w:rsidP="006C3D7E">
      <w:pPr>
        <w:pStyle w:val="Ttulo2"/>
      </w:pPr>
      <w:bookmarkStart w:id="6" w:name="_Toc187826853"/>
      <w:r w:rsidRPr="001343E3">
        <w:lastRenderedPageBreak/>
        <w:t>Marco Conceptual</w:t>
      </w:r>
      <w:bookmarkEnd w:id="6"/>
    </w:p>
    <w:p w14:paraId="5B31CC60" w14:textId="77777777" w:rsidR="006C3D7E" w:rsidRPr="006C3D7E" w:rsidRDefault="006C3D7E" w:rsidP="006C3D7E">
      <w:pPr>
        <w:rPr>
          <w:lang w:val="es-ES" w:eastAsia="es-ES"/>
        </w:rPr>
      </w:pPr>
    </w:p>
    <w:p w14:paraId="6741F469" w14:textId="77777777" w:rsidR="001343E3" w:rsidRDefault="005A6E6A" w:rsidP="001343E3">
      <w:pPr>
        <w:spacing w:line="360" w:lineRule="auto"/>
        <w:jc w:val="both"/>
        <w:rPr>
          <w:rFonts w:ascii="Arial" w:hAnsi="Arial" w:cs="Arial"/>
          <w:sz w:val="24"/>
          <w:szCs w:val="24"/>
        </w:rPr>
      </w:pPr>
      <w:r w:rsidRPr="00904870">
        <w:rPr>
          <w:rFonts w:ascii="Arial" w:hAnsi="Arial" w:cs="Arial"/>
          <w:sz w:val="24"/>
          <w:szCs w:val="24"/>
        </w:rPr>
        <w:t xml:space="preserve">Para la implementación del proyecto de afrocolombianidad se hace necesaria la consulta de términos que contribuyan al abordaje del tema de la afrocolombianidad. De esta manera se expone a continuación un esquema de términos considerados pertinentes para el presente proyecto. </w:t>
      </w:r>
    </w:p>
    <w:p w14:paraId="7E6BB70C" w14:textId="77777777" w:rsidR="001343E3" w:rsidRDefault="005A6E6A" w:rsidP="001343E3">
      <w:pPr>
        <w:spacing w:line="360" w:lineRule="auto"/>
        <w:jc w:val="both"/>
        <w:rPr>
          <w:rFonts w:ascii="Arial" w:hAnsi="Arial" w:cs="Arial"/>
          <w:sz w:val="24"/>
          <w:szCs w:val="24"/>
        </w:rPr>
      </w:pPr>
      <w:r w:rsidRPr="001343E3">
        <w:rPr>
          <w:rFonts w:ascii="Arial" w:hAnsi="Arial" w:cs="Arial"/>
          <w:b/>
          <w:bCs/>
          <w:sz w:val="24"/>
          <w:szCs w:val="24"/>
        </w:rPr>
        <w:t>Etnia</w:t>
      </w:r>
    </w:p>
    <w:p w14:paraId="044419B6" w14:textId="77777777" w:rsidR="001343E3" w:rsidRDefault="005A6E6A" w:rsidP="001343E3">
      <w:pPr>
        <w:spacing w:line="360" w:lineRule="auto"/>
        <w:jc w:val="both"/>
        <w:rPr>
          <w:rFonts w:ascii="Arial" w:hAnsi="Arial" w:cs="Arial"/>
          <w:sz w:val="24"/>
          <w:szCs w:val="24"/>
        </w:rPr>
      </w:pPr>
      <w:r w:rsidRPr="00904870">
        <w:rPr>
          <w:rFonts w:ascii="Arial" w:hAnsi="Arial" w:cs="Arial"/>
          <w:sz w:val="24"/>
          <w:szCs w:val="24"/>
        </w:rPr>
        <w:t xml:space="preserve">Una etnia es una comunidad humana que comparte un conjunto de rasgos de tipo sociocultural, al igual que afinidades raciales. La palabra, como tal, proviene del griego ἔθνος (éthnos), que significa ‘pueblo’. Los grupos étnicos tienen, en general, un origen común, así como una historia y una tradición que los unen como pueblo. Trasmiten de generación en generación su lengua, sus costumbres, usos, valores, creencias e instituciones, así como el conjunto de expresiones artísticas que forman parte de su acervo cultural (música, danza, poesía, etc.). Por lo general, suelen ser los habitantes originarios de determinados territorios, por lo que en ocasiones se ven obligados a declarar o exigir su soberanía sobre ellos para evitar ser desplazados o aniquilados por otros grupos étnicos invasores. </w:t>
      </w:r>
    </w:p>
    <w:p w14:paraId="1DEDEBD3" w14:textId="77777777" w:rsidR="001343E3" w:rsidRDefault="005A6E6A" w:rsidP="001343E3">
      <w:pPr>
        <w:spacing w:line="360" w:lineRule="auto"/>
        <w:jc w:val="both"/>
        <w:rPr>
          <w:rFonts w:ascii="Arial" w:hAnsi="Arial" w:cs="Arial"/>
          <w:sz w:val="24"/>
          <w:szCs w:val="24"/>
        </w:rPr>
      </w:pPr>
      <w:r w:rsidRPr="001343E3">
        <w:rPr>
          <w:rFonts w:ascii="Arial" w:hAnsi="Arial" w:cs="Arial"/>
          <w:b/>
          <w:bCs/>
          <w:sz w:val="24"/>
          <w:szCs w:val="24"/>
        </w:rPr>
        <w:t>Identidad</w:t>
      </w:r>
    </w:p>
    <w:p w14:paraId="7B69535E" w14:textId="77777777" w:rsidR="001343E3" w:rsidRDefault="005A6E6A" w:rsidP="001343E3">
      <w:pPr>
        <w:spacing w:line="360" w:lineRule="auto"/>
        <w:jc w:val="both"/>
        <w:rPr>
          <w:rFonts w:ascii="Arial" w:hAnsi="Arial" w:cs="Arial"/>
          <w:sz w:val="24"/>
          <w:szCs w:val="24"/>
        </w:rPr>
      </w:pPr>
      <w:r w:rsidRPr="00904870">
        <w:rPr>
          <w:rFonts w:ascii="Arial" w:hAnsi="Arial" w:cs="Arial"/>
          <w:sz w:val="24"/>
          <w:szCs w:val="24"/>
        </w:rPr>
        <w:t xml:space="preserve">Al referirnos a la identidad nos remontamos a la lucha que hace cada pueblo por mantener su autonomía social y cultural, los temas culturales suelen asociarse al arte las costumbres y creencias que constituyen la cosmovisión y los estilos de vida de un grupo humano. Es por esto que, en el mundo los sistemas políticos y jurídicos se debe tener en cuenta la diversidad de los seres humanos, reconocer que las culturas están en continuo proceso histórico y que, por </w:t>
      </w:r>
      <w:r w:rsidR="001343E3" w:rsidRPr="00904870">
        <w:rPr>
          <w:rFonts w:ascii="Arial" w:hAnsi="Arial" w:cs="Arial"/>
          <w:sz w:val="24"/>
          <w:szCs w:val="24"/>
        </w:rPr>
        <w:t>tanto,</w:t>
      </w:r>
      <w:r w:rsidRPr="00904870">
        <w:rPr>
          <w:rFonts w:ascii="Arial" w:hAnsi="Arial" w:cs="Arial"/>
          <w:sz w:val="24"/>
          <w:szCs w:val="24"/>
        </w:rPr>
        <w:t xml:space="preserve"> cambian continuamente a medida que cada generación introduce sus propias percepciones, necesidades, y aspiraciones. Teniendo en cuenta esta perspectiva lo que se quiere buscar por medio del reconocimiento y valoración de las identidades culturales es permitir la convivencia entre formas diversas de entender el mundo y superar la </w:t>
      </w:r>
      <w:r w:rsidRPr="00904870">
        <w:rPr>
          <w:rFonts w:ascii="Arial" w:hAnsi="Arial" w:cs="Arial"/>
          <w:sz w:val="24"/>
          <w:szCs w:val="24"/>
        </w:rPr>
        <w:lastRenderedPageBreak/>
        <w:t>segregación social que genera exclusiones y discriminaciones en el acceso a oportunidades, y que en muchos momentos de la vida han llevado a situaciones violentas de grupos por razones étnicas, culturales o religiosas.</w:t>
      </w:r>
    </w:p>
    <w:p w14:paraId="76C96481" w14:textId="77777777" w:rsidR="001343E3" w:rsidRDefault="005A6E6A" w:rsidP="001343E3">
      <w:pPr>
        <w:spacing w:line="360" w:lineRule="auto"/>
        <w:jc w:val="both"/>
        <w:rPr>
          <w:rFonts w:ascii="Arial" w:hAnsi="Arial" w:cs="Arial"/>
          <w:sz w:val="24"/>
          <w:szCs w:val="24"/>
        </w:rPr>
      </w:pPr>
      <w:r w:rsidRPr="001343E3">
        <w:rPr>
          <w:rFonts w:ascii="Arial" w:hAnsi="Arial" w:cs="Arial"/>
          <w:b/>
          <w:bCs/>
          <w:sz w:val="24"/>
          <w:szCs w:val="24"/>
        </w:rPr>
        <w:t>El Día Nacional de la Afrocolombianidad.</w:t>
      </w:r>
      <w:r w:rsidRPr="00904870">
        <w:rPr>
          <w:rFonts w:ascii="Arial" w:hAnsi="Arial" w:cs="Arial"/>
          <w:sz w:val="24"/>
          <w:szCs w:val="24"/>
        </w:rPr>
        <w:t xml:space="preserve"> </w:t>
      </w:r>
    </w:p>
    <w:p w14:paraId="6DB31A53" w14:textId="77777777" w:rsidR="002B5F6C" w:rsidRDefault="005A6E6A" w:rsidP="001343E3">
      <w:pPr>
        <w:spacing w:line="360" w:lineRule="auto"/>
        <w:jc w:val="both"/>
        <w:rPr>
          <w:rFonts w:ascii="Arial" w:hAnsi="Arial" w:cs="Arial"/>
          <w:sz w:val="24"/>
          <w:szCs w:val="24"/>
        </w:rPr>
      </w:pPr>
      <w:r w:rsidRPr="00904870">
        <w:rPr>
          <w:rFonts w:ascii="Arial" w:hAnsi="Arial" w:cs="Arial"/>
          <w:sz w:val="24"/>
          <w:szCs w:val="24"/>
        </w:rPr>
        <w:t>Nació con el objetivo de rechazar el racismo, reconocer la herencia cultural de los pueblos afro y aceptar la diversidad. La fecha es un reconocimiento a la plurietnicidad del país, establecido a través de la Ley 725 del año 2001, como un homenaje a la abolición de la esclavitud que se consagró el 21 de mayo de 1851 y que, durante el gobierno de José Hilario López, decretó la libertad absoluta a los esclavos en Colombia. Aunque en esta fecha se eliminó la esclavitud, la lucha de los pueblos negros por la libertad se empieza a dar desde el mismo momento en que son traídos como esclavos a estos territorios.</w:t>
      </w:r>
    </w:p>
    <w:p w14:paraId="72311EF9" w14:textId="77777777" w:rsidR="002B5F6C" w:rsidRPr="002B5F6C" w:rsidRDefault="002B5F6C" w:rsidP="001343E3">
      <w:pPr>
        <w:spacing w:line="360" w:lineRule="auto"/>
        <w:jc w:val="both"/>
        <w:rPr>
          <w:rFonts w:ascii="Arial" w:hAnsi="Arial" w:cs="Arial"/>
          <w:b/>
          <w:bCs/>
          <w:sz w:val="24"/>
          <w:szCs w:val="24"/>
        </w:rPr>
      </w:pPr>
      <w:r w:rsidRPr="002B5F6C">
        <w:rPr>
          <w:rFonts w:ascii="Arial" w:hAnsi="Arial" w:cs="Arial"/>
          <w:b/>
          <w:bCs/>
          <w:sz w:val="24"/>
          <w:szCs w:val="24"/>
        </w:rPr>
        <w:t>C</w:t>
      </w:r>
      <w:r w:rsidR="005A6E6A" w:rsidRPr="002B5F6C">
        <w:rPr>
          <w:rFonts w:ascii="Arial" w:hAnsi="Arial" w:cs="Arial"/>
          <w:b/>
          <w:bCs/>
          <w:sz w:val="24"/>
          <w:szCs w:val="24"/>
        </w:rPr>
        <w:t>ultura</w:t>
      </w:r>
    </w:p>
    <w:p w14:paraId="6390489B" w14:textId="77777777" w:rsidR="002B5F6C" w:rsidRDefault="002B5F6C" w:rsidP="001343E3">
      <w:pPr>
        <w:spacing w:line="360" w:lineRule="auto"/>
        <w:jc w:val="both"/>
        <w:rPr>
          <w:rFonts w:ascii="Arial" w:hAnsi="Arial" w:cs="Arial"/>
          <w:sz w:val="24"/>
          <w:szCs w:val="24"/>
        </w:rPr>
      </w:pPr>
      <w:r>
        <w:rPr>
          <w:rFonts w:ascii="Arial" w:hAnsi="Arial" w:cs="Arial"/>
          <w:sz w:val="24"/>
          <w:szCs w:val="24"/>
        </w:rPr>
        <w:t>E</w:t>
      </w:r>
      <w:r w:rsidR="005A6E6A" w:rsidRPr="00904870">
        <w:rPr>
          <w:rFonts w:ascii="Arial" w:hAnsi="Arial" w:cs="Arial"/>
          <w:sz w:val="24"/>
          <w:szCs w:val="24"/>
        </w:rPr>
        <w:t>s todo complejo que incluye el conocimiento, el arte, las creencias, la ley, la moral, las costumbres y todos los hábitos y habilidades adquiridas por el hombre no sólo en la familia, sino también al ser parte de una sociedad.</w:t>
      </w:r>
    </w:p>
    <w:p w14:paraId="08A06CAF" w14:textId="77777777" w:rsidR="002B5F6C" w:rsidRDefault="005A6E6A" w:rsidP="001343E3">
      <w:pPr>
        <w:spacing w:line="360" w:lineRule="auto"/>
        <w:jc w:val="both"/>
        <w:rPr>
          <w:rFonts w:ascii="Arial" w:hAnsi="Arial" w:cs="Arial"/>
          <w:sz w:val="24"/>
          <w:szCs w:val="24"/>
        </w:rPr>
      </w:pPr>
      <w:r w:rsidRPr="002B5F6C">
        <w:rPr>
          <w:rFonts w:ascii="Arial" w:hAnsi="Arial" w:cs="Arial"/>
          <w:b/>
          <w:bCs/>
          <w:sz w:val="24"/>
          <w:szCs w:val="24"/>
        </w:rPr>
        <w:t>Diversidad cultural</w:t>
      </w:r>
    </w:p>
    <w:p w14:paraId="3C36A7D0" w14:textId="77777777" w:rsidR="00994D81" w:rsidRDefault="005A6E6A" w:rsidP="001343E3">
      <w:pPr>
        <w:spacing w:line="360" w:lineRule="auto"/>
        <w:jc w:val="both"/>
        <w:rPr>
          <w:rFonts w:ascii="Arial" w:hAnsi="Arial" w:cs="Arial"/>
          <w:sz w:val="24"/>
          <w:szCs w:val="24"/>
        </w:rPr>
      </w:pPr>
      <w:r w:rsidRPr="00904870">
        <w:rPr>
          <w:rFonts w:ascii="Arial" w:hAnsi="Arial" w:cs="Arial"/>
          <w:sz w:val="24"/>
          <w:szCs w:val="24"/>
        </w:rPr>
        <w:t xml:space="preserve">La diversidad cultural es una característica esencial de la humanidad y un factor clave de su desarrollo. Colombia es un país reconocido por su compleja y rica diversidad cultural que se expresa en una gran pluralidad de identidades y de expresiones culturales de los pueblos y comunidades que forman la nación. </w:t>
      </w:r>
    </w:p>
    <w:p w14:paraId="1A6423F4" w14:textId="450A6E4F" w:rsidR="002B5F6C" w:rsidRDefault="005A6E6A" w:rsidP="001343E3">
      <w:pPr>
        <w:spacing w:line="360" w:lineRule="auto"/>
        <w:jc w:val="both"/>
        <w:rPr>
          <w:rFonts w:ascii="Arial" w:hAnsi="Arial" w:cs="Arial"/>
          <w:sz w:val="24"/>
          <w:szCs w:val="24"/>
        </w:rPr>
      </w:pPr>
      <w:r w:rsidRPr="002B5F6C">
        <w:rPr>
          <w:rFonts w:ascii="Arial" w:hAnsi="Arial" w:cs="Arial"/>
          <w:b/>
          <w:bCs/>
          <w:sz w:val="24"/>
          <w:szCs w:val="24"/>
        </w:rPr>
        <w:t>Interculturalidad</w:t>
      </w:r>
    </w:p>
    <w:p w14:paraId="52F06888" w14:textId="6BF4C2A7" w:rsidR="005A6E6A" w:rsidRDefault="005A6E6A" w:rsidP="001343E3">
      <w:pPr>
        <w:spacing w:line="360" w:lineRule="auto"/>
        <w:jc w:val="both"/>
        <w:rPr>
          <w:rFonts w:ascii="Arial" w:hAnsi="Arial" w:cs="Arial"/>
          <w:sz w:val="24"/>
          <w:szCs w:val="24"/>
        </w:rPr>
      </w:pPr>
      <w:r w:rsidRPr="00904870">
        <w:rPr>
          <w:rFonts w:ascii="Arial" w:hAnsi="Arial" w:cs="Arial"/>
          <w:sz w:val="24"/>
          <w:szCs w:val="24"/>
        </w:rPr>
        <w:t xml:space="preserve">El termino interculturalidad alude al encuentro entre (inter) culturas, lo cual nos lleva en primer lugar a una necesaria aproximación (porque asumimos la dificultad de definirla) a lo que entendemos por cultura. Día a día existe una mayor conciencia y sensibilización hacia la pluralidad cultural, en donde nuestro actual proceso </w:t>
      </w:r>
      <w:r w:rsidRPr="00904870">
        <w:rPr>
          <w:rFonts w:ascii="Arial" w:hAnsi="Arial" w:cs="Arial"/>
          <w:sz w:val="24"/>
          <w:szCs w:val="24"/>
        </w:rPr>
        <w:lastRenderedPageBreak/>
        <w:t>migratorio, nos insta a tener una mayor visibilidad de interculturalidad. Hablar de interculturalidad es el aceptar que hay diferentes culturas en donde se presentan desigualdades con respecto a temas como la pobreza, discriminación , racismo, xenofobia, entre otros; por esta razón es importante fomentar una formación integral, reconocer las diferentes comunidades afrodescendientes en nuestro entorno y en nuestra región y dar a conocer esas culturas que han empezado a llegar a nuestra provincia, zona o territorio; esto con el fin de hacer posible una convivencia entre los que consideran grandes diferencias culturales y poder llegar a entender y aceptar una diversidad en todos sus aspectos, tanto físicos, sociales y culturales</w:t>
      </w:r>
      <w:r w:rsidR="002B5F6C">
        <w:rPr>
          <w:rFonts w:ascii="Arial" w:hAnsi="Arial" w:cs="Arial"/>
          <w:sz w:val="24"/>
          <w:szCs w:val="24"/>
        </w:rPr>
        <w:t>.</w:t>
      </w:r>
    </w:p>
    <w:p w14:paraId="4C5515DE" w14:textId="77777777" w:rsidR="002B5F6C" w:rsidRDefault="002B5F6C" w:rsidP="001343E3">
      <w:pPr>
        <w:spacing w:line="360" w:lineRule="auto"/>
        <w:jc w:val="both"/>
        <w:rPr>
          <w:rFonts w:ascii="Arial" w:hAnsi="Arial" w:cs="Arial"/>
          <w:sz w:val="24"/>
          <w:szCs w:val="24"/>
        </w:rPr>
      </w:pPr>
    </w:p>
    <w:p w14:paraId="3C0DA251" w14:textId="77777777" w:rsidR="002B5F6C" w:rsidRPr="00904870" w:rsidRDefault="002B5F6C" w:rsidP="001343E3">
      <w:pPr>
        <w:spacing w:line="360" w:lineRule="auto"/>
        <w:jc w:val="both"/>
        <w:rPr>
          <w:rFonts w:ascii="Arial" w:hAnsi="Arial" w:cs="Arial"/>
          <w:sz w:val="24"/>
          <w:szCs w:val="24"/>
        </w:rPr>
      </w:pPr>
    </w:p>
    <w:p w14:paraId="6BE715FA" w14:textId="77777777" w:rsidR="005A6E6A" w:rsidRPr="00904870" w:rsidRDefault="005A6E6A" w:rsidP="001343E3">
      <w:pPr>
        <w:spacing w:line="360" w:lineRule="auto"/>
        <w:jc w:val="both"/>
        <w:rPr>
          <w:rFonts w:ascii="Arial" w:hAnsi="Arial" w:cs="Arial"/>
          <w:sz w:val="24"/>
          <w:szCs w:val="24"/>
        </w:rPr>
      </w:pPr>
    </w:p>
    <w:p w14:paraId="1B42F93B" w14:textId="77777777" w:rsidR="005A6E6A" w:rsidRPr="00904870" w:rsidRDefault="005A6E6A" w:rsidP="001343E3">
      <w:pPr>
        <w:spacing w:line="360" w:lineRule="auto"/>
        <w:jc w:val="both"/>
        <w:rPr>
          <w:rFonts w:ascii="Arial" w:hAnsi="Arial" w:cs="Arial"/>
          <w:sz w:val="24"/>
          <w:szCs w:val="24"/>
        </w:rPr>
      </w:pPr>
    </w:p>
    <w:p w14:paraId="73600500" w14:textId="77777777" w:rsidR="005A6E6A" w:rsidRPr="00904870" w:rsidRDefault="005A6E6A" w:rsidP="001343E3">
      <w:pPr>
        <w:spacing w:line="360" w:lineRule="auto"/>
        <w:jc w:val="both"/>
        <w:rPr>
          <w:rFonts w:ascii="Arial" w:hAnsi="Arial" w:cs="Arial"/>
          <w:sz w:val="24"/>
          <w:szCs w:val="24"/>
        </w:rPr>
      </w:pPr>
    </w:p>
    <w:p w14:paraId="45ACD686" w14:textId="77777777" w:rsidR="005A6E6A" w:rsidRDefault="005A6E6A" w:rsidP="001343E3">
      <w:pPr>
        <w:spacing w:line="360" w:lineRule="auto"/>
        <w:jc w:val="both"/>
        <w:rPr>
          <w:rFonts w:ascii="Arial" w:hAnsi="Arial" w:cs="Arial"/>
          <w:sz w:val="24"/>
          <w:szCs w:val="24"/>
        </w:rPr>
      </w:pPr>
    </w:p>
    <w:p w14:paraId="3ED05453" w14:textId="77777777" w:rsidR="002B5F6C" w:rsidRDefault="002B5F6C" w:rsidP="001343E3">
      <w:pPr>
        <w:spacing w:line="360" w:lineRule="auto"/>
        <w:jc w:val="both"/>
        <w:rPr>
          <w:rFonts w:ascii="Arial" w:hAnsi="Arial" w:cs="Arial"/>
          <w:sz w:val="24"/>
          <w:szCs w:val="24"/>
        </w:rPr>
      </w:pPr>
    </w:p>
    <w:p w14:paraId="7CC07E1E" w14:textId="77777777" w:rsidR="002B5F6C" w:rsidRDefault="002B5F6C" w:rsidP="001343E3">
      <w:pPr>
        <w:spacing w:line="360" w:lineRule="auto"/>
        <w:jc w:val="both"/>
        <w:rPr>
          <w:rFonts w:ascii="Arial" w:hAnsi="Arial" w:cs="Arial"/>
          <w:sz w:val="24"/>
          <w:szCs w:val="24"/>
        </w:rPr>
      </w:pPr>
    </w:p>
    <w:p w14:paraId="1C9F7A7C" w14:textId="77777777" w:rsidR="002B5F6C" w:rsidRDefault="002B5F6C" w:rsidP="001343E3">
      <w:pPr>
        <w:spacing w:line="360" w:lineRule="auto"/>
        <w:jc w:val="both"/>
        <w:rPr>
          <w:rFonts w:ascii="Arial" w:hAnsi="Arial" w:cs="Arial"/>
          <w:sz w:val="24"/>
          <w:szCs w:val="24"/>
        </w:rPr>
      </w:pPr>
    </w:p>
    <w:p w14:paraId="5AFA645C" w14:textId="77777777" w:rsidR="002B5F6C" w:rsidRDefault="002B5F6C" w:rsidP="001343E3">
      <w:pPr>
        <w:spacing w:line="360" w:lineRule="auto"/>
        <w:jc w:val="both"/>
        <w:rPr>
          <w:rFonts w:ascii="Arial" w:hAnsi="Arial" w:cs="Arial"/>
          <w:sz w:val="24"/>
          <w:szCs w:val="24"/>
        </w:rPr>
      </w:pPr>
    </w:p>
    <w:p w14:paraId="5302E1BB" w14:textId="77777777" w:rsidR="002B5F6C" w:rsidRDefault="002B5F6C" w:rsidP="001343E3">
      <w:pPr>
        <w:spacing w:line="360" w:lineRule="auto"/>
        <w:jc w:val="both"/>
        <w:rPr>
          <w:rFonts w:ascii="Arial" w:hAnsi="Arial" w:cs="Arial"/>
          <w:sz w:val="24"/>
          <w:szCs w:val="24"/>
        </w:rPr>
      </w:pPr>
    </w:p>
    <w:p w14:paraId="34F07B73" w14:textId="77777777" w:rsidR="002B5F6C" w:rsidRDefault="002B5F6C" w:rsidP="001343E3">
      <w:pPr>
        <w:spacing w:line="360" w:lineRule="auto"/>
        <w:jc w:val="both"/>
        <w:rPr>
          <w:rFonts w:ascii="Arial" w:hAnsi="Arial" w:cs="Arial"/>
          <w:sz w:val="24"/>
          <w:szCs w:val="24"/>
        </w:rPr>
      </w:pPr>
    </w:p>
    <w:p w14:paraId="4BBBBF7C" w14:textId="77777777" w:rsidR="002B5F6C" w:rsidRDefault="002B5F6C" w:rsidP="001343E3">
      <w:pPr>
        <w:spacing w:line="360" w:lineRule="auto"/>
        <w:jc w:val="both"/>
        <w:rPr>
          <w:rFonts w:ascii="Arial" w:hAnsi="Arial" w:cs="Arial"/>
          <w:sz w:val="24"/>
          <w:szCs w:val="24"/>
        </w:rPr>
      </w:pPr>
    </w:p>
    <w:p w14:paraId="35146F39" w14:textId="77777777" w:rsidR="002B5F6C" w:rsidRPr="00904870" w:rsidRDefault="002B5F6C" w:rsidP="001343E3">
      <w:pPr>
        <w:spacing w:line="360" w:lineRule="auto"/>
        <w:jc w:val="both"/>
        <w:rPr>
          <w:rFonts w:ascii="Arial" w:hAnsi="Arial" w:cs="Arial"/>
          <w:sz w:val="24"/>
          <w:szCs w:val="24"/>
        </w:rPr>
      </w:pPr>
    </w:p>
    <w:p w14:paraId="505150AE" w14:textId="77777777" w:rsidR="005A6E6A" w:rsidRDefault="005A6E6A" w:rsidP="006C3D7E">
      <w:pPr>
        <w:pStyle w:val="Ttulo2"/>
      </w:pPr>
      <w:bookmarkStart w:id="7" w:name="_Toc187826854"/>
      <w:r w:rsidRPr="002B5F6C">
        <w:lastRenderedPageBreak/>
        <w:t>OBJETIVO GENERAL</w:t>
      </w:r>
      <w:bookmarkEnd w:id="7"/>
      <w:r w:rsidRPr="002B5F6C">
        <w:t xml:space="preserve"> </w:t>
      </w:r>
    </w:p>
    <w:p w14:paraId="11AE9CCA" w14:textId="77777777" w:rsidR="006C3D7E" w:rsidRPr="006C3D7E" w:rsidRDefault="006C3D7E" w:rsidP="006C3D7E">
      <w:pPr>
        <w:rPr>
          <w:lang w:val="es-ES" w:eastAsia="es-ES"/>
        </w:rPr>
      </w:pPr>
    </w:p>
    <w:p w14:paraId="5A9103CB" w14:textId="64CEAB0F" w:rsidR="005A6E6A" w:rsidRPr="00904870" w:rsidRDefault="005A6E6A" w:rsidP="001343E3">
      <w:pPr>
        <w:spacing w:line="360" w:lineRule="auto"/>
        <w:jc w:val="both"/>
        <w:rPr>
          <w:rFonts w:ascii="Arial" w:hAnsi="Arial" w:cs="Arial"/>
          <w:sz w:val="24"/>
          <w:szCs w:val="24"/>
        </w:rPr>
      </w:pPr>
      <w:r w:rsidRPr="00904870">
        <w:rPr>
          <w:rFonts w:ascii="Arial" w:hAnsi="Arial" w:cs="Arial"/>
          <w:sz w:val="24"/>
          <w:szCs w:val="24"/>
        </w:rPr>
        <w:t xml:space="preserve">Implementar el desarrollo de </w:t>
      </w:r>
      <w:r w:rsidR="00994D81">
        <w:rPr>
          <w:rFonts w:ascii="Arial" w:hAnsi="Arial" w:cs="Arial"/>
          <w:sz w:val="24"/>
          <w:szCs w:val="24"/>
        </w:rPr>
        <w:t>estrategia</w:t>
      </w:r>
      <w:r w:rsidRPr="00904870">
        <w:rPr>
          <w:rFonts w:ascii="Arial" w:hAnsi="Arial" w:cs="Arial"/>
          <w:sz w:val="24"/>
          <w:szCs w:val="24"/>
        </w:rPr>
        <w:t>s de transversalización para la comprensión respeto a la diversidad étnica y cultural afrocolombiana existente en la república de Colombia.</w:t>
      </w:r>
    </w:p>
    <w:p w14:paraId="084B61C2" w14:textId="77777777" w:rsidR="005A6E6A" w:rsidRPr="00904870" w:rsidRDefault="005A6E6A" w:rsidP="006C3D7E">
      <w:pPr>
        <w:pStyle w:val="Ttulo2"/>
      </w:pPr>
    </w:p>
    <w:p w14:paraId="4EF20F3D" w14:textId="77777777" w:rsidR="005A6E6A" w:rsidRDefault="005A6E6A" w:rsidP="006C3D7E">
      <w:pPr>
        <w:pStyle w:val="Ttulo2"/>
        <w:rPr>
          <w:b/>
          <w:bCs/>
        </w:rPr>
      </w:pPr>
      <w:bookmarkStart w:id="8" w:name="_Toc187826855"/>
      <w:r w:rsidRPr="002B5F6C">
        <w:rPr>
          <w:b/>
          <w:bCs/>
        </w:rPr>
        <w:t>OBJETIVOS ESPECIFICOS</w:t>
      </w:r>
      <w:bookmarkEnd w:id="8"/>
    </w:p>
    <w:p w14:paraId="7F6C0070" w14:textId="77777777" w:rsidR="006C3D7E" w:rsidRPr="006C3D7E" w:rsidRDefault="006C3D7E" w:rsidP="006C3D7E">
      <w:pPr>
        <w:rPr>
          <w:lang w:val="es-ES" w:eastAsia="es-ES"/>
        </w:rPr>
      </w:pPr>
    </w:p>
    <w:p w14:paraId="373F871B" w14:textId="77777777" w:rsidR="005A6E6A" w:rsidRPr="00904870" w:rsidRDefault="005A6E6A" w:rsidP="001343E3">
      <w:pPr>
        <w:pStyle w:val="Prrafodelista"/>
        <w:numPr>
          <w:ilvl w:val="0"/>
          <w:numId w:val="1"/>
        </w:numPr>
        <w:spacing w:line="360" w:lineRule="auto"/>
        <w:jc w:val="both"/>
        <w:rPr>
          <w:rFonts w:ascii="Arial" w:hAnsi="Arial" w:cs="Arial"/>
        </w:rPr>
      </w:pPr>
      <w:r w:rsidRPr="00904870">
        <w:rPr>
          <w:rFonts w:ascii="Arial" w:hAnsi="Arial" w:cs="Arial"/>
        </w:rPr>
        <w:t xml:space="preserve">Dar a conocer el significado de cultura, afrocolombianidad y diversidad de culturas en nuestro contexto. </w:t>
      </w:r>
    </w:p>
    <w:p w14:paraId="1B2ED886" w14:textId="77777777" w:rsidR="005A6E6A" w:rsidRPr="00904870" w:rsidRDefault="005A6E6A" w:rsidP="001343E3">
      <w:pPr>
        <w:pStyle w:val="Prrafodelista"/>
        <w:numPr>
          <w:ilvl w:val="0"/>
          <w:numId w:val="1"/>
        </w:numPr>
        <w:spacing w:line="360" w:lineRule="auto"/>
        <w:jc w:val="both"/>
        <w:rPr>
          <w:rFonts w:ascii="Arial" w:hAnsi="Arial" w:cs="Arial"/>
        </w:rPr>
      </w:pPr>
      <w:r w:rsidRPr="00904870">
        <w:rPr>
          <w:rFonts w:ascii="Arial" w:hAnsi="Arial" w:cs="Arial"/>
        </w:rPr>
        <w:t xml:space="preserve">Resaltar y promover los aportes de la cultura afrocolombiana en nuestro país mediante actividades que fomenten e integren a la comunidad educativa. </w:t>
      </w:r>
    </w:p>
    <w:p w14:paraId="6F354B9E" w14:textId="77777777" w:rsidR="005A6E6A" w:rsidRPr="00904870" w:rsidRDefault="005A6E6A" w:rsidP="001343E3">
      <w:pPr>
        <w:pStyle w:val="Prrafodelista"/>
        <w:numPr>
          <w:ilvl w:val="0"/>
          <w:numId w:val="1"/>
        </w:numPr>
        <w:spacing w:line="360" w:lineRule="auto"/>
        <w:jc w:val="both"/>
        <w:rPr>
          <w:rFonts w:ascii="Arial" w:hAnsi="Arial" w:cs="Arial"/>
        </w:rPr>
      </w:pPr>
      <w:r w:rsidRPr="00904870">
        <w:rPr>
          <w:rFonts w:ascii="Arial" w:hAnsi="Arial" w:cs="Arial"/>
        </w:rPr>
        <w:t>Reconocer que el respeto por las diferencias entre las personas favorece la convivencia y a su vez posibilitan un mejor aprendizaje.</w:t>
      </w:r>
    </w:p>
    <w:p w14:paraId="6AA2DC6A" w14:textId="77777777" w:rsidR="005A6E6A" w:rsidRPr="00904870" w:rsidRDefault="005A6E6A" w:rsidP="001343E3">
      <w:pPr>
        <w:spacing w:line="360" w:lineRule="auto"/>
        <w:jc w:val="both"/>
        <w:rPr>
          <w:rFonts w:ascii="Arial" w:hAnsi="Arial" w:cs="Arial"/>
          <w:sz w:val="24"/>
          <w:szCs w:val="24"/>
        </w:rPr>
      </w:pPr>
    </w:p>
    <w:p w14:paraId="04EEBDA1" w14:textId="77777777" w:rsidR="005A6E6A" w:rsidRPr="00904870" w:rsidRDefault="005A6E6A" w:rsidP="001343E3">
      <w:pPr>
        <w:spacing w:line="360" w:lineRule="auto"/>
        <w:jc w:val="both"/>
        <w:rPr>
          <w:rFonts w:ascii="Arial" w:hAnsi="Arial" w:cs="Arial"/>
          <w:sz w:val="24"/>
          <w:szCs w:val="24"/>
        </w:rPr>
      </w:pPr>
    </w:p>
    <w:p w14:paraId="55ED8B46" w14:textId="77777777" w:rsidR="005A6E6A" w:rsidRPr="00904870" w:rsidRDefault="005A6E6A" w:rsidP="001343E3">
      <w:pPr>
        <w:spacing w:line="360" w:lineRule="auto"/>
        <w:jc w:val="both"/>
        <w:rPr>
          <w:rFonts w:ascii="Arial" w:hAnsi="Arial" w:cs="Arial"/>
          <w:sz w:val="24"/>
          <w:szCs w:val="24"/>
        </w:rPr>
      </w:pPr>
    </w:p>
    <w:p w14:paraId="1504E8B4" w14:textId="77777777" w:rsidR="005A6E6A" w:rsidRPr="00904870" w:rsidRDefault="005A6E6A" w:rsidP="001343E3">
      <w:pPr>
        <w:spacing w:line="360" w:lineRule="auto"/>
        <w:jc w:val="both"/>
        <w:rPr>
          <w:rFonts w:ascii="Arial" w:hAnsi="Arial" w:cs="Arial"/>
          <w:sz w:val="24"/>
          <w:szCs w:val="24"/>
        </w:rPr>
      </w:pPr>
    </w:p>
    <w:p w14:paraId="786006EC" w14:textId="77777777" w:rsidR="005A6E6A" w:rsidRPr="00904870" w:rsidRDefault="005A6E6A" w:rsidP="001343E3">
      <w:pPr>
        <w:spacing w:line="360" w:lineRule="auto"/>
        <w:jc w:val="both"/>
        <w:rPr>
          <w:rFonts w:ascii="Arial" w:hAnsi="Arial" w:cs="Arial"/>
          <w:sz w:val="24"/>
          <w:szCs w:val="24"/>
        </w:rPr>
      </w:pPr>
    </w:p>
    <w:p w14:paraId="16F67B28" w14:textId="77777777" w:rsidR="005A6E6A" w:rsidRPr="00904870" w:rsidRDefault="005A6E6A" w:rsidP="001343E3">
      <w:pPr>
        <w:spacing w:line="360" w:lineRule="auto"/>
        <w:jc w:val="both"/>
        <w:rPr>
          <w:rFonts w:ascii="Arial" w:hAnsi="Arial" w:cs="Arial"/>
          <w:sz w:val="24"/>
          <w:szCs w:val="24"/>
        </w:rPr>
      </w:pPr>
    </w:p>
    <w:p w14:paraId="08DF64E8" w14:textId="77777777" w:rsidR="005A6E6A" w:rsidRPr="00904870" w:rsidRDefault="005A6E6A" w:rsidP="001343E3">
      <w:pPr>
        <w:spacing w:line="360" w:lineRule="auto"/>
        <w:jc w:val="both"/>
        <w:rPr>
          <w:rFonts w:ascii="Arial" w:hAnsi="Arial" w:cs="Arial"/>
          <w:sz w:val="24"/>
          <w:szCs w:val="24"/>
        </w:rPr>
      </w:pPr>
    </w:p>
    <w:p w14:paraId="7D2ED4AC" w14:textId="77777777" w:rsidR="005A6E6A" w:rsidRPr="00904870" w:rsidRDefault="005A6E6A" w:rsidP="001343E3">
      <w:pPr>
        <w:spacing w:line="360" w:lineRule="auto"/>
        <w:jc w:val="both"/>
        <w:rPr>
          <w:rFonts w:ascii="Arial" w:hAnsi="Arial" w:cs="Arial"/>
          <w:sz w:val="24"/>
          <w:szCs w:val="24"/>
        </w:rPr>
      </w:pPr>
    </w:p>
    <w:p w14:paraId="08A1B3C3" w14:textId="77777777" w:rsidR="005A6E6A" w:rsidRPr="00904870" w:rsidRDefault="005A6E6A" w:rsidP="001343E3">
      <w:pPr>
        <w:spacing w:line="360" w:lineRule="auto"/>
        <w:jc w:val="both"/>
        <w:rPr>
          <w:rFonts w:ascii="Arial" w:hAnsi="Arial" w:cs="Arial"/>
          <w:sz w:val="24"/>
          <w:szCs w:val="24"/>
        </w:rPr>
      </w:pPr>
    </w:p>
    <w:p w14:paraId="3E79FB42" w14:textId="77777777" w:rsidR="005A6E6A" w:rsidRPr="00904870" w:rsidRDefault="005A6E6A" w:rsidP="001343E3">
      <w:pPr>
        <w:spacing w:line="360" w:lineRule="auto"/>
        <w:jc w:val="both"/>
        <w:rPr>
          <w:rFonts w:ascii="Arial" w:hAnsi="Arial" w:cs="Arial"/>
          <w:sz w:val="24"/>
          <w:szCs w:val="24"/>
        </w:rPr>
      </w:pPr>
    </w:p>
    <w:p w14:paraId="68A8EE63" w14:textId="77777777" w:rsidR="005A6E6A" w:rsidRPr="00904870" w:rsidRDefault="005A6E6A" w:rsidP="001343E3">
      <w:pPr>
        <w:spacing w:line="360" w:lineRule="auto"/>
        <w:jc w:val="both"/>
        <w:rPr>
          <w:rFonts w:ascii="Arial" w:hAnsi="Arial" w:cs="Arial"/>
          <w:sz w:val="24"/>
          <w:szCs w:val="24"/>
        </w:rPr>
      </w:pPr>
    </w:p>
    <w:p w14:paraId="33CE3CE2" w14:textId="77777777" w:rsidR="005A6E6A" w:rsidRDefault="005A6E6A" w:rsidP="006C3D7E">
      <w:pPr>
        <w:pStyle w:val="Ttulo2"/>
      </w:pPr>
      <w:bookmarkStart w:id="9" w:name="_Toc187826856"/>
      <w:r w:rsidRPr="00904870">
        <w:lastRenderedPageBreak/>
        <w:t>Estrategias</w:t>
      </w:r>
      <w:bookmarkEnd w:id="9"/>
    </w:p>
    <w:p w14:paraId="609646F8" w14:textId="77777777" w:rsidR="006C3D7E" w:rsidRPr="006C3D7E" w:rsidRDefault="006C3D7E" w:rsidP="006C3D7E">
      <w:pPr>
        <w:rPr>
          <w:lang w:val="es-ES" w:eastAsia="es-ES"/>
        </w:rPr>
      </w:pPr>
    </w:p>
    <w:p w14:paraId="61EFA0A2" w14:textId="77777777" w:rsidR="002B5F6C" w:rsidRPr="002B5F6C" w:rsidRDefault="002B5F6C" w:rsidP="002B5F6C">
      <w:pPr>
        <w:spacing w:line="360" w:lineRule="auto"/>
        <w:jc w:val="both"/>
        <w:rPr>
          <w:rFonts w:ascii="Arial" w:hAnsi="Arial" w:cs="Arial"/>
          <w:sz w:val="24"/>
          <w:szCs w:val="24"/>
        </w:rPr>
      </w:pPr>
      <w:r w:rsidRPr="002B5F6C">
        <w:rPr>
          <w:rFonts w:ascii="Arial" w:hAnsi="Arial" w:cs="Arial"/>
          <w:sz w:val="24"/>
          <w:szCs w:val="24"/>
        </w:rPr>
        <w:t>Las metodologías en el aula de clase para el proyecto de afrocolombianidad deben ser inclusivas, participativas y contextualizadas, con el objetivo de promover el conocimiento y la valoración de la cultura afrocolombiana. Es esencial utilizar enfoques pedagógicos activos que favorezcan el aprendizaje significativo, como el aprendizaje basado en proyectos, la investigación colaborativa y el uso de recursos multimedia que reflejen la historia, tradiciones y contribuciones de las comunidades afrodescendientes. Además, las actividades deben ser interactivas, como debates, dramatizaciones, análisis de música y danzas tradicionales, y visitas a comunidades locales, con el fin de involucrar a los estudiantes en experiencias directas que les permitan comprender la diversidad cultural y desarrollar una conciencia crítica. De este modo, el aula se convierte en un espacio de reflexión y respeto por la identidad afrocolombiana, donde los estudiantes no solo aprenden sobre el pasado, sino que también se comprometen con la construcción de un futuro más inclusivo.</w:t>
      </w:r>
    </w:p>
    <w:p w14:paraId="0A0279AE" w14:textId="2F8CEC43" w:rsidR="005A6E6A" w:rsidRDefault="005A6E6A" w:rsidP="001343E3">
      <w:pPr>
        <w:spacing w:line="360" w:lineRule="auto"/>
        <w:jc w:val="both"/>
        <w:rPr>
          <w:rFonts w:ascii="Arial" w:hAnsi="Arial" w:cs="Arial"/>
          <w:sz w:val="24"/>
          <w:szCs w:val="24"/>
        </w:rPr>
      </w:pPr>
    </w:p>
    <w:p w14:paraId="3A12CE1E" w14:textId="77777777" w:rsidR="008037BA" w:rsidRPr="00994D81" w:rsidRDefault="008037BA" w:rsidP="00994D81">
      <w:pPr>
        <w:spacing w:line="360" w:lineRule="auto"/>
        <w:jc w:val="both"/>
        <w:rPr>
          <w:rFonts w:ascii="Arial" w:hAnsi="Arial" w:cs="Arial"/>
          <w:b/>
          <w:bCs/>
          <w:sz w:val="24"/>
          <w:szCs w:val="24"/>
        </w:rPr>
      </w:pPr>
      <w:bookmarkStart w:id="10" w:name="_Toc93914623"/>
      <w:r w:rsidRPr="00994D81">
        <w:rPr>
          <w:rFonts w:ascii="Arial" w:hAnsi="Arial" w:cs="Arial"/>
          <w:b/>
          <w:bCs/>
          <w:sz w:val="24"/>
          <w:szCs w:val="24"/>
        </w:rPr>
        <w:t>Estrategias Metodológicas Sugeridas a los Docentes</w:t>
      </w:r>
      <w:bookmarkEnd w:id="10"/>
    </w:p>
    <w:p w14:paraId="6009067E" w14:textId="77777777" w:rsidR="008037BA" w:rsidRDefault="008037BA" w:rsidP="001343E3">
      <w:pPr>
        <w:spacing w:line="360" w:lineRule="auto"/>
        <w:jc w:val="both"/>
        <w:rPr>
          <w:rFonts w:ascii="Arial" w:hAnsi="Arial" w:cs="Arial"/>
          <w:sz w:val="24"/>
          <w:szCs w:val="24"/>
        </w:rPr>
      </w:pPr>
    </w:p>
    <w:p w14:paraId="2FB652CC" w14:textId="6BD4D742" w:rsidR="008037BA" w:rsidRDefault="008037BA" w:rsidP="001343E3">
      <w:pPr>
        <w:spacing w:line="360" w:lineRule="auto"/>
        <w:jc w:val="both"/>
        <w:rPr>
          <w:rFonts w:ascii="Arial" w:hAnsi="Arial" w:cs="Arial"/>
          <w:sz w:val="24"/>
          <w:szCs w:val="24"/>
        </w:rPr>
      </w:pPr>
      <w:r w:rsidRPr="008037BA">
        <w:rPr>
          <w:rFonts w:ascii="Arial" w:hAnsi="Arial" w:cs="Arial"/>
          <w:sz w:val="24"/>
          <w:szCs w:val="24"/>
        </w:rPr>
        <w:t>Para lograr una apropiación efectiva de las competencias y las actividades que se realicen, estas deben tener un sentido y un valor claro. Las competencias deben basarse en la experiencia de los conceptos, lo que implica reconocerlos, comprenderlos, razonarlos y aplicarlos al contexto. Para ello, es esencial generar entornos de aprendizaje que se respalden y se fomenten mediante:</w:t>
      </w:r>
    </w:p>
    <w:p w14:paraId="02FE7B40" w14:textId="77777777" w:rsidR="008F76E4" w:rsidRPr="008037BA" w:rsidRDefault="008F76E4" w:rsidP="008F76E4">
      <w:pPr>
        <w:numPr>
          <w:ilvl w:val="0"/>
          <w:numId w:val="2"/>
        </w:numPr>
        <w:spacing w:line="360" w:lineRule="auto"/>
        <w:jc w:val="both"/>
        <w:rPr>
          <w:rFonts w:ascii="Arial" w:hAnsi="Arial" w:cs="Arial"/>
          <w:sz w:val="24"/>
          <w:szCs w:val="24"/>
          <w:lang w:val="es-ES"/>
        </w:rPr>
      </w:pPr>
      <w:r w:rsidRPr="008037BA">
        <w:rPr>
          <w:rFonts w:ascii="Arial" w:hAnsi="Arial" w:cs="Arial"/>
          <w:sz w:val="24"/>
          <w:szCs w:val="24"/>
          <w:lang w:val="es-ES"/>
        </w:rPr>
        <w:t>Reflexiones.</w:t>
      </w:r>
    </w:p>
    <w:p w14:paraId="77CB01E4" w14:textId="77777777" w:rsidR="008F76E4" w:rsidRPr="008037BA" w:rsidRDefault="008F76E4" w:rsidP="008F76E4">
      <w:pPr>
        <w:numPr>
          <w:ilvl w:val="0"/>
          <w:numId w:val="2"/>
        </w:numPr>
        <w:spacing w:line="360" w:lineRule="auto"/>
        <w:jc w:val="both"/>
        <w:rPr>
          <w:rFonts w:ascii="Arial" w:hAnsi="Arial" w:cs="Arial"/>
          <w:sz w:val="24"/>
          <w:szCs w:val="24"/>
          <w:lang w:val="es-ES"/>
        </w:rPr>
      </w:pPr>
      <w:r w:rsidRPr="008037BA">
        <w:rPr>
          <w:rFonts w:ascii="Arial" w:hAnsi="Arial" w:cs="Arial"/>
          <w:sz w:val="24"/>
          <w:szCs w:val="24"/>
          <w:lang w:val="es-ES"/>
        </w:rPr>
        <w:t>Canciones.</w:t>
      </w:r>
    </w:p>
    <w:p w14:paraId="42147826" w14:textId="77777777" w:rsidR="008F76E4" w:rsidRPr="008037BA" w:rsidRDefault="008F76E4" w:rsidP="008F76E4">
      <w:pPr>
        <w:numPr>
          <w:ilvl w:val="0"/>
          <w:numId w:val="2"/>
        </w:numPr>
        <w:spacing w:line="360" w:lineRule="auto"/>
        <w:jc w:val="both"/>
        <w:rPr>
          <w:rFonts w:ascii="Arial" w:hAnsi="Arial" w:cs="Arial"/>
          <w:sz w:val="24"/>
          <w:szCs w:val="24"/>
          <w:lang w:val="es-ES"/>
        </w:rPr>
      </w:pPr>
      <w:r w:rsidRPr="008037BA">
        <w:rPr>
          <w:rFonts w:ascii="Arial" w:hAnsi="Arial" w:cs="Arial"/>
          <w:sz w:val="24"/>
          <w:szCs w:val="24"/>
          <w:lang w:val="es-ES"/>
        </w:rPr>
        <w:t>Juegos de roles.</w:t>
      </w:r>
    </w:p>
    <w:p w14:paraId="2AE161CD" w14:textId="77777777" w:rsidR="008037BA" w:rsidRPr="008037BA" w:rsidRDefault="008037BA" w:rsidP="008037BA">
      <w:pPr>
        <w:numPr>
          <w:ilvl w:val="0"/>
          <w:numId w:val="2"/>
        </w:numPr>
        <w:spacing w:line="360" w:lineRule="auto"/>
        <w:jc w:val="both"/>
        <w:rPr>
          <w:rFonts w:ascii="Arial" w:hAnsi="Arial" w:cs="Arial"/>
          <w:sz w:val="24"/>
          <w:szCs w:val="24"/>
          <w:lang w:val="es-ES"/>
        </w:rPr>
      </w:pPr>
      <w:r w:rsidRPr="008037BA">
        <w:rPr>
          <w:rFonts w:ascii="Arial" w:hAnsi="Arial" w:cs="Arial"/>
          <w:sz w:val="24"/>
          <w:szCs w:val="24"/>
          <w:lang w:val="es-ES"/>
        </w:rPr>
        <w:lastRenderedPageBreak/>
        <w:t>Lluvias de ideas.</w:t>
      </w:r>
    </w:p>
    <w:p w14:paraId="2371CE57" w14:textId="77777777" w:rsidR="008037BA" w:rsidRPr="008037BA" w:rsidRDefault="008037BA" w:rsidP="008037BA">
      <w:pPr>
        <w:numPr>
          <w:ilvl w:val="0"/>
          <w:numId w:val="2"/>
        </w:numPr>
        <w:spacing w:line="360" w:lineRule="auto"/>
        <w:jc w:val="both"/>
        <w:rPr>
          <w:rFonts w:ascii="Arial" w:hAnsi="Arial" w:cs="Arial"/>
          <w:sz w:val="24"/>
          <w:szCs w:val="24"/>
          <w:lang w:val="es-ES"/>
        </w:rPr>
      </w:pPr>
      <w:r w:rsidRPr="008037BA">
        <w:rPr>
          <w:rFonts w:ascii="Arial" w:hAnsi="Arial" w:cs="Arial"/>
          <w:sz w:val="24"/>
          <w:szCs w:val="24"/>
          <w:lang w:val="es-ES"/>
        </w:rPr>
        <w:t>Utilización de la tecnología</w:t>
      </w:r>
    </w:p>
    <w:p w14:paraId="6005A36A" w14:textId="77777777" w:rsidR="008037BA" w:rsidRPr="008037BA" w:rsidRDefault="008037BA" w:rsidP="008037BA">
      <w:pPr>
        <w:numPr>
          <w:ilvl w:val="0"/>
          <w:numId w:val="2"/>
        </w:numPr>
        <w:spacing w:line="360" w:lineRule="auto"/>
        <w:jc w:val="both"/>
        <w:rPr>
          <w:rFonts w:ascii="Arial" w:hAnsi="Arial" w:cs="Arial"/>
          <w:sz w:val="24"/>
          <w:szCs w:val="24"/>
          <w:lang w:val="es-ES"/>
        </w:rPr>
      </w:pPr>
      <w:r w:rsidRPr="008037BA">
        <w:rPr>
          <w:rFonts w:ascii="Arial" w:hAnsi="Arial" w:cs="Arial"/>
          <w:sz w:val="24"/>
          <w:szCs w:val="24"/>
          <w:lang w:val="es-ES"/>
        </w:rPr>
        <w:t>Trabajos escritos.</w:t>
      </w:r>
    </w:p>
    <w:p w14:paraId="535B021B" w14:textId="77777777" w:rsidR="008037BA" w:rsidRPr="008037BA" w:rsidRDefault="008037BA" w:rsidP="008037BA">
      <w:pPr>
        <w:numPr>
          <w:ilvl w:val="0"/>
          <w:numId w:val="2"/>
        </w:numPr>
        <w:spacing w:line="360" w:lineRule="auto"/>
        <w:jc w:val="both"/>
        <w:rPr>
          <w:rFonts w:ascii="Arial" w:hAnsi="Arial" w:cs="Arial"/>
          <w:sz w:val="24"/>
          <w:szCs w:val="24"/>
          <w:lang w:val="es-ES"/>
        </w:rPr>
      </w:pPr>
      <w:r w:rsidRPr="008037BA">
        <w:rPr>
          <w:rFonts w:ascii="Arial" w:hAnsi="Arial" w:cs="Arial"/>
          <w:sz w:val="24"/>
          <w:szCs w:val="24"/>
          <w:lang w:val="es-ES"/>
        </w:rPr>
        <w:t>Exposiciones.</w:t>
      </w:r>
    </w:p>
    <w:p w14:paraId="656CB586" w14:textId="77777777" w:rsidR="008037BA" w:rsidRPr="008037BA" w:rsidRDefault="008037BA" w:rsidP="008037BA">
      <w:pPr>
        <w:numPr>
          <w:ilvl w:val="0"/>
          <w:numId w:val="3"/>
        </w:numPr>
        <w:spacing w:line="360" w:lineRule="auto"/>
        <w:jc w:val="both"/>
        <w:rPr>
          <w:rFonts w:ascii="Arial" w:hAnsi="Arial" w:cs="Arial"/>
          <w:sz w:val="24"/>
          <w:szCs w:val="24"/>
          <w:lang w:val="es-ES"/>
        </w:rPr>
      </w:pPr>
      <w:r w:rsidRPr="008037BA">
        <w:rPr>
          <w:rFonts w:ascii="Arial" w:hAnsi="Arial" w:cs="Arial"/>
          <w:sz w:val="24"/>
          <w:szCs w:val="24"/>
          <w:lang w:val="es-ES"/>
        </w:rPr>
        <w:t>Análisis de textos</w:t>
      </w:r>
    </w:p>
    <w:p w14:paraId="167CCF37" w14:textId="77777777" w:rsidR="008037BA" w:rsidRPr="008037BA" w:rsidRDefault="008037BA" w:rsidP="008037BA">
      <w:pPr>
        <w:numPr>
          <w:ilvl w:val="0"/>
          <w:numId w:val="3"/>
        </w:numPr>
        <w:spacing w:line="360" w:lineRule="auto"/>
        <w:jc w:val="both"/>
        <w:rPr>
          <w:rFonts w:ascii="Arial" w:hAnsi="Arial" w:cs="Arial"/>
          <w:sz w:val="24"/>
          <w:szCs w:val="24"/>
          <w:lang w:val="es-ES"/>
        </w:rPr>
      </w:pPr>
      <w:r w:rsidRPr="008037BA">
        <w:rPr>
          <w:rFonts w:ascii="Arial" w:hAnsi="Arial" w:cs="Arial"/>
          <w:sz w:val="24"/>
          <w:szCs w:val="24"/>
          <w:lang w:val="es-ES"/>
        </w:rPr>
        <w:t>Talleres.</w:t>
      </w:r>
    </w:p>
    <w:p w14:paraId="4D263C48" w14:textId="77777777" w:rsidR="008037BA" w:rsidRPr="008037BA" w:rsidRDefault="008037BA" w:rsidP="008037BA">
      <w:pPr>
        <w:numPr>
          <w:ilvl w:val="0"/>
          <w:numId w:val="3"/>
        </w:numPr>
        <w:spacing w:line="360" w:lineRule="auto"/>
        <w:jc w:val="both"/>
        <w:rPr>
          <w:rFonts w:ascii="Arial" w:hAnsi="Arial" w:cs="Arial"/>
          <w:sz w:val="24"/>
          <w:szCs w:val="24"/>
          <w:lang w:val="es-ES"/>
        </w:rPr>
      </w:pPr>
      <w:r w:rsidRPr="008037BA">
        <w:rPr>
          <w:rFonts w:ascii="Arial" w:hAnsi="Arial" w:cs="Arial"/>
          <w:sz w:val="24"/>
          <w:szCs w:val="24"/>
          <w:lang w:val="es-ES"/>
        </w:rPr>
        <w:t>Concursos</w:t>
      </w:r>
    </w:p>
    <w:p w14:paraId="4EE3850D" w14:textId="77777777" w:rsidR="008037BA" w:rsidRPr="008037BA" w:rsidRDefault="008037BA" w:rsidP="008037BA">
      <w:pPr>
        <w:numPr>
          <w:ilvl w:val="0"/>
          <w:numId w:val="3"/>
        </w:numPr>
        <w:spacing w:line="360" w:lineRule="auto"/>
        <w:jc w:val="both"/>
        <w:rPr>
          <w:rFonts w:ascii="Arial" w:hAnsi="Arial" w:cs="Arial"/>
          <w:sz w:val="24"/>
          <w:szCs w:val="24"/>
          <w:lang w:val="es-ES"/>
        </w:rPr>
      </w:pPr>
      <w:r w:rsidRPr="008037BA">
        <w:rPr>
          <w:rFonts w:ascii="Arial" w:hAnsi="Arial" w:cs="Arial"/>
          <w:sz w:val="24"/>
          <w:szCs w:val="24"/>
          <w:lang w:val="es-ES"/>
        </w:rPr>
        <w:t>Elaboración de material didáctico</w:t>
      </w:r>
    </w:p>
    <w:p w14:paraId="65B7B0BB" w14:textId="5E454ADB" w:rsidR="008037BA" w:rsidRPr="008037BA" w:rsidRDefault="008037BA" w:rsidP="008037BA">
      <w:pPr>
        <w:pStyle w:val="Prrafodelista"/>
        <w:numPr>
          <w:ilvl w:val="0"/>
          <w:numId w:val="3"/>
        </w:numPr>
        <w:spacing w:line="360" w:lineRule="auto"/>
        <w:jc w:val="both"/>
        <w:rPr>
          <w:rFonts w:ascii="Arial" w:hAnsi="Arial" w:cs="Arial"/>
        </w:rPr>
      </w:pPr>
      <w:r w:rsidRPr="008037BA">
        <w:rPr>
          <w:rFonts w:ascii="Arial" w:hAnsi="Arial" w:cs="Arial"/>
        </w:rPr>
        <w:t>Explicación y proyección de videos de personajes afros destacados a nivel nacional</w:t>
      </w:r>
    </w:p>
    <w:p w14:paraId="23A821B1" w14:textId="6D108C16" w:rsidR="008037BA" w:rsidRPr="008037BA" w:rsidRDefault="008037BA" w:rsidP="008037BA">
      <w:pPr>
        <w:pStyle w:val="Prrafodelista"/>
        <w:numPr>
          <w:ilvl w:val="0"/>
          <w:numId w:val="3"/>
        </w:numPr>
        <w:spacing w:line="360" w:lineRule="auto"/>
        <w:jc w:val="both"/>
        <w:rPr>
          <w:rFonts w:ascii="Arial" w:hAnsi="Arial" w:cs="Arial"/>
        </w:rPr>
      </w:pPr>
      <w:r w:rsidRPr="008037BA">
        <w:rPr>
          <w:rFonts w:ascii="Arial" w:hAnsi="Arial" w:cs="Arial"/>
        </w:rPr>
        <w:t xml:space="preserve">Entonación y práctica de bailes y pasos sencillos como la jota chocoana, bamboleo, el </w:t>
      </w:r>
      <w:proofErr w:type="spellStart"/>
      <w:proofErr w:type="gramStart"/>
      <w:r w:rsidRPr="008037BA">
        <w:rPr>
          <w:rFonts w:ascii="Arial" w:hAnsi="Arial" w:cs="Arial"/>
        </w:rPr>
        <w:t>abozao</w:t>
      </w:r>
      <w:proofErr w:type="spellEnd"/>
      <w:r w:rsidRPr="008037BA">
        <w:rPr>
          <w:rFonts w:ascii="Arial" w:hAnsi="Arial" w:cs="Arial"/>
        </w:rPr>
        <w:t xml:space="preserve"> ,</w:t>
      </w:r>
      <w:proofErr w:type="gramEnd"/>
      <w:r w:rsidRPr="008037BA">
        <w:rPr>
          <w:rFonts w:ascii="Arial" w:hAnsi="Arial" w:cs="Arial"/>
        </w:rPr>
        <w:t xml:space="preserve"> cumbia </w:t>
      </w:r>
      <w:proofErr w:type="spellStart"/>
      <w:r w:rsidRPr="008037BA">
        <w:rPr>
          <w:rFonts w:ascii="Arial" w:hAnsi="Arial" w:cs="Arial"/>
        </w:rPr>
        <w:t>etc</w:t>
      </w:r>
      <w:proofErr w:type="spellEnd"/>
      <w:r w:rsidRPr="008037BA">
        <w:t xml:space="preserve"> </w:t>
      </w:r>
    </w:p>
    <w:p w14:paraId="713EB930" w14:textId="4A0B953B" w:rsidR="008037BA" w:rsidRPr="008037BA" w:rsidRDefault="008037BA" w:rsidP="008037BA">
      <w:pPr>
        <w:pStyle w:val="Prrafodelista"/>
        <w:numPr>
          <w:ilvl w:val="0"/>
          <w:numId w:val="3"/>
        </w:numPr>
        <w:spacing w:line="360" w:lineRule="auto"/>
        <w:jc w:val="both"/>
        <w:rPr>
          <w:rFonts w:ascii="Arial" w:hAnsi="Arial" w:cs="Arial"/>
        </w:rPr>
      </w:pPr>
      <w:r w:rsidRPr="008037BA">
        <w:rPr>
          <w:rFonts w:ascii="Arial" w:hAnsi="Arial" w:cs="Arial"/>
        </w:rPr>
        <w:t>Lectura y dramatización de algunas leyendas tales como el mohán de Icho, la viudita, e</w:t>
      </w:r>
      <w:r w:rsidR="00CB278A">
        <w:rPr>
          <w:rFonts w:ascii="Arial" w:hAnsi="Arial" w:cs="Arial"/>
        </w:rPr>
        <w:t>tc.</w:t>
      </w:r>
    </w:p>
    <w:p w14:paraId="1C02B7F1" w14:textId="57CC3F99" w:rsidR="005A6E6A" w:rsidRPr="00904870" w:rsidRDefault="008037BA" w:rsidP="001343E3">
      <w:pPr>
        <w:spacing w:line="360" w:lineRule="auto"/>
        <w:jc w:val="both"/>
        <w:rPr>
          <w:rFonts w:ascii="Arial" w:hAnsi="Arial" w:cs="Arial"/>
          <w:sz w:val="24"/>
          <w:szCs w:val="24"/>
        </w:rPr>
      </w:pPr>
      <w:r>
        <w:rPr>
          <w:rFonts w:ascii="Arial" w:hAnsi="Arial" w:cs="Arial"/>
          <w:noProof/>
          <w:sz w:val="24"/>
          <w:szCs w:val="24"/>
        </w:rPr>
        <w:drawing>
          <wp:inline distT="0" distB="0" distL="0" distR="0" wp14:anchorId="51B0ADCB" wp14:editId="64777F9A">
            <wp:extent cx="5486400" cy="3200400"/>
            <wp:effectExtent l="0" t="0" r="0" b="19050"/>
            <wp:docPr id="9316951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2BAD2C1" w14:textId="77777777" w:rsidR="00CB278A" w:rsidRDefault="00CB278A" w:rsidP="006C3D7E">
      <w:pPr>
        <w:pStyle w:val="Ttulo2"/>
      </w:pPr>
      <w:bookmarkStart w:id="11" w:name="_Toc93914625"/>
      <w:bookmarkStart w:id="12" w:name="_Toc187826857"/>
      <w:r w:rsidRPr="00CB278A">
        <w:lastRenderedPageBreak/>
        <w:t>PROPUESTA DE TEMAS POR GRADOS</w:t>
      </w:r>
      <w:bookmarkEnd w:id="11"/>
      <w:bookmarkEnd w:id="12"/>
      <w:r w:rsidRPr="00CB278A">
        <w:t xml:space="preserve"> </w:t>
      </w:r>
    </w:p>
    <w:p w14:paraId="7CBC35A1" w14:textId="77777777" w:rsidR="006C3D7E" w:rsidRPr="006C3D7E" w:rsidRDefault="006C3D7E" w:rsidP="006C3D7E">
      <w:pPr>
        <w:rPr>
          <w:lang w:val="es-ES" w:eastAsia="es-ES"/>
        </w:rPr>
      </w:pPr>
    </w:p>
    <w:p w14:paraId="2E54C331" w14:textId="7FBA30A0" w:rsidR="00D702BB" w:rsidRPr="00CB278A" w:rsidRDefault="00D702BB" w:rsidP="00CB278A">
      <w:pPr>
        <w:spacing w:line="360" w:lineRule="auto"/>
        <w:jc w:val="both"/>
        <w:rPr>
          <w:rFonts w:ascii="Arial" w:hAnsi="Arial" w:cs="Arial"/>
          <w:sz w:val="24"/>
          <w:szCs w:val="24"/>
          <w:lang w:val="es-ES"/>
        </w:rPr>
      </w:pPr>
      <w:r w:rsidRPr="008F76E4">
        <w:rPr>
          <w:rFonts w:ascii="Arial" w:hAnsi="Arial" w:cs="Arial"/>
          <w:sz w:val="24"/>
          <w:szCs w:val="24"/>
          <w:lang w:val="es-ES"/>
        </w:rPr>
        <w:t>Se cuenta con un tema (enumerado) por cada periodo académico para ser desarrollado según la disponibilidad temática del área.</w:t>
      </w:r>
    </w:p>
    <w:tbl>
      <w:tblPr>
        <w:tblStyle w:val="Tablaconcuadrcula4-nfasis6"/>
        <w:tblW w:w="0" w:type="auto"/>
        <w:tblLook w:val="04A0" w:firstRow="1" w:lastRow="0" w:firstColumn="1" w:lastColumn="0" w:noHBand="0" w:noVBand="1"/>
      </w:tblPr>
      <w:tblGrid>
        <w:gridCol w:w="4414"/>
        <w:gridCol w:w="4414"/>
      </w:tblGrid>
      <w:tr w:rsidR="00CB278A" w14:paraId="14C9712C" w14:textId="77777777" w:rsidTr="00CB2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6C22F978" w14:textId="44E10CC3" w:rsidR="00CB278A" w:rsidRDefault="00CB278A" w:rsidP="001343E3">
            <w:pPr>
              <w:spacing w:line="360" w:lineRule="auto"/>
              <w:jc w:val="both"/>
              <w:rPr>
                <w:rFonts w:ascii="Arial" w:hAnsi="Arial" w:cs="Arial"/>
                <w:sz w:val="24"/>
                <w:szCs w:val="24"/>
              </w:rPr>
            </w:pPr>
            <w:r>
              <w:rPr>
                <w:rFonts w:ascii="Arial" w:hAnsi="Arial" w:cs="Arial"/>
                <w:sz w:val="24"/>
                <w:szCs w:val="24"/>
              </w:rPr>
              <w:t>PRIMARIA</w:t>
            </w:r>
          </w:p>
        </w:tc>
      </w:tr>
      <w:tr w:rsidR="00CB278A" w14:paraId="36DD6099" w14:textId="77777777" w:rsidTr="00CB2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F077323" w14:textId="19664349" w:rsidR="00CB278A" w:rsidRPr="00CB278A" w:rsidRDefault="00CB278A" w:rsidP="001343E3">
            <w:pPr>
              <w:spacing w:line="360" w:lineRule="auto"/>
              <w:jc w:val="both"/>
              <w:rPr>
                <w:rFonts w:ascii="Arial" w:hAnsi="Arial" w:cs="Arial"/>
                <w:sz w:val="24"/>
                <w:szCs w:val="24"/>
              </w:rPr>
            </w:pPr>
            <w:r w:rsidRPr="00CB278A">
              <w:rPr>
                <w:rFonts w:ascii="Arial" w:hAnsi="Arial" w:cs="Arial"/>
                <w:sz w:val="24"/>
                <w:szCs w:val="24"/>
              </w:rPr>
              <w:t>GRADO</w:t>
            </w:r>
          </w:p>
        </w:tc>
        <w:tc>
          <w:tcPr>
            <w:tcW w:w="4414" w:type="dxa"/>
          </w:tcPr>
          <w:p w14:paraId="2BD8CA80" w14:textId="68136716" w:rsidR="00CB278A" w:rsidRPr="00CB278A" w:rsidRDefault="00CB278A" w:rsidP="001343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CB278A">
              <w:rPr>
                <w:rFonts w:ascii="Arial" w:hAnsi="Arial" w:cs="Arial"/>
                <w:b/>
                <w:bCs/>
                <w:sz w:val="24"/>
                <w:szCs w:val="24"/>
              </w:rPr>
              <w:t>TEMAS</w:t>
            </w:r>
          </w:p>
        </w:tc>
      </w:tr>
      <w:tr w:rsidR="00CB278A" w14:paraId="44C9B65E" w14:textId="77777777" w:rsidTr="00CB278A">
        <w:tc>
          <w:tcPr>
            <w:cnfStyle w:val="001000000000" w:firstRow="0" w:lastRow="0" w:firstColumn="1" w:lastColumn="0" w:oddVBand="0" w:evenVBand="0" w:oddHBand="0" w:evenHBand="0" w:firstRowFirstColumn="0" w:firstRowLastColumn="0" w:lastRowFirstColumn="0" w:lastRowLastColumn="0"/>
            <w:tcW w:w="4414" w:type="dxa"/>
          </w:tcPr>
          <w:p w14:paraId="065DDCC9" w14:textId="4B9BFC05" w:rsidR="00CB278A" w:rsidRDefault="00CB278A" w:rsidP="001343E3">
            <w:pPr>
              <w:spacing w:line="360" w:lineRule="auto"/>
              <w:jc w:val="both"/>
              <w:rPr>
                <w:rFonts w:ascii="Arial" w:hAnsi="Arial" w:cs="Arial"/>
                <w:sz w:val="24"/>
                <w:szCs w:val="24"/>
              </w:rPr>
            </w:pPr>
            <w:r>
              <w:rPr>
                <w:rFonts w:ascii="Arial" w:hAnsi="Arial" w:cs="Arial"/>
                <w:sz w:val="24"/>
                <w:szCs w:val="24"/>
              </w:rPr>
              <w:t>CERO</w:t>
            </w:r>
          </w:p>
        </w:tc>
        <w:tc>
          <w:tcPr>
            <w:tcW w:w="4414" w:type="dxa"/>
          </w:tcPr>
          <w:p w14:paraId="2A75281F" w14:textId="77777777" w:rsidR="00CB278A" w:rsidRPr="00D702BB" w:rsidRDefault="00CB278A" w:rsidP="00D702BB">
            <w:pPr>
              <w:pStyle w:val="Prrafodelista"/>
              <w:numPr>
                <w:ilvl w:val="0"/>
                <w:numId w:val="1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El ser humano</w:t>
            </w:r>
          </w:p>
          <w:p w14:paraId="209F0839" w14:textId="77777777" w:rsidR="00CB278A" w:rsidRPr="00D702BB" w:rsidRDefault="00CB278A" w:rsidP="00D702BB">
            <w:pPr>
              <w:pStyle w:val="Prrafodelista"/>
              <w:numPr>
                <w:ilvl w:val="0"/>
                <w:numId w:val="1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 xml:space="preserve">Las culturas </w:t>
            </w:r>
          </w:p>
          <w:p w14:paraId="11D29468" w14:textId="77777777" w:rsidR="00CB278A" w:rsidRPr="00D702BB" w:rsidRDefault="00CB278A" w:rsidP="00D702BB">
            <w:pPr>
              <w:pStyle w:val="Prrafodelista"/>
              <w:numPr>
                <w:ilvl w:val="0"/>
                <w:numId w:val="1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Las tradiciones culturales</w:t>
            </w:r>
          </w:p>
          <w:p w14:paraId="59EBC3F7" w14:textId="1A5C7859" w:rsidR="00CB278A" w:rsidRPr="00D702BB" w:rsidRDefault="00CB278A" w:rsidP="00D702BB">
            <w:pPr>
              <w:pStyle w:val="Prrafodelista"/>
              <w:numPr>
                <w:ilvl w:val="0"/>
                <w:numId w:val="1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Las comunidades humanas</w:t>
            </w:r>
          </w:p>
        </w:tc>
      </w:tr>
      <w:tr w:rsidR="00CB278A" w14:paraId="528A7838" w14:textId="77777777" w:rsidTr="00CB2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57C86A9" w14:textId="21255CDB" w:rsidR="00CB278A" w:rsidRDefault="00CB278A" w:rsidP="001343E3">
            <w:pPr>
              <w:spacing w:line="360" w:lineRule="auto"/>
              <w:jc w:val="both"/>
              <w:rPr>
                <w:rFonts w:ascii="Arial" w:hAnsi="Arial" w:cs="Arial"/>
                <w:sz w:val="24"/>
                <w:szCs w:val="24"/>
              </w:rPr>
            </w:pPr>
            <w:r>
              <w:rPr>
                <w:rFonts w:ascii="Arial" w:hAnsi="Arial" w:cs="Arial"/>
                <w:sz w:val="24"/>
                <w:szCs w:val="24"/>
              </w:rPr>
              <w:t>PRIMERO</w:t>
            </w:r>
          </w:p>
        </w:tc>
        <w:tc>
          <w:tcPr>
            <w:tcW w:w="4414" w:type="dxa"/>
          </w:tcPr>
          <w:p w14:paraId="37111568" w14:textId="77777777" w:rsidR="00CB278A" w:rsidRPr="00D702BB" w:rsidRDefault="00CB278A" w:rsidP="00D702BB">
            <w:pPr>
              <w:pStyle w:val="Prrafodelista"/>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La cultura Afro</w:t>
            </w:r>
          </w:p>
          <w:p w14:paraId="60075C1F" w14:textId="77777777" w:rsidR="00CB278A" w:rsidRPr="00D702BB" w:rsidRDefault="00CB278A" w:rsidP="00D702BB">
            <w:pPr>
              <w:pStyle w:val="Prrafodelista"/>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Origen de la cultura afro</w:t>
            </w:r>
          </w:p>
          <w:p w14:paraId="7879990A" w14:textId="7CD337D3" w:rsidR="00CB278A" w:rsidRPr="00D702BB" w:rsidRDefault="00CB278A" w:rsidP="00D702BB">
            <w:pPr>
              <w:pStyle w:val="Prrafodelista"/>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Ubicación África</w:t>
            </w:r>
          </w:p>
          <w:p w14:paraId="1546A73C" w14:textId="74DFA4B8" w:rsidR="00CB278A" w:rsidRPr="00D702BB" w:rsidRDefault="00CB278A" w:rsidP="00D702BB">
            <w:pPr>
              <w:pStyle w:val="Prrafodelista"/>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Características de África</w:t>
            </w:r>
          </w:p>
        </w:tc>
      </w:tr>
      <w:tr w:rsidR="00CB278A" w14:paraId="5DCA45E9" w14:textId="77777777" w:rsidTr="00CB278A">
        <w:tc>
          <w:tcPr>
            <w:cnfStyle w:val="001000000000" w:firstRow="0" w:lastRow="0" w:firstColumn="1" w:lastColumn="0" w:oddVBand="0" w:evenVBand="0" w:oddHBand="0" w:evenHBand="0" w:firstRowFirstColumn="0" w:firstRowLastColumn="0" w:lastRowFirstColumn="0" w:lastRowLastColumn="0"/>
            <w:tcW w:w="4414" w:type="dxa"/>
          </w:tcPr>
          <w:p w14:paraId="2EDA949A" w14:textId="53906EF3" w:rsidR="00CB278A" w:rsidRDefault="00CB278A" w:rsidP="001343E3">
            <w:pPr>
              <w:spacing w:line="360" w:lineRule="auto"/>
              <w:jc w:val="both"/>
              <w:rPr>
                <w:rFonts w:ascii="Arial" w:hAnsi="Arial" w:cs="Arial"/>
                <w:sz w:val="24"/>
                <w:szCs w:val="24"/>
              </w:rPr>
            </w:pPr>
            <w:r>
              <w:rPr>
                <w:rFonts w:ascii="Arial" w:hAnsi="Arial" w:cs="Arial"/>
                <w:sz w:val="24"/>
                <w:szCs w:val="24"/>
              </w:rPr>
              <w:t>SEGUNDO</w:t>
            </w:r>
          </w:p>
        </w:tc>
        <w:tc>
          <w:tcPr>
            <w:tcW w:w="4414" w:type="dxa"/>
          </w:tcPr>
          <w:p w14:paraId="2BC70659" w14:textId="77777777" w:rsidR="00CB278A" w:rsidRPr="00D702BB" w:rsidRDefault="004204FA" w:rsidP="00D702BB">
            <w:pPr>
              <w:pStyle w:val="Prrafodelista"/>
              <w:numPr>
                <w:ilvl w:val="0"/>
                <w:numId w:val="14"/>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Costumbres de la cultura afro</w:t>
            </w:r>
          </w:p>
          <w:p w14:paraId="71ED647B" w14:textId="77777777" w:rsidR="004204FA" w:rsidRPr="00D702BB" w:rsidRDefault="004204FA" w:rsidP="00D702BB">
            <w:pPr>
              <w:pStyle w:val="Prrafodelista"/>
              <w:numPr>
                <w:ilvl w:val="0"/>
                <w:numId w:val="14"/>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Tradiciones de la cultura afro</w:t>
            </w:r>
          </w:p>
          <w:p w14:paraId="0BB7F357" w14:textId="77777777" w:rsidR="004204FA" w:rsidRPr="00D702BB" w:rsidRDefault="004204FA" w:rsidP="00D702BB">
            <w:pPr>
              <w:pStyle w:val="Prrafodelista"/>
              <w:numPr>
                <w:ilvl w:val="0"/>
                <w:numId w:val="14"/>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Bailes de la cultura afro</w:t>
            </w:r>
          </w:p>
          <w:p w14:paraId="12839A7C" w14:textId="6E8FF28A" w:rsidR="004204FA" w:rsidRPr="00D702BB" w:rsidRDefault="004204FA" w:rsidP="00D702BB">
            <w:pPr>
              <w:pStyle w:val="Prrafodelista"/>
              <w:numPr>
                <w:ilvl w:val="0"/>
                <w:numId w:val="14"/>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Gastronomía de la cultura afro</w:t>
            </w:r>
          </w:p>
        </w:tc>
      </w:tr>
      <w:tr w:rsidR="00CB278A" w14:paraId="7E5A44D6" w14:textId="77777777" w:rsidTr="00CB2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29AAF0A" w14:textId="20351843" w:rsidR="00CB278A" w:rsidRDefault="00CB278A" w:rsidP="001343E3">
            <w:pPr>
              <w:spacing w:line="360" w:lineRule="auto"/>
              <w:jc w:val="both"/>
              <w:rPr>
                <w:rFonts w:ascii="Arial" w:hAnsi="Arial" w:cs="Arial"/>
                <w:sz w:val="24"/>
                <w:szCs w:val="24"/>
              </w:rPr>
            </w:pPr>
            <w:r>
              <w:rPr>
                <w:rFonts w:ascii="Arial" w:hAnsi="Arial" w:cs="Arial"/>
                <w:sz w:val="24"/>
                <w:szCs w:val="24"/>
              </w:rPr>
              <w:t>TERCERO</w:t>
            </w:r>
          </w:p>
        </w:tc>
        <w:tc>
          <w:tcPr>
            <w:tcW w:w="4414" w:type="dxa"/>
          </w:tcPr>
          <w:p w14:paraId="73AA0387" w14:textId="77777777" w:rsidR="00CB278A" w:rsidRPr="00D702BB" w:rsidRDefault="004204FA" w:rsidP="00D702BB">
            <w:pPr>
              <w:pStyle w:val="Prrafodelista"/>
              <w:numPr>
                <w:ilvl w:val="0"/>
                <w:numId w:val="15"/>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Historia de los afrodescendientes</w:t>
            </w:r>
          </w:p>
          <w:p w14:paraId="27FE3CBF" w14:textId="77777777" w:rsidR="004204FA" w:rsidRPr="00D702BB" w:rsidRDefault="004204FA" w:rsidP="00D702BB">
            <w:pPr>
              <w:pStyle w:val="Prrafodelista"/>
              <w:numPr>
                <w:ilvl w:val="0"/>
                <w:numId w:val="15"/>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Afrodescendientes en Europa.</w:t>
            </w:r>
          </w:p>
          <w:p w14:paraId="76B26A38" w14:textId="1BB717D3" w:rsidR="004204FA" w:rsidRPr="00D702BB" w:rsidRDefault="004204FA" w:rsidP="00D702BB">
            <w:pPr>
              <w:pStyle w:val="Prrafodelista"/>
              <w:numPr>
                <w:ilvl w:val="0"/>
                <w:numId w:val="15"/>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Afrodescendientes en América</w:t>
            </w:r>
          </w:p>
          <w:p w14:paraId="2339E030" w14:textId="30FC3CA9" w:rsidR="004204FA" w:rsidRPr="00D702BB" w:rsidRDefault="004204FA" w:rsidP="00D702BB">
            <w:pPr>
              <w:pStyle w:val="Prrafodelista"/>
              <w:numPr>
                <w:ilvl w:val="0"/>
                <w:numId w:val="15"/>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Afrodescendientes en Colombia.</w:t>
            </w:r>
          </w:p>
        </w:tc>
      </w:tr>
      <w:tr w:rsidR="00CB278A" w14:paraId="1D7BA6F0" w14:textId="77777777" w:rsidTr="00CB278A">
        <w:tc>
          <w:tcPr>
            <w:cnfStyle w:val="001000000000" w:firstRow="0" w:lastRow="0" w:firstColumn="1" w:lastColumn="0" w:oddVBand="0" w:evenVBand="0" w:oddHBand="0" w:evenHBand="0" w:firstRowFirstColumn="0" w:firstRowLastColumn="0" w:lastRowFirstColumn="0" w:lastRowLastColumn="0"/>
            <w:tcW w:w="4414" w:type="dxa"/>
          </w:tcPr>
          <w:p w14:paraId="155BF3D7" w14:textId="2345A036" w:rsidR="00CB278A" w:rsidRDefault="00CB278A" w:rsidP="001343E3">
            <w:pPr>
              <w:spacing w:line="360" w:lineRule="auto"/>
              <w:jc w:val="both"/>
              <w:rPr>
                <w:rFonts w:ascii="Arial" w:hAnsi="Arial" w:cs="Arial"/>
                <w:sz w:val="24"/>
                <w:szCs w:val="24"/>
              </w:rPr>
            </w:pPr>
            <w:r>
              <w:rPr>
                <w:rFonts w:ascii="Arial" w:hAnsi="Arial" w:cs="Arial"/>
                <w:sz w:val="24"/>
                <w:szCs w:val="24"/>
              </w:rPr>
              <w:t>CUARTO</w:t>
            </w:r>
          </w:p>
        </w:tc>
        <w:tc>
          <w:tcPr>
            <w:tcW w:w="4414" w:type="dxa"/>
          </w:tcPr>
          <w:p w14:paraId="2F450EF9" w14:textId="77777777" w:rsidR="00CB278A" w:rsidRPr="00D702BB" w:rsidRDefault="004204FA" w:rsidP="00D702BB">
            <w:pPr>
              <w:pStyle w:val="Prrafodelista"/>
              <w:numPr>
                <w:ilvl w:val="0"/>
                <w:numId w:val="16"/>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La cultura afro en Colombia</w:t>
            </w:r>
          </w:p>
          <w:p w14:paraId="75C7DF92" w14:textId="77777777" w:rsidR="004204FA" w:rsidRPr="00D702BB" w:rsidRDefault="004204FA" w:rsidP="00D702BB">
            <w:pPr>
              <w:pStyle w:val="Prrafodelista"/>
              <w:numPr>
                <w:ilvl w:val="0"/>
                <w:numId w:val="16"/>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Ubicación geográfica de los afrodescendientes.</w:t>
            </w:r>
          </w:p>
          <w:p w14:paraId="3DE03EC4" w14:textId="77777777" w:rsidR="004204FA" w:rsidRPr="00D702BB" w:rsidRDefault="004204FA" w:rsidP="00D702BB">
            <w:pPr>
              <w:pStyle w:val="Prrafodelista"/>
              <w:numPr>
                <w:ilvl w:val="0"/>
                <w:numId w:val="16"/>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Esclavitud</w:t>
            </w:r>
          </w:p>
          <w:p w14:paraId="03A64A43" w14:textId="268E6A79" w:rsidR="004204FA" w:rsidRPr="00D702BB" w:rsidRDefault="004204FA" w:rsidP="00D702BB">
            <w:pPr>
              <w:pStyle w:val="Prrafodelista"/>
              <w:numPr>
                <w:ilvl w:val="0"/>
                <w:numId w:val="16"/>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Tradiciones afro en Colombia</w:t>
            </w:r>
          </w:p>
        </w:tc>
      </w:tr>
      <w:tr w:rsidR="00CB278A" w14:paraId="0130197B" w14:textId="77777777" w:rsidTr="00CB2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D0765F2" w14:textId="748DB4D2" w:rsidR="00CB278A" w:rsidRDefault="00CB278A" w:rsidP="001343E3">
            <w:pPr>
              <w:spacing w:line="360" w:lineRule="auto"/>
              <w:jc w:val="both"/>
              <w:rPr>
                <w:rFonts w:ascii="Arial" w:hAnsi="Arial" w:cs="Arial"/>
                <w:sz w:val="24"/>
                <w:szCs w:val="24"/>
              </w:rPr>
            </w:pPr>
            <w:r>
              <w:rPr>
                <w:rFonts w:ascii="Arial" w:hAnsi="Arial" w:cs="Arial"/>
                <w:sz w:val="24"/>
                <w:szCs w:val="24"/>
              </w:rPr>
              <w:lastRenderedPageBreak/>
              <w:t>QUINTO</w:t>
            </w:r>
          </w:p>
        </w:tc>
        <w:tc>
          <w:tcPr>
            <w:tcW w:w="4414" w:type="dxa"/>
          </w:tcPr>
          <w:p w14:paraId="6635D268" w14:textId="77777777" w:rsidR="00CB278A" w:rsidRPr="00D702BB" w:rsidRDefault="004204FA" w:rsidP="00D702BB">
            <w:pPr>
              <w:pStyle w:val="Prrafodelista"/>
              <w:numPr>
                <w:ilvl w:val="0"/>
                <w:numId w:val="17"/>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Libertad de los afrodescendientes.</w:t>
            </w:r>
          </w:p>
          <w:p w14:paraId="4EB4A190" w14:textId="77777777" w:rsidR="004204FA" w:rsidRPr="00D702BB" w:rsidRDefault="004204FA" w:rsidP="00D702BB">
            <w:pPr>
              <w:pStyle w:val="Prrafodelista"/>
              <w:numPr>
                <w:ilvl w:val="0"/>
                <w:numId w:val="17"/>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Reconocimiento social de la cultura afro</w:t>
            </w:r>
          </w:p>
          <w:p w14:paraId="5A40992F" w14:textId="77777777" w:rsidR="004204FA" w:rsidRPr="00D702BB" w:rsidRDefault="004204FA" w:rsidP="00D702BB">
            <w:pPr>
              <w:pStyle w:val="Prrafodelista"/>
              <w:numPr>
                <w:ilvl w:val="0"/>
                <w:numId w:val="17"/>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Aporte de la cultura afro en Colombia</w:t>
            </w:r>
          </w:p>
          <w:p w14:paraId="5FDECB74" w14:textId="057870F6" w:rsidR="004204FA" w:rsidRPr="00D702BB" w:rsidRDefault="004204FA" w:rsidP="00D702BB">
            <w:pPr>
              <w:pStyle w:val="Prrafodelista"/>
              <w:numPr>
                <w:ilvl w:val="0"/>
                <w:numId w:val="17"/>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Situaciones de exclusión de los afrodescendientes en Colombia.</w:t>
            </w:r>
          </w:p>
        </w:tc>
      </w:tr>
    </w:tbl>
    <w:p w14:paraId="5204BBE6" w14:textId="77777777" w:rsidR="005A6E6A" w:rsidRDefault="005A6E6A" w:rsidP="001343E3">
      <w:pPr>
        <w:spacing w:line="360" w:lineRule="auto"/>
        <w:jc w:val="both"/>
        <w:rPr>
          <w:rFonts w:ascii="Arial" w:hAnsi="Arial" w:cs="Arial"/>
          <w:sz w:val="24"/>
          <w:szCs w:val="24"/>
        </w:rPr>
      </w:pPr>
    </w:p>
    <w:p w14:paraId="1E192CC8" w14:textId="77777777" w:rsidR="004204FA" w:rsidRDefault="004204FA" w:rsidP="001343E3">
      <w:pPr>
        <w:spacing w:line="360" w:lineRule="auto"/>
        <w:jc w:val="both"/>
        <w:rPr>
          <w:rFonts w:ascii="Arial" w:hAnsi="Arial" w:cs="Arial"/>
          <w:sz w:val="24"/>
          <w:szCs w:val="24"/>
        </w:rPr>
      </w:pPr>
    </w:p>
    <w:tbl>
      <w:tblPr>
        <w:tblStyle w:val="Tablaconcuadrcula4-nfasis6"/>
        <w:tblW w:w="0" w:type="auto"/>
        <w:tblLook w:val="04A0" w:firstRow="1" w:lastRow="0" w:firstColumn="1" w:lastColumn="0" w:noHBand="0" w:noVBand="1"/>
      </w:tblPr>
      <w:tblGrid>
        <w:gridCol w:w="4414"/>
        <w:gridCol w:w="4414"/>
      </w:tblGrid>
      <w:tr w:rsidR="004204FA" w:rsidRPr="0089722A" w14:paraId="7D9EAEDA" w14:textId="77777777" w:rsidTr="0089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59A3D7E7" w14:textId="5479D74E" w:rsidR="004204FA" w:rsidRPr="0089722A" w:rsidRDefault="004204FA" w:rsidP="001343E3">
            <w:pPr>
              <w:spacing w:line="360" w:lineRule="auto"/>
              <w:jc w:val="both"/>
              <w:rPr>
                <w:rFonts w:ascii="Arial" w:hAnsi="Arial" w:cs="Arial"/>
                <w:sz w:val="24"/>
                <w:szCs w:val="24"/>
              </w:rPr>
            </w:pPr>
            <w:r w:rsidRPr="0089722A">
              <w:rPr>
                <w:rFonts w:ascii="Arial" w:hAnsi="Arial" w:cs="Arial"/>
                <w:sz w:val="24"/>
                <w:szCs w:val="24"/>
              </w:rPr>
              <w:t>SECUNDARIA</w:t>
            </w:r>
          </w:p>
        </w:tc>
      </w:tr>
      <w:tr w:rsidR="004204FA" w:rsidRPr="0089722A" w14:paraId="0FA0054D" w14:textId="77777777" w:rsidTr="00897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BA6DDA7" w14:textId="366F242B" w:rsidR="004204FA" w:rsidRPr="0089722A" w:rsidRDefault="004204FA" w:rsidP="001343E3">
            <w:pPr>
              <w:spacing w:line="360" w:lineRule="auto"/>
              <w:jc w:val="both"/>
              <w:rPr>
                <w:rFonts w:ascii="Arial" w:hAnsi="Arial" w:cs="Arial"/>
                <w:sz w:val="24"/>
                <w:szCs w:val="24"/>
              </w:rPr>
            </w:pPr>
            <w:r w:rsidRPr="0089722A">
              <w:rPr>
                <w:rFonts w:ascii="Arial" w:hAnsi="Arial" w:cs="Arial"/>
                <w:sz w:val="24"/>
                <w:szCs w:val="24"/>
              </w:rPr>
              <w:t>GRADO</w:t>
            </w:r>
          </w:p>
        </w:tc>
        <w:tc>
          <w:tcPr>
            <w:tcW w:w="4414" w:type="dxa"/>
          </w:tcPr>
          <w:p w14:paraId="5B921E44" w14:textId="434A288A" w:rsidR="004204FA" w:rsidRPr="0089722A" w:rsidRDefault="004204FA" w:rsidP="001343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89722A">
              <w:rPr>
                <w:rFonts w:ascii="Arial" w:hAnsi="Arial" w:cs="Arial"/>
                <w:b/>
                <w:bCs/>
                <w:sz w:val="24"/>
                <w:szCs w:val="24"/>
              </w:rPr>
              <w:t>TEMA</w:t>
            </w:r>
          </w:p>
        </w:tc>
      </w:tr>
      <w:tr w:rsidR="004204FA" w:rsidRPr="0089722A" w14:paraId="705D4E7B" w14:textId="77777777" w:rsidTr="0089722A">
        <w:tc>
          <w:tcPr>
            <w:cnfStyle w:val="001000000000" w:firstRow="0" w:lastRow="0" w:firstColumn="1" w:lastColumn="0" w:oddVBand="0" w:evenVBand="0" w:oddHBand="0" w:evenHBand="0" w:firstRowFirstColumn="0" w:firstRowLastColumn="0" w:lastRowFirstColumn="0" w:lastRowLastColumn="0"/>
            <w:tcW w:w="4414" w:type="dxa"/>
          </w:tcPr>
          <w:p w14:paraId="08F81259" w14:textId="7968BB2A" w:rsidR="004204FA" w:rsidRPr="0089722A" w:rsidRDefault="004204FA" w:rsidP="001343E3">
            <w:pPr>
              <w:spacing w:line="360" w:lineRule="auto"/>
              <w:jc w:val="both"/>
              <w:rPr>
                <w:rFonts w:ascii="Arial" w:hAnsi="Arial" w:cs="Arial"/>
                <w:sz w:val="24"/>
                <w:szCs w:val="24"/>
              </w:rPr>
            </w:pPr>
            <w:r w:rsidRPr="0089722A">
              <w:rPr>
                <w:rFonts w:ascii="Arial" w:hAnsi="Arial" w:cs="Arial"/>
                <w:sz w:val="24"/>
                <w:szCs w:val="24"/>
              </w:rPr>
              <w:t>SEXTO</w:t>
            </w:r>
          </w:p>
        </w:tc>
        <w:tc>
          <w:tcPr>
            <w:tcW w:w="4414" w:type="dxa"/>
          </w:tcPr>
          <w:p w14:paraId="078C147A" w14:textId="77777777" w:rsidR="007A6BA0" w:rsidRPr="00D702BB" w:rsidRDefault="007A6BA0" w:rsidP="00D702BB">
            <w:pPr>
              <w:pStyle w:val="Prrafodelista"/>
              <w:numPr>
                <w:ilvl w:val="0"/>
                <w:numId w:val="1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Historia de los afrodescendientes</w:t>
            </w:r>
          </w:p>
          <w:p w14:paraId="2DB4D783" w14:textId="241C9F8A" w:rsidR="004204FA" w:rsidRPr="00D702BB" w:rsidRDefault="0089722A" w:rsidP="00D702BB">
            <w:pPr>
              <w:pStyle w:val="Prrafodelista"/>
              <w:numPr>
                <w:ilvl w:val="0"/>
                <w:numId w:val="1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Los afrodescendientes en la legislación colombiana.</w:t>
            </w:r>
          </w:p>
          <w:p w14:paraId="472C78F7" w14:textId="77777777" w:rsidR="0089722A" w:rsidRPr="00D702BB" w:rsidRDefault="0089722A" w:rsidP="00D702BB">
            <w:pPr>
              <w:pStyle w:val="Prrafodelista"/>
              <w:numPr>
                <w:ilvl w:val="0"/>
                <w:numId w:val="1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 xml:space="preserve">La constitución política a favor de los </w:t>
            </w:r>
            <w:r w:rsidRPr="00D702BB">
              <w:rPr>
                <w:rFonts w:ascii="Arial" w:hAnsi="Arial" w:cs="Arial"/>
              </w:rPr>
              <w:t>afrodescendientes</w:t>
            </w:r>
          </w:p>
          <w:p w14:paraId="2FE49CBA" w14:textId="123CB29E" w:rsidR="0089722A" w:rsidRPr="00D702BB" w:rsidRDefault="0089722A" w:rsidP="001343E3">
            <w:pPr>
              <w:pStyle w:val="Prrafodelista"/>
              <w:numPr>
                <w:ilvl w:val="0"/>
                <w:numId w:val="1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Reconocimiento social de los afrodescendientes en Colombia</w:t>
            </w:r>
          </w:p>
        </w:tc>
      </w:tr>
      <w:tr w:rsidR="004204FA" w:rsidRPr="0089722A" w14:paraId="0F8D609C" w14:textId="77777777" w:rsidTr="00897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698A664" w14:textId="635715C0" w:rsidR="004204FA" w:rsidRPr="0089722A" w:rsidRDefault="004204FA" w:rsidP="001343E3">
            <w:pPr>
              <w:spacing w:line="360" w:lineRule="auto"/>
              <w:jc w:val="both"/>
              <w:rPr>
                <w:rFonts w:ascii="Arial" w:hAnsi="Arial" w:cs="Arial"/>
                <w:sz w:val="24"/>
                <w:szCs w:val="24"/>
              </w:rPr>
            </w:pPr>
            <w:r w:rsidRPr="0089722A">
              <w:rPr>
                <w:rFonts w:ascii="Arial" w:hAnsi="Arial" w:cs="Arial"/>
                <w:sz w:val="24"/>
                <w:szCs w:val="24"/>
              </w:rPr>
              <w:t>SÉPTIMO</w:t>
            </w:r>
          </w:p>
        </w:tc>
        <w:tc>
          <w:tcPr>
            <w:tcW w:w="4414" w:type="dxa"/>
          </w:tcPr>
          <w:p w14:paraId="3DCE68EC" w14:textId="77777777" w:rsidR="004204FA" w:rsidRPr="00D702BB" w:rsidRDefault="0089722A" w:rsidP="00D702BB">
            <w:pPr>
              <w:pStyle w:val="Prrafodelista"/>
              <w:numPr>
                <w:ilvl w:val="0"/>
                <w:numId w:val="19"/>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 xml:space="preserve">Personajes </w:t>
            </w:r>
            <w:r w:rsidRPr="00D702BB">
              <w:rPr>
                <w:rFonts w:ascii="Arial" w:hAnsi="Arial" w:cs="Arial"/>
              </w:rPr>
              <w:t>afrodescendientes</w:t>
            </w:r>
            <w:r w:rsidRPr="00D702BB">
              <w:rPr>
                <w:rFonts w:ascii="Arial" w:hAnsi="Arial" w:cs="Arial"/>
              </w:rPr>
              <w:t xml:space="preserve"> destacados en el mundo</w:t>
            </w:r>
          </w:p>
          <w:p w14:paraId="50A7C369" w14:textId="77777777" w:rsidR="0089722A" w:rsidRPr="00D702BB" w:rsidRDefault="0089722A" w:rsidP="00D702BB">
            <w:pPr>
              <w:pStyle w:val="Prrafodelista"/>
              <w:numPr>
                <w:ilvl w:val="0"/>
                <w:numId w:val="19"/>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 xml:space="preserve">Personajes </w:t>
            </w:r>
            <w:r w:rsidRPr="00D702BB">
              <w:rPr>
                <w:rFonts w:ascii="Arial" w:hAnsi="Arial" w:cs="Arial"/>
              </w:rPr>
              <w:t>afrodescendientes</w:t>
            </w:r>
            <w:r w:rsidRPr="00D702BB">
              <w:rPr>
                <w:rFonts w:ascii="Arial" w:hAnsi="Arial" w:cs="Arial"/>
              </w:rPr>
              <w:t xml:space="preserve"> destacados en América</w:t>
            </w:r>
          </w:p>
          <w:p w14:paraId="60CE244E" w14:textId="77777777" w:rsidR="0089722A" w:rsidRPr="00D702BB" w:rsidRDefault="0089722A" w:rsidP="00D702BB">
            <w:pPr>
              <w:pStyle w:val="Prrafodelista"/>
              <w:numPr>
                <w:ilvl w:val="0"/>
                <w:numId w:val="19"/>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 xml:space="preserve">Personajes </w:t>
            </w:r>
            <w:r w:rsidRPr="00D702BB">
              <w:rPr>
                <w:rFonts w:ascii="Arial" w:hAnsi="Arial" w:cs="Arial"/>
              </w:rPr>
              <w:t>afrodescendientes</w:t>
            </w:r>
            <w:r w:rsidRPr="00D702BB">
              <w:rPr>
                <w:rFonts w:ascii="Arial" w:hAnsi="Arial" w:cs="Arial"/>
              </w:rPr>
              <w:t xml:space="preserve"> destacados en Colombia</w:t>
            </w:r>
          </w:p>
          <w:p w14:paraId="69341EC5" w14:textId="1FCDA75E" w:rsidR="0089722A" w:rsidRPr="00D702BB" w:rsidRDefault="0089722A" w:rsidP="00D702BB">
            <w:pPr>
              <w:pStyle w:val="Prrafodelista"/>
              <w:numPr>
                <w:ilvl w:val="0"/>
                <w:numId w:val="19"/>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lastRenderedPageBreak/>
              <w:t>Personajes destacados en deportes, arte, literatura, ciencia en Colombia.</w:t>
            </w:r>
          </w:p>
        </w:tc>
      </w:tr>
      <w:tr w:rsidR="004204FA" w:rsidRPr="0089722A" w14:paraId="4416903C" w14:textId="77777777" w:rsidTr="0089722A">
        <w:tc>
          <w:tcPr>
            <w:cnfStyle w:val="001000000000" w:firstRow="0" w:lastRow="0" w:firstColumn="1" w:lastColumn="0" w:oddVBand="0" w:evenVBand="0" w:oddHBand="0" w:evenHBand="0" w:firstRowFirstColumn="0" w:firstRowLastColumn="0" w:lastRowFirstColumn="0" w:lastRowLastColumn="0"/>
            <w:tcW w:w="4414" w:type="dxa"/>
          </w:tcPr>
          <w:p w14:paraId="3DBFE982" w14:textId="1FB1992D" w:rsidR="004204FA" w:rsidRPr="0089722A" w:rsidRDefault="004204FA" w:rsidP="001343E3">
            <w:pPr>
              <w:spacing w:line="360" w:lineRule="auto"/>
              <w:jc w:val="both"/>
              <w:rPr>
                <w:rFonts w:ascii="Arial" w:hAnsi="Arial" w:cs="Arial"/>
                <w:sz w:val="24"/>
                <w:szCs w:val="24"/>
              </w:rPr>
            </w:pPr>
            <w:r w:rsidRPr="0089722A">
              <w:rPr>
                <w:rFonts w:ascii="Arial" w:hAnsi="Arial" w:cs="Arial"/>
                <w:sz w:val="24"/>
                <w:szCs w:val="24"/>
              </w:rPr>
              <w:lastRenderedPageBreak/>
              <w:t>OCTAVO</w:t>
            </w:r>
          </w:p>
        </w:tc>
        <w:tc>
          <w:tcPr>
            <w:tcW w:w="4414" w:type="dxa"/>
          </w:tcPr>
          <w:p w14:paraId="0DE71D0F" w14:textId="4456472E" w:rsidR="00FF1E69" w:rsidRPr="00D702BB" w:rsidRDefault="00FF1E69" w:rsidP="00D702BB">
            <w:pPr>
              <w:pStyle w:val="Prrafodelista"/>
              <w:numPr>
                <w:ilvl w:val="0"/>
                <w:numId w:val="2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Cultura</w:t>
            </w:r>
          </w:p>
          <w:p w14:paraId="32125EC0" w14:textId="222FC628" w:rsidR="00FF1E69" w:rsidRPr="00D702BB" w:rsidRDefault="00FF1E69" w:rsidP="00D702BB">
            <w:pPr>
              <w:pStyle w:val="Prrafodelista"/>
              <w:numPr>
                <w:ilvl w:val="0"/>
                <w:numId w:val="2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Multiculturalidad</w:t>
            </w:r>
          </w:p>
          <w:p w14:paraId="474E5EBD" w14:textId="24954790" w:rsidR="00FF1E69" w:rsidRPr="00D702BB" w:rsidRDefault="00FF1E69" w:rsidP="00D702BB">
            <w:pPr>
              <w:pStyle w:val="Prrafodelista"/>
              <w:numPr>
                <w:ilvl w:val="0"/>
                <w:numId w:val="2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Manifestaciones de la cultura afrodescendiente en Colombia</w:t>
            </w:r>
          </w:p>
          <w:p w14:paraId="066DF9D8" w14:textId="6BC1D931" w:rsidR="0089722A" w:rsidRPr="00D702BB" w:rsidRDefault="0089722A" w:rsidP="00D702BB">
            <w:pPr>
              <w:pStyle w:val="Prrafodelista"/>
              <w:numPr>
                <w:ilvl w:val="0"/>
                <w:numId w:val="2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Aporte a la cultura colombiana.</w:t>
            </w:r>
          </w:p>
        </w:tc>
      </w:tr>
      <w:tr w:rsidR="004204FA" w:rsidRPr="0089722A" w14:paraId="6E77C778" w14:textId="77777777" w:rsidTr="00897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0A8338D" w14:textId="43E612CC" w:rsidR="004204FA" w:rsidRPr="0089722A" w:rsidRDefault="004204FA" w:rsidP="001343E3">
            <w:pPr>
              <w:spacing w:line="360" w:lineRule="auto"/>
              <w:jc w:val="both"/>
              <w:rPr>
                <w:rFonts w:ascii="Arial" w:hAnsi="Arial" w:cs="Arial"/>
                <w:sz w:val="24"/>
                <w:szCs w:val="24"/>
              </w:rPr>
            </w:pPr>
            <w:r w:rsidRPr="0089722A">
              <w:rPr>
                <w:rFonts w:ascii="Arial" w:hAnsi="Arial" w:cs="Arial"/>
                <w:sz w:val="24"/>
                <w:szCs w:val="24"/>
              </w:rPr>
              <w:t>NOVENO</w:t>
            </w:r>
          </w:p>
        </w:tc>
        <w:tc>
          <w:tcPr>
            <w:tcW w:w="4414" w:type="dxa"/>
          </w:tcPr>
          <w:p w14:paraId="43AD1A33" w14:textId="77777777" w:rsidR="004204FA" w:rsidRPr="00D702BB" w:rsidRDefault="00FF1E69" w:rsidP="00D702BB">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 xml:space="preserve">Ubicación de los </w:t>
            </w:r>
            <w:r w:rsidRPr="00D702BB">
              <w:rPr>
                <w:rFonts w:ascii="Arial" w:hAnsi="Arial" w:cs="Arial"/>
              </w:rPr>
              <w:t>afrodescendientes</w:t>
            </w:r>
            <w:r w:rsidRPr="00D702BB">
              <w:rPr>
                <w:rFonts w:ascii="Arial" w:hAnsi="Arial" w:cs="Arial"/>
              </w:rPr>
              <w:t xml:space="preserve"> en Colombia</w:t>
            </w:r>
          </w:p>
          <w:p w14:paraId="2E69D408" w14:textId="77777777" w:rsidR="00FF1E69" w:rsidRPr="00D702BB" w:rsidRDefault="00FF1E69" w:rsidP="00D702BB">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 xml:space="preserve">Situación social en Colombia de los </w:t>
            </w:r>
            <w:r w:rsidRPr="00D702BB">
              <w:rPr>
                <w:rFonts w:ascii="Arial" w:hAnsi="Arial" w:cs="Arial"/>
              </w:rPr>
              <w:t>afrodescendientes</w:t>
            </w:r>
          </w:p>
          <w:p w14:paraId="2776DD39" w14:textId="77777777" w:rsidR="00FF1E69" w:rsidRPr="00D702BB" w:rsidRDefault="00FF1E69" w:rsidP="00D702BB">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 xml:space="preserve">Participación social de los </w:t>
            </w:r>
            <w:r w:rsidRPr="00D702BB">
              <w:rPr>
                <w:rFonts w:ascii="Arial" w:hAnsi="Arial" w:cs="Arial"/>
              </w:rPr>
              <w:t>afrodescendientes</w:t>
            </w:r>
          </w:p>
          <w:p w14:paraId="3FCE7553" w14:textId="2CC9AB9A" w:rsidR="00FF1E69" w:rsidRPr="00D702BB" w:rsidRDefault="00FF1E69" w:rsidP="00D702BB">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 xml:space="preserve">Bailes, tradiciones y fiestas de los </w:t>
            </w:r>
            <w:r w:rsidRPr="00D702BB">
              <w:rPr>
                <w:rFonts w:ascii="Arial" w:hAnsi="Arial" w:cs="Arial"/>
              </w:rPr>
              <w:t>afrodescendientes</w:t>
            </w:r>
            <w:r w:rsidRPr="00D702BB">
              <w:rPr>
                <w:rFonts w:ascii="Arial" w:hAnsi="Arial" w:cs="Arial"/>
              </w:rPr>
              <w:t xml:space="preserve"> en Colombia</w:t>
            </w:r>
          </w:p>
        </w:tc>
      </w:tr>
      <w:tr w:rsidR="004204FA" w:rsidRPr="0089722A" w14:paraId="3174C8E7" w14:textId="77777777" w:rsidTr="0089722A">
        <w:tc>
          <w:tcPr>
            <w:cnfStyle w:val="001000000000" w:firstRow="0" w:lastRow="0" w:firstColumn="1" w:lastColumn="0" w:oddVBand="0" w:evenVBand="0" w:oddHBand="0" w:evenHBand="0" w:firstRowFirstColumn="0" w:firstRowLastColumn="0" w:lastRowFirstColumn="0" w:lastRowLastColumn="0"/>
            <w:tcW w:w="4414" w:type="dxa"/>
          </w:tcPr>
          <w:p w14:paraId="042C2A07" w14:textId="7B09D6AF" w:rsidR="004204FA" w:rsidRPr="0089722A" w:rsidRDefault="004204FA" w:rsidP="001343E3">
            <w:pPr>
              <w:spacing w:line="360" w:lineRule="auto"/>
              <w:jc w:val="both"/>
              <w:rPr>
                <w:rFonts w:ascii="Arial" w:hAnsi="Arial" w:cs="Arial"/>
                <w:sz w:val="24"/>
                <w:szCs w:val="24"/>
              </w:rPr>
            </w:pPr>
            <w:r w:rsidRPr="0089722A">
              <w:rPr>
                <w:rFonts w:ascii="Arial" w:hAnsi="Arial" w:cs="Arial"/>
                <w:sz w:val="24"/>
                <w:szCs w:val="24"/>
              </w:rPr>
              <w:t>DÉCIMO</w:t>
            </w:r>
          </w:p>
        </w:tc>
        <w:tc>
          <w:tcPr>
            <w:tcW w:w="4414" w:type="dxa"/>
          </w:tcPr>
          <w:p w14:paraId="5EBC7183" w14:textId="77777777" w:rsidR="004204FA" w:rsidRPr="00D702BB" w:rsidRDefault="00FF1E69" w:rsidP="00D702BB">
            <w:pPr>
              <w:pStyle w:val="Prrafodelista"/>
              <w:numPr>
                <w:ilvl w:val="0"/>
                <w:numId w:val="22"/>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 xml:space="preserve">Los pueblos </w:t>
            </w:r>
            <w:r w:rsidRPr="00D702BB">
              <w:rPr>
                <w:rFonts w:ascii="Arial" w:hAnsi="Arial" w:cs="Arial"/>
              </w:rPr>
              <w:t>afrodescendientes</w:t>
            </w:r>
            <w:r w:rsidRPr="00D702BB">
              <w:rPr>
                <w:rFonts w:ascii="Arial" w:hAnsi="Arial" w:cs="Arial"/>
              </w:rPr>
              <w:t xml:space="preserve"> y su relación con otras comunidades</w:t>
            </w:r>
          </w:p>
          <w:p w14:paraId="136AAE33" w14:textId="77777777" w:rsidR="00FF1E69" w:rsidRPr="00D702BB" w:rsidRDefault="00FF1E69" w:rsidP="00D702BB">
            <w:pPr>
              <w:pStyle w:val="Prrafodelista"/>
              <w:numPr>
                <w:ilvl w:val="0"/>
                <w:numId w:val="22"/>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 xml:space="preserve">Tradiciones religiosas de las comunidades </w:t>
            </w:r>
            <w:r w:rsidRPr="00D702BB">
              <w:rPr>
                <w:rFonts w:ascii="Arial" w:hAnsi="Arial" w:cs="Arial"/>
              </w:rPr>
              <w:t>afrodescendientes</w:t>
            </w:r>
          </w:p>
          <w:p w14:paraId="569148D2" w14:textId="77777777" w:rsidR="00FF1E69" w:rsidRPr="00D702BB" w:rsidRDefault="00FF1E69" w:rsidP="00D702BB">
            <w:pPr>
              <w:pStyle w:val="Prrafodelista"/>
              <w:numPr>
                <w:ilvl w:val="0"/>
                <w:numId w:val="22"/>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 xml:space="preserve">Música y arte de las comunidades </w:t>
            </w:r>
            <w:r w:rsidRPr="00D702BB">
              <w:rPr>
                <w:rFonts w:ascii="Arial" w:hAnsi="Arial" w:cs="Arial"/>
              </w:rPr>
              <w:t>afrodescendientes</w:t>
            </w:r>
          </w:p>
          <w:p w14:paraId="2D550385" w14:textId="0196FD44" w:rsidR="00FF1E69" w:rsidRPr="00D702BB" w:rsidRDefault="00FF1E69" w:rsidP="00D702BB">
            <w:pPr>
              <w:pStyle w:val="Prrafodelista"/>
              <w:numPr>
                <w:ilvl w:val="0"/>
                <w:numId w:val="22"/>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702BB">
              <w:rPr>
                <w:rFonts w:ascii="Arial" w:hAnsi="Arial" w:cs="Arial"/>
              </w:rPr>
              <w:t xml:space="preserve">Participación política de </w:t>
            </w:r>
            <w:r w:rsidRPr="00D702BB">
              <w:rPr>
                <w:rFonts w:ascii="Arial" w:hAnsi="Arial" w:cs="Arial"/>
              </w:rPr>
              <w:t>afrodescendientes</w:t>
            </w:r>
          </w:p>
        </w:tc>
      </w:tr>
      <w:tr w:rsidR="004204FA" w:rsidRPr="0089722A" w14:paraId="4F40CF80" w14:textId="77777777" w:rsidTr="00897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1C80152" w14:textId="544E118A" w:rsidR="004204FA" w:rsidRPr="0089722A" w:rsidRDefault="0089722A" w:rsidP="001343E3">
            <w:pPr>
              <w:spacing w:line="360" w:lineRule="auto"/>
              <w:jc w:val="both"/>
              <w:rPr>
                <w:rFonts w:ascii="Arial" w:hAnsi="Arial" w:cs="Arial"/>
                <w:sz w:val="24"/>
                <w:szCs w:val="24"/>
              </w:rPr>
            </w:pPr>
            <w:r w:rsidRPr="0089722A">
              <w:rPr>
                <w:rFonts w:ascii="Arial" w:hAnsi="Arial" w:cs="Arial"/>
                <w:sz w:val="24"/>
                <w:szCs w:val="24"/>
              </w:rPr>
              <w:t>ONCE</w:t>
            </w:r>
          </w:p>
        </w:tc>
        <w:tc>
          <w:tcPr>
            <w:tcW w:w="4414" w:type="dxa"/>
          </w:tcPr>
          <w:p w14:paraId="3541F3AC" w14:textId="77777777" w:rsidR="004204FA" w:rsidRPr="00D702BB" w:rsidRDefault="00FF1E69" w:rsidP="00D702BB">
            <w:pPr>
              <w:pStyle w:val="Prrafodelista"/>
              <w:numPr>
                <w:ilvl w:val="0"/>
                <w:numId w:val="2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 xml:space="preserve">Situación actual de los </w:t>
            </w:r>
            <w:r w:rsidRPr="00D702BB">
              <w:rPr>
                <w:rFonts w:ascii="Arial" w:hAnsi="Arial" w:cs="Arial"/>
              </w:rPr>
              <w:t>afrodescendientes</w:t>
            </w:r>
            <w:r w:rsidRPr="00D702BB">
              <w:rPr>
                <w:rFonts w:ascii="Arial" w:hAnsi="Arial" w:cs="Arial"/>
              </w:rPr>
              <w:t xml:space="preserve"> en Colombia</w:t>
            </w:r>
          </w:p>
          <w:p w14:paraId="121B3AFF" w14:textId="77777777" w:rsidR="00FF1E69" w:rsidRPr="00D702BB" w:rsidRDefault="00FF1E69" w:rsidP="00D702BB">
            <w:pPr>
              <w:pStyle w:val="Prrafodelista"/>
              <w:numPr>
                <w:ilvl w:val="0"/>
                <w:numId w:val="2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lastRenderedPageBreak/>
              <w:t xml:space="preserve">Derechos y deberes de los </w:t>
            </w:r>
            <w:r w:rsidRPr="00D702BB">
              <w:rPr>
                <w:rFonts w:ascii="Arial" w:hAnsi="Arial" w:cs="Arial"/>
              </w:rPr>
              <w:t>afrodescendientes</w:t>
            </w:r>
            <w:r w:rsidRPr="00D702BB">
              <w:rPr>
                <w:rFonts w:ascii="Arial" w:hAnsi="Arial" w:cs="Arial"/>
              </w:rPr>
              <w:t xml:space="preserve"> en Colombia</w:t>
            </w:r>
          </w:p>
          <w:p w14:paraId="7AEF5A93" w14:textId="77777777" w:rsidR="00FF1E69" w:rsidRPr="00D702BB" w:rsidRDefault="00FF1E69" w:rsidP="00D702BB">
            <w:pPr>
              <w:pStyle w:val="Prrafodelista"/>
              <w:numPr>
                <w:ilvl w:val="0"/>
                <w:numId w:val="2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 xml:space="preserve">Influencia de los </w:t>
            </w:r>
            <w:r w:rsidRPr="00D702BB">
              <w:rPr>
                <w:rFonts w:ascii="Arial" w:hAnsi="Arial" w:cs="Arial"/>
              </w:rPr>
              <w:t>afrodescendientes</w:t>
            </w:r>
            <w:r w:rsidRPr="00D702BB">
              <w:rPr>
                <w:rFonts w:ascii="Arial" w:hAnsi="Arial" w:cs="Arial"/>
              </w:rPr>
              <w:t xml:space="preserve"> en el ámbito social</w:t>
            </w:r>
          </w:p>
          <w:p w14:paraId="00E794B7" w14:textId="0C5B1A5D" w:rsidR="00FF1E69" w:rsidRPr="00D702BB" w:rsidRDefault="00FF1E69" w:rsidP="00D702BB">
            <w:pPr>
              <w:pStyle w:val="Prrafodelista"/>
              <w:numPr>
                <w:ilvl w:val="0"/>
                <w:numId w:val="2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702BB">
              <w:rPr>
                <w:rFonts w:ascii="Arial" w:hAnsi="Arial" w:cs="Arial"/>
              </w:rPr>
              <w:t xml:space="preserve">Perspectivas de solución a las problemáticas de las comunidades </w:t>
            </w:r>
            <w:r w:rsidRPr="00D702BB">
              <w:rPr>
                <w:rFonts w:ascii="Arial" w:hAnsi="Arial" w:cs="Arial"/>
              </w:rPr>
              <w:t>afrodescendientes</w:t>
            </w:r>
            <w:r w:rsidRPr="00D702BB">
              <w:rPr>
                <w:rFonts w:ascii="Arial" w:hAnsi="Arial" w:cs="Arial"/>
              </w:rPr>
              <w:t>.</w:t>
            </w:r>
          </w:p>
        </w:tc>
      </w:tr>
    </w:tbl>
    <w:p w14:paraId="5B796517" w14:textId="77777777" w:rsidR="004204FA" w:rsidRPr="0089722A" w:rsidRDefault="004204FA" w:rsidP="0089722A">
      <w:pPr>
        <w:spacing w:after="0" w:line="360" w:lineRule="auto"/>
        <w:jc w:val="both"/>
        <w:cnfStyle w:val="101000000000" w:firstRow="1" w:lastRow="0" w:firstColumn="1" w:lastColumn="0" w:oddVBand="0" w:evenVBand="0" w:oddHBand="0" w:evenHBand="0" w:firstRowFirstColumn="0" w:firstRowLastColumn="0" w:lastRowFirstColumn="0" w:lastRowLastColumn="0"/>
        <w:rPr>
          <w:rFonts w:ascii="Arial" w:hAnsi="Arial" w:cs="Arial"/>
          <w:b/>
          <w:bCs/>
          <w:color w:val="FFFFFF" w:themeColor="background1"/>
          <w:sz w:val="24"/>
          <w:szCs w:val="24"/>
        </w:rPr>
      </w:pPr>
    </w:p>
    <w:p w14:paraId="1AA948F0" w14:textId="77777777" w:rsidR="005A6E6A" w:rsidRPr="0089722A" w:rsidRDefault="005A6E6A" w:rsidP="0089722A">
      <w:pPr>
        <w:spacing w:after="0" w:line="360" w:lineRule="auto"/>
        <w:jc w:val="both"/>
        <w:cnfStyle w:val="101000000000" w:firstRow="1" w:lastRow="0" w:firstColumn="1" w:lastColumn="0" w:oddVBand="0" w:evenVBand="0" w:oddHBand="0" w:evenHBand="0" w:firstRowFirstColumn="0" w:firstRowLastColumn="0" w:lastRowFirstColumn="0" w:lastRowLastColumn="0"/>
        <w:rPr>
          <w:rFonts w:ascii="Arial" w:hAnsi="Arial" w:cs="Arial"/>
          <w:b/>
          <w:bCs/>
          <w:color w:val="FFFFFF" w:themeColor="background1"/>
          <w:sz w:val="24"/>
          <w:szCs w:val="24"/>
        </w:rPr>
      </w:pPr>
    </w:p>
    <w:p w14:paraId="271D2749" w14:textId="77777777" w:rsidR="0057474A" w:rsidRDefault="0057474A" w:rsidP="001343E3">
      <w:pPr>
        <w:spacing w:line="360" w:lineRule="auto"/>
        <w:jc w:val="both"/>
        <w:rPr>
          <w:rFonts w:ascii="Arial" w:hAnsi="Arial" w:cs="Arial"/>
          <w:sz w:val="24"/>
          <w:szCs w:val="24"/>
        </w:rPr>
        <w:sectPr w:rsidR="0057474A" w:rsidSect="0092107B">
          <w:headerReference w:type="default" r:id="rId14"/>
          <w:pgSz w:w="12240" w:h="15840"/>
          <w:pgMar w:top="2268" w:right="1701" w:bottom="1418" w:left="1701" w:header="709" w:footer="709" w:gutter="0"/>
          <w:cols w:space="708"/>
          <w:docGrid w:linePitch="360"/>
        </w:sectPr>
      </w:pPr>
    </w:p>
    <w:p w14:paraId="7F007DA0" w14:textId="77777777" w:rsidR="008037BA" w:rsidRDefault="008037BA" w:rsidP="001343E3">
      <w:pPr>
        <w:spacing w:line="360" w:lineRule="auto"/>
        <w:jc w:val="both"/>
        <w:rPr>
          <w:rFonts w:ascii="Arial" w:hAnsi="Arial" w:cs="Arial"/>
          <w:sz w:val="24"/>
          <w:szCs w:val="24"/>
        </w:rPr>
      </w:pPr>
    </w:p>
    <w:p w14:paraId="6997EDDF" w14:textId="400B3236" w:rsidR="0057474A" w:rsidRPr="0057474A" w:rsidRDefault="0057474A" w:rsidP="006C3D7E">
      <w:pPr>
        <w:pStyle w:val="Ttulo2"/>
      </w:pPr>
      <w:bookmarkStart w:id="13" w:name="_Toc187826858"/>
      <w:r>
        <w:t>PLAN DE ACCIÓN</w:t>
      </w:r>
      <w:bookmarkEnd w:id="13"/>
    </w:p>
    <w:tbl>
      <w:tblPr>
        <w:tblStyle w:val="TableNormal"/>
        <w:tblpPr w:leftFromText="141" w:rightFromText="141" w:vertAnchor="text" w:horzAnchor="margin" w:tblpXSpec="center" w:tblpY="948"/>
        <w:tblW w:w="13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0"/>
        <w:gridCol w:w="2169"/>
        <w:gridCol w:w="3041"/>
        <w:gridCol w:w="2317"/>
        <w:gridCol w:w="2462"/>
        <w:gridCol w:w="2246"/>
      </w:tblGrid>
      <w:tr w:rsidR="0057474A" w14:paraId="34C2EC3E" w14:textId="77777777" w:rsidTr="00B54439">
        <w:trPr>
          <w:trHeight w:val="486"/>
        </w:trPr>
        <w:tc>
          <w:tcPr>
            <w:tcW w:w="1270" w:type="dxa"/>
            <w:shd w:val="clear" w:color="auto" w:fill="BEBEBE"/>
          </w:tcPr>
          <w:p w14:paraId="556C5EAC" w14:textId="77777777" w:rsidR="0057474A" w:rsidRDefault="0057474A" w:rsidP="0057474A">
            <w:pPr>
              <w:pStyle w:val="TableParagraph"/>
              <w:spacing w:line="248" w:lineRule="exact"/>
              <w:ind w:left="242"/>
              <w:rPr>
                <w:rFonts w:ascii="Arial"/>
                <w:b/>
              </w:rPr>
            </w:pPr>
            <w:r>
              <w:rPr>
                <w:rFonts w:ascii="Arial"/>
                <w:b/>
                <w:spacing w:val="-2"/>
              </w:rPr>
              <w:t>FECHA</w:t>
            </w:r>
          </w:p>
        </w:tc>
        <w:tc>
          <w:tcPr>
            <w:tcW w:w="2169" w:type="dxa"/>
            <w:shd w:val="clear" w:color="auto" w:fill="BEBEBE"/>
          </w:tcPr>
          <w:p w14:paraId="3978CF9D" w14:textId="4A48482C" w:rsidR="0057474A" w:rsidRDefault="0057474A" w:rsidP="00D702BB">
            <w:pPr>
              <w:pStyle w:val="TableParagraph"/>
              <w:spacing w:line="248" w:lineRule="exact"/>
              <w:ind w:left="104"/>
              <w:jc w:val="center"/>
              <w:rPr>
                <w:rFonts w:ascii="Arial"/>
                <w:b/>
              </w:rPr>
            </w:pPr>
            <w:r>
              <w:rPr>
                <w:rFonts w:ascii="Arial"/>
                <w:b/>
                <w:spacing w:val="-2"/>
              </w:rPr>
              <w:t>TEMAS</w:t>
            </w:r>
          </w:p>
        </w:tc>
        <w:tc>
          <w:tcPr>
            <w:tcW w:w="3041" w:type="dxa"/>
            <w:shd w:val="clear" w:color="auto" w:fill="BEBEBE"/>
          </w:tcPr>
          <w:p w14:paraId="6AC19FC9" w14:textId="77777777" w:rsidR="0057474A" w:rsidRDefault="0057474A" w:rsidP="0057474A">
            <w:pPr>
              <w:pStyle w:val="TableParagraph"/>
              <w:spacing w:line="248" w:lineRule="exact"/>
              <w:ind w:left="890"/>
              <w:rPr>
                <w:rFonts w:ascii="Arial"/>
                <w:b/>
              </w:rPr>
            </w:pPr>
            <w:r>
              <w:rPr>
                <w:rFonts w:ascii="Arial"/>
                <w:b/>
                <w:spacing w:val="-2"/>
              </w:rPr>
              <w:t>ACTIVIDAD</w:t>
            </w:r>
          </w:p>
        </w:tc>
        <w:tc>
          <w:tcPr>
            <w:tcW w:w="2317" w:type="dxa"/>
            <w:shd w:val="clear" w:color="auto" w:fill="BEBEBE"/>
          </w:tcPr>
          <w:p w14:paraId="211BD57C" w14:textId="77777777" w:rsidR="0057474A" w:rsidRDefault="0057474A" w:rsidP="0057474A">
            <w:pPr>
              <w:pStyle w:val="TableParagraph"/>
              <w:spacing w:line="248" w:lineRule="exact"/>
              <w:ind w:left="572"/>
              <w:rPr>
                <w:rFonts w:ascii="Arial"/>
                <w:b/>
              </w:rPr>
            </w:pPr>
            <w:r>
              <w:rPr>
                <w:rFonts w:ascii="Arial"/>
                <w:b/>
                <w:spacing w:val="-2"/>
              </w:rPr>
              <w:t>OBJETIVO</w:t>
            </w:r>
          </w:p>
        </w:tc>
        <w:tc>
          <w:tcPr>
            <w:tcW w:w="2462" w:type="dxa"/>
            <w:shd w:val="clear" w:color="auto" w:fill="BEBEBE"/>
          </w:tcPr>
          <w:p w14:paraId="43D9CC5D" w14:textId="77777777" w:rsidR="0057474A" w:rsidRDefault="0057474A" w:rsidP="0057474A">
            <w:pPr>
              <w:pStyle w:val="TableParagraph"/>
              <w:spacing w:line="248" w:lineRule="exact"/>
              <w:ind w:left="365"/>
              <w:rPr>
                <w:rFonts w:ascii="Arial"/>
                <w:b/>
              </w:rPr>
            </w:pPr>
            <w:r>
              <w:rPr>
                <w:rFonts w:ascii="Arial"/>
                <w:b/>
                <w:spacing w:val="-2"/>
              </w:rPr>
              <w:t>RESPONSABLE</w:t>
            </w:r>
          </w:p>
        </w:tc>
        <w:tc>
          <w:tcPr>
            <w:tcW w:w="2246" w:type="dxa"/>
            <w:shd w:val="clear" w:color="auto" w:fill="BEBEBE"/>
          </w:tcPr>
          <w:p w14:paraId="1581EF38" w14:textId="77777777" w:rsidR="0057474A" w:rsidRDefault="0057474A" w:rsidP="0057474A">
            <w:pPr>
              <w:pStyle w:val="TableParagraph"/>
              <w:spacing w:line="248" w:lineRule="exact"/>
              <w:ind w:left="422"/>
              <w:rPr>
                <w:rFonts w:ascii="Arial"/>
                <w:b/>
              </w:rPr>
            </w:pPr>
            <w:r>
              <w:rPr>
                <w:rFonts w:ascii="Arial"/>
                <w:b/>
                <w:spacing w:val="-2"/>
              </w:rPr>
              <w:t>EVIDENCIAS</w:t>
            </w:r>
          </w:p>
        </w:tc>
      </w:tr>
      <w:tr w:rsidR="00057CEB" w14:paraId="36C27046" w14:textId="77777777" w:rsidTr="00057CEB">
        <w:trPr>
          <w:trHeight w:val="1789"/>
        </w:trPr>
        <w:tc>
          <w:tcPr>
            <w:tcW w:w="1270" w:type="dxa"/>
            <w:shd w:val="clear" w:color="auto" w:fill="BEBEBE"/>
            <w:vAlign w:val="center"/>
          </w:tcPr>
          <w:p w14:paraId="7AB337E0" w14:textId="4D142761" w:rsidR="00057CEB" w:rsidRPr="0057474A" w:rsidRDefault="00057CEB" w:rsidP="0057474A">
            <w:pPr>
              <w:pStyle w:val="TableParagraph"/>
              <w:ind w:left="297" w:right="279" w:firstLine="40"/>
              <w:jc w:val="center"/>
              <w:rPr>
                <w:rFonts w:ascii="Arial"/>
                <w:b/>
                <w:sz w:val="20"/>
                <w:szCs w:val="20"/>
              </w:rPr>
            </w:pPr>
            <w:r>
              <w:rPr>
                <w:rFonts w:ascii="Arial"/>
                <w:b/>
                <w:sz w:val="20"/>
                <w:szCs w:val="20"/>
              </w:rPr>
              <w:t>13 ENERO 15 DE ENERO</w:t>
            </w:r>
          </w:p>
        </w:tc>
        <w:tc>
          <w:tcPr>
            <w:tcW w:w="2169" w:type="dxa"/>
            <w:vAlign w:val="center"/>
          </w:tcPr>
          <w:p w14:paraId="48738AEE" w14:textId="39077937" w:rsidR="00057CEB" w:rsidRDefault="00057CEB" w:rsidP="00057CEB">
            <w:pPr>
              <w:pStyle w:val="TableParagraph"/>
              <w:ind w:left="360"/>
              <w:rPr>
                <w:rFonts w:ascii="Arial"/>
                <w:bCs/>
                <w:lang w:val="es-CO"/>
              </w:rPr>
            </w:pPr>
            <w:r>
              <w:rPr>
                <w:rFonts w:ascii="Arial"/>
                <w:bCs/>
                <w:lang w:val="es-CO"/>
              </w:rPr>
              <w:t>Formulaci</w:t>
            </w:r>
            <w:r>
              <w:rPr>
                <w:rFonts w:ascii="Arial"/>
                <w:bCs/>
                <w:lang w:val="es-CO"/>
              </w:rPr>
              <w:t>ó</w:t>
            </w:r>
            <w:r>
              <w:rPr>
                <w:rFonts w:ascii="Arial"/>
                <w:bCs/>
                <w:lang w:val="es-CO"/>
              </w:rPr>
              <w:t>n del proyecto</w:t>
            </w:r>
          </w:p>
        </w:tc>
        <w:tc>
          <w:tcPr>
            <w:tcW w:w="3041" w:type="dxa"/>
          </w:tcPr>
          <w:p w14:paraId="13A5A9E6" w14:textId="65199BF5" w:rsidR="00057CEB" w:rsidRDefault="00057CEB" w:rsidP="00057CEB">
            <w:pPr>
              <w:spacing w:line="360" w:lineRule="auto"/>
              <w:jc w:val="both"/>
              <w:rPr>
                <w:rFonts w:ascii="Arial" w:hAnsi="Arial" w:cs="Arial"/>
                <w:sz w:val="24"/>
                <w:szCs w:val="24"/>
                <w:lang w:val="es-ES"/>
              </w:rPr>
            </w:pPr>
            <w:r>
              <w:rPr>
                <w:rFonts w:ascii="Arial" w:hAnsi="Arial" w:cs="Arial"/>
                <w:sz w:val="24"/>
                <w:szCs w:val="24"/>
                <w:lang w:val="es-ES"/>
              </w:rPr>
              <w:t>Formulación del proyecto y socialización al consejo académico del instituto técnico Cayetano Franco Pinzón</w:t>
            </w:r>
          </w:p>
        </w:tc>
        <w:tc>
          <w:tcPr>
            <w:tcW w:w="2317" w:type="dxa"/>
          </w:tcPr>
          <w:p w14:paraId="5573A370" w14:textId="227D78C2" w:rsidR="00057CEB" w:rsidRPr="00734EBE" w:rsidRDefault="00057CEB" w:rsidP="00734EBE">
            <w:pPr>
              <w:pStyle w:val="TableParagraph"/>
              <w:tabs>
                <w:tab w:val="left" w:pos="1241"/>
                <w:tab w:val="left" w:pos="1876"/>
                <w:tab w:val="left" w:pos="1925"/>
              </w:tabs>
              <w:ind w:left="0" w:right="97"/>
              <w:rPr>
                <w:lang w:val="es-CO"/>
              </w:rPr>
            </w:pPr>
            <w:r>
              <w:rPr>
                <w:lang w:val="es-CO"/>
              </w:rPr>
              <w:t>Formular el proyecto de afrocolombianidad dando cumplimiento a la normativa educativa para el reconocimiento del valor humano, social y cultural de las comunidades afrodescendientes.</w:t>
            </w:r>
          </w:p>
        </w:tc>
        <w:tc>
          <w:tcPr>
            <w:tcW w:w="2462" w:type="dxa"/>
          </w:tcPr>
          <w:p w14:paraId="4A501FC7" w14:textId="77777777" w:rsidR="00057CEB" w:rsidRPr="00057CEB" w:rsidRDefault="00057CEB" w:rsidP="00057CEB">
            <w:pPr>
              <w:pStyle w:val="TableParagraph"/>
              <w:spacing w:line="252" w:lineRule="exact"/>
              <w:ind w:left="826"/>
              <w:rPr>
                <w:i/>
                <w:iCs/>
              </w:rPr>
            </w:pPr>
            <w:r w:rsidRPr="00057CEB">
              <w:rPr>
                <w:i/>
                <w:iCs/>
              </w:rPr>
              <w:t>María de los Ángeles Guerrero Figueroa.</w:t>
            </w:r>
          </w:p>
          <w:p w14:paraId="7EDFF772" w14:textId="77777777" w:rsidR="00057CEB" w:rsidRPr="00057CEB" w:rsidRDefault="00057CEB" w:rsidP="00057CEB">
            <w:pPr>
              <w:pStyle w:val="TableParagraph"/>
              <w:spacing w:line="252" w:lineRule="exact"/>
              <w:ind w:left="826"/>
              <w:rPr>
                <w:i/>
                <w:iCs/>
              </w:rPr>
            </w:pPr>
            <w:r w:rsidRPr="00057CEB">
              <w:rPr>
                <w:i/>
                <w:iCs/>
              </w:rPr>
              <w:t>Marta Cecilia Rodríguez.</w:t>
            </w:r>
          </w:p>
          <w:p w14:paraId="7124CEAA" w14:textId="77777777" w:rsidR="00057CEB" w:rsidRPr="00057CEB" w:rsidRDefault="00057CEB" w:rsidP="00057CEB">
            <w:pPr>
              <w:pStyle w:val="TableParagraph"/>
              <w:spacing w:line="252" w:lineRule="exact"/>
              <w:ind w:left="826"/>
              <w:rPr>
                <w:i/>
                <w:iCs/>
              </w:rPr>
            </w:pPr>
            <w:r w:rsidRPr="00057CEB">
              <w:rPr>
                <w:i/>
                <w:iCs/>
              </w:rPr>
              <w:t>Wilson Rangel Riobó.</w:t>
            </w:r>
          </w:p>
          <w:p w14:paraId="2C195282" w14:textId="77777777" w:rsidR="00057CEB" w:rsidRPr="00057CEB" w:rsidRDefault="00057CEB" w:rsidP="00057CEB">
            <w:pPr>
              <w:pStyle w:val="TableParagraph"/>
              <w:spacing w:line="252" w:lineRule="exact"/>
              <w:ind w:left="826"/>
              <w:rPr>
                <w:i/>
                <w:iCs/>
              </w:rPr>
            </w:pPr>
            <w:r w:rsidRPr="00057CEB">
              <w:rPr>
                <w:i/>
                <w:iCs/>
              </w:rPr>
              <w:t>Sergio Danilo Suárez García.</w:t>
            </w:r>
          </w:p>
          <w:p w14:paraId="5051D315" w14:textId="77777777" w:rsidR="00057CEB" w:rsidRDefault="00057CEB" w:rsidP="0057474A">
            <w:pPr>
              <w:pStyle w:val="TableParagraph"/>
              <w:spacing w:line="252" w:lineRule="exact"/>
              <w:ind w:left="826"/>
            </w:pPr>
          </w:p>
        </w:tc>
        <w:tc>
          <w:tcPr>
            <w:tcW w:w="2246" w:type="dxa"/>
          </w:tcPr>
          <w:p w14:paraId="6E1BACD6" w14:textId="781E8B14" w:rsidR="00057CEB" w:rsidRDefault="00057CEB" w:rsidP="0057474A">
            <w:pPr>
              <w:pStyle w:val="TableParagraph"/>
              <w:tabs>
                <w:tab w:val="left" w:pos="1261"/>
                <w:tab w:val="left" w:pos="1806"/>
              </w:tabs>
              <w:ind w:left="103" w:right="99"/>
              <w:rPr>
                <w:spacing w:val="-2"/>
              </w:rPr>
            </w:pPr>
            <w:r>
              <w:rPr>
                <w:spacing w:val="-2"/>
              </w:rPr>
              <w:t>Proyecto de afrocolombianidad.</w:t>
            </w:r>
          </w:p>
        </w:tc>
      </w:tr>
      <w:tr w:rsidR="0057474A" w14:paraId="21DE4AA7" w14:textId="77777777" w:rsidTr="00B54439">
        <w:trPr>
          <w:trHeight w:val="1789"/>
        </w:trPr>
        <w:tc>
          <w:tcPr>
            <w:tcW w:w="1270" w:type="dxa"/>
            <w:shd w:val="clear" w:color="auto" w:fill="BEBEBE"/>
            <w:vAlign w:val="center"/>
          </w:tcPr>
          <w:p w14:paraId="35ADB22A" w14:textId="77777777" w:rsidR="0057474A" w:rsidRPr="0057474A" w:rsidRDefault="0057474A" w:rsidP="0057474A">
            <w:pPr>
              <w:pStyle w:val="TableParagraph"/>
              <w:ind w:left="297" w:right="279" w:firstLine="40"/>
              <w:jc w:val="center"/>
              <w:rPr>
                <w:rFonts w:ascii="Arial"/>
                <w:b/>
                <w:sz w:val="20"/>
                <w:szCs w:val="20"/>
              </w:rPr>
            </w:pPr>
            <w:r w:rsidRPr="0057474A">
              <w:rPr>
                <w:rFonts w:ascii="Arial"/>
                <w:b/>
                <w:sz w:val="20"/>
                <w:szCs w:val="20"/>
              </w:rPr>
              <w:t>I PERIODO</w:t>
            </w:r>
          </w:p>
          <w:p w14:paraId="34EDE981" w14:textId="5C321DC1" w:rsidR="0057474A" w:rsidRPr="0057474A" w:rsidRDefault="0057474A" w:rsidP="0057474A">
            <w:pPr>
              <w:pStyle w:val="TableParagraph"/>
              <w:ind w:left="297" w:right="279" w:firstLine="40"/>
              <w:jc w:val="center"/>
              <w:rPr>
                <w:rFonts w:ascii="Arial"/>
                <w:b/>
                <w:sz w:val="20"/>
                <w:szCs w:val="20"/>
              </w:rPr>
            </w:pPr>
          </w:p>
        </w:tc>
        <w:tc>
          <w:tcPr>
            <w:tcW w:w="2169" w:type="dxa"/>
          </w:tcPr>
          <w:p w14:paraId="12208B3B" w14:textId="77777777" w:rsidR="0057474A" w:rsidRDefault="0057474A" w:rsidP="00D702BB">
            <w:pPr>
              <w:pStyle w:val="TableParagraph"/>
              <w:ind w:left="360"/>
              <w:rPr>
                <w:rFonts w:ascii="Arial"/>
                <w:bCs/>
                <w:lang w:val="es-CO"/>
              </w:rPr>
            </w:pPr>
          </w:p>
          <w:p w14:paraId="1C9C7675" w14:textId="77777777" w:rsidR="00D702BB" w:rsidRDefault="00D702BB" w:rsidP="00D702BB">
            <w:pPr>
              <w:pStyle w:val="TableParagraph"/>
              <w:ind w:left="360"/>
              <w:rPr>
                <w:rFonts w:ascii="Arial"/>
                <w:bCs/>
                <w:lang w:val="es-CO"/>
              </w:rPr>
            </w:pPr>
          </w:p>
          <w:p w14:paraId="75B2C62E" w14:textId="77777777" w:rsidR="00D702BB" w:rsidRDefault="00D702BB" w:rsidP="00D702BB">
            <w:pPr>
              <w:pStyle w:val="TableParagraph"/>
              <w:ind w:left="360"/>
              <w:rPr>
                <w:rFonts w:ascii="Arial"/>
                <w:bCs/>
                <w:lang w:val="es-CO"/>
              </w:rPr>
            </w:pPr>
          </w:p>
          <w:p w14:paraId="2623D1AE" w14:textId="214381FF" w:rsidR="00D702BB" w:rsidRPr="00D702BB" w:rsidRDefault="00D702BB" w:rsidP="00D702BB">
            <w:pPr>
              <w:pStyle w:val="TableParagraph"/>
              <w:ind w:left="360"/>
              <w:jc w:val="center"/>
              <w:rPr>
                <w:rFonts w:ascii="Arial"/>
                <w:bCs/>
                <w:lang w:val="es-CO"/>
              </w:rPr>
            </w:pPr>
            <w:r>
              <w:rPr>
                <w:rFonts w:ascii="Arial"/>
                <w:bCs/>
                <w:lang w:val="es-CO"/>
              </w:rPr>
              <w:t>Temas del primer periodo</w:t>
            </w:r>
          </w:p>
        </w:tc>
        <w:tc>
          <w:tcPr>
            <w:tcW w:w="3041" w:type="dxa"/>
          </w:tcPr>
          <w:p w14:paraId="57A7ACE2" w14:textId="77777777" w:rsidR="008F76E4" w:rsidRDefault="008F76E4" w:rsidP="008F76E4">
            <w:pPr>
              <w:numPr>
                <w:ilvl w:val="0"/>
                <w:numId w:val="8"/>
              </w:numPr>
              <w:spacing w:line="360" w:lineRule="auto"/>
              <w:jc w:val="both"/>
              <w:rPr>
                <w:rFonts w:ascii="Arial" w:hAnsi="Arial" w:cs="Arial"/>
                <w:sz w:val="24"/>
                <w:szCs w:val="24"/>
                <w:lang w:val="es-ES"/>
              </w:rPr>
            </w:pPr>
            <w:r>
              <w:rPr>
                <w:rFonts w:ascii="Arial" w:hAnsi="Arial" w:cs="Arial"/>
                <w:sz w:val="24"/>
                <w:szCs w:val="24"/>
                <w:lang w:val="es-ES"/>
              </w:rPr>
              <w:t>Reflexiones.</w:t>
            </w:r>
          </w:p>
          <w:p w14:paraId="178D5489" w14:textId="543FE82C" w:rsidR="0073011E" w:rsidRDefault="0073011E" w:rsidP="008F76E4">
            <w:pPr>
              <w:numPr>
                <w:ilvl w:val="0"/>
                <w:numId w:val="8"/>
              </w:numPr>
              <w:spacing w:line="360" w:lineRule="auto"/>
              <w:jc w:val="both"/>
              <w:rPr>
                <w:rFonts w:ascii="Arial" w:hAnsi="Arial" w:cs="Arial"/>
                <w:sz w:val="24"/>
                <w:szCs w:val="24"/>
                <w:lang w:val="es-ES"/>
              </w:rPr>
            </w:pPr>
            <w:r>
              <w:rPr>
                <w:rFonts w:ascii="Arial" w:hAnsi="Arial" w:cs="Arial"/>
                <w:sz w:val="24"/>
                <w:szCs w:val="24"/>
                <w:lang w:val="es-ES"/>
              </w:rPr>
              <w:t>Dibujos.</w:t>
            </w:r>
          </w:p>
          <w:p w14:paraId="56A04D57" w14:textId="77777777" w:rsidR="008F76E4" w:rsidRDefault="008F76E4" w:rsidP="008F76E4">
            <w:pPr>
              <w:numPr>
                <w:ilvl w:val="0"/>
                <w:numId w:val="8"/>
              </w:numPr>
              <w:spacing w:line="360" w:lineRule="auto"/>
              <w:jc w:val="both"/>
              <w:rPr>
                <w:rFonts w:ascii="Arial" w:hAnsi="Arial" w:cs="Arial"/>
                <w:sz w:val="24"/>
                <w:szCs w:val="24"/>
                <w:lang w:val="es-ES"/>
              </w:rPr>
            </w:pPr>
            <w:r>
              <w:rPr>
                <w:rFonts w:ascii="Arial" w:hAnsi="Arial" w:cs="Arial"/>
                <w:sz w:val="24"/>
                <w:szCs w:val="24"/>
                <w:lang w:val="es-ES"/>
              </w:rPr>
              <w:t>Canciones.</w:t>
            </w:r>
          </w:p>
          <w:p w14:paraId="5EC3EA61" w14:textId="77777777" w:rsidR="008F76E4" w:rsidRDefault="008F76E4" w:rsidP="008F76E4">
            <w:pPr>
              <w:numPr>
                <w:ilvl w:val="0"/>
                <w:numId w:val="8"/>
              </w:numPr>
              <w:spacing w:line="360" w:lineRule="auto"/>
              <w:jc w:val="both"/>
              <w:rPr>
                <w:rFonts w:ascii="Arial" w:hAnsi="Arial" w:cs="Arial"/>
                <w:sz w:val="24"/>
                <w:szCs w:val="24"/>
                <w:lang w:val="es-ES"/>
              </w:rPr>
            </w:pPr>
            <w:r>
              <w:rPr>
                <w:rFonts w:ascii="Arial" w:hAnsi="Arial" w:cs="Arial"/>
                <w:sz w:val="24"/>
                <w:szCs w:val="24"/>
                <w:lang w:val="es-ES"/>
              </w:rPr>
              <w:t>Juegos de roles.</w:t>
            </w:r>
          </w:p>
          <w:p w14:paraId="72A8B0A7" w14:textId="24CE6B3C" w:rsidR="0057474A" w:rsidRDefault="0057474A" w:rsidP="008F76E4">
            <w:pPr>
              <w:pStyle w:val="TableParagraph"/>
              <w:tabs>
                <w:tab w:val="left" w:pos="827"/>
              </w:tabs>
              <w:spacing w:line="252" w:lineRule="exact"/>
              <w:ind w:left="467" w:right="95"/>
            </w:pPr>
          </w:p>
        </w:tc>
        <w:tc>
          <w:tcPr>
            <w:tcW w:w="2317" w:type="dxa"/>
          </w:tcPr>
          <w:p w14:paraId="2D1C5E04" w14:textId="77777777" w:rsidR="00734EBE" w:rsidRPr="00734EBE" w:rsidRDefault="00734EBE" w:rsidP="00734EBE">
            <w:pPr>
              <w:pStyle w:val="TableParagraph"/>
              <w:tabs>
                <w:tab w:val="left" w:pos="1241"/>
                <w:tab w:val="left" w:pos="1876"/>
                <w:tab w:val="left" w:pos="1925"/>
              </w:tabs>
              <w:ind w:left="0" w:right="97"/>
              <w:rPr>
                <w:lang w:val="es-CO"/>
              </w:rPr>
            </w:pPr>
            <w:r w:rsidRPr="00734EBE">
              <w:rPr>
                <w:lang w:val="es-CO"/>
              </w:rPr>
              <w:t xml:space="preserve">Dar a conocer el significado de cultura, afrocolombianidad y diversidad de culturas en nuestro contexto. </w:t>
            </w:r>
          </w:p>
          <w:p w14:paraId="4C8DDA66" w14:textId="2DD56233" w:rsidR="0057474A" w:rsidRDefault="0057474A" w:rsidP="0057474A">
            <w:pPr>
              <w:pStyle w:val="TableParagraph"/>
              <w:tabs>
                <w:tab w:val="left" w:pos="1241"/>
                <w:tab w:val="left" w:pos="1876"/>
                <w:tab w:val="left" w:pos="1925"/>
              </w:tabs>
              <w:ind w:left="104" w:right="97"/>
            </w:pPr>
          </w:p>
        </w:tc>
        <w:tc>
          <w:tcPr>
            <w:tcW w:w="2462" w:type="dxa"/>
          </w:tcPr>
          <w:p w14:paraId="39FB8E9F" w14:textId="18FA46B8" w:rsidR="0057474A" w:rsidRDefault="0057474A" w:rsidP="0057474A">
            <w:pPr>
              <w:pStyle w:val="TableParagraph"/>
              <w:spacing w:line="252" w:lineRule="exact"/>
              <w:ind w:left="826"/>
            </w:pPr>
            <w:r>
              <w:t>Docentes</w:t>
            </w:r>
          </w:p>
        </w:tc>
        <w:tc>
          <w:tcPr>
            <w:tcW w:w="2246" w:type="dxa"/>
          </w:tcPr>
          <w:p w14:paraId="029B4255" w14:textId="77777777" w:rsidR="0057474A" w:rsidRDefault="0057474A" w:rsidP="0057474A">
            <w:pPr>
              <w:pStyle w:val="TableParagraph"/>
              <w:tabs>
                <w:tab w:val="left" w:pos="1261"/>
                <w:tab w:val="left" w:pos="1806"/>
              </w:tabs>
              <w:ind w:left="103" w:right="99"/>
            </w:pPr>
            <w:r>
              <w:rPr>
                <w:spacing w:val="-2"/>
              </w:rPr>
              <w:t>Trabajos</w:t>
            </w:r>
            <w:r>
              <w:tab/>
            </w:r>
            <w:r>
              <w:rPr>
                <w:spacing w:val="-6"/>
              </w:rPr>
              <w:t>de</w:t>
            </w:r>
            <w:r>
              <w:tab/>
            </w:r>
            <w:r>
              <w:rPr>
                <w:spacing w:val="-4"/>
              </w:rPr>
              <w:t xml:space="preserve">los </w:t>
            </w:r>
            <w:r>
              <w:rPr>
                <w:spacing w:val="-2"/>
              </w:rPr>
              <w:t>estudiantes.</w:t>
            </w:r>
          </w:p>
          <w:p w14:paraId="194C5ED2" w14:textId="77777777" w:rsidR="0057474A" w:rsidRDefault="0057474A" w:rsidP="0057474A">
            <w:pPr>
              <w:pStyle w:val="TableParagraph"/>
              <w:tabs>
                <w:tab w:val="left" w:pos="1840"/>
              </w:tabs>
              <w:ind w:left="103" w:right="100"/>
            </w:pPr>
            <w:r>
              <w:t>Fotografías</w:t>
            </w:r>
            <w:r>
              <w:rPr>
                <w:spacing w:val="80"/>
              </w:rPr>
              <w:t xml:space="preserve"> </w:t>
            </w:r>
            <w:r>
              <w:t>de</w:t>
            </w:r>
            <w:r>
              <w:rPr>
                <w:spacing w:val="80"/>
              </w:rPr>
              <w:t xml:space="preserve"> </w:t>
            </w:r>
            <w:r>
              <w:t xml:space="preserve">las </w:t>
            </w:r>
            <w:r>
              <w:rPr>
                <w:spacing w:val="-2"/>
              </w:rPr>
              <w:t>diferentes actividades</w:t>
            </w:r>
            <w:r>
              <w:tab/>
            </w:r>
            <w:r>
              <w:rPr>
                <w:spacing w:val="-6"/>
              </w:rPr>
              <w:t xml:space="preserve">en </w:t>
            </w:r>
            <w:r>
              <w:rPr>
                <w:spacing w:val="-2"/>
              </w:rPr>
              <w:t>clase.</w:t>
            </w:r>
          </w:p>
        </w:tc>
      </w:tr>
      <w:tr w:rsidR="00B54439" w14:paraId="3FCC7795" w14:textId="77777777" w:rsidTr="00B54439">
        <w:trPr>
          <w:trHeight w:val="1789"/>
        </w:trPr>
        <w:tc>
          <w:tcPr>
            <w:tcW w:w="1270" w:type="dxa"/>
            <w:shd w:val="clear" w:color="auto" w:fill="BEBEBE"/>
            <w:vAlign w:val="center"/>
          </w:tcPr>
          <w:p w14:paraId="083DDD3D" w14:textId="46D0B485" w:rsidR="00B54439" w:rsidRPr="0057474A" w:rsidRDefault="00B54439" w:rsidP="0057474A">
            <w:pPr>
              <w:pStyle w:val="TableParagraph"/>
              <w:ind w:left="297" w:right="279" w:firstLine="40"/>
              <w:jc w:val="center"/>
              <w:rPr>
                <w:rFonts w:ascii="Arial"/>
                <w:b/>
                <w:sz w:val="20"/>
                <w:szCs w:val="20"/>
              </w:rPr>
            </w:pPr>
            <w:r>
              <w:rPr>
                <w:rFonts w:ascii="Arial"/>
                <w:b/>
                <w:sz w:val="20"/>
                <w:szCs w:val="20"/>
              </w:rPr>
              <w:lastRenderedPageBreak/>
              <w:t>II PERIODO</w:t>
            </w:r>
          </w:p>
        </w:tc>
        <w:tc>
          <w:tcPr>
            <w:tcW w:w="2169" w:type="dxa"/>
          </w:tcPr>
          <w:p w14:paraId="5DFC694D" w14:textId="77777777" w:rsidR="008F76E4" w:rsidRDefault="008F76E4" w:rsidP="00B54439">
            <w:pPr>
              <w:pStyle w:val="TableParagraph"/>
              <w:ind w:left="360"/>
              <w:jc w:val="center"/>
              <w:rPr>
                <w:rFonts w:ascii="Arial"/>
                <w:bCs/>
                <w:lang w:val="es-CO"/>
              </w:rPr>
            </w:pPr>
          </w:p>
          <w:p w14:paraId="0F5BCEFE" w14:textId="77777777" w:rsidR="008F76E4" w:rsidRDefault="008F76E4" w:rsidP="00B54439">
            <w:pPr>
              <w:pStyle w:val="TableParagraph"/>
              <w:ind w:left="360"/>
              <w:jc w:val="center"/>
              <w:rPr>
                <w:rFonts w:ascii="Arial"/>
                <w:bCs/>
                <w:lang w:val="es-CO"/>
              </w:rPr>
            </w:pPr>
          </w:p>
          <w:p w14:paraId="10A84A8B" w14:textId="77777777" w:rsidR="008F76E4" w:rsidRDefault="008F76E4" w:rsidP="00B54439">
            <w:pPr>
              <w:pStyle w:val="TableParagraph"/>
              <w:ind w:left="360"/>
              <w:jc w:val="center"/>
              <w:rPr>
                <w:rFonts w:ascii="Arial"/>
                <w:bCs/>
                <w:lang w:val="es-CO"/>
              </w:rPr>
            </w:pPr>
          </w:p>
          <w:p w14:paraId="485D1758" w14:textId="5020AD61" w:rsidR="00B54439" w:rsidRDefault="00B54439" w:rsidP="00B54439">
            <w:pPr>
              <w:pStyle w:val="TableParagraph"/>
              <w:ind w:left="360"/>
              <w:jc w:val="center"/>
              <w:rPr>
                <w:rFonts w:ascii="Arial"/>
                <w:bCs/>
                <w:lang w:val="es-CO"/>
              </w:rPr>
            </w:pPr>
            <w:r>
              <w:rPr>
                <w:rFonts w:ascii="Arial"/>
                <w:bCs/>
                <w:lang w:val="es-CO"/>
              </w:rPr>
              <w:t>Temas del segundo periodo</w:t>
            </w:r>
          </w:p>
        </w:tc>
        <w:tc>
          <w:tcPr>
            <w:tcW w:w="3041" w:type="dxa"/>
          </w:tcPr>
          <w:p w14:paraId="4A82C585" w14:textId="77777777" w:rsidR="008F76E4" w:rsidRDefault="008F76E4" w:rsidP="008F76E4">
            <w:pPr>
              <w:numPr>
                <w:ilvl w:val="0"/>
                <w:numId w:val="8"/>
              </w:numPr>
              <w:spacing w:line="360" w:lineRule="auto"/>
              <w:jc w:val="both"/>
              <w:rPr>
                <w:rFonts w:ascii="Arial" w:hAnsi="Arial" w:cs="Arial"/>
                <w:sz w:val="24"/>
                <w:szCs w:val="24"/>
                <w:lang w:val="es-ES"/>
              </w:rPr>
            </w:pPr>
            <w:r>
              <w:rPr>
                <w:rFonts w:ascii="Arial" w:hAnsi="Arial" w:cs="Arial"/>
                <w:sz w:val="24"/>
                <w:szCs w:val="24"/>
                <w:lang w:val="es-ES"/>
              </w:rPr>
              <w:t>Lluvias de ideas.</w:t>
            </w:r>
          </w:p>
          <w:p w14:paraId="15E06EAA" w14:textId="77777777" w:rsidR="008F76E4" w:rsidRDefault="008F76E4" w:rsidP="008F76E4">
            <w:pPr>
              <w:numPr>
                <w:ilvl w:val="0"/>
                <w:numId w:val="8"/>
              </w:numPr>
              <w:spacing w:line="360" w:lineRule="auto"/>
              <w:jc w:val="both"/>
              <w:rPr>
                <w:rFonts w:ascii="Arial" w:hAnsi="Arial" w:cs="Arial"/>
                <w:sz w:val="24"/>
                <w:szCs w:val="24"/>
                <w:lang w:val="es-ES"/>
              </w:rPr>
            </w:pPr>
            <w:r>
              <w:rPr>
                <w:rFonts w:ascii="Arial" w:hAnsi="Arial" w:cs="Arial"/>
                <w:sz w:val="24"/>
                <w:szCs w:val="24"/>
                <w:lang w:val="es-ES"/>
              </w:rPr>
              <w:t>Utilización de la tecnología</w:t>
            </w:r>
          </w:p>
          <w:p w14:paraId="5E022016" w14:textId="77777777" w:rsidR="008F76E4" w:rsidRDefault="008F76E4" w:rsidP="008F76E4">
            <w:pPr>
              <w:numPr>
                <w:ilvl w:val="0"/>
                <w:numId w:val="8"/>
              </w:numPr>
              <w:spacing w:line="360" w:lineRule="auto"/>
              <w:jc w:val="both"/>
              <w:rPr>
                <w:rFonts w:ascii="Arial" w:hAnsi="Arial" w:cs="Arial"/>
                <w:sz w:val="24"/>
                <w:szCs w:val="24"/>
                <w:lang w:val="es-ES"/>
              </w:rPr>
            </w:pPr>
            <w:r>
              <w:rPr>
                <w:rFonts w:ascii="Arial" w:hAnsi="Arial" w:cs="Arial"/>
                <w:sz w:val="24"/>
                <w:szCs w:val="24"/>
                <w:lang w:val="es-ES"/>
              </w:rPr>
              <w:t>Trabajos escritos.</w:t>
            </w:r>
          </w:p>
          <w:p w14:paraId="36556EED" w14:textId="49DB568A" w:rsidR="00B54439" w:rsidRDefault="00B54439" w:rsidP="008F76E4">
            <w:pPr>
              <w:pStyle w:val="TableParagraph"/>
              <w:tabs>
                <w:tab w:val="left" w:pos="827"/>
                <w:tab w:val="left" w:pos="2500"/>
              </w:tabs>
              <w:ind w:left="0" w:right="94"/>
              <w:jc w:val="both"/>
            </w:pPr>
          </w:p>
        </w:tc>
        <w:tc>
          <w:tcPr>
            <w:tcW w:w="2317" w:type="dxa"/>
          </w:tcPr>
          <w:p w14:paraId="3EF7AC50" w14:textId="77777777" w:rsidR="00734EBE" w:rsidRPr="00734EBE" w:rsidRDefault="00734EBE" w:rsidP="00734EBE">
            <w:pPr>
              <w:pStyle w:val="TableParagraph"/>
              <w:tabs>
                <w:tab w:val="left" w:pos="1241"/>
                <w:tab w:val="left" w:pos="1876"/>
                <w:tab w:val="left" w:pos="1925"/>
              </w:tabs>
              <w:ind w:left="0" w:right="97"/>
              <w:rPr>
                <w:spacing w:val="-2"/>
                <w:lang w:val="es-CO"/>
              </w:rPr>
            </w:pPr>
            <w:r w:rsidRPr="00734EBE">
              <w:rPr>
                <w:spacing w:val="-2"/>
                <w:lang w:val="es-CO"/>
              </w:rPr>
              <w:t xml:space="preserve">Resaltar y promover los aportes de la cultura afrocolombiana en nuestro país mediante actividades que fomenten e integren a la comunidad educativa. </w:t>
            </w:r>
          </w:p>
          <w:p w14:paraId="068D396A" w14:textId="77777777" w:rsidR="00B54439" w:rsidRDefault="00B54439" w:rsidP="0057474A">
            <w:pPr>
              <w:pStyle w:val="TableParagraph"/>
              <w:tabs>
                <w:tab w:val="left" w:pos="1241"/>
                <w:tab w:val="left" w:pos="1876"/>
                <w:tab w:val="left" w:pos="1925"/>
              </w:tabs>
              <w:ind w:left="104" w:right="97"/>
              <w:rPr>
                <w:spacing w:val="-2"/>
              </w:rPr>
            </w:pPr>
          </w:p>
        </w:tc>
        <w:tc>
          <w:tcPr>
            <w:tcW w:w="2462" w:type="dxa"/>
          </w:tcPr>
          <w:p w14:paraId="72E05DA3" w14:textId="2524EA0D" w:rsidR="00B54439" w:rsidRDefault="00B54439" w:rsidP="0057474A">
            <w:pPr>
              <w:pStyle w:val="TableParagraph"/>
              <w:spacing w:line="252" w:lineRule="exact"/>
              <w:ind w:left="826"/>
            </w:pPr>
            <w:r>
              <w:t>Docentes</w:t>
            </w:r>
          </w:p>
        </w:tc>
        <w:tc>
          <w:tcPr>
            <w:tcW w:w="2246" w:type="dxa"/>
          </w:tcPr>
          <w:p w14:paraId="66447835" w14:textId="77777777" w:rsidR="00B54439" w:rsidRDefault="00B54439" w:rsidP="00B54439">
            <w:pPr>
              <w:pStyle w:val="TableParagraph"/>
              <w:tabs>
                <w:tab w:val="left" w:pos="1261"/>
                <w:tab w:val="left" w:pos="1806"/>
              </w:tabs>
              <w:ind w:left="103" w:right="99"/>
            </w:pPr>
            <w:r>
              <w:rPr>
                <w:spacing w:val="-2"/>
              </w:rPr>
              <w:t>Trabajos</w:t>
            </w:r>
            <w:r>
              <w:tab/>
            </w:r>
            <w:r>
              <w:rPr>
                <w:spacing w:val="-6"/>
              </w:rPr>
              <w:t>de</w:t>
            </w:r>
            <w:r>
              <w:tab/>
            </w:r>
            <w:r>
              <w:rPr>
                <w:spacing w:val="-4"/>
              </w:rPr>
              <w:t xml:space="preserve">los </w:t>
            </w:r>
            <w:r>
              <w:rPr>
                <w:spacing w:val="-2"/>
              </w:rPr>
              <w:t>estudiantes.</w:t>
            </w:r>
          </w:p>
          <w:p w14:paraId="24753705" w14:textId="6BC47BF7" w:rsidR="00B54439" w:rsidRDefault="00B54439" w:rsidP="00B54439">
            <w:pPr>
              <w:pStyle w:val="TableParagraph"/>
              <w:tabs>
                <w:tab w:val="left" w:pos="1261"/>
                <w:tab w:val="left" w:pos="1806"/>
              </w:tabs>
              <w:ind w:left="103" w:right="99"/>
              <w:rPr>
                <w:spacing w:val="-2"/>
              </w:rPr>
            </w:pPr>
            <w:r>
              <w:t>Fotografías</w:t>
            </w:r>
            <w:r>
              <w:rPr>
                <w:spacing w:val="80"/>
              </w:rPr>
              <w:t xml:space="preserve"> </w:t>
            </w:r>
            <w:r>
              <w:t>de</w:t>
            </w:r>
            <w:r>
              <w:rPr>
                <w:spacing w:val="80"/>
              </w:rPr>
              <w:t xml:space="preserve"> </w:t>
            </w:r>
            <w:r>
              <w:t xml:space="preserve">las </w:t>
            </w:r>
            <w:r>
              <w:rPr>
                <w:spacing w:val="-2"/>
              </w:rPr>
              <w:t>diferentes actividades</w:t>
            </w:r>
            <w:r>
              <w:tab/>
            </w:r>
            <w:r>
              <w:rPr>
                <w:spacing w:val="-6"/>
              </w:rPr>
              <w:t xml:space="preserve">en </w:t>
            </w:r>
            <w:r>
              <w:rPr>
                <w:spacing w:val="-2"/>
              </w:rPr>
              <w:t>clase.</w:t>
            </w:r>
          </w:p>
        </w:tc>
      </w:tr>
      <w:tr w:rsidR="00B54439" w14:paraId="5A971CF6" w14:textId="77777777" w:rsidTr="00B54439">
        <w:trPr>
          <w:trHeight w:val="1789"/>
        </w:trPr>
        <w:tc>
          <w:tcPr>
            <w:tcW w:w="1270" w:type="dxa"/>
            <w:shd w:val="clear" w:color="auto" w:fill="BEBEBE"/>
            <w:vAlign w:val="center"/>
          </w:tcPr>
          <w:p w14:paraId="0ED31C28" w14:textId="43312B8D" w:rsidR="00B54439" w:rsidRDefault="00B54439" w:rsidP="0057474A">
            <w:pPr>
              <w:pStyle w:val="TableParagraph"/>
              <w:ind w:left="297" w:right="279" w:firstLine="40"/>
              <w:jc w:val="center"/>
              <w:rPr>
                <w:rFonts w:ascii="Arial"/>
                <w:b/>
                <w:sz w:val="20"/>
                <w:szCs w:val="20"/>
              </w:rPr>
            </w:pPr>
            <w:r>
              <w:rPr>
                <w:rFonts w:ascii="Arial"/>
                <w:b/>
                <w:sz w:val="20"/>
                <w:szCs w:val="20"/>
              </w:rPr>
              <w:t>21 DE MAYO</w:t>
            </w:r>
          </w:p>
        </w:tc>
        <w:tc>
          <w:tcPr>
            <w:tcW w:w="2169" w:type="dxa"/>
          </w:tcPr>
          <w:p w14:paraId="7CFD3302" w14:textId="77777777" w:rsidR="00B54439" w:rsidRDefault="00B54439" w:rsidP="00B54439">
            <w:pPr>
              <w:pStyle w:val="TableParagraph"/>
              <w:ind w:left="360"/>
              <w:jc w:val="center"/>
              <w:rPr>
                <w:rFonts w:ascii="Arial"/>
                <w:bCs/>
                <w:lang w:val="es-CO"/>
              </w:rPr>
            </w:pPr>
          </w:p>
          <w:p w14:paraId="53EBEF8A" w14:textId="50D512B1" w:rsidR="00B54439" w:rsidRDefault="007D4FF6" w:rsidP="00B54439">
            <w:pPr>
              <w:pStyle w:val="TableParagraph"/>
              <w:ind w:left="360"/>
              <w:jc w:val="center"/>
              <w:rPr>
                <w:rFonts w:ascii="Arial"/>
                <w:bCs/>
                <w:lang w:val="es-CO"/>
              </w:rPr>
            </w:pPr>
            <w:r>
              <w:rPr>
                <w:rFonts w:ascii="Arial"/>
                <w:bCs/>
                <w:lang w:val="es-CO"/>
              </w:rPr>
              <w:t>Conmemoraci</w:t>
            </w:r>
            <w:r>
              <w:rPr>
                <w:rFonts w:ascii="Arial"/>
                <w:bCs/>
                <w:lang w:val="es-CO"/>
              </w:rPr>
              <w:t>ó</w:t>
            </w:r>
            <w:r>
              <w:rPr>
                <w:rFonts w:ascii="Arial"/>
                <w:bCs/>
                <w:lang w:val="es-CO"/>
              </w:rPr>
              <w:t>n d</w:t>
            </w:r>
            <w:r>
              <w:rPr>
                <w:rFonts w:ascii="Arial"/>
                <w:bCs/>
                <w:lang w:val="es-CO"/>
              </w:rPr>
              <w:t>í</w:t>
            </w:r>
            <w:r>
              <w:rPr>
                <w:rFonts w:ascii="Arial"/>
                <w:bCs/>
                <w:lang w:val="es-CO"/>
              </w:rPr>
              <w:t>a de la afrocolombianidad</w:t>
            </w:r>
          </w:p>
        </w:tc>
        <w:tc>
          <w:tcPr>
            <w:tcW w:w="3041" w:type="dxa"/>
          </w:tcPr>
          <w:p w14:paraId="09938C39" w14:textId="77777777" w:rsidR="00B54439" w:rsidRDefault="00B54439" w:rsidP="008F76E4">
            <w:pPr>
              <w:pStyle w:val="TableParagraph"/>
              <w:tabs>
                <w:tab w:val="left" w:pos="827"/>
                <w:tab w:val="left" w:pos="2500"/>
              </w:tabs>
              <w:ind w:left="827" w:right="94"/>
              <w:jc w:val="both"/>
            </w:pPr>
          </w:p>
          <w:p w14:paraId="0EB41D08" w14:textId="178E5257" w:rsidR="008F76E4" w:rsidRDefault="008F76E4" w:rsidP="008F76E4">
            <w:pPr>
              <w:pStyle w:val="TableParagraph"/>
              <w:numPr>
                <w:ilvl w:val="0"/>
                <w:numId w:val="24"/>
              </w:numPr>
              <w:tabs>
                <w:tab w:val="left" w:pos="827"/>
                <w:tab w:val="left" w:pos="2500"/>
              </w:tabs>
              <w:ind w:right="94"/>
            </w:pPr>
            <w:r>
              <w:t>Proyección de videos</w:t>
            </w:r>
          </w:p>
          <w:p w14:paraId="1D516623" w14:textId="5F6EF8C2" w:rsidR="008F76E4" w:rsidRDefault="008F76E4" w:rsidP="008F76E4">
            <w:pPr>
              <w:pStyle w:val="TableParagraph"/>
              <w:numPr>
                <w:ilvl w:val="0"/>
                <w:numId w:val="24"/>
              </w:numPr>
              <w:tabs>
                <w:tab w:val="left" w:pos="827"/>
                <w:tab w:val="left" w:pos="2500"/>
              </w:tabs>
              <w:ind w:right="94"/>
            </w:pPr>
            <w:r>
              <w:t>Trabajo cooperativo por grupos.</w:t>
            </w:r>
          </w:p>
        </w:tc>
        <w:tc>
          <w:tcPr>
            <w:tcW w:w="2317" w:type="dxa"/>
          </w:tcPr>
          <w:p w14:paraId="254C2C85" w14:textId="77777777" w:rsidR="00B54439" w:rsidRDefault="00B54439" w:rsidP="0057474A">
            <w:pPr>
              <w:pStyle w:val="TableParagraph"/>
              <w:tabs>
                <w:tab w:val="left" w:pos="1241"/>
                <w:tab w:val="left" w:pos="1876"/>
                <w:tab w:val="left" w:pos="1925"/>
              </w:tabs>
              <w:ind w:left="104" w:right="97"/>
              <w:rPr>
                <w:spacing w:val="-2"/>
              </w:rPr>
            </w:pPr>
          </w:p>
          <w:p w14:paraId="2C608AEE" w14:textId="051C6C6D" w:rsidR="00734EBE" w:rsidRDefault="00734EBE" w:rsidP="00734EBE">
            <w:pPr>
              <w:pStyle w:val="TableParagraph"/>
              <w:tabs>
                <w:tab w:val="left" w:pos="1241"/>
                <w:tab w:val="left" w:pos="1876"/>
                <w:tab w:val="left" w:pos="1925"/>
              </w:tabs>
              <w:ind w:left="0" w:right="97"/>
              <w:rPr>
                <w:spacing w:val="-2"/>
              </w:rPr>
            </w:pPr>
            <w:r>
              <w:rPr>
                <w:spacing w:val="-2"/>
              </w:rPr>
              <w:t>Enaltecer la memoria de la cultura afro en la sociedad colombiana.</w:t>
            </w:r>
          </w:p>
          <w:p w14:paraId="4091C594" w14:textId="77777777" w:rsidR="00734EBE" w:rsidRDefault="00734EBE" w:rsidP="0057474A">
            <w:pPr>
              <w:pStyle w:val="TableParagraph"/>
              <w:tabs>
                <w:tab w:val="left" w:pos="1241"/>
                <w:tab w:val="left" w:pos="1876"/>
                <w:tab w:val="left" w:pos="1925"/>
              </w:tabs>
              <w:ind w:left="104" w:right="97"/>
              <w:rPr>
                <w:spacing w:val="-2"/>
              </w:rPr>
            </w:pPr>
          </w:p>
          <w:p w14:paraId="76E5F74E" w14:textId="77777777" w:rsidR="00734EBE" w:rsidRDefault="00734EBE" w:rsidP="0057474A">
            <w:pPr>
              <w:pStyle w:val="TableParagraph"/>
              <w:tabs>
                <w:tab w:val="left" w:pos="1241"/>
                <w:tab w:val="left" w:pos="1876"/>
                <w:tab w:val="left" w:pos="1925"/>
              </w:tabs>
              <w:ind w:left="104" w:right="97"/>
              <w:rPr>
                <w:spacing w:val="-2"/>
              </w:rPr>
            </w:pPr>
          </w:p>
          <w:p w14:paraId="050A0294" w14:textId="77777777" w:rsidR="00734EBE" w:rsidRDefault="00734EBE" w:rsidP="0057474A">
            <w:pPr>
              <w:pStyle w:val="TableParagraph"/>
              <w:tabs>
                <w:tab w:val="left" w:pos="1241"/>
                <w:tab w:val="left" w:pos="1876"/>
                <w:tab w:val="left" w:pos="1925"/>
              </w:tabs>
              <w:ind w:left="104" w:right="97"/>
              <w:rPr>
                <w:spacing w:val="-2"/>
              </w:rPr>
            </w:pPr>
          </w:p>
          <w:p w14:paraId="7974F717" w14:textId="77777777" w:rsidR="00734EBE" w:rsidRDefault="00734EBE" w:rsidP="0057474A">
            <w:pPr>
              <w:pStyle w:val="TableParagraph"/>
              <w:tabs>
                <w:tab w:val="left" w:pos="1241"/>
                <w:tab w:val="left" w:pos="1876"/>
                <w:tab w:val="left" w:pos="1925"/>
              </w:tabs>
              <w:ind w:left="104" w:right="97"/>
              <w:rPr>
                <w:spacing w:val="-2"/>
              </w:rPr>
            </w:pPr>
          </w:p>
          <w:p w14:paraId="6080A0F9" w14:textId="77777777" w:rsidR="00734EBE" w:rsidRDefault="00734EBE" w:rsidP="0057474A">
            <w:pPr>
              <w:pStyle w:val="TableParagraph"/>
              <w:tabs>
                <w:tab w:val="left" w:pos="1241"/>
                <w:tab w:val="left" w:pos="1876"/>
                <w:tab w:val="left" w:pos="1925"/>
              </w:tabs>
              <w:ind w:left="104" w:right="97"/>
              <w:rPr>
                <w:spacing w:val="-2"/>
              </w:rPr>
            </w:pPr>
          </w:p>
          <w:p w14:paraId="09ED344F" w14:textId="77777777" w:rsidR="00734EBE" w:rsidRDefault="00734EBE" w:rsidP="0057474A">
            <w:pPr>
              <w:pStyle w:val="TableParagraph"/>
              <w:tabs>
                <w:tab w:val="left" w:pos="1241"/>
                <w:tab w:val="left" w:pos="1876"/>
                <w:tab w:val="left" w:pos="1925"/>
              </w:tabs>
              <w:ind w:left="104" w:right="97"/>
              <w:rPr>
                <w:spacing w:val="-2"/>
              </w:rPr>
            </w:pPr>
          </w:p>
          <w:p w14:paraId="56C820DC" w14:textId="77777777" w:rsidR="00734EBE" w:rsidRDefault="00734EBE" w:rsidP="0057474A">
            <w:pPr>
              <w:pStyle w:val="TableParagraph"/>
              <w:tabs>
                <w:tab w:val="left" w:pos="1241"/>
                <w:tab w:val="left" w:pos="1876"/>
                <w:tab w:val="left" w:pos="1925"/>
              </w:tabs>
              <w:ind w:left="104" w:right="97"/>
              <w:rPr>
                <w:spacing w:val="-2"/>
              </w:rPr>
            </w:pPr>
          </w:p>
        </w:tc>
        <w:tc>
          <w:tcPr>
            <w:tcW w:w="2462" w:type="dxa"/>
          </w:tcPr>
          <w:p w14:paraId="32ACD3B6" w14:textId="3A33C98F" w:rsidR="00B54439" w:rsidRDefault="008F76E4" w:rsidP="0057474A">
            <w:pPr>
              <w:pStyle w:val="TableParagraph"/>
              <w:spacing w:line="252" w:lineRule="exact"/>
              <w:ind w:left="826"/>
            </w:pPr>
            <w:r>
              <w:t>Docentes</w:t>
            </w:r>
          </w:p>
          <w:p w14:paraId="56A17116" w14:textId="2AC2BC4E" w:rsidR="008F76E4" w:rsidRDefault="008F76E4" w:rsidP="0057474A">
            <w:pPr>
              <w:pStyle w:val="TableParagraph"/>
              <w:spacing w:line="252" w:lineRule="exact"/>
              <w:ind w:left="826"/>
            </w:pPr>
          </w:p>
        </w:tc>
        <w:tc>
          <w:tcPr>
            <w:tcW w:w="2246" w:type="dxa"/>
          </w:tcPr>
          <w:p w14:paraId="0A7C38AE" w14:textId="0C33FECB" w:rsidR="00B54439" w:rsidRDefault="008F76E4" w:rsidP="00B54439">
            <w:pPr>
              <w:pStyle w:val="TableParagraph"/>
              <w:tabs>
                <w:tab w:val="left" w:pos="1261"/>
                <w:tab w:val="left" w:pos="1806"/>
              </w:tabs>
              <w:ind w:left="103" w:right="99"/>
              <w:rPr>
                <w:spacing w:val="-2"/>
              </w:rPr>
            </w:pPr>
            <w:r>
              <w:rPr>
                <w:spacing w:val="-2"/>
              </w:rPr>
              <w:t>Trabajo de los estudiantes.</w:t>
            </w:r>
          </w:p>
        </w:tc>
      </w:tr>
      <w:tr w:rsidR="0057474A" w14:paraId="098CB23E" w14:textId="77777777" w:rsidTr="00B54439">
        <w:trPr>
          <w:trHeight w:val="3637"/>
        </w:trPr>
        <w:tc>
          <w:tcPr>
            <w:tcW w:w="1270" w:type="dxa"/>
            <w:shd w:val="clear" w:color="auto" w:fill="BEBEBE"/>
          </w:tcPr>
          <w:p w14:paraId="5415805D" w14:textId="77777777" w:rsidR="008F76E4" w:rsidRDefault="008F76E4" w:rsidP="00D702BB">
            <w:pPr>
              <w:pStyle w:val="TableParagraph"/>
              <w:ind w:left="388" w:hanging="51"/>
              <w:jc w:val="center"/>
              <w:rPr>
                <w:rFonts w:ascii="Arial"/>
                <w:b/>
              </w:rPr>
            </w:pPr>
          </w:p>
          <w:p w14:paraId="543F37F7" w14:textId="77777777" w:rsidR="008F76E4" w:rsidRDefault="008F76E4" w:rsidP="00D702BB">
            <w:pPr>
              <w:pStyle w:val="TableParagraph"/>
              <w:ind w:left="388" w:hanging="51"/>
              <w:jc w:val="center"/>
              <w:rPr>
                <w:rFonts w:ascii="Arial"/>
                <w:b/>
              </w:rPr>
            </w:pPr>
          </w:p>
          <w:p w14:paraId="3F61D2A8" w14:textId="77777777" w:rsidR="008F76E4" w:rsidRDefault="008F76E4" w:rsidP="00D702BB">
            <w:pPr>
              <w:pStyle w:val="TableParagraph"/>
              <w:ind w:left="388" w:hanging="51"/>
              <w:jc w:val="center"/>
              <w:rPr>
                <w:rFonts w:ascii="Arial"/>
                <w:b/>
              </w:rPr>
            </w:pPr>
          </w:p>
          <w:p w14:paraId="46C5CC2B" w14:textId="77777777" w:rsidR="008F76E4" w:rsidRDefault="008F76E4" w:rsidP="00D702BB">
            <w:pPr>
              <w:pStyle w:val="TableParagraph"/>
              <w:ind w:left="388" w:hanging="51"/>
              <w:jc w:val="center"/>
              <w:rPr>
                <w:rFonts w:ascii="Arial"/>
                <w:b/>
              </w:rPr>
            </w:pPr>
          </w:p>
          <w:p w14:paraId="18A248C5" w14:textId="77777777" w:rsidR="008F76E4" w:rsidRDefault="00D702BB" w:rsidP="00D702BB">
            <w:pPr>
              <w:pStyle w:val="TableParagraph"/>
              <w:ind w:left="388" w:hanging="51"/>
              <w:jc w:val="center"/>
              <w:rPr>
                <w:rFonts w:ascii="Arial"/>
                <w:b/>
              </w:rPr>
            </w:pPr>
            <w:r>
              <w:rPr>
                <w:rFonts w:ascii="Arial"/>
                <w:b/>
              </w:rPr>
              <w:t>II PERIO</w:t>
            </w:r>
          </w:p>
          <w:p w14:paraId="67E2A129" w14:textId="2D365687" w:rsidR="0057474A" w:rsidRDefault="00D702BB" w:rsidP="00D702BB">
            <w:pPr>
              <w:pStyle w:val="TableParagraph"/>
              <w:ind w:left="388" w:hanging="51"/>
              <w:jc w:val="center"/>
              <w:rPr>
                <w:rFonts w:ascii="Arial"/>
                <w:b/>
              </w:rPr>
            </w:pPr>
            <w:r>
              <w:rPr>
                <w:rFonts w:ascii="Arial"/>
                <w:b/>
              </w:rPr>
              <w:t>DO</w:t>
            </w:r>
          </w:p>
        </w:tc>
        <w:tc>
          <w:tcPr>
            <w:tcW w:w="2169" w:type="dxa"/>
          </w:tcPr>
          <w:p w14:paraId="0E202111" w14:textId="77777777" w:rsidR="008F76E4" w:rsidRDefault="008F76E4" w:rsidP="0057474A">
            <w:pPr>
              <w:pStyle w:val="TableParagraph"/>
              <w:ind w:left="344" w:right="338" w:firstLine="7"/>
              <w:jc w:val="both"/>
              <w:rPr>
                <w:rFonts w:ascii="Arial"/>
                <w:bCs/>
              </w:rPr>
            </w:pPr>
          </w:p>
          <w:p w14:paraId="212DA984" w14:textId="77777777" w:rsidR="008F76E4" w:rsidRDefault="008F76E4" w:rsidP="0057474A">
            <w:pPr>
              <w:pStyle w:val="TableParagraph"/>
              <w:ind w:left="344" w:right="338" w:firstLine="7"/>
              <w:jc w:val="both"/>
              <w:rPr>
                <w:rFonts w:ascii="Arial"/>
                <w:bCs/>
              </w:rPr>
            </w:pPr>
          </w:p>
          <w:p w14:paraId="236E6641" w14:textId="77777777" w:rsidR="008F76E4" w:rsidRDefault="008F76E4" w:rsidP="0057474A">
            <w:pPr>
              <w:pStyle w:val="TableParagraph"/>
              <w:ind w:left="344" w:right="338" w:firstLine="7"/>
              <w:jc w:val="both"/>
              <w:rPr>
                <w:rFonts w:ascii="Arial"/>
                <w:bCs/>
              </w:rPr>
            </w:pPr>
          </w:p>
          <w:p w14:paraId="37ED3981" w14:textId="77777777" w:rsidR="008F76E4" w:rsidRDefault="008F76E4" w:rsidP="0057474A">
            <w:pPr>
              <w:pStyle w:val="TableParagraph"/>
              <w:ind w:left="344" w:right="338" w:firstLine="7"/>
              <w:jc w:val="both"/>
              <w:rPr>
                <w:rFonts w:ascii="Arial"/>
                <w:bCs/>
              </w:rPr>
            </w:pPr>
          </w:p>
          <w:p w14:paraId="5105F66C" w14:textId="77777777" w:rsidR="008F76E4" w:rsidRDefault="008F76E4" w:rsidP="0057474A">
            <w:pPr>
              <w:pStyle w:val="TableParagraph"/>
              <w:ind w:left="344" w:right="338" w:firstLine="7"/>
              <w:jc w:val="both"/>
              <w:rPr>
                <w:rFonts w:ascii="Arial"/>
                <w:bCs/>
              </w:rPr>
            </w:pPr>
          </w:p>
          <w:p w14:paraId="7C4DA072" w14:textId="22C3EA73" w:rsidR="0057474A" w:rsidRPr="00B54439" w:rsidRDefault="00B54439" w:rsidP="0057474A">
            <w:pPr>
              <w:pStyle w:val="TableParagraph"/>
              <w:ind w:left="344" w:right="338" w:firstLine="7"/>
              <w:jc w:val="both"/>
              <w:rPr>
                <w:rFonts w:ascii="Arial"/>
                <w:bCs/>
              </w:rPr>
            </w:pPr>
            <w:r>
              <w:rPr>
                <w:rFonts w:ascii="Arial"/>
                <w:bCs/>
              </w:rPr>
              <w:t>Temas del II</w:t>
            </w:r>
            <w:r w:rsidR="008F76E4">
              <w:rPr>
                <w:rFonts w:ascii="Arial"/>
                <w:bCs/>
              </w:rPr>
              <w:t>I</w:t>
            </w:r>
            <w:r>
              <w:rPr>
                <w:rFonts w:ascii="Arial"/>
                <w:bCs/>
              </w:rPr>
              <w:t xml:space="preserve"> periodo</w:t>
            </w:r>
          </w:p>
        </w:tc>
        <w:tc>
          <w:tcPr>
            <w:tcW w:w="3041" w:type="dxa"/>
          </w:tcPr>
          <w:p w14:paraId="1B07A08F" w14:textId="77777777" w:rsidR="0057474A" w:rsidRDefault="0057474A" w:rsidP="008F76E4">
            <w:pPr>
              <w:pStyle w:val="TableParagraph"/>
              <w:tabs>
                <w:tab w:val="left" w:pos="827"/>
              </w:tabs>
              <w:ind w:left="827" w:right="97"/>
              <w:jc w:val="both"/>
            </w:pPr>
          </w:p>
          <w:p w14:paraId="4517DB25" w14:textId="77777777" w:rsidR="008F76E4" w:rsidRDefault="008F76E4" w:rsidP="008F76E4">
            <w:pPr>
              <w:pStyle w:val="TableParagraph"/>
              <w:tabs>
                <w:tab w:val="left" w:pos="827"/>
              </w:tabs>
              <w:ind w:left="827" w:right="97"/>
              <w:jc w:val="both"/>
            </w:pPr>
          </w:p>
          <w:p w14:paraId="6C314B35" w14:textId="77777777" w:rsidR="008F76E4" w:rsidRDefault="008F76E4" w:rsidP="008F76E4">
            <w:pPr>
              <w:pStyle w:val="TableParagraph"/>
              <w:tabs>
                <w:tab w:val="left" w:pos="827"/>
              </w:tabs>
              <w:ind w:left="827" w:right="97"/>
              <w:jc w:val="both"/>
            </w:pPr>
          </w:p>
          <w:p w14:paraId="11AD16E1" w14:textId="77777777" w:rsidR="008F76E4" w:rsidRPr="008F76E4" w:rsidRDefault="008F76E4" w:rsidP="008F76E4">
            <w:pPr>
              <w:pStyle w:val="TableParagraph"/>
              <w:numPr>
                <w:ilvl w:val="0"/>
                <w:numId w:val="26"/>
              </w:numPr>
              <w:tabs>
                <w:tab w:val="left" w:pos="827"/>
              </w:tabs>
              <w:ind w:right="97"/>
            </w:pPr>
            <w:r w:rsidRPr="008F76E4">
              <w:t>Exposiciones.</w:t>
            </w:r>
          </w:p>
          <w:p w14:paraId="38536A1D" w14:textId="77777777" w:rsidR="008F76E4" w:rsidRPr="008F76E4" w:rsidRDefault="008F76E4" w:rsidP="008F76E4">
            <w:pPr>
              <w:pStyle w:val="TableParagraph"/>
              <w:numPr>
                <w:ilvl w:val="0"/>
                <w:numId w:val="26"/>
              </w:numPr>
              <w:tabs>
                <w:tab w:val="left" w:pos="827"/>
              </w:tabs>
              <w:ind w:right="97"/>
            </w:pPr>
            <w:r w:rsidRPr="008F76E4">
              <w:t>Análisis de textos</w:t>
            </w:r>
          </w:p>
          <w:p w14:paraId="731AB319" w14:textId="77777777" w:rsidR="008F76E4" w:rsidRPr="008F76E4" w:rsidRDefault="008F76E4" w:rsidP="008F76E4">
            <w:pPr>
              <w:pStyle w:val="TableParagraph"/>
              <w:numPr>
                <w:ilvl w:val="0"/>
                <w:numId w:val="26"/>
              </w:numPr>
              <w:tabs>
                <w:tab w:val="left" w:pos="827"/>
              </w:tabs>
              <w:ind w:right="97"/>
            </w:pPr>
            <w:r w:rsidRPr="008F76E4">
              <w:t>Talleres.</w:t>
            </w:r>
          </w:p>
          <w:p w14:paraId="7250A949" w14:textId="5B45840E" w:rsidR="008F76E4" w:rsidRDefault="008F76E4" w:rsidP="008F76E4">
            <w:pPr>
              <w:pStyle w:val="TableParagraph"/>
              <w:tabs>
                <w:tab w:val="left" w:pos="827"/>
              </w:tabs>
              <w:ind w:left="0" w:right="97"/>
            </w:pPr>
          </w:p>
        </w:tc>
        <w:tc>
          <w:tcPr>
            <w:tcW w:w="2317" w:type="dxa"/>
          </w:tcPr>
          <w:p w14:paraId="070622AA" w14:textId="77777777" w:rsidR="00734EBE" w:rsidRDefault="00734EBE" w:rsidP="00734EBE">
            <w:pPr>
              <w:pStyle w:val="TableParagraph"/>
              <w:tabs>
                <w:tab w:val="left" w:pos="1227"/>
                <w:tab w:val="left" w:pos="2047"/>
              </w:tabs>
              <w:ind w:left="0" w:right="97"/>
              <w:jc w:val="both"/>
              <w:rPr>
                <w:lang w:val="es-CO"/>
              </w:rPr>
            </w:pPr>
            <w:r w:rsidRPr="00734EBE">
              <w:rPr>
                <w:lang w:val="es-CO"/>
              </w:rPr>
              <w:t xml:space="preserve">Resaltar y promover los aportes de la cultura afrocolombiana en nuestro país mediante actividades que fomenten e integren a la comunidad educativa. </w:t>
            </w:r>
          </w:p>
          <w:p w14:paraId="6A29A63F" w14:textId="77777777" w:rsidR="00734EBE" w:rsidRDefault="00734EBE" w:rsidP="00734EBE">
            <w:pPr>
              <w:pStyle w:val="TableParagraph"/>
              <w:tabs>
                <w:tab w:val="left" w:pos="1227"/>
                <w:tab w:val="left" w:pos="2047"/>
              </w:tabs>
              <w:ind w:left="0" w:right="97"/>
              <w:jc w:val="both"/>
              <w:rPr>
                <w:lang w:val="es-CO"/>
              </w:rPr>
            </w:pPr>
          </w:p>
          <w:p w14:paraId="38DD4272" w14:textId="77777777" w:rsidR="00734EBE" w:rsidRDefault="00734EBE" w:rsidP="00734EBE">
            <w:pPr>
              <w:pStyle w:val="TableParagraph"/>
              <w:tabs>
                <w:tab w:val="left" w:pos="1227"/>
                <w:tab w:val="left" w:pos="2047"/>
              </w:tabs>
              <w:ind w:left="0" w:right="97"/>
              <w:jc w:val="both"/>
              <w:rPr>
                <w:lang w:val="es-CO"/>
              </w:rPr>
            </w:pPr>
          </w:p>
          <w:p w14:paraId="22848411" w14:textId="77777777" w:rsidR="00734EBE" w:rsidRDefault="00734EBE" w:rsidP="00734EBE">
            <w:pPr>
              <w:pStyle w:val="TableParagraph"/>
              <w:tabs>
                <w:tab w:val="left" w:pos="1227"/>
                <w:tab w:val="left" w:pos="2047"/>
              </w:tabs>
              <w:ind w:left="0" w:right="97"/>
              <w:jc w:val="both"/>
              <w:rPr>
                <w:lang w:val="es-CO"/>
              </w:rPr>
            </w:pPr>
          </w:p>
          <w:p w14:paraId="1F135922" w14:textId="77777777" w:rsidR="00734EBE" w:rsidRPr="00734EBE" w:rsidRDefault="00734EBE" w:rsidP="00734EBE">
            <w:pPr>
              <w:pStyle w:val="TableParagraph"/>
              <w:tabs>
                <w:tab w:val="left" w:pos="1227"/>
                <w:tab w:val="left" w:pos="2047"/>
              </w:tabs>
              <w:ind w:left="0" w:right="97"/>
              <w:jc w:val="both"/>
              <w:rPr>
                <w:lang w:val="es-CO"/>
              </w:rPr>
            </w:pPr>
          </w:p>
          <w:p w14:paraId="1B7B5427" w14:textId="77777777" w:rsidR="008F76E4" w:rsidRPr="008F76E4" w:rsidRDefault="008F76E4" w:rsidP="008F76E4">
            <w:pPr>
              <w:jc w:val="right"/>
              <w:rPr>
                <w:lang w:val="es-ES"/>
              </w:rPr>
            </w:pPr>
          </w:p>
        </w:tc>
        <w:tc>
          <w:tcPr>
            <w:tcW w:w="2462" w:type="dxa"/>
          </w:tcPr>
          <w:p w14:paraId="2B19DFA9" w14:textId="31D1473D" w:rsidR="0057474A" w:rsidRDefault="00D702BB" w:rsidP="0057474A">
            <w:pPr>
              <w:pStyle w:val="TableParagraph"/>
              <w:spacing w:before="1"/>
              <w:ind w:left="826"/>
            </w:pPr>
            <w:r>
              <w:t>Docentes</w:t>
            </w:r>
          </w:p>
        </w:tc>
        <w:tc>
          <w:tcPr>
            <w:tcW w:w="2246" w:type="dxa"/>
          </w:tcPr>
          <w:p w14:paraId="1AA61A22" w14:textId="77777777" w:rsidR="0057474A" w:rsidRDefault="0057474A" w:rsidP="0057474A">
            <w:pPr>
              <w:pStyle w:val="TableParagraph"/>
              <w:tabs>
                <w:tab w:val="left" w:pos="1261"/>
                <w:tab w:val="left" w:pos="1806"/>
              </w:tabs>
              <w:ind w:left="103" w:right="99"/>
            </w:pPr>
            <w:r>
              <w:rPr>
                <w:spacing w:val="-2"/>
              </w:rPr>
              <w:t>Trabajos</w:t>
            </w:r>
            <w:r>
              <w:tab/>
            </w:r>
            <w:r>
              <w:rPr>
                <w:spacing w:val="-6"/>
              </w:rPr>
              <w:t>de</w:t>
            </w:r>
            <w:r>
              <w:tab/>
            </w:r>
            <w:r>
              <w:rPr>
                <w:spacing w:val="-4"/>
              </w:rPr>
              <w:t xml:space="preserve">los </w:t>
            </w:r>
            <w:r>
              <w:rPr>
                <w:spacing w:val="-2"/>
              </w:rPr>
              <w:t>estudiantes.</w:t>
            </w:r>
          </w:p>
          <w:p w14:paraId="7145459E" w14:textId="77777777" w:rsidR="0057474A" w:rsidRDefault="0057474A" w:rsidP="0057474A">
            <w:pPr>
              <w:pStyle w:val="TableParagraph"/>
              <w:tabs>
                <w:tab w:val="left" w:pos="1840"/>
              </w:tabs>
              <w:ind w:left="103" w:right="100"/>
            </w:pPr>
            <w:r>
              <w:t>Fotografías</w:t>
            </w:r>
            <w:r>
              <w:rPr>
                <w:spacing w:val="80"/>
              </w:rPr>
              <w:t xml:space="preserve"> </w:t>
            </w:r>
            <w:r>
              <w:t>de</w:t>
            </w:r>
            <w:r>
              <w:rPr>
                <w:spacing w:val="80"/>
              </w:rPr>
              <w:t xml:space="preserve"> </w:t>
            </w:r>
            <w:r>
              <w:t xml:space="preserve">las </w:t>
            </w:r>
            <w:r>
              <w:rPr>
                <w:spacing w:val="-2"/>
              </w:rPr>
              <w:t>diferentes actividades</w:t>
            </w:r>
            <w:r>
              <w:tab/>
            </w:r>
            <w:r>
              <w:rPr>
                <w:spacing w:val="-6"/>
              </w:rPr>
              <w:t xml:space="preserve">en </w:t>
            </w:r>
            <w:r>
              <w:rPr>
                <w:spacing w:val="-2"/>
              </w:rPr>
              <w:t>clase.</w:t>
            </w:r>
          </w:p>
        </w:tc>
      </w:tr>
      <w:tr w:rsidR="008F76E4" w14:paraId="6B2E3C60" w14:textId="77777777" w:rsidTr="00B54439">
        <w:trPr>
          <w:trHeight w:val="3637"/>
        </w:trPr>
        <w:tc>
          <w:tcPr>
            <w:tcW w:w="1270" w:type="dxa"/>
            <w:shd w:val="clear" w:color="auto" w:fill="BEBEBE"/>
          </w:tcPr>
          <w:p w14:paraId="78485179" w14:textId="77777777" w:rsidR="008F76E4" w:rsidRDefault="008F76E4" w:rsidP="00D702BB">
            <w:pPr>
              <w:pStyle w:val="TableParagraph"/>
              <w:ind w:left="388" w:hanging="51"/>
              <w:jc w:val="center"/>
              <w:rPr>
                <w:rFonts w:ascii="Arial"/>
                <w:b/>
              </w:rPr>
            </w:pPr>
          </w:p>
          <w:p w14:paraId="559BC551" w14:textId="77777777" w:rsidR="008F76E4" w:rsidRDefault="008F76E4" w:rsidP="00D702BB">
            <w:pPr>
              <w:pStyle w:val="TableParagraph"/>
              <w:ind w:left="388" w:hanging="51"/>
              <w:jc w:val="center"/>
              <w:rPr>
                <w:rFonts w:ascii="Arial"/>
                <w:b/>
              </w:rPr>
            </w:pPr>
          </w:p>
          <w:p w14:paraId="5C606DE6" w14:textId="77777777" w:rsidR="008F76E4" w:rsidRDefault="008F76E4" w:rsidP="008F76E4">
            <w:pPr>
              <w:pStyle w:val="TableParagraph"/>
              <w:ind w:left="388" w:hanging="51"/>
              <w:jc w:val="center"/>
              <w:rPr>
                <w:rFonts w:ascii="Arial"/>
                <w:b/>
              </w:rPr>
            </w:pPr>
            <w:r>
              <w:rPr>
                <w:rFonts w:ascii="Arial"/>
                <w:b/>
              </w:rPr>
              <w:t>IV PERIO</w:t>
            </w:r>
          </w:p>
          <w:p w14:paraId="7E066F05" w14:textId="53ED9455" w:rsidR="008F76E4" w:rsidRDefault="008F76E4" w:rsidP="008F76E4">
            <w:pPr>
              <w:pStyle w:val="TableParagraph"/>
              <w:ind w:left="388" w:hanging="51"/>
              <w:jc w:val="center"/>
              <w:rPr>
                <w:rFonts w:ascii="Arial"/>
                <w:b/>
              </w:rPr>
            </w:pPr>
            <w:r>
              <w:rPr>
                <w:rFonts w:ascii="Arial"/>
                <w:b/>
              </w:rPr>
              <w:t>DO</w:t>
            </w:r>
          </w:p>
        </w:tc>
        <w:tc>
          <w:tcPr>
            <w:tcW w:w="2169" w:type="dxa"/>
          </w:tcPr>
          <w:p w14:paraId="0E27835B" w14:textId="77777777" w:rsidR="008F76E4" w:rsidRDefault="008F76E4" w:rsidP="0057474A">
            <w:pPr>
              <w:pStyle w:val="TableParagraph"/>
              <w:ind w:left="344" w:right="338" w:firstLine="7"/>
              <w:jc w:val="both"/>
              <w:rPr>
                <w:rFonts w:ascii="Arial"/>
                <w:bCs/>
              </w:rPr>
            </w:pPr>
          </w:p>
          <w:p w14:paraId="6358A540" w14:textId="77777777" w:rsidR="008F76E4" w:rsidRDefault="008F76E4" w:rsidP="0057474A">
            <w:pPr>
              <w:pStyle w:val="TableParagraph"/>
              <w:ind w:left="344" w:right="338" w:firstLine="7"/>
              <w:jc w:val="both"/>
              <w:rPr>
                <w:rFonts w:ascii="Arial"/>
                <w:bCs/>
              </w:rPr>
            </w:pPr>
          </w:p>
          <w:p w14:paraId="5495DBF5" w14:textId="77777777" w:rsidR="008F76E4" w:rsidRDefault="008F76E4" w:rsidP="0057474A">
            <w:pPr>
              <w:pStyle w:val="TableParagraph"/>
              <w:ind w:left="344" w:right="338" w:firstLine="7"/>
              <w:jc w:val="both"/>
              <w:rPr>
                <w:rFonts w:ascii="Arial"/>
                <w:bCs/>
              </w:rPr>
            </w:pPr>
          </w:p>
          <w:p w14:paraId="4A73214B" w14:textId="77777777" w:rsidR="008F76E4" w:rsidRDefault="008F76E4" w:rsidP="0057474A">
            <w:pPr>
              <w:pStyle w:val="TableParagraph"/>
              <w:ind w:left="344" w:right="338" w:firstLine="7"/>
              <w:jc w:val="both"/>
              <w:rPr>
                <w:rFonts w:ascii="Arial"/>
                <w:bCs/>
              </w:rPr>
            </w:pPr>
          </w:p>
          <w:p w14:paraId="19EDD6CE" w14:textId="77777777" w:rsidR="008F76E4" w:rsidRDefault="008F76E4" w:rsidP="0057474A">
            <w:pPr>
              <w:pStyle w:val="TableParagraph"/>
              <w:ind w:left="344" w:right="338" w:firstLine="7"/>
              <w:jc w:val="both"/>
              <w:rPr>
                <w:rFonts w:ascii="Arial"/>
                <w:bCs/>
              </w:rPr>
            </w:pPr>
          </w:p>
          <w:p w14:paraId="57DE08D4" w14:textId="3DD11A61" w:rsidR="008F76E4" w:rsidRDefault="008F76E4" w:rsidP="0057474A">
            <w:pPr>
              <w:pStyle w:val="TableParagraph"/>
              <w:ind w:left="344" w:right="338" w:firstLine="7"/>
              <w:jc w:val="both"/>
              <w:rPr>
                <w:rFonts w:ascii="Arial"/>
                <w:bCs/>
              </w:rPr>
            </w:pPr>
            <w:r>
              <w:rPr>
                <w:rFonts w:ascii="Arial"/>
                <w:bCs/>
              </w:rPr>
              <w:t>Temas de cuarto periodo</w:t>
            </w:r>
          </w:p>
        </w:tc>
        <w:tc>
          <w:tcPr>
            <w:tcW w:w="3041" w:type="dxa"/>
          </w:tcPr>
          <w:p w14:paraId="585C0466" w14:textId="77777777" w:rsidR="008F76E4" w:rsidRDefault="008F76E4" w:rsidP="008F76E4">
            <w:pPr>
              <w:pStyle w:val="TableParagraph"/>
              <w:tabs>
                <w:tab w:val="left" w:pos="827"/>
              </w:tabs>
              <w:spacing w:line="252" w:lineRule="exact"/>
              <w:ind w:left="0"/>
              <w:jc w:val="both"/>
              <w:rPr>
                <w:spacing w:val="-2"/>
              </w:rPr>
            </w:pPr>
          </w:p>
          <w:p w14:paraId="6E220FCA" w14:textId="77777777" w:rsidR="008F76E4" w:rsidRDefault="008F76E4" w:rsidP="008F76E4">
            <w:pPr>
              <w:pStyle w:val="TableParagraph"/>
              <w:tabs>
                <w:tab w:val="left" w:pos="827"/>
              </w:tabs>
              <w:spacing w:line="252" w:lineRule="exact"/>
              <w:ind w:left="0"/>
              <w:jc w:val="both"/>
              <w:rPr>
                <w:spacing w:val="-2"/>
              </w:rPr>
            </w:pPr>
          </w:p>
          <w:p w14:paraId="40FB6BAC" w14:textId="77777777" w:rsidR="008F76E4" w:rsidRPr="008F76E4" w:rsidRDefault="008F76E4" w:rsidP="008F76E4">
            <w:pPr>
              <w:pStyle w:val="TableParagraph"/>
              <w:numPr>
                <w:ilvl w:val="0"/>
                <w:numId w:val="27"/>
              </w:numPr>
              <w:tabs>
                <w:tab w:val="left" w:pos="827"/>
              </w:tabs>
              <w:spacing w:line="252" w:lineRule="exact"/>
              <w:rPr>
                <w:spacing w:val="-2"/>
              </w:rPr>
            </w:pPr>
            <w:r w:rsidRPr="008F76E4">
              <w:rPr>
                <w:spacing w:val="-2"/>
              </w:rPr>
              <w:t>Concursos</w:t>
            </w:r>
          </w:p>
          <w:p w14:paraId="085E809A" w14:textId="77777777" w:rsidR="008F76E4" w:rsidRPr="008F76E4" w:rsidRDefault="008F76E4" w:rsidP="008F76E4">
            <w:pPr>
              <w:pStyle w:val="TableParagraph"/>
              <w:numPr>
                <w:ilvl w:val="0"/>
                <w:numId w:val="27"/>
              </w:numPr>
              <w:tabs>
                <w:tab w:val="left" w:pos="827"/>
              </w:tabs>
              <w:spacing w:line="252" w:lineRule="exact"/>
              <w:rPr>
                <w:spacing w:val="-2"/>
              </w:rPr>
            </w:pPr>
            <w:r w:rsidRPr="008F76E4">
              <w:rPr>
                <w:spacing w:val="-2"/>
              </w:rPr>
              <w:t>Elaboración de material didáctico</w:t>
            </w:r>
          </w:p>
          <w:p w14:paraId="2C7842A1" w14:textId="77777777" w:rsidR="008F76E4" w:rsidRPr="008F76E4" w:rsidRDefault="008F76E4" w:rsidP="008F76E4">
            <w:pPr>
              <w:pStyle w:val="TableParagraph"/>
              <w:numPr>
                <w:ilvl w:val="0"/>
                <w:numId w:val="27"/>
              </w:numPr>
              <w:tabs>
                <w:tab w:val="left" w:pos="827"/>
              </w:tabs>
              <w:spacing w:line="252" w:lineRule="exact"/>
              <w:rPr>
                <w:spacing w:val="-2"/>
                <w:lang w:val="es-CO"/>
              </w:rPr>
            </w:pPr>
            <w:r w:rsidRPr="008F76E4">
              <w:rPr>
                <w:spacing w:val="-2"/>
                <w:lang w:val="es-CO"/>
              </w:rPr>
              <w:t>Explicación y proyección de videos de personajes afros destacados a nivel nacional</w:t>
            </w:r>
          </w:p>
          <w:p w14:paraId="7C058A26" w14:textId="77777777" w:rsidR="008F76E4" w:rsidRDefault="008F76E4" w:rsidP="008F76E4">
            <w:pPr>
              <w:pStyle w:val="TableParagraph"/>
              <w:tabs>
                <w:tab w:val="left" w:pos="827"/>
              </w:tabs>
              <w:spacing w:line="252" w:lineRule="exact"/>
              <w:ind w:left="0"/>
              <w:jc w:val="both"/>
              <w:rPr>
                <w:spacing w:val="-2"/>
              </w:rPr>
            </w:pPr>
          </w:p>
        </w:tc>
        <w:tc>
          <w:tcPr>
            <w:tcW w:w="2317" w:type="dxa"/>
          </w:tcPr>
          <w:p w14:paraId="2F73BF99" w14:textId="77777777" w:rsidR="00734EBE" w:rsidRDefault="00734EBE" w:rsidP="00734EBE">
            <w:pPr>
              <w:pStyle w:val="TableParagraph"/>
              <w:tabs>
                <w:tab w:val="left" w:pos="1227"/>
                <w:tab w:val="left" w:pos="2047"/>
              </w:tabs>
              <w:ind w:left="0" w:right="97"/>
              <w:rPr>
                <w:lang w:val="es-CO"/>
              </w:rPr>
            </w:pPr>
          </w:p>
          <w:p w14:paraId="7917F61E" w14:textId="77777777" w:rsidR="00734EBE" w:rsidRDefault="00734EBE" w:rsidP="00734EBE">
            <w:pPr>
              <w:pStyle w:val="TableParagraph"/>
              <w:tabs>
                <w:tab w:val="left" w:pos="1227"/>
                <w:tab w:val="left" w:pos="2047"/>
              </w:tabs>
              <w:ind w:left="0" w:right="97"/>
              <w:rPr>
                <w:lang w:val="es-CO"/>
              </w:rPr>
            </w:pPr>
          </w:p>
          <w:p w14:paraId="15799385" w14:textId="068A0CC1" w:rsidR="00734EBE" w:rsidRPr="00734EBE" w:rsidRDefault="00734EBE" w:rsidP="00734EBE">
            <w:pPr>
              <w:pStyle w:val="TableParagraph"/>
              <w:tabs>
                <w:tab w:val="left" w:pos="1227"/>
                <w:tab w:val="left" w:pos="2047"/>
              </w:tabs>
              <w:ind w:left="0" w:right="97"/>
              <w:rPr>
                <w:lang w:val="es-CO"/>
              </w:rPr>
            </w:pPr>
            <w:r w:rsidRPr="00734EBE">
              <w:rPr>
                <w:lang w:val="es-CO"/>
              </w:rPr>
              <w:t>Reconocer que el respeto por las diferencias entre las personas favorece la convivencia y a su vez posibilitan un mejor aprendizaje.</w:t>
            </w:r>
          </w:p>
          <w:p w14:paraId="7B91CB89" w14:textId="77777777" w:rsidR="008F76E4" w:rsidRDefault="008F76E4" w:rsidP="0057474A">
            <w:pPr>
              <w:pStyle w:val="TableParagraph"/>
              <w:tabs>
                <w:tab w:val="left" w:pos="1227"/>
                <w:tab w:val="left" w:pos="2047"/>
              </w:tabs>
              <w:ind w:left="104" w:right="97"/>
              <w:jc w:val="both"/>
            </w:pPr>
          </w:p>
        </w:tc>
        <w:tc>
          <w:tcPr>
            <w:tcW w:w="2462" w:type="dxa"/>
          </w:tcPr>
          <w:p w14:paraId="71BFAD3B" w14:textId="77777777" w:rsidR="008F76E4" w:rsidRDefault="008F76E4" w:rsidP="0057474A">
            <w:pPr>
              <w:pStyle w:val="TableParagraph"/>
              <w:spacing w:before="1"/>
              <w:ind w:left="826"/>
            </w:pPr>
          </w:p>
          <w:p w14:paraId="131F8705" w14:textId="77777777" w:rsidR="00734EBE" w:rsidRDefault="00734EBE" w:rsidP="0057474A">
            <w:pPr>
              <w:pStyle w:val="TableParagraph"/>
              <w:spacing w:before="1"/>
              <w:ind w:left="826"/>
            </w:pPr>
          </w:p>
          <w:p w14:paraId="72562AF5" w14:textId="77777777" w:rsidR="00734EBE" w:rsidRDefault="00734EBE" w:rsidP="0057474A">
            <w:pPr>
              <w:pStyle w:val="TableParagraph"/>
              <w:spacing w:before="1"/>
              <w:ind w:left="826"/>
            </w:pPr>
          </w:p>
          <w:p w14:paraId="233A512A" w14:textId="2D7F2AE0" w:rsidR="00734EBE" w:rsidRDefault="00734EBE" w:rsidP="00734EBE">
            <w:pPr>
              <w:pStyle w:val="TableParagraph"/>
              <w:spacing w:before="1"/>
              <w:ind w:left="720"/>
            </w:pPr>
            <w:r>
              <w:t>Docentes</w:t>
            </w:r>
          </w:p>
        </w:tc>
        <w:tc>
          <w:tcPr>
            <w:tcW w:w="2246" w:type="dxa"/>
          </w:tcPr>
          <w:p w14:paraId="13EB75EF" w14:textId="77777777" w:rsidR="008F76E4" w:rsidRDefault="008F76E4" w:rsidP="0057474A">
            <w:pPr>
              <w:pStyle w:val="TableParagraph"/>
              <w:tabs>
                <w:tab w:val="left" w:pos="1261"/>
                <w:tab w:val="left" w:pos="1806"/>
              </w:tabs>
              <w:ind w:left="103" w:right="99"/>
              <w:rPr>
                <w:spacing w:val="-2"/>
              </w:rPr>
            </w:pPr>
          </w:p>
          <w:p w14:paraId="72C135F4" w14:textId="77777777" w:rsidR="00734EBE" w:rsidRDefault="00734EBE" w:rsidP="0057474A">
            <w:pPr>
              <w:pStyle w:val="TableParagraph"/>
              <w:tabs>
                <w:tab w:val="left" w:pos="1261"/>
                <w:tab w:val="left" w:pos="1806"/>
              </w:tabs>
              <w:ind w:left="103" w:right="99"/>
              <w:rPr>
                <w:spacing w:val="-2"/>
              </w:rPr>
            </w:pPr>
          </w:p>
          <w:p w14:paraId="793FC733" w14:textId="77777777" w:rsidR="00734EBE" w:rsidRDefault="00734EBE" w:rsidP="00734EBE">
            <w:pPr>
              <w:pStyle w:val="TableParagraph"/>
              <w:tabs>
                <w:tab w:val="left" w:pos="1261"/>
                <w:tab w:val="left" w:pos="1806"/>
              </w:tabs>
              <w:ind w:left="103" w:right="99"/>
            </w:pPr>
            <w:r>
              <w:rPr>
                <w:spacing w:val="-2"/>
              </w:rPr>
              <w:t>Trabajos</w:t>
            </w:r>
            <w:r>
              <w:tab/>
            </w:r>
            <w:r>
              <w:rPr>
                <w:spacing w:val="-6"/>
              </w:rPr>
              <w:t>de</w:t>
            </w:r>
            <w:r>
              <w:tab/>
            </w:r>
            <w:r>
              <w:rPr>
                <w:spacing w:val="-4"/>
              </w:rPr>
              <w:t xml:space="preserve">los </w:t>
            </w:r>
            <w:r>
              <w:rPr>
                <w:spacing w:val="-2"/>
              </w:rPr>
              <w:t>estudiantes.</w:t>
            </w:r>
          </w:p>
          <w:p w14:paraId="0F487E9E" w14:textId="1EC9EF95" w:rsidR="00734EBE" w:rsidRDefault="00734EBE" w:rsidP="00734EBE">
            <w:pPr>
              <w:pStyle w:val="TableParagraph"/>
              <w:tabs>
                <w:tab w:val="left" w:pos="1261"/>
                <w:tab w:val="left" w:pos="1806"/>
              </w:tabs>
              <w:ind w:left="103" w:right="99"/>
              <w:rPr>
                <w:spacing w:val="-2"/>
              </w:rPr>
            </w:pPr>
            <w:r>
              <w:t>Fotografías</w:t>
            </w:r>
            <w:r>
              <w:rPr>
                <w:spacing w:val="80"/>
              </w:rPr>
              <w:t xml:space="preserve"> </w:t>
            </w:r>
            <w:r>
              <w:t>de</w:t>
            </w:r>
            <w:r>
              <w:rPr>
                <w:spacing w:val="80"/>
              </w:rPr>
              <w:t xml:space="preserve"> </w:t>
            </w:r>
            <w:r>
              <w:t xml:space="preserve">las </w:t>
            </w:r>
            <w:r>
              <w:rPr>
                <w:spacing w:val="-2"/>
              </w:rPr>
              <w:t>diferentes actividades</w:t>
            </w:r>
            <w:r>
              <w:tab/>
            </w:r>
            <w:r>
              <w:rPr>
                <w:spacing w:val="-6"/>
              </w:rPr>
              <w:t xml:space="preserve">en </w:t>
            </w:r>
            <w:r>
              <w:rPr>
                <w:spacing w:val="-2"/>
              </w:rPr>
              <w:t>clase.</w:t>
            </w:r>
          </w:p>
        </w:tc>
      </w:tr>
      <w:tr w:rsidR="00C129D0" w14:paraId="505FADB3" w14:textId="77777777" w:rsidTr="00B54439">
        <w:trPr>
          <w:trHeight w:val="3637"/>
        </w:trPr>
        <w:tc>
          <w:tcPr>
            <w:tcW w:w="1270" w:type="dxa"/>
            <w:shd w:val="clear" w:color="auto" w:fill="BEBEBE"/>
          </w:tcPr>
          <w:p w14:paraId="7165BFD0" w14:textId="3C224895" w:rsidR="00C129D0" w:rsidRDefault="00C129D0" w:rsidP="00EC02C7">
            <w:pPr>
              <w:pStyle w:val="TableParagraph"/>
              <w:ind w:left="337"/>
              <w:rPr>
                <w:rFonts w:ascii="Arial"/>
                <w:b/>
              </w:rPr>
            </w:pPr>
            <w:r>
              <w:rPr>
                <w:rFonts w:ascii="Arial"/>
                <w:b/>
              </w:rPr>
              <w:t xml:space="preserve">21 de </w:t>
            </w:r>
            <w:proofErr w:type="gramStart"/>
            <w:r>
              <w:rPr>
                <w:rFonts w:ascii="Arial"/>
                <w:b/>
              </w:rPr>
              <w:t>Noviembre</w:t>
            </w:r>
            <w:proofErr w:type="gramEnd"/>
          </w:p>
        </w:tc>
        <w:tc>
          <w:tcPr>
            <w:tcW w:w="2169" w:type="dxa"/>
          </w:tcPr>
          <w:p w14:paraId="677C8D44" w14:textId="0EA6E7DE" w:rsidR="00C129D0" w:rsidRDefault="00C129D0" w:rsidP="00C129D0">
            <w:pPr>
              <w:pStyle w:val="TableParagraph"/>
              <w:ind w:left="344" w:right="338" w:firstLine="7"/>
              <w:jc w:val="both"/>
              <w:rPr>
                <w:rFonts w:ascii="Arial"/>
                <w:bCs/>
              </w:rPr>
            </w:pPr>
            <w:r w:rsidRPr="00C129D0">
              <w:t>Evaluación</w:t>
            </w:r>
            <w:r w:rsidRPr="00C129D0">
              <w:t xml:space="preserve"> </w:t>
            </w:r>
            <w:r w:rsidRPr="00C129D0">
              <w:t>y propuestas</w:t>
            </w:r>
          </w:p>
        </w:tc>
        <w:tc>
          <w:tcPr>
            <w:tcW w:w="3041" w:type="dxa"/>
          </w:tcPr>
          <w:p w14:paraId="3044498A" w14:textId="0868E190" w:rsidR="00C129D0" w:rsidRDefault="00C129D0" w:rsidP="00C129D0">
            <w:pPr>
              <w:pStyle w:val="TableParagraph"/>
              <w:tabs>
                <w:tab w:val="left" w:pos="827"/>
              </w:tabs>
              <w:spacing w:line="252" w:lineRule="exact"/>
              <w:ind w:left="0"/>
              <w:jc w:val="both"/>
              <w:rPr>
                <w:spacing w:val="-2"/>
              </w:rPr>
            </w:pPr>
            <w:r>
              <w:t>Entrega de</w:t>
            </w:r>
            <w:r>
              <w:rPr>
                <w:spacing w:val="40"/>
              </w:rPr>
              <w:t xml:space="preserve"> </w:t>
            </w:r>
            <w:r>
              <w:t>informe</w:t>
            </w:r>
            <w:r>
              <w:rPr>
                <w:spacing w:val="40"/>
              </w:rPr>
              <w:t xml:space="preserve"> </w:t>
            </w:r>
            <w:r>
              <w:t>final</w:t>
            </w:r>
            <w:r>
              <w:rPr>
                <w:spacing w:val="40"/>
              </w:rPr>
              <w:t xml:space="preserve"> </w:t>
            </w:r>
            <w:r>
              <w:t>del proyecto</w:t>
            </w:r>
            <w:r>
              <w:rPr>
                <w:spacing w:val="40"/>
              </w:rPr>
              <w:t xml:space="preserve"> </w:t>
            </w:r>
            <w:r>
              <w:t>del año</w:t>
            </w:r>
            <w:r>
              <w:rPr>
                <w:spacing w:val="80"/>
              </w:rPr>
              <w:t xml:space="preserve"> </w:t>
            </w:r>
            <w:r>
              <w:rPr>
                <w:spacing w:val="-2"/>
              </w:rPr>
              <w:t>lectivo.</w:t>
            </w:r>
          </w:p>
        </w:tc>
        <w:tc>
          <w:tcPr>
            <w:tcW w:w="2317" w:type="dxa"/>
          </w:tcPr>
          <w:p w14:paraId="3AA2064A" w14:textId="77777777" w:rsidR="00C129D0" w:rsidRDefault="00C129D0" w:rsidP="00C129D0">
            <w:pPr>
              <w:pStyle w:val="TableParagraph"/>
              <w:tabs>
                <w:tab w:val="left" w:pos="1029"/>
                <w:tab w:val="left" w:pos="1217"/>
                <w:tab w:val="left" w:pos="1409"/>
              </w:tabs>
              <w:ind w:left="104" w:right="98"/>
            </w:pPr>
            <w:r>
              <w:rPr>
                <w:spacing w:val="-2"/>
              </w:rPr>
              <w:t>Brindar</w:t>
            </w:r>
            <w:r>
              <w:tab/>
              <w:t>un</w:t>
            </w:r>
            <w:r>
              <w:rPr>
                <w:spacing w:val="40"/>
              </w:rPr>
              <w:t xml:space="preserve"> </w:t>
            </w:r>
            <w:r>
              <w:t xml:space="preserve">informe </w:t>
            </w:r>
            <w:r>
              <w:rPr>
                <w:spacing w:val="-2"/>
              </w:rPr>
              <w:t>detallado</w:t>
            </w:r>
            <w:r>
              <w:tab/>
            </w:r>
            <w:r>
              <w:tab/>
              <w:t>sobre</w:t>
            </w:r>
            <w:r>
              <w:rPr>
                <w:spacing w:val="11"/>
              </w:rPr>
              <w:t xml:space="preserve"> </w:t>
            </w:r>
            <w:r>
              <w:t xml:space="preserve">las </w:t>
            </w:r>
            <w:r>
              <w:rPr>
                <w:spacing w:val="-2"/>
              </w:rPr>
              <w:t>diferentes</w:t>
            </w:r>
            <w:r>
              <w:rPr>
                <w:spacing w:val="40"/>
              </w:rPr>
              <w:t xml:space="preserve"> </w:t>
            </w:r>
            <w:r>
              <w:rPr>
                <w:spacing w:val="-2"/>
              </w:rPr>
              <w:t>actividades realizadas</w:t>
            </w:r>
            <w:r>
              <w:tab/>
            </w:r>
            <w:r>
              <w:tab/>
            </w:r>
            <w:r>
              <w:rPr>
                <w:spacing w:val="-2"/>
              </w:rPr>
              <w:t xml:space="preserve">durante </w:t>
            </w:r>
            <w:r>
              <w:t>el</w:t>
            </w:r>
            <w:r>
              <w:rPr>
                <w:spacing w:val="80"/>
              </w:rPr>
              <w:t xml:space="preserve"> </w:t>
            </w:r>
            <w:r>
              <w:t>año</w:t>
            </w:r>
            <w:r>
              <w:rPr>
                <w:spacing w:val="80"/>
              </w:rPr>
              <w:t xml:space="preserve"> </w:t>
            </w:r>
            <w:r>
              <w:t>2.018</w:t>
            </w:r>
            <w:r>
              <w:rPr>
                <w:spacing w:val="80"/>
              </w:rPr>
              <w:t xml:space="preserve"> </w:t>
            </w:r>
            <w:r>
              <w:t xml:space="preserve">en la </w:t>
            </w:r>
            <w:r>
              <w:rPr>
                <w:spacing w:val="-2"/>
              </w:rPr>
              <w:t>institución</w:t>
            </w:r>
          </w:p>
          <w:p w14:paraId="46C5F2D2" w14:textId="74D80877" w:rsidR="00C129D0" w:rsidRDefault="00C129D0" w:rsidP="00C129D0">
            <w:pPr>
              <w:pStyle w:val="TableParagraph"/>
              <w:tabs>
                <w:tab w:val="left" w:pos="1227"/>
                <w:tab w:val="left" w:pos="2047"/>
              </w:tabs>
              <w:ind w:left="0" w:right="97"/>
              <w:rPr>
                <w:lang w:val="es-CO"/>
              </w:rPr>
            </w:pPr>
            <w:r>
              <w:rPr>
                <w:spacing w:val="-2"/>
              </w:rPr>
              <w:t>educativa.</w:t>
            </w:r>
          </w:p>
        </w:tc>
        <w:tc>
          <w:tcPr>
            <w:tcW w:w="2462" w:type="dxa"/>
          </w:tcPr>
          <w:p w14:paraId="33014B44" w14:textId="7DAAF6E9" w:rsidR="00C129D0" w:rsidRDefault="00C129D0" w:rsidP="00C129D0">
            <w:pPr>
              <w:pStyle w:val="TableParagraph"/>
              <w:spacing w:before="1"/>
              <w:ind w:left="826"/>
            </w:pPr>
            <w:r>
              <w:t>Docentes encargados del proyecto</w:t>
            </w:r>
          </w:p>
        </w:tc>
        <w:tc>
          <w:tcPr>
            <w:tcW w:w="2246" w:type="dxa"/>
          </w:tcPr>
          <w:p w14:paraId="3105C42F" w14:textId="3419D5B7" w:rsidR="00C129D0" w:rsidRPr="00C129D0" w:rsidRDefault="00C129D0" w:rsidP="00C129D0">
            <w:pPr>
              <w:pStyle w:val="TableParagraph"/>
              <w:tabs>
                <w:tab w:val="left" w:pos="1261"/>
                <w:tab w:val="left" w:pos="1806"/>
              </w:tabs>
              <w:ind w:left="103" w:right="99"/>
              <w:rPr>
                <w:spacing w:val="-2"/>
              </w:rPr>
            </w:pPr>
            <w:r w:rsidRPr="00C129D0">
              <w:rPr>
                <w:spacing w:val="-2"/>
              </w:rPr>
              <w:t>Informe general de resultados obtenidos</w:t>
            </w:r>
            <w:r>
              <w:rPr>
                <w:spacing w:val="-2"/>
              </w:rPr>
              <w:t xml:space="preserve"> </w:t>
            </w:r>
            <w:r w:rsidRPr="00C129D0">
              <w:rPr>
                <w:spacing w:val="-2"/>
              </w:rPr>
              <w:t>al finalizar</w:t>
            </w:r>
            <w:r w:rsidRPr="00C129D0">
              <w:rPr>
                <w:spacing w:val="-2"/>
              </w:rPr>
              <w:tab/>
              <w:t>el</w:t>
            </w:r>
            <w:r>
              <w:rPr>
                <w:spacing w:val="-2"/>
              </w:rPr>
              <w:t xml:space="preserve"> </w:t>
            </w:r>
            <w:r w:rsidRPr="00C129D0">
              <w:rPr>
                <w:spacing w:val="-2"/>
              </w:rPr>
              <w:t>año. Publicación</w:t>
            </w:r>
            <w:r w:rsidRPr="00C129D0">
              <w:rPr>
                <w:spacing w:val="-2"/>
              </w:rPr>
              <w:tab/>
            </w:r>
            <w:r w:rsidRPr="00C129D0">
              <w:rPr>
                <w:spacing w:val="-2"/>
              </w:rPr>
              <w:tab/>
              <w:t>de</w:t>
            </w:r>
          </w:p>
          <w:p w14:paraId="53B13589" w14:textId="454406EE" w:rsidR="00C129D0" w:rsidRDefault="00C129D0" w:rsidP="00C129D0">
            <w:pPr>
              <w:pStyle w:val="TableParagraph"/>
              <w:tabs>
                <w:tab w:val="left" w:pos="1261"/>
                <w:tab w:val="left" w:pos="1806"/>
              </w:tabs>
              <w:ind w:left="103" w:right="99"/>
              <w:rPr>
                <w:spacing w:val="-2"/>
              </w:rPr>
            </w:pPr>
            <w:r w:rsidRPr="00C129D0">
              <w:rPr>
                <w:spacing w:val="-2"/>
              </w:rPr>
              <w:t>actividades</w:t>
            </w:r>
            <w:r w:rsidRPr="00C129D0">
              <w:rPr>
                <w:spacing w:val="-2"/>
              </w:rPr>
              <w:tab/>
              <w:t>y evidencias en la página web de los proyectos.</w:t>
            </w:r>
          </w:p>
        </w:tc>
      </w:tr>
    </w:tbl>
    <w:p w14:paraId="0D82A0AA" w14:textId="77777777" w:rsidR="00B54439" w:rsidRDefault="00B54439" w:rsidP="001343E3">
      <w:pPr>
        <w:spacing w:line="360" w:lineRule="auto"/>
        <w:jc w:val="both"/>
        <w:rPr>
          <w:rFonts w:ascii="Arial" w:hAnsi="Arial" w:cs="Arial"/>
          <w:sz w:val="24"/>
          <w:szCs w:val="24"/>
        </w:rPr>
      </w:pPr>
    </w:p>
    <w:p w14:paraId="1E5BD600" w14:textId="77777777" w:rsidR="00C129D0" w:rsidRDefault="00C129D0" w:rsidP="001343E3">
      <w:pPr>
        <w:spacing w:line="360" w:lineRule="auto"/>
        <w:jc w:val="both"/>
        <w:rPr>
          <w:rFonts w:ascii="Arial" w:hAnsi="Arial" w:cs="Arial"/>
          <w:sz w:val="24"/>
          <w:szCs w:val="24"/>
        </w:rPr>
      </w:pPr>
    </w:p>
    <w:p w14:paraId="105FD0CE" w14:textId="77777777" w:rsidR="00B54439" w:rsidRPr="00904870" w:rsidRDefault="00B54439" w:rsidP="001343E3">
      <w:pPr>
        <w:spacing w:line="360" w:lineRule="auto"/>
        <w:jc w:val="both"/>
        <w:rPr>
          <w:rFonts w:ascii="Arial" w:hAnsi="Arial" w:cs="Arial"/>
          <w:sz w:val="24"/>
          <w:szCs w:val="24"/>
        </w:rPr>
      </w:pPr>
    </w:p>
    <w:sectPr w:rsidR="00B54439" w:rsidRPr="00904870" w:rsidSect="0057474A">
      <w:pgSz w:w="15840" w:h="12240" w:orient="landscape"/>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2D09A" w14:textId="77777777" w:rsidR="00C62BA0" w:rsidRDefault="00C62BA0" w:rsidP="0092107B">
      <w:pPr>
        <w:spacing w:after="0" w:line="240" w:lineRule="auto"/>
      </w:pPr>
      <w:r>
        <w:separator/>
      </w:r>
    </w:p>
  </w:endnote>
  <w:endnote w:type="continuationSeparator" w:id="0">
    <w:p w14:paraId="13B14F59" w14:textId="77777777" w:rsidR="00C62BA0" w:rsidRDefault="00C62BA0" w:rsidP="00921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C2BBC" w14:textId="77777777" w:rsidR="00C62BA0" w:rsidRDefault="00C62BA0" w:rsidP="0092107B">
      <w:pPr>
        <w:spacing w:after="0" w:line="240" w:lineRule="auto"/>
      </w:pPr>
      <w:r>
        <w:separator/>
      </w:r>
    </w:p>
  </w:footnote>
  <w:footnote w:type="continuationSeparator" w:id="0">
    <w:p w14:paraId="2F345674" w14:textId="77777777" w:rsidR="00C62BA0" w:rsidRDefault="00C62BA0" w:rsidP="0092107B">
      <w:pPr>
        <w:spacing w:after="0" w:line="240" w:lineRule="auto"/>
      </w:pPr>
      <w:r>
        <w:continuationSeparator/>
      </w:r>
    </w:p>
  </w:footnote>
  <w:footnote w:id="1">
    <w:p w14:paraId="6F1423F6" w14:textId="45D323AA" w:rsidR="00904870" w:rsidRPr="00904870" w:rsidRDefault="00904870">
      <w:pPr>
        <w:pStyle w:val="Textonotapie"/>
        <w:rPr>
          <w:lang w:val="es-ES"/>
        </w:rPr>
      </w:pPr>
      <w:r>
        <w:rPr>
          <w:rStyle w:val="Refdenotaalpie"/>
        </w:rPr>
        <w:footnoteRef/>
      </w:r>
      <w:r>
        <w:t xml:space="preserve"> </w:t>
      </w:r>
      <w:r>
        <w:rPr>
          <w:lang w:val="es-ES"/>
        </w:rPr>
        <w:t>Según censo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86B67" w14:textId="77777777" w:rsidR="0092107B" w:rsidRDefault="0092107B">
    <w:pPr>
      <w:pStyle w:val="Encabezado"/>
    </w:pPr>
    <w:r w:rsidRPr="0092107B">
      <w:rPr>
        <w:noProof/>
        <w:lang w:eastAsia="es-CO"/>
      </w:rPr>
      <w:drawing>
        <wp:anchor distT="0" distB="0" distL="114300" distR="114300" simplePos="0" relativeHeight="251658240" behindDoc="1" locked="0" layoutInCell="1" allowOverlap="1" wp14:anchorId="640054C7" wp14:editId="7BC14BED">
          <wp:simplePos x="0" y="0"/>
          <wp:positionH relativeFrom="page">
            <wp:align>right</wp:align>
          </wp:positionH>
          <wp:positionV relativeFrom="paragraph">
            <wp:posOffset>-449580</wp:posOffset>
          </wp:positionV>
          <wp:extent cx="7772400" cy="10058400"/>
          <wp:effectExtent l="0" t="0" r="0" b="0"/>
          <wp:wrapNone/>
          <wp:docPr id="1" name="Imagen 1" descr="C:\Users\UFPSO\Downloads\Agregar un sub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PSO\Downloads\Agregar un subtítul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646A"/>
    <w:multiLevelType w:val="hybridMultilevel"/>
    <w:tmpl w:val="2220748E"/>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B70DE0"/>
    <w:multiLevelType w:val="hybridMultilevel"/>
    <w:tmpl w:val="D6EE20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697775"/>
    <w:multiLevelType w:val="hybridMultilevel"/>
    <w:tmpl w:val="15A22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B70CDE"/>
    <w:multiLevelType w:val="hybridMultilevel"/>
    <w:tmpl w:val="9D4AA79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20B6A72"/>
    <w:multiLevelType w:val="hybridMultilevel"/>
    <w:tmpl w:val="C812E3A8"/>
    <w:lvl w:ilvl="0" w:tplc="5F98DB2C">
      <w:numFmt w:val="bullet"/>
      <w:lvlText w:val=""/>
      <w:lvlJc w:val="left"/>
      <w:pPr>
        <w:ind w:left="826" w:hanging="360"/>
      </w:pPr>
      <w:rPr>
        <w:rFonts w:ascii="Wingdings" w:eastAsia="Wingdings" w:hAnsi="Wingdings" w:cs="Wingdings" w:hint="default"/>
        <w:b w:val="0"/>
        <w:bCs w:val="0"/>
        <w:i w:val="0"/>
        <w:iCs w:val="0"/>
        <w:spacing w:val="0"/>
        <w:w w:val="100"/>
        <w:sz w:val="22"/>
        <w:szCs w:val="22"/>
        <w:lang w:val="es-ES" w:eastAsia="en-US" w:bidi="ar-SA"/>
      </w:rPr>
    </w:lvl>
    <w:lvl w:ilvl="1" w:tplc="AB148E94">
      <w:numFmt w:val="bullet"/>
      <w:lvlText w:val="•"/>
      <w:lvlJc w:val="left"/>
      <w:pPr>
        <w:ind w:left="978" w:hanging="360"/>
      </w:pPr>
      <w:rPr>
        <w:rFonts w:hint="default"/>
        <w:lang w:val="es-ES" w:eastAsia="en-US" w:bidi="ar-SA"/>
      </w:rPr>
    </w:lvl>
    <w:lvl w:ilvl="2" w:tplc="38989382">
      <w:numFmt w:val="bullet"/>
      <w:lvlText w:val="•"/>
      <w:lvlJc w:val="left"/>
      <w:pPr>
        <w:ind w:left="1136" w:hanging="360"/>
      </w:pPr>
      <w:rPr>
        <w:rFonts w:hint="default"/>
        <w:lang w:val="es-ES" w:eastAsia="en-US" w:bidi="ar-SA"/>
      </w:rPr>
    </w:lvl>
    <w:lvl w:ilvl="3" w:tplc="576C4EA4">
      <w:numFmt w:val="bullet"/>
      <w:lvlText w:val="•"/>
      <w:lvlJc w:val="left"/>
      <w:pPr>
        <w:ind w:left="1294" w:hanging="360"/>
      </w:pPr>
      <w:rPr>
        <w:rFonts w:hint="default"/>
        <w:lang w:val="es-ES" w:eastAsia="en-US" w:bidi="ar-SA"/>
      </w:rPr>
    </w:lvl>
    <w:lvl w:ilvl="4" w:tplc="7328286E">
      <w:numFmt w:val="bullet"/>
      <w:lvlText w:val="•"/>
      <w:lvlJc w:val="left"/>
      <w:pPr>
        <w:ind w:left="1452" w:hanging="360"/>
      </w:pPr>
      <w:rPr>
        <w:rFonts w:hint="default"/>
        <w:lang w:val="es-ES" w:eastAsia="en-US" w:bidi="ar-SA"/>
      </w:rPr>
    </w:lvl>
    <w:lvl w:ilvl="5" w:tplc="5E20835A">
      <w:numFmt w:val="bullet"/>
      <w:lvlText w:val="•"/>
      <w:lvlJc w:val="left"/>
      <w:pPr>
        <w:ind w:left="1610" w:hanging="360"/>
      </w:pPr>
      <w:rPr>
        <w:rFonts w:hint="default"/>
        <w:lang w:val="es-ES" w:eastAsia="en-US" w:bidi="ar-SA"/>
      </w:rPr>
    </w:lvl>
    <w:lvl w:ilvl="6" w:tplc="A8542258">
      <w:numFmt w:val="bullet"/>
      <w:lvlText w:val="•"/>
      <w:lvlJc w:val="left"/>
      <w:pPr>
        <w:ind w:left="1768" w:hanging="360"/>
      </w:pPr>
      <w:rPr>
        <w:rFonts w:hint="default"/>
        <w:lang w:val="es-ES" w:eastAsia="en-US" w:bidi="ar-SA"/>
      </w:rPr>
    </w:lvl>
    <w:lvl w:ilvl="7" w:tplc="08A4EF44">
      <w:numFmt w:val="bullet"/>
      <w:lvlText w:val="•"/>
      <w:lvlJc w:val="left"/>
      <w:pPr>
        <w:ind w:left="1926" w:hanging="360"/>
      </w:pPr>
      <w:rPr>
        <w:rFonts w:hint="default"/>
        <w:lang w:val="es-ES" w:eastAsia="en-US" w:bidi="ar-SA"/>
      </w:rPr>
    </w:lvl>
    <w:lvl w:ilvl="8" w:tplc="C6564EB8">
      <w:numFmt w:val="bullet"/>
      <w:lvlText w:val="•"/>
      <w:lvlJc w:val="left"/>
      <w:pPr>
        <w:ind w:left="2084" w:hanging="360"/>
      </w:pPr>
      <w:rPr>
        <w:rFonts w:hint="default"/>
        <w:lang w:val="es-ES" w:eastAsia="en-US" w:bidi="ar-SA"/>
      </w:rPr>
    </w:lvl>
  </w:abstractNum>
  <w:abstractNum w:abstractNumId="5" w15:restartNumberingAfterBreak="0">
    <w:nsid w:val="1B2F1591"/>
    <w:multiLevelType w:val="hybridMultilevel"/>
    <w:tmpl w:val="2AC092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4394EB5"/>
    <w:multiLevelType w:val="hybridMultilevel"/>
    <w:tmpl w:val="71925936"/>
    <w:lvl w:ilvl="0" w:tplc="A760AEF2">
      <w:numFmt w:val="bullet"/>
      <w:lvlText w:val="-"/>
      <w:lvlJc w:val="left"/>
      <w:pPr>
        <w:ind w:left="360" w:hanging="360"/>
      </w:pPr>
      <w:rPr>
        <w:rFonts w:ascii="Arial MT" w:eastAsia="Arial MT" w:hAnsi="Arial MT" w:cs="Arial MT" w:hint="default"/>
        <w:b w:val="0"/>
        <w:bCs w:val="0"/>
        <w:i w:val="0"/>
        <w:iCs w:val="0"/>
        <w:spacing w:val="0"/>
        <w:w w:val="100"/>
        <w:sz w:val="22"/>
        <w:szCs w:val="22"/>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50738EB"/>
    <w:multiLevelType w:val="hybridMultilevel"/>
    <w:tmpl w:val="77928E04"/>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675F0E"/>
    <w:multiLevelType w:val="hybridMultilevel"/>
    <w:tmpl w:val="D7C08D4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293D3113"/>
    <w:multiLevelType w:val="hybridMultilevel"/>
    <w:tmpl w:val="BBAC4A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EDC6295"/>
    <w:multiLevelType w:val="hybridMultilevel"/>
    <w:tmpl w:val="99F616B8"/>
    <w:lvl w:ilvl="0" w:tplc="D2FCAAE8">
      <w:numFmt w:val="bullet"/>
      <w:lvlText w:val=""/>
      <w:lvlJc w:val="left"/>
      <w:pPr>
        <w:ind w:left="828" w:hanging="361"/>
      </w:pPr>
      <w:rPr>
        <w:rFonts w:ascii="Wingdings" w:eastAsia="Wingdings" w:hAnsi="Wingdings" w:cs="Wingdings" w:hint="default"/>
        <w:b w:val="0"/>
        <w:bCs w:val="0"/>
        <w:i w:val="0"/>
        <w:iCs w:val="0"/>
        <w:spacing w:val="0"/>
        <w:w w:val="100"/>
        <w:sz w:val="22"/>
        <w:szCs w:val="22"/>
        <w:lang w:val="es-ES" w:eastAsia="en-US" w:bidi="ar-SA"/>
      </w:rPr>
    </w:lvl>
    <w:lvl w:ilvl="1" w:tplc="2842D83C">
      <w:numFmt w:val="bullet"/>
      <w:lvlText w:val="•"/>
      <w:lvlJc w:val="left"/>
      <w:pPr>
        <w:ind w:left="1034" w:hanging="361"/>
      </w:pPr>
      <w:rPr>
        <w:rFonts w:hint="default"/>
        <w:lang w:val="es-ES" w:eastAsia="en-US" w:bidi="ar-SA"/>
      </w:rPr>
    </w:lvl>
    <w:lvl w:ilvl="2" w:tplc="1D268174">
      <w:numFmt w:val="bullet"/>
      <w:lvlText w:val="•"/>
      <w:lvlJc w:val="left"/>
      <w:pPr>
        <w:ind w:left="1249" w:hanging="361"/>
      </w:pPr>
      <w:rPr>
        <w:rFonts w:hint="default"/>
        <w:lang w:val="es-ES" w:eastAsia="en-US" w:bidi="ar-SA"/>
      </w:rPr>
    </w:lvl>
    <w:lvl w:ilvl="3" w:tplc="A24E2EFC">
      <w:numFmt w:val="bullet"/>
      <w:lvlText w:val="•"/>
      <w:lvlJc w:val="left"/>
      <w:pPr>
        <w:ind w:left="1464" w:hanging="361"/>
      </w:pPr>
      <w:rPr>
        <w:rFonts w:hint="default"/>
        <w:lang w:val="es-ES" w:eastAsia="en-US" w:bidi="ar-SA"/>
      </w:rPr>
    </w:lvl>
    <w:lvl w:ilvl="4" w:tplc="E61C80A8">
      <w:numFmt w:val="bullet"/>
      <w:lvlText w:val="•"/>
      <w:lvlJc w:val="left"/>
      <w:pPr>
        <w:ind w:left="1678" w:hanging="361"/>
      </w:pPr>
      <w:rPr>
        <w:rFonts w:hint="default"/>
        <w:lang w:val="es-ES" w:eastAsia="en-US" w:bidi="ar-SA"/>
      </w:rPr>
    </w:lvl>
    <w:lvl w:ilvl="5" w:tplc="53401D78">
      <w:numFmt w:val="bullet"/>
      <w:lvlText w:val="•"/>
      <w:lvlJc w:val="left"/>
      <w:pPr>
        <w:ind w:left="1893" w:hanging="361"/>
      </w:pPr>
      <w:rPr>
        <w:rFonts w:hint="default"/>
        <w:lang w:val="es-ES" w:eastAsia="en-US" w:bidi="ar-SA"/>
      </w:rPr>
    </w:lvl>
    <w:lvl w:ilvl="6" w:tplc="DB9C78EE">
      <w:numFmt w:val="bullet"/>
      <w:lvlText w:val="•"/>
      <w:lvlJc w:val="left"/>
      <w:pPr>
        <w:ind w:left="2108" w:hanging="361"/>
      </w:pPr>
      <w:rPr>
        <w:rFonts w:hint="default"/>
        <w:lang w:val="es-ES" w:eastAsia="en-US" w:bidi="ar-SA"/>
      </w:rPr>
    </w:lvl>
    <w:lvl w:ilvl="7" w:tplc="E1F4003E">
      <w:numFmt w:val="bullet"/>
      <w:lvlText w:val="•"/>
      <w:lvlJc w:val="left"/>
      <w:pPr>
        <w:ind w:left="2322" w:hanging="361"/>
      </w:pPr>
      <w:rPr>
        <w:rFonts w:hint="default"/>
        <w:lang w:val="es-ES" w:eastAsia="en-US" w:bidi="ar-SA"/>
      </w:rPr>
    </w:lvl>
    <w:lvl w:ilvl="8" w:tplc="8B022B86">
      <w:numFmt w:val="bullet"/>
      <w:lvlText w:val="•"/>
      <w:lvlJc w:val="left"/>
      <w:pPr>
        <w:ind w:left="2537" w:hanging="361"/>
      </w:pPr>
      <w:rPr>
        <w:rFonts w:hint="default"/>
        <w:lang w:val="es-ES" w:eastAsia="en-US" w:bidi="ar-SA"/>
      </w:rPr>
    </w:lvl>
  </w:abstractNum>
  <w:abstractNum w:abstractNumId="11" w15:restartNumberingAfterBreak="0">
    <w:nsid w:val="2F772A5F"/>
    <w:multiLevelType w:val="hybridMultilevel"/>
    <w:tmpl w:val="802A6882"/>
    <w:lvl w:ilvl="0" w:tplc="E3025388">
      <w:numFmt w:val="bullet"/>
      <w:lvlText w:val=""/>
      <w:lvlJc w:val="left"/>
      <w:pPr>
        <w:ind w:left="826" w:hanging="360"/>
      </w:pPr>
      <w:rPr>
        <w:rFonts w:ascii="Wingdings" w:eastAsia="Wingdings" w:hAnsi="Wingdings" w:cs="Wingdings" w:hint="default"/>
        <w:b w:val="0"/>
        <w:bCs w:val="0"/>
        <w:i w:val="0"/>
        <w:iCs w:val="0"/>
        <w:spacing w:val="0"/>
        <w:w w:val="100"/>
        <w:sz w:val="22"/>
        <w:szCs w:val="22"/>
        <w:lang w:val="es-ES" w:eastAsia="en-US" w:bidi="ar-SA"/>
      </w:rPr>
    </w:lvl>
    <w:lvl w:ilvl="1" w:tplc="05F4A18A">
      <w:numFmt w:val="bullet"/>
      <w:lvlText w:val="•"/>
      <w:lvlJc w:val="left"/>
      <w:pPr>
        <w:ind w:left="978" w:hanging="360"/>
      </w:pPr>
      <w:rPr>
        <w:rFonts w:hint="default"/>
        <w:lang w:val="es-ES" w:eastAsia="en-US" w:bidi="ar-SA"/>
      </w:rPr>
    </w:lvl>
    <w:lvl w:ilvl="2" w:tplc="9444863A">
      <w:numFmt w:val="bullet"/>
      <w:lvlText w:val="•"/>
      <w:lvlJc w:val="left"/>
      <w:pPr>
        <w:ind w:left="1136" w:hanging="360"/>
      </w:pPr>
      <w:rPr>
        <w:rFonts w:hint="default"/>
        <w:lang w:val="es-ES" w:eastAsia="en-US" w:bidi="ar-SA"/>
      </w:rPr>
    </w:lvl>
    <w:lvl w:ilvl="3" w:tplc="CA76ABFC">
      <w:numFmt w:val="bullet"/>
      <w:lvlText w:val="•"/>
      <w:lvlJc w:val="left"/>
      <w:pPr>
        <w:ind w:left="1294" w:hanging="360"/>
      </w:pPr>
      <w:rPr>
        <w:rFonts w:hint="default"/>
        <w:lang w:val="es-ES" w:eastAsia="en-US" w:bidi="ar-SA"/>
      </w:rPr>
    </w:lvl>
    <w:lvl w:ilvl="4" w:tplc="87FC63AE">
      <w:numFmt w:val="bullet"/>
      <w:lvlText w:val="•"/>
      <w:lvlJc w:val="left"/>
      <w:pPr>
        <w:ind w:left="1452" w:hanging="360"/>
      </w:pPr>
      <w:rPr>
        <w:rFonts w:hint="default"/>
        <w:lang w:val="es-ES" w:eastAsia="en-US" w:bidi="ar-SA"/>
      </w:rPr>
    </w:lvl>
    <w:lvl w:ilvl="5" w:tplc="9BA8291E">
      <w:numFmt w:val="bullet"/>
      <w:lvlText w:val="•"/>
      <w:lvlJc w:val="left"/>
      <w:pPr>
        <w:ind w:left="1610" w:hanging="360"/>
      </w:pPr>
      <w:rPr>
        <w:rFonts w:hint="default"/>
        <w:lang w:val="es-ES" w:eastAsia="en-US" w:bidi="ar-SA"/>
      </w:rPr>
    </w:lvl>
    <w:lvl w:ilvl="6" w:tplc="AB2E8BB8">
      <w:numFmt w:val="bullet"/>
      <w:lvlText w:val="•"/>
      <w:lvlJc w:val="left"/>
      <w:pPr>
        <w:ind w:left="1768" w:hanging="360"/>
      </w:pPr>
      <w:rPr>
        <w:rFonts w:hint="default"/>
        <w:lang w:val="es-ES" w:eastAsia="en-US" w:bidi="ar-SA"/>
      </w:rPr>
    </w:lvl>
    <w:lvl w:ilvl="7" w:tplc="7C3C6E0E">
      <w:numFmt w:val="bullet"/>
      <w:lvlText w:val="•"/>
      <w:lvlJc w:val="left"/>
      <w:pPr>
        <w:ind w:left="1926" w:hanging="360"/>
      </w:pPr>
      <w:rPr>
        <w:rFonts w:hint="default"/>
        <w:lang w:val="es-ES" w:eastAsia="en-US" w:bidi="ar-SA"/>
      </w:rPr>
    </w:lvl>
    <w:lvl w:ilvl="8" w:tplc="743454EE">
      <w:numFmt w:val="bullet"/>
      <w:lvlText w:val="•"/>
      <w:lvlJc w:val="left"/>
      <w:pPr>
        <w:ind w:left="2084" w:hanging="360"/>
      </w:pPr>
      <w:rPr>
        <w:rFonts w:hint="default"/>
        <w:lang w:val="es-ES" w:eastAsia="en-US" w:bidi="ar-SA"/>
      </w:rPr>
    </w:lvl>
  </w:abstractNum>
  <w:abstractNum w:abstractNumId="12" w15:restartNumberingAfterBreak="0">
    <w:nsid w:val="36D54096"/>
    <w:multiLevelType w:val="hybridMultilevel"/>
    <w:tmpl w:val="F6629F5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CD334A9"/>
    <w:multiLevelType w:val="hybridMultilevel"/>
    <w:tmpl w:val="E0B4F556"/>
    <w:lvl w:ilvl="0" w:tplc="A760AEF2">
      <w:numFmt w:val="bullet"/>
      <w:lvlText w:val="-"/>
      <w:lvlJc w:val="left"/>
      <w:pPr>
        <w:ind w:left="720" w:hanging="360"/>
      </w:pPr>
      <w:rPr>
        <w:rFonts w:ascii="Arial MT" w:eastAsia="Arial MT" w:hAnsi="Arial MT" w:cs="Arial MT" w:hint="default"/>
        <w:b w:val="0"/>
        <w:bCs w:val="0"/>
        <w:i w:val="0"/>
        <w:iCs w:val="0"/>
        <w:spacing w:val="0"/>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5CF5385"/>
    <w:multiLevelType w:val="hybridMultilevel"/>
    <w:tmpl w:val="C3C26A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9FD43C6"/>
    <w:multiLevelType w:val="hybridMultilevel"/>
    <w:tmpl w:val="8A80B5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9683A3F"/>
    <w:multiLevelType w:val="hybridMultilevel"/>
    <w:tmpl w:val="9EB4F4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BC30407"/>
    <w:multiLevelType w:val="hybridMultilevel"/>
    <w:tmpl w:val="3C306D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C684E95"/>
    <w:multiLevelType w:val="hybridMultilevel"/>
    <w:tmpl w:val="DCBC947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68AD7649"/>
    <w:multiLevelType w:val="hybridMultilevel"/>
    <w:tmpl w:val="3EEC7726"/>
    <w:lvl w:ilvl="0" w:tplc="240A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BCF2E0C"/>
    <w:multiLevelType w:val="hybridMultilevel"/>
    <w:tmpl w:val="AB1020BE"/>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BF14AFE"/>
    <w:multiLevelType w:val="hybridMultilevel"/>
    <w:tmpl w:val="664A92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DE36B3D"/>
    <w:multiLevelType w:val="hybridMultilevel"/>
    <w:tmpl w:val="5F0E11D6"/>
    <w:lvl w:ilvl="0" w:tplc="A760AEF2">
      <w:numFmt w:val="bullet"/>
      <w:lvlText w:val="-"/>
      <w:lvlJc w:val="left"/>
      <w:pPr>
        <w:ind w:left="720" w:hanging="360"/>
      </w:pPr>
      <w:rPr>
        <w:rFonts w:ascii="Arial MT" w:eastAsia="Arial MT" w:hAnsi="Arial MT" w:cs="Arial MT" w:hint="default"/>
        <w:b w:val="0"/>
        <w:bCs w:val="0"/>
        <w:i w:val="0"/>
        <w:iCs w:val="0"/>
        <w:spacing w:val="0"/>
        <w:w w:val="100"/>
        <w:sz w:val="22"/>
        <w:szCs w:val="22"/>
        <w:lang w:val="es-ES" w:eastAsia="en-US"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79296C9B"/>
    <w:multiLevelType w:val="hybridMultilevel"/>
    <w:tmpl w:val="9AAEAB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9F62FF4"/>
    <w:multiLevelType w:val="hybridMultilevel"/>
    <w:tmpl w:val="BB786100"/>
    <w:lvl w:ilvl="0" w:tplc="A760AEF2">
      <w:numFmt w:val="bullet"/>
      <w:lvlText w:val="-"/>
      <w:lvlJc w:val="left"/>
      <w:pPr>
        <w:ind w:left="828" w:hanging="361"/>
      </w:pPr>
      <w:rPr>
        <w:rFonts w:ascii="Arial MT" w:eastAsia="Arial MT" w:hAnsi="Arial MT" w:cs="Arial MT" w:hint="default"/>
        <w:b w:val="0"/>
        <w:bCs w:val="0"/>
        <w:i w:val="0"/>
        <w:iCs w:val="0"/>
        <w:spacing w:val="0"/>
        <w:w w:val="100"/>
        <w:sz w:val="22"/>
        <w:szCs w:val="22"/>
        <w:lang w:val="es-ES" w:eastAsia="en-US" w:bidi="ar-SA"/>
      </w:rPr>
    </w:lvl>
    <w:lvl w:ilvl="1" w:tplc="156C2364">
      <w:numFmt w:val="bullet"/>
      <w:lvlText w:val="•"/>
      <w:lvlJc w:val="left"/>
      <w:pPr>
        <w:ind w:left="1034" w:hanging="361"/>
      </w:pPr>
      <w:rPr>
        <w:rFonts w:hint="default"/>
        <w:lang w:val="es-ES" w:eastAsia="en-US" w:bidi="ar-SA"/>
      </w:rPr>
    </w:lvl>
    <w:lvl w:ilvl="2" w:tplc="39364CDE">
      <w:numFmt w:val="bullet"/>
      <w:lvlText w:val="•"/>
      <w:lvlJc w:val="left"/>
      <w:pPr>
        <w:ind w:left="1249" w:hanging="361"/>
      </w:pPr>
      <w:rPr>
        <w:rFonts w:hint="default"/>
        <w:lang w:val="es-ES" w:eastAsia="en-US" w:bidi="ar-SA"/>
      </w:rPr>
    </w:lvl>
    <w:lvl w:ilvl="3" w:tplc="301E4B06">
      <w:numFmt w:val="bullet"/>
      <w:lvlText w:val="•"/>
      <w:lvlJc w:val="left"/>
      <w:pPr>
        <w:ind w:left="1464" w:hanging="361"/>
      </w:pPr>
      <w:rPr>
        <w:rFonts w:hint="default"/>
        <w:lang w:val="es-ES" w:eastAsia="en-US" w:bidi="ar-SA"/>
      </w:rPr>
    </w:lvl>
    <w:lvl w:ilvl="4" w:tplc="7DDA9A26">
      <w:numFmt w:val="bullet"/>
      <w:lvlText w:val="•"/>
      <w:lvlJc w:val="left"/>
      <w:pPr>
        <w:ind w:left="1678" w:hanging="361"/>
      </w:pPr>
      <w:rPr>
        <w:rFonts w:hint="default"/>
        <w:lang w:val="es-ES" w:eastAsia="en-US" w:bidi="ar-SA"/>
      </w:rPr>
    </w:lvl>
    <w:lvl w:ilvl="5" w:tplc="297AA0C4">
      <w:numFmt w:val="bullet"/>
      <w:lvlText w:val="•"/>
      <w:lvlJc w:val="left"/>
      <w:pPr>
        <w:ind w:left="1893" w:hanging="361"/>
      </w:pPr>
      <w:rPr>
        <w:rFonts w:hint="default"/>
        <w:lang w:val="es-ES" w:eastAsia="en-US" w:bidi="ar-SA"/>
      </w:rPr>
    </w:lvl>
    <w:lvl w:ilvl="6" w:tplc="261EB788">
      <w:numFmt w:val="bullet"/>
      <w:lvlText w:val="•"/>
      <w:lvlJc w:val="left"/>
      <w:pPr>
        <w:ind w:left="2108" w:hanging="361"/>
      </w:pPr>
      <w:rPr>
        <w:rFonts w:hint="default"/>
        <w:lang w:val="es-ES" w:eastAsia="en-US" w:bidi="ar-SA"/>
      </w:rPr>
    </w:lvl>
    <w:lvl w:ilvl="7" w:tplc="76E8093C">
      <w:numFmt w:val="bullet"/>
      <w:lvlText w:val="•"/>
      <w:lvlJc w:val="left"/>
      <w:pPr>
        <w:ind w:left="2322" w:hanging="361"/>
      </w:pPr>
      <w:rPr>
        <w:rFonts w:hint="default"/>
        <w:lang w:val="es-ES" w:eastAsia="en-US" w:bidi="ar-SA"/>
      </w:rPr>
    </w:lvl>
    <w:lvl w:ilvl="8" w:tplc="B2480DDA">
      <w:numFmt w:val="bullet"/>
      <w:lvlText w:val="•"/>
      <w:lvlJc w:val="left"/>
      <w:pPr>
        <w:ind w:left="2537" w:hanging="361"/>
      </w:pPr>
      <w:rPr>
        <w:rFonts w:hint="default"/>
        <w:lang w:val="es-ES" w:eastAsia="en-US" w:bidi="ar-SA"/>
      </w:rPr>
    </w:lvl>
  </w:abstractNum>
  <w:num w:numId="1" w16cid:durableId="1811093358">
    <w:abstractNumId w:val="2"/>
  </w:num>
  <w:num w:numId="2" w16cid:durableId="235166654">
    <w:abstractNumId w:val="8"/>
    <w:lvlOverride w:ilvl="0"/>
    <w:lvlOverride w:ilvl="1"/>
    <w:lvlOverride w:ilvl="2"/>
    <w:lvlOverride w:ilvl="3"/>
    <w:lvlOverride w:ilvl="4"/>
    <w:lvlOverride w:ilvl="5"/>
    <w:lvlOverride w:ilvl="6"/>
    <w:lvlOverride w:ilvl="7"/>
    <w:lvlOverride w:ilvl="8"/>
  </w:num>
  <w:num w:numId="3" w16cid:durableId="2132164187">
    <w:abstractNumId w:val="18"/>
  </w:num>
  <w:num w:numId="4" w16cid:durableId="1251541578">
    <w:abstractNumId w:val="8"/>
  </w:num>
  <w:num w:numId="5" w16cid:durableId="377048283">
    <w:abstractNumId w:val="4"/>
  </w:num>
  <w:num w:numId="6" w16cid:durableId="789006761">
    <w:abstractNumId w:val="10"/>
  </w:num>
  <w:num w:numId="7" w16cid:durableId="1722360887">
    <w:abstractNumId w:val="11"/>
  </w:num>
  <w:num w:numId="8" w16cid:durableId="1125197586">
    <w:abstractNumId w:val="24"/>
  </w:num>
  <w:num w:numId="9" w16cid:durableId="2143494553">
    <w:abstractNumId w:val="3"/>
  </w:num>
  <w:num w:numId="10" w16cid:durableId="1751463770">
    <w:abstractNumId w:val="9"/>
  </w:num>
  <w:num w:numId="11" w16cid:durableId="544294997">
    <w:abstractNumId w:val="19"/>
  </w:num>
  <w:num w:numId="12" w16cid:durableId="1192645834">
    <w:abstractNumId w:val="0"/>
  </w:num>
  <w:num w:numId="13" w16cid:durableId="1392650417">
    <w:abstractNumId w:val="7"/>
  </w:num>
  <w:num w:numId="14" w16cid:durableId="1917737426">
    <w:abstractNumId w:val="1"/>
  </w:num>
  <w:num w:numId="15" w16cid:durableId="495657974">
    <w:abstractNumId w:val="14"/>
  </w:num>
  <w:num w:numId="16" w16cid:durableId="658732768">
    <w:abstractNumId w:val="12"/>
  </w:num>
  <w:num w:numId="17" w16cid:durableId="1967733215">
    <w:abstractNumId w:val="17"/>
  </w:num>
  <w:num w:numId="18" w16cid:durableId="593707767">
    <w:abstractNumId w:val="15"/>
  </w:num>
  <w:num w:numId="19" w16cid:durableId="880897691">
    <w:abstractNumId w:val="23"/>
  </w:num>
  <w:num w:numId="20" w16cid:durableId="1560439718">
    <w:abstractNumId w:val="5"/>
  </w:num>
  <w:num w:numId="21" w16cid:durableId="938830239">
    <w:abstractNumId w:val="20"/>
  </w:num>
  <w:num w:numId="22" w16cid:durableId="904297222">
    <w:abstractNumId w:val="16"/>
  </w:num>
  <w:num w:numId="23" w16cid:durableId="1131442212">
    <w:abstractNumId w:val="21"/>
  </w:num>
  <w:num w:numId="24" w16cid:durableId="6490516">
    <w:abstractNumId w:val="6"/>
  </w:num>
  <w:num w:numId="25" w16cid:durableId="1530292986">
    <w:abstractNumId w:val="18"/>
    <w:lvlOverride w:ilvl="0"/>
    <w:lvlOverride w:ilvl="1"/>
    <w:lvlOverride w:ilvl="2"/>
    <w:lvlOverride w:ilvl="3"/>
    <w:lvlOverride w:ilvl="4"/>
    <w:lvlOverride w:ilvl="5"/>
    <w:lvlOverride w:ilvl="6"/>
    <w:lvlOverride w:ilvl="7"/>
    <w:lvlOverride w:ilvl="8"/>
  </w:num>
  <w:num w:numId="26" w16cid:durableId="137721678">
    <w:abstractNumId w:val="13"/>
  </w:num>
  <w:num w:numId="27" w16cid:durableId="1649936004">
    <w:abstractNumId w:val="22"/>
  </w:num>
  <w:num w:numId="28" w16cid:durableId="1874802708">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07B"/>
    <w:rsid w:val="00054C37"/>
    <w:rsid w:val="00057CEB"/>
    <w:rsid w:val="001343E3"/>
    <w:rsid w:val="002B5F6C"/>
    <w:rsid w:val="003177E1"/>
    <w:rsid w:val="004204FA"/>
    <w:rsid w:val="00421A71"/>
    <w:rsid w:val="00521252"/>
    <w:rsid w:val="0057474A"/>
    <w:rsid w:val="005A6E6A"/>
    <w:rsid w:val="0065779D"/>
    <w:rsid w:val="006C3D7E"/>
    <w:rsid w:val="0073011E"/>
    <w:rsid w:val="00734EBE"/>
    <w:rsid w:val="00736734"/>
    <w:rsid w:val="0075744F"/>
    <w:rsid w:val="007A6BA0"/>
    <w:rsid w:val="007D4FF6"/>
    <w:rsid w:val="008037BA"/>
    <w:rsid w:val="0089722A"/>
    <w:rsid w:val="008F76E4"/>
    <w:rsid w:val="00904870"/>
    <w:rsid w:val="0092107B"/>
    <w:rsid w:val="00994D81"/>
    <w:rsid w:val="00A06687"/>
    <w:rsid w:val="00A80403"/>
    <w:rsid w:val="00B108BF"/>
    <w:rsid w:val="00B313F4"/>
    <w:rsid w:val="00B54439"/>
    <w:rsid w:val="00C129D0"/>
    <w:rsid w:val="00C62BA0"/>
    <w:rsid w:val="00C659FE"/>
    <w:rsid w:val="00CB278A"/>
    <w:rsid w:val="00D3732A"/>
    <w:rsid w:val="00D564C6"/>
    <w:rsid w:val="00D702BB"/>
    <w:rsid w:val="00E3100C"/>
    <w:rsid w:val="00E92C57"/>
    <w:rsid w:val="00EA2A0C"/>
    <w:rsid w:val="00EC02C7"/>
    <w:rsid w:val="00FF1E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5E716"/>
  <w15:chartTrackingRefBased/>
  <w15:docId w15:val="{DD8E1B5D-4C32-448A-B6B1-0A0A435AC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439"/>
  </w:style>
  <w:style w:type="paragraph" w:styleId="Ttulo1">
    <w:name w:val="heading 1"/>
    <w:basedOn w:val="Normal"/>
    <w:next w:val="Normal"/>
    <w:link w:val="Ttulo1Car"/>
    <w:uiPriority w:val="9"/>
    <w:qFormat/>
    <w:rsid w:val="00CB27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037BA"/>
    <w:pPr>
      <w:keepNext/>
      <w:keepLines/>
      <w:spacing w:before="40" w:after="0" w:line="240" w:lineRule="auto"/>
      <w:outlineLvl w:val="1"/>
    </w:pPr>
    <w:rPr>
      <w:rFonts w:asciiTheme="majorHAnsi" w:eastAsiaTheme="majorEastAsia" w:hAnsiTheme="majorHAnsi" w:cstheme="majorBidi"/>
      <w:color w:val="2E74B5" w:themeColor="accent1" w:themeShade="BF"/>
      <w:sz w:val="32"/>
      <w:szCs w:val="32"/>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10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107B"/>
  </w:style>
  <w:style w:type="paragraph" w:styleId="Piedepgina">
    <w:name w:val="footer"/>
    <w:basedOn w:val="Normal"/>
    <w:link w:val="PiedepginaCar"/>
    <w:uiPriority w:val="99"/>
    <w:unhideWhenUsed/>
    <w:rsid w:val="009210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107B"/>
  </w:style>
  <w:style w:type="character" w:styleId="Refdecomentario">
    <w:name w:val="annotation reference"/>
    <w:basedOn w:val="Fuentedeprrafopredeter"/>
    <w:uiPriority w:val="99"/>
    <w:semiHidden/>
    <w:unhideWhenUsed/>
    <w:rsid w:val="005A6E6A"/>
    <w:rPr>
      <w:sz w:val="16"/>
      <w:szCs w:val="16"/>
    </w:rPr>
  </w:style>
  <w:style w:type="paragraph" w:styleId="Textocomentario">
    <w:name w:val="annotation text"/>
    <w:basedOn w:val="Normal"/>
    <w:link w:val="TextocomentarioCar"/>
    <w:uiPriority w:val="99"/>
    <w:semiHidden/>
    <w:unhideWhenUsed/>
    <w:rsid w:val="005A6E6A"/>
    <w:pPr>
      <w:spacing w:after="0" w:line="240" w:lineRule="auto"/>
    </w:pPr>
    <w:rPr>
      <w:kern w:val="2"/>
      <w:sz w:val="20"/>
      <w:szCs w:val="20"/>
      <w14:ligatures w14:val="standardContextual"/>
    </w:rPr>
  </w:style>
  <w:style w:type="character" w:customStyle="1" w:styleId="TextocomentarioCar">
    <w:name w:val="Texto comentario Car"/>
    <w:basedOn w:val="Fuentedeprrafopredeter"/>
    <w:link w:val="Textocomentario"/>
    <w:uiPriority w:val="99"/>
    <w:semiHidden/>
    <w:rsid w:val="005A6E6A"/>
    <w:rPr>
      <w:kern w:val="2"/>
      <w:sz w:val="20"/>
      <w:szCs w:val="20"/>
      <w14:ligatures w14:val="standardContextual"/>
    </w:rPr>
  </w:style>
  <w:style w:type="paragraph" w:styleId="Prrafodelista">
    <w:name w:val="List Paragraph"/>
    <w:basedOn w:val="Normal"/>
    <w:uiPriority w:val="34"/>
    <w:qFormat/>
    <w:rsid w:val="005A6E6A"/>
    <w:pPr>
      <w:spacing w:after="0" w:line="240" w:lineRule="auto"/>
      <w:ind w:left="720"/>
      <w:contextualSpacing/>
    </w:pPr>
    <w:rPr>
      <w:kern w:val="2"/>
      <w:sz w:val="24"/>
      <w:szCs w:val="24"/>
      <w14:ligatures w14:val="standardContextual"/>
    </w:rPr>
  </w:style>
  <w:style w:type="paragraph" w:styleId="Textonotapie">
    <w:name w:val="footnote text"/>
    <w:basedOn w:val="Normal"/>
    <w:link w:val="TextonotapieCar"/>
    <w:uiPriority w:val="99"/>
    <w:semiHidden/>
    <w:unhideWhenUsed/>
    <w:rsid w:val="0090487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04870"/>
    <w:rPr>
      <w:sz w:val="20"/>
      <w:szCs w:val="20"/>
    </w:rPr>
  </w:style>
  <w:style w:type="character" w:styleId="Refdenotaalpie">
    <w:name w:val="footnote reference"/>
    <w:basedOn w:val="Fuentedeprrafopredeter"/>
    <w:uiPriority w:val="99"/>
    <w:semiHidden/>
    <w:unhideWhenUsed/>
    <w:rsid w:val="00904870"/>
    <w:rPr>
      <w:vertAlign w:val="superscript"/>
    </w:rPr>
  </w:style>
  <w:style w:type="character" w:customStyle="1" w:styleId="Ttulo2Car">
    <w:name w:val="Título 2 Car"/>
    <w:basedOn w:val="Fuentedeprrafopredeter"/>
    <w:link w:val="Ttulo2"/>
    <w:uiPriority w:val="9"/>
    <w:rsid w:val="008037BA"/>
    <w:rPr>
      <w:rFonts w:asciiTheme="majorHAnsi" w:eastAsiaTheme="majorEastAsia" w:hAnsiTheme="majorHAnsi" w:cstheme="majorBidi"/>
      <w:color w:val="2E74B5" w:themeColor="accent1" w:themeShade="BF"/>
      <w:sz w:val="32"/>
      <w:szCs w:val="32"/>
      <w:lang w:val="es-ES" w:eastAsia="es-ES"/>
    </w:rPr>
  </w:style>
  <w:style w:type="character" w:customStyle="1" w:styleId="Ttulo1Car">
    <w:name w:val="Título 1 Car"/>
    <w:basedOn w:val="Fuentedeprrafopredeter"/>
    <w:link w:val="Ttulo1"/>
    <w:uiPriority w:val="9"/>
    <w:rsid w:val="00CB278A"/>
    <w:rPr>
      <w:rFonts w:asciiTheme="majorHAnsi" w:eastAsiaTheme="majorEastAsia" w:hAnsiTheme="majorHAnsi" w:cstheme="majorBidi"/>
      <w:color w:val="2E74B5" w:themeColor="accent1" w:themeShade="BF"/>
      <w:sz w:val="32"/>
      <w:szCs w:val="32"/>
    </w:rPr>
  </w:style>
  <w:style w:type="table" w:styleId="Tablaconcuadrcula">
    <w:name w:val="Table Grid"/>
    <w:basedOn w:val="Tablanormal"/>
    <w:uiPriority w:val="39"/>
    <w:rsid w:val="00CB2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3-nfasis6">
    <w:name w:val="Grid Table 3 Accent 6"/>
    <w:basedOn w:val="Tablanormal"/>
    <w:uiPriority w:val="48"/>
    <w:rsid w:val="00CB278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concuadrcula3-nfasis4">
    <w:name w:val="Grid Table 3 Accent 4"/>
    <w:basedOn w:val="Tablanormal"/>
    <w:uiPriority w:val="48"/>
    <w:rsid w:val="00CB278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concuadrcula4-nfasis6">
    <w:name w:val="Grid Table 4 Accent 6"/>
    <w:basedOn w:val="Tablanormal"/>
    <w:uiPriority w:val="49"/>
    <w:rsid w:val="00CB278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4">
    <w:name w:val="Grid Table 5 Dark Accent 4"/>
    <w:basedOn w:val="Tablanormal"/>
    <w:uiPriority w:val="50"/>
    <w:rsid w:val="004204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5oscura-nfasis3">
    <w:name w:val="Grid Table 5 Dark Accent 3"/>
    <w:basedOn w:val="Tablanormal"/>
    <w:uiPriority w:val="50"/>
    <w:rsid w:val="004204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nfasis6">
    <w:name w:val="Grid Table 5 Dark Accent 6"/>
    <w:basedOn w:val="Tablanormal"/>
    <w:uiPriority w:val="50"/>
    <w:rsid w:val="004204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2-nfasis6">
    <w:name w:val="Grid Table 2 Accent 6"/>
    <w:basedOn w:val="Tablanormal"/>
    <w:uiPriority w:val="47"/>
    <w:rsid w:val="0089722A"/>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
    <w:name w:val="Body Text"/>
    <w:basedOn w:val="Normal"/>
    <w:link w:val="TextoindependienteCar"/>
    <w:uiPriority w:val="1"/>
    <w:qFormat/>
    <w:rsid w:val="003177E1"/>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3177E1"/>
    <w:rPr>
      <w:rFonts w:ascii="Arial MT" w:eastAsia="Arial MT" w:hAnsi="Arial MT" w:cs="Arial MT"/>
      <w:sz w:val="24"/>
      <w:szCs w:val="24"/>
      <w:lang w:val="es-ES"/>
    </w:rPr>
  </w:style>
  <w:style w:type="table" w:customStyle="1" w:styleId="TableNormal">
    <w:name w:val="Table Normal"/>
    <w:uiPriority w:val="2"/>
    <w:semiHidden/>
    <w:unhideWhenUsed/>
    <w:qFormat/>
    <w:rsid w:val="005747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7474A"/>
    <w:pPr>
      <w:widowControl w:val="0"/>
      <w:autoSpaceDE w:val="0"/>
      <w:autoSpaceDN w:val="0"/>
      <w:spacing w:after="0" w:line="240" w:lineRule="auto"/>
      <w:ind w:left="825"/>
    </w:pPr>
    <w:rPr>
      <w:rFonts w:ascii="Arial MT" w:eastAsia="Arial MT" w:hAnsi="Arial MT" w:cs="Arial MT"/>
      <w:lang w:val="es-ES"/>
    </w:rPr>
  </w:style>
  <w:style w:type="paragraph" w:styleId="TtuloTDC">
    <w:name w:val="TOC Heading"/>
    <w:basedOn w:val="Ttulo1"/>
    <w:next w:val="Normal"/>
    <w:uiPriority w:val="39"/>
    <w:unhideWhenUsed/>
    <w:qFormat/>
    <w:rsid w:val="006C3D7E"/>
    <w:pPr>
      <w:outlineLvl w:val="9"/>
    </w:pPr>
    <w:rPr>
      <w:lang w:eastAsia="es-CO"/>
    </w:rPr>
  </w:style>
  <w:style w:type="paragraph" w:styleId="TDC1">
    <w:name w:val="toc 1"/>
    <w:basedOn w:val="Normal"/>
    <w:next w:val="Normal"/>
    <w:autoRedefine/>
    <w:uiPriority w:val="39"/>
    <w:unhideWhenUsed/>
    <w:rsid w:val="006C3D7E"/>
    <w:pPr>
      <w:spacing w:after="100"/>
    </w:pPr>
  </w:style>
  <w:style w:type="paragraph" w:styleId="TDC2">
    <w:name w:val="toc 2"/>
    <w:basedOn w:val="Normal"/>
    <w:next w:val="Normal"/>
    <w:autoRedefine/>
    <w:uiPriority w:val="39"/>
    <w:unhideWhenUsed/>
    <w:rsid w:val="006C3D7E"/>
    <w:pPr>
      <w:spacing w:after="100"/>
      <w:ind w:left="220"/>
    </w:pPr>
  </w:style>
  <w:style w:type="character" w:styleId="Hipervnculo">
    <w:name w:val="Hyperlink"/>
    <w:basedOn w:val="Fuentedeprrafopredeter"/>
    <w:uiPriority w:val="99"/>
    <w:unhideWhenUsed/>
    <w:rsid w:val="006C3D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866">
      <w:bodyDiv w:val="1"/>
      <w:marLeft w:val="0"/>
      <w:marRight w:val="0"/>
      <w:marTop w:val="0"/>
      <w:marBottom w:val="0"/>
      <w:divBdr>
        <w:top w:val="none" w:sz="0" w:space="0" w:color="auto"/>
        <w:left w:val="none" w:sz="0" w:space="0" w:color="auto"/>
        <w:bottom w:val="none" w:sz="0" w:space="0" w:color="auto"/>
        <w:right w:val="none" w:sz="0" w:space="0" w:color="auto"/>
      </w:divBdr>
    </w:div>
    <w:div w:id="48725587">
      <w:bodyDiv w:val="1"/>
      <w:marLeft w:val="0"/>
      <w:marRight w:val="0"/>
      <w:marTop w:val="0"/>
      <w:marBottom w:val="0"/>
      <w:divBdr>
        <w:top w:val="none" w:sz="0" w:space="0" w:color="auto"/>
        <w:left w:val="none" w:sz="0" w:space="0" w:color="auto"/>
        <w:bottom w:val="none" w:sz="0" w:space="0" w:color="auto"/>
        <w:right w:val="none" w:sz="0" w:space="0" w:color="auto"/>
      </w:divBdr>
    </w:div>
    <w:div w:id="92480807">
      <w:bodyDiv w:val="1"/>
      <w:marLeft w:val="0"/>
      <w:marRight w:val="0"/>
      <w:marTop w:val="0"/>
      <w:marBottom w:val="0"/>
      <w:divBdr>
        <w:top w:val="none" w:sz="0" w:space="0" w:color="auto"/>
        <w:left w:val="none" w:sz="0" w:space="0" w:color="auto"/>
        <w:bottom w:val="none" w:sz="0" w:space="0" w:color="auto"/>
        <w:right w:val="none" w:sz="0" w:space="0" w:color="auto"/>
      </w:divBdr>
    </w:div>
    <w:div w:id="95948469">
      <w:bodyDiv w:val="1"/>
      <w:marLeft w:val="0"/>
      <w:marRight w:val="0"/>
      <w:marTop w:val="0"/>
      <w:marBottom w:val="0"/>
      <w:divBdr>
        <w:top w:val="none" w:sz="0" w:space="0" w:color="auto"/>
        <w:left w:val="none" w:sz="0" w:space="0" w:color="auto"/>
        <w:bottom w:val="none" w:sz="0" w:space="0" w:color="auto"/>
        <w:right w:val="none" w:sz="0" w:space="0" w:color="auto"/>
      </w:divBdr>
    </w:div>
    <w:div w:id="163203956">
      <w:bodyDiv w:val="1"/>
      <w:marLeft w:val="0"/>
      <w:marRight w:val="0"/>
      <w:marTop w:val="0"/>
      <w:marBottom w:val="0"/>
      <w:divBdr>
        <w:top w:val="none" w:sz="0" w:space="0" w:color="auto"/>
        <w:left w:val="none" w:sz="0" w:space="0" w:color="auto"/>
        <w:bottom w:val="none" w:sz="0" w:space="0" w:color="auto"/>
        <w:right w:val="none" w:sz="0" w:space="0" w:color="auto"/>
      </w:divBdr>
    </w:div>
    <w:div w:id="171065157">
      <w:bodyDiv w:val="1"/>
      <w:marLeft w:val="0"/>
      <w:marRight w:val="0"/>
      <w:marTop w:val="0"/>
      <w:marBottom w:val="0"/>
      <w:divBdr>
        <w:top w:val="none" w:sz="0" w:space="0" w:color="auto"/>
        <w:left w:val="none" w:sz="0" w:space="0" w:color="auto"/>
        <w:bottom w:val="none" w:sz="0" w:space="0" w:color="auto"/>
        <w:right w:val="none" w:sz="0" w:space="0" w:color="auto"/>
      </w:divBdr>
    </w:div>
    <w:div w:id="173811945">
      <w:bodyDiv w:val="1"/>
      <w:marLeft w:val="0"/>
      <w:marRight w:val="0"/>
      <w:marTop w:val="0"/>
      <w:marBottom w:val="0"/>
      <w:divBdr>
        <w:top w:val="none" w:sz="0" w:space="0" w:color="auto"/>
        <w:left w:val="none" w:sz="0" w:space="0" w:color="auto"/>
        <w:bottom w:val="none" w:sz="0" w:space="0" w:color="auto"/>
        <w:right w:val="none" w:sz="0" w:space="0" w:color="auto"/>
      </w:divBdr>
    </w:div>
    <w:div w:id="208149569">
      <w:bodyDiv w:val="1"/>
      <w:marLeft w:val="0"/>
      <w:marRight w:val="0"/>
      <w:marTop w:val="0"/>
      <w:marBottom w:val="0"/>
      <w:divBdr>
        <w:top w:val="none" w:sz="0" w:space="0" w:color="auto"/>
        <w:left w:val="none" w:sz="0" w:space="0" w:color="auto"/>
        <w:bottom w:val="none" w:sz="0" w:space="0" w:color="auto"/>
        <w:right w:val="none" w:sz="0" w:space="0" w:color="auto"/>
      </w:divBdr>
    </w:div>
    <w:div w:id="220606413">
      <w:bodyDiv w:val="1"/>
      <w:marLeft w:val="0"/>
      <w:marRight w:val="0"/>
      <w:marTop w:val="0"/>
      <w:marBottom w:val="0"/>
      <w:divBdr>
        <w:top w:val="none" w:sz="0" w:space="0" w:color="auto"/>
        <w:left w:val="none" w:sz="0" w:space="0" w:color="auto"/>
        <w:bottom w:val="none" w:sz="0" w:space="0" w:color="auto"/>
        <w:right w:val="none" w:sz="0" w:space="0" w:color="auto"/>
      </w:divBdr>
    </w:div>
    <w:div w:id="258761408">
      <w:bodyDiv w:val="1"/>
      <w:marLeft w:val="0"/>
      <w:marRight w:val="0"/>
      <w:marTop w:val="0"/>
      <w:marBottom w:val="0"/>
      <w:divBdr>
        <w:top w:val="none" w:sz="0" w:space="0" w:color="auto"/>
        <w:left w:val="none" w:sz="0" w:space="0" w:color="auto"/>
        <w:bottom w:val="none" w:sz="0" w:space="0" w:color="auto"/>
        <w:right w:val="none" w:sz="0" w:space="0" w:color="auto"/>
      </w:divBdr>
    </w:div>
    <w:div w:id="292909224">
      <w:bodyDiv w:val="1"/>
      <w:marLeft w:val="0"/>
      <w:marRight w:val="0"/>
      <w:marTop w:val="0"/>
      <w:marBottom w:val="0"/>
      <w:divBdr>
        <w:top w:val="none" w:sz="0" w:space="0" w:color="auto"/>
        <w:left w:val="none" w:sz="0" w:space="0" w:color="auto"/>
        <w:bottom w:val="none" w:sz="0" w:space="0" w:color="auto"/>
        <w:right w:val="none" w:sz="0" w:space="0" w:color="auto"/>
      </w:divBdr>
    </w:div>
    <w:div w:id="317660010">
      <w:bodyDiv w:val="1"/>
      <w:marLeft w:val="0"/>
      <w:marRight w:val="0"/>
      <w:marTop w:val="0"/>
      <w:marBottom w:val="0"/>
      <w:divBdr>
        <w:top w:val="none" w:sz="0" w:space="0" w:color="auto"/>
        <w:left w:val="none" w:sz="0" w:space="0" w:color="auto"/>
        <w:bottom w:val="none" w:sz="0" w:space="0" w:color="auto"/>
        <w:right w:val="none" w:sz="0" w:space="0" w:color="auto"/>
      </w:divBdr>
    </w:div>
    <w:div w:id="403382868">
      <w:bodyDiv w:val="1"/>
      <w:marLeft w:val="0"/>
      <w:marRight w:val="0"/>
      <w:marTop w:val="0"/>
      <w:marBottom w:val="0"/>
      <w:divBdr>
        <w:top w:val="none" w:sz="0" w:space="0" w:color="auto"/>
        <w:left w:val="none" w:sz="0" w:space="0" w:color="auto"/>
        <w:bottom w:val="none" w:sz="0" w:space="0" w:color="auto"/>
        <w:right w:val="none" w:sz="0" w:space="0" w:color="auto"/>
      </w:divBdr>
    </w:div>
    <w:div w:id="412363260">
      <w:bodyDiv w:val="1"/>
      <w:marLeft w:val="0"/>
      <w:marRight w:val="0"/>
      <w:marTop w:val="0"/>
      <w:marBottom w:val="0"/>
      <w:divBdr>
        <w:top w:val="none" w:sz="0" w:space="0" w:color="auto"/>
        <w:left w:val="none" w:sz="0" w:space="0" w:color="auto"/>
        <w:bottom w:val="none" w:sz="0" w:space="0" w:color="auto"/>
        <w:right w:val="none" w:sz="0" w:space="0" w:color="auto"/>
      </w:divBdr>
    </w:div>
    <w:div w:id="431054985">
      <w:bodyDiv w:val="1"/>
      <w:marLeft w:val="0"/>
      <w:marRight w:val="0"/>
      <w:marTop w:val="0"/>
      <w:marBottom w:val="0"/>
      <w:divBdr>
        <w:top w:val="none" w:sz="0" w:space="0" w:color="auto"/>
        <w:left w:val="none" w:sz="0" w:space="0" w:color="auto"/>
        <w:bottom w:val="none" w:sz="0" w:space="0" w:color="auto"/>
        <w:right w:val="none" w:sz="0" w:space="0" w:color="auto"/>
      </w:divBdr>
    </w:div>
    <w:div w:id="461920044">
      <w:bodyDiv w:val="1"/>
      <w:marLeft w:val="0"/>
      <w:marRight w:val="0"/>
      <w:marTop w:val="0"/>
      <w:marBottom w:val="0"/>
      <w:divBdr>
        <w:top w:val="none" w:sz="0" w:space="0" w:color="auto"/>
        <w:left w:val="none" w:sz="0" w:space="0" w:color="auto"/>
        <w:bottom w:val="none" w:sz="0" w:space="0" w:color="auto"/>
        <w:right w:val="none" w:sz="0" w:space="0" w:color="auto"/>
      </w:divBdr>
    </w:div>
    <w:div w:id="636030419">
      <w:bodyDiv w:val="1"/>
      <w:marLeft w:val="0"/>
      <w:marRight w:val="0"/>
      <w:marTop w:val="0"/>
      <w:marBottom w:val="0"/>
      <w:divBdr>
        <w:top w:val="none" w:sz="0" w:space="0" w:color="auto"/>
        <w:left w:val="none" w:sz="0" w:space="0" w:color="auto"/>
        <w:bottom w:val="none" w:sz="0" w:space="0" w:color="auto"/>
        <w:right w:val="none" w:sz="0" w:space="0" w:color="auto"/>
      </w:divBdr>
    </w:div>
    <w:div w:id="671101513">
      <w:bodyDiv w:val="1"/>
      <w:marLeft w:val="0"/>
      <w:marRight w:val="0"/>
      <w:marTop w:val="0"/>
      <w:marBottom w:val="0"/>
      <w:divBdr>
        <w:top w:val="none" w:sz="0" w:space="0" w:color="auto"/>
        <w:left w:val="none" w:sz="0" w:space="0" w:color="auto"/>
        <w:bottom w:val="none" w:sz="0" w:space="0" w:color="auto"/>
        <w:right w:val="none" w:sz="0" w:space="0" w:color="auto"/>
      </w:divBdr>
    </w:div>
    <w:div w:id="725686611">
      <w:bodyDiv w:val="1"/>
      <w:marLeft w:val="0"/>
      <w:marRight w:val="0"/>
      <w:marTop w:val="0"/>
      <w:marBottom w:val="0"/>
      <w:divBdr>
        <w:top w:val="none" w:sz="0" w:space="0" w:color="auto"/>
        <w:left w:val="none" w:sz="0" w:space="0" w:color="auto"/>
        <w:bottom w:val="none" w:sz="0" w:space="0" w:color="auto"/>
        <w:right w:val="none" w:sz="0" w:space="0" w:color="auto"/>
      </w:divBdr>
    </w:div>
    <w:div w:id="761025375">
      <w:bodyDiv w:val="1"/>
      <w:marLeft w:val="0"/>
      <w:marRight w:val="0"/>
      <w:marTop w:val="0"/>
      <w:marBottom w:val="0"/>
      <w:divBdr>
        <w:top w:val="none" w:sz="0" w:space="0" w:color="auto"/>
        <w:left w:val="none" w:sz="0" w:space="0" w:color="auto"/>
        <w:bottom w:val="none" w:sz="0" w:space="0" w:color="auto"/>
        <w:right w:val="none" w:sz="0" w:space="0" w:color="auto"/>
      </w:divBdr>
    </w:div>
    <w:div w:id="801389218">
      <w:bodyDiv w:val="1"/>
      <w:marLeft w:val="0"/>
      <w:marRight w:val="0"/>
      <w:marTop w:val="0"/>
      <w:marBottom w:val="0"/>
      <w:divBdr>
        <w:top w:val="none" w:sz="0" w:space="0" w:color="auto"/>
        <w:left w:val="none" w:sz="0" w:space="0" w:color="auto"/>
        <w:bottom w:val="none" w:sz="0" w:space="0" w:color="auto"/>
        <w:right w:val="none" w:sz="0" w:space="0" w:color="auto"/>
      </w:divBdr>
    </w:div>
    <w:div w:id="885485941">
      <w:bodyDiv w:val="1"/>
      <w:marLeft w:val="0"/>
      <w:marRight w:val="0"/>
      <w:marTop w:val="0"/>
      <w:marBottom w:val="0"/>
      <w:divBdr>
        <w:top w:val="none" w:sz="0" w:space="0" w:color="auto"/>
        <w:left w:val="none" w:sz="0" w:space="0" w:color="auto"/>
        <w:bottom w:val="none" w:sz="0" w:space="0" w:color="auto"/>
        <w:right w:val="none" w:sz="0" w:space="0" w:color="auto"/>
      </w:divBdr>
    </w:div>
    <w:div w:id="890111917">
      <w:bodyDiv w:val="1"/>
      <w:marLeft w:val="0"/>
      <w:marRight w:val="0"/>
      <w:marTop w:val="0"/>
      <w:marBottom w:val="0"/>
      <w:divBdr>
        <w:top w:val="none" w:sz="0" w:space="0" w:color="auto"/>
        <w:left w:val="none" w:sz="0" w:space="0" w:color="auto"/>
        <w:bottom w:val="none" w:sz="0" w:space="0" w:color="auto"/>
        <w:right w:val="none" w:sz="0" w:space="0" w:color="auto"/>
      </w:divBdr>
    </w:div>
    <w:div w:id="900751381">
      <w:bodyDiv w:val="1"/>
      <w:marLeft w:val="0"/>
      <w:marRight w:val="0"/>
      <w:marTop w:val="0"/>
      <w:marBottom w:val="0"/>
      <w:divBdr>
        <w:top w:val="none" w:sz="0" w:space="0" w:color="auto"/>
        <w:left w:val="none" w:sz="0" w:space="0" w:color="auto"/>
        <w:bottom w:val="none" w:sz="0" w:space="0" w:color="auto"/>
        <w:right w:val="none" w:sz="0" w:space="0" w:color="auto"/>
      </w:divBdr>
    </w:div>
    <w:div w:id="910235509">
      <w:bodyDiv w:val="1"/>
      <w:marLeft w:val="0"/>
      <w:marRight w:val="0"/>
      <w:marTop w:val="0"/>
      <w:marBottom w:val="0"/>
      <w:divBdr>
        <w:top w:val="none" w:sz="0" w:space="0" w:color="auto"/>
        <w:left w:val="none" w:sz="0" w:space="0" w:color="auto"/>
        <w:bottom w:val="none" w:sz="0" w:space="0" w:color="auto"/>
        <w:right w:val="none" w:sz="0" w:space="0" w:color="auto"/>
      </w:divBdr>
    </w:div>
    <w:div w:id="1031035873">
      <w:bodyDiv w:val="1"/>
      <w:marLeft w:val="0"/>
      <w:marRight w:val="0"/>
      <w:marTop w:val="0"/>
      <w:marBottom w:val="0"/>
      <w:divBdr>
        <w:top w:val="none" w:sz="0" w:space="0" w:color="auto"/>
        <w:left w:val="none" w:sz="0" w:space="0" w:color="auto"/>
        <w:bottom w:val="none" w:sz="0" w:space="0" w:color="auto"/>
        <w:right w:val="none" w:sz="0" w:space="0" w:color="auto"/>
      </w:divBdr>
    </w:div>
    <w:div w:id="1110587459">
      <w:bodyDiv w:val="1"/>
      <w:marLeft w:val="0"/>
      <w:marRight w:val="0"/>
      <w:marTop w:val="0"/>
      <w:marBottom w:val="0"/>
      <w:divBdr>
        <w:top w:val="none" w:sz="0" w:space="0" w:color="auto"/>
        <w:left w:val="none" w:sz="0" w:space="0" w:color="auto"/>
        <w:bottom w:val="none" w:sz="0" w:space="0" w:color="auto"/>
        <w:right w:val="none" w:sz="0" w:space="0" w:color="auto"/>
      </w:divBdr>
    </w:div>
    <w:div w:id="1119371333">
      <w:bodyDiv w:val="1"/>
      <w:marLeft w:val="0"/>
      <w:marRight w:val="0"/>
      <w:marTop w:val="0"/>
      <w:marBottom w:val="0"/>
      <w:divBdr>
        <w:top w:val="none" w:sz="0" w:space="0" w:color="auto"/>
        <w:left w:val="none" w:sz="0" w:space="0" w:color="auto"/>
        <w:bottom w:val="none" w:sz="0" w:space="0" w:color="auto"/>
        <w:right w:val="none" w:sz="0" w:space="0" w:color="auto"/>
      </w:divBdr>
    </w:div>
    <w:div w:id="1152021702">
      <w:bodyDiv w:val="1"/>
      <w:marLeft w:val="0"/>
      <w:marRight w:val="0"/>
      <w:marTop w:val="0"/>
      <w:marBottom w:val="0"/>
      <w:divBdr>
        <w:top w:val="none" w:sz="0" w:space="0" w:color="auto"/>
        <w:left w:val="none" w:sz="0" w:space="0" w:color="auto"/>
        <w:bottom w:val="none" w:sz="0" w:space="0" w:color="auto"/>
        <w:right w:val="none" w:sz="0" w:space="0" w:color="auto"/>
      </w:divBdr>
    </w:div>
    <w:div w:id="1157107726">
      <w:bodyDiv w:val="1"/>
      <w:marLeft w:val="0"/>
      <w:marRight w:val="0"/>
      <w:marTop w:val="0"/>
      <w:marBottom w:val="0"/>
      <w:divBdr>
        <w:top w:val="none" w:sz="0" w:space="0" w:color="auto"/>
        <w:left w:val="none" w:sz="0" w:space="0" w:color="auto"/>
        <w:bottom w:val="none" w:sz="0" w:space="0" w:color="auto"/>
        <w:right w:val="none" w:sz="0" w:space="0" w:color="auto"/>
      </w:divBdr>
    </w:div>
    <w:div w:id="1162159006">
      <w:bodyDiv w:val="1"/>
      <w:marLeft w:val="0"/>
      <w:marRight w:val="0"/>
      <w:marTop w:val="0"/>
      <w:marBottom w:val="0"/>
      <w:divBdr>
        <w:top w:val="none" w:sz="0" w:space="0" w:color="auto"/>
        <w:left w:val="none" w:sz="0" w:space="0" w:color="auto"/>
        <w:bottom w:val="none" w:sz="0" w:space="0" w:color="auto"/>
        <w:right w:val="none" w:sz="0" w:space="0" w:color="auto"/>
      </w:divBdr>
    </w:div>
    <w:div w:id="1210993542">
      <w:bodyDiv w:val="1"/>
      <w:marLeft w:val="0"/>
      <w:marRight w:val="0"/>
      <w:marTop w:val="0"/>
      <w:marBottom w:val="0"/>
      <w:divBdr>
        <w:top w:val="none" w:sz="0" w:space="0" w:color="auto"/>
        <w:left w:val="none" w:sz="0" w:space="0" w:color="auto"/>
        <w:bottom w:val="none" w:sz="0" w:space="0" w:color="auto"/>
        <w:right w:val="none" w:sz="0" w:space="0" w:color="auto"/>
      </w:divBdr>
    </w:div>
    <w:div w:id="1228615776">
      <w:bodyDiv w:val="1"/>
      <w:marLeft w:val="0"/>
      <w:marRight w:val="0"/>
      <w:marTop w:val="0"/>
      <w:marBottom w:val="0"/>
      <w:divBdr>
        <w:top w:val="none" w:sz="0" w:space="0" w:color="auto"/>
        <w:left w:val="none" w:sz="0" w:space="0" w:color="auto"/>
        <w:bottom w:val="none" w:sz="0" w:space="0" w:color="auto"/>
        <w:right w:val="none" w:sz="0" w:space="0" w:color="auto"/>
      </w:divBdr>
    </w:div>
    <w:div w:id="1239248612">
      <w:bodyDiv w:val="1"/>
      <w:marLeft w:val="0"/>
      <w:marRight w:val="0"/>
      <w:marTop w:val="0"/>
      <w:marBottom w:val="0"/>
      <w:divBdr>
        <w:top w:val="none" w:sz="0" w:space="0" w:color="auto"/>
        <w:left w:val="none" w:sz="0" w:space="0" w:color="auto"/>
        <w:bottom w:val="none" w:sz="0" w:space="0" w:color="auto"/>
        <w:right w:val="none" w:sz="0" w:space="0" w:color="auto"/>
      </w:divBdr>
    </w:div>
    <w:div w:id="1334262910">
      <w:bodyDiv w:val="1"/>
      <w:marLeft w:val="0"/>
      <w:marRight w:val="0"/>
      <w:marTop w:val="0"/>
      <w:marBottom w:val="0"/>
      <w:divBdr>
        <w:top w:val="none" w:sz="0" w:space="0" w:color="auto"/>
        <w:left w:val="none" w:sz="0" w:space="0" w:color="auto"/>
        <w:bottom w:val="none" w:sz="0" w:space="0" w:color="auto"/>
        <w:right w:val="none" w:sz="0" w:space="0" w:color="auto"/>
      </w:divBdr>
    </w:div>
    <w:div w:id="1361932392">
      <w:bodyDiv w:val="1"/>
      <w:marLeft w:val="0"/>
      <w:marRight w:val="0"/>
      <w:marTop w:val="0"/>
      <w:marBottom w:val="0"/>
      <w:divBdr>
        <w:top w:val="none" w:sz="0" w:space="0" w:color="auto"/>
        <w:left w:val="none" w:sz="0" w:space="0" w:color="auto"/>
        <w:bottom w:val="none" w:sz="0" w:space="0" w:color="auto"/>
        <w:right w:val="none" w:sz="0" w:space="0" w:color="auto"/>
      </w:divBdr>
    </w:div>
    <w:div w:id="1485463436">
      <w:bodyDiv w:val="1"/>
      <w:marLeft w:val="0"/>
      <w:marRight w:val="0"/>
      <w:marTop w:val="0"/>
      <w:marBottom w:val="0"/>
      <w:divBdr>
        <w:top w:val="none" w:sz="0" w:space="0" w:color="auto"/>
        <w:left w:val="none" w:sz="0" w:space="0" w:color="auto"/>
        <w:bottom w:val="none" w:sz="0" w:space="0" w:color="auto"/>
        <w:right w:val="none" w:sz="0" w:space="0" w:color="auto"/>
      </w:divBdr>
    </w:div>
    <w:div w:id="1570994675">
      <w:bodyDiv w:val="1"/>
      <w:marLeft w:val="0"/>
      <w:marRight w:val="0"/>
      <w:marTop w:val="0"/>
      <w:marBottom w:val="0"/>
      <w:divBdr>
        <w:top w:val="none" w:sz="0" w:space="0" w:color="auto"/>
        <w:left w:val="none" w:sz="0" w:space="0" w:color="auto"/>
        <w:bottom w:val="none" w:sz="0" w:space="0" w:color="auto"/>
        <w:right w:val="none" w:sz="0" w:space="0" w:color="auto"/>
      </w:divBdr>
    </w:div>
    <w:div w:id="1632590236">
      <w:bodyDiv w:val="1"/>
      <w:marLeft w:val="0"/>
      <w:marRight w:val="0"/>
      <w:marTop w:val="0"/>
      <w:marBottom w:val="0"/>
      <w:divBdr>
        <w:top w:val="none" w:sz="0" w:space="0" w:color="auto"/>
        <w:left w:val="none" w:sz="0" w:space="0" w:color="auto"/>
        <w:bottom w:val="none" w:sz="0" w:space="0" w:color="auto"/>
        <w:right w:val="none" w:sz="0" w:space="0" w:color="auto"/>
      </w:divBdr>
    </w:div>
    <w:div w:id="1674796604">
      <w:bodyDiv w:val="1"/>
      <w:marLeft w:val="0"/>
      <w:marRight w:val="0"/>
      <w:marTop w:val="0"/>
      <w:marBottom w:val="0"/>
      <w:divBdr>
        <w:top w:val="none" w:sz="0" w:space="0" w:color="auto"/>
        <w:left w:val="none" w:sz="0" w:space="0" w:color="auto"/>
        <w:bottom w:val="none" w:sz="0" w:space="0" w:color="auto"/>
        <w:right w:val="none" w:sz="0" w:space="0" w:color="auto"/>
      </w:divBdr>
    </w:div>
    <w:div w:id="1694720448">
      <w:bodyDiv w:val="1"/>
      <w:marLeft w:val="0"/>
      <w:marRight w:val="0"/>
      <w:marTop w:val="0"/>
      <w:marBottom w:val="0"/>
      <w:divBdr>
        <w:top w:val="none" w:sz="0" w:space="0" w:color="auto"/>
        <w:left w:val="none" w:sz="0" w:space="0" w:color="auto"/>
        <w:bottom w:val="none" w:sz="0" w:space="0" w:color="auto"/>
        <w:right w:val="none" w:sz="0" w:space="0" w:color="auto"/>
      </w:divBdr>
    </w:div>
    <w:div w:id="1730422606">
      <w:bodyDiv w:val="1"/>
      <w:marLeft w:val="0"/>
      <w:marRight w:val="0"/>
      <w:marTop w:val="0"/>
      <w:marBottom w:val="0"/>
      <w:divBdr>
        <w:top w:val="none" w:sz="0" w:space="0" w:color="auto"/>
        <w:left w:val="none" w:sz="0" w:space="0" w:color="auto"/>
        <w:bottom w:val="none" w:sz="0" w:space="0" w:color="auto"/>
        <w:right w:val="none" w:sz="0" w:space="0" w:color="auto"/>
      </w:divBdr>
    </w:div>
    <w:div w:id="1780445274">
      <w:bodyDiv w:val="1"/>
      <w:marLeft w:val="0"/>
      <w:marRight w:val="0"/>
      <w:marTop w:val="0"/>
      <w:marBottom w:val="0"/>
      <w:divBdr>
        <w:top w:val="none" w:sz="0" w:space="0" w:color="auto"/>
        <w:left w:val="none" w:sz="0" w:space="0" w:color="auto"/>
        <w:bottom w:val="none" w:sz="0" w:space="0" w:color="auto"/>
        <w:right w:val="none" w:sz="0" w:space="0" w:color="auto"/>
      </w:divBdr>
    </w:div>
    <w:div w:id="1831213750">
      <w:bodyDiv w:val="1"/>
      <w:marLeft w:val="0"/>
      <w:marRight w:val="0"/>
      <w:marTop w:val="0"/>
      <w:marBottom w:val="0"/>
      <w:divBdr>
        <w:top w:val="none" w:sz="0" w:space="0" w:color="auto"/>
        <w:left w:val="none" w:sz="0" w:space="0" w:color="auto"/>
        <w:bottom w:val="none" w:sz="0" w:space="0" w:color="auto"/>
        <w:right w:val="none" w:sz="0" w:space="0" w:color="auto"/>
      </w:divBdr>
    </w:div>
    <w:div w:id="1847280469">
      <w:bodyDiv w:val="1"/>
      <w:marLeft w:val="0"/>
      <w:marRight w:val="0"/>
      <w:marTop w:val="0"/>
      <w:marBottom w:val="0"/>
      <w:divBdr>
        <w:top w:val="none" w:sz="0" w:space="0" w:color="auto"/>
        <w:left w:val="none" w:sz="0" w:space="0" w:color="auto"/>
        <w:bottom w:val="none" w:sz="0" w:space="0" w:color="auto"/>
        <w:right w:val="none" w:sz="0" w:space="0" w:color="auto"/>
      </w:divBdr>
    </w:div>
    <w:div w:id="1985313746">
      <w:bodyDiv w:val="1"/>
      <w:marLeft w:val="0"/>
      <w:marRight w:val="0"/>
      <w:marTop w:val="0"/>
      <w:marBottom w:val="0"/>
      <w:divBdr>
        <w:top w:val="none" w:sz="0" w:space="0" w:color="auto"/>
        <w:left w:val="none" w:sz="0" w:space="0" w:color="auto"/>
        <w:bottom w:val="none" w:sz="0" w:space="0" w:color="auto"/>
        <w:right w:val="none" w:sz="0" w:space="0" w:color="auto"/>
      </w:divBdr>
    </w:div>
    <w:div w:id="2073309374">
      <w:bodyDiv w:val="1"/>
      <w:marLeft w:val="0"/>
      <w:marRight w:val="0"/>
      <w:marTop w:val="0"/>
      <w:marBottom w:val="0"/>
      <w:divBdr>
        <w:top w:val="none" w:sz="0" w:space="0" w:color="auto"/>
        <w:left w:val="none" w:sz="0" w:space="0" w:color="auto"/>
        <w:bottom w:val="none" w:sz="0" w:space="0" w:color="auto"/>
        <w:right w:val="none" w:sz="0" w:space="0" w:color="auto"/>
      </w:divBdr>
    </w:div>
    <w:div w:id="210221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A622FE-3BFD-4DD2-A36F-187AB6232C6F}" type="doc">
      <dgm:prSet loTypeId="urn:microsoft.com/office/officeart/2005/8/layout/radial3" loCatId="relationship" qsTypeId="urn:microsoft.com/office/officeart/2005/8/quickstyle/simple1" qsCatId="simple" csTypeId="urn:microsoft.com/office/officeart/2005/8/colors/colorful4" csCatId="colorful" phldr="1"/>
      <dgm:spPr/>
      <dgm:t>
        <a:bodyPr/>
        <a:lstStyle/>
        <a:p>
          <a:endParaRPr lang="es-CO"/>
        </a:p>
      </dgm:t>
    </dgm:pt>
    <dgm:pt modelId="{C3D12CB5-CCC4-4762-B7FB-1950D9AC512D}">
      <dgm:prSet phldrT="[Texto]"/>
      <dgm:spPr/>
      <dgm:t>
        <a:bodyPr/>
        <a:lstStyle/>
        <a:p>
          <a:r>
            <a:rPr lang="es-CO"/>
            <a:t>Ciencias sociales</a:t>
          </a:r>
        </a:p>
        <a:p>
          <a:r>
            <a:rPr lang="es-CO"/>
            <a:t>Ética</a:t>
          </a:r>
        </a:p>
        <a:p>
          <a:r>
            <a:rPr lang="es-CO"/>
            <a:t>Lengua Castellana</a:t>
          </a:r>
        </a:p>
      </dgm:t>
    </dgm:pt>
    <dgm:pt modelId="{7723C92E-3D38-43F4-816C-A2D01DFBE62C}" type="parTrans" cxnId="{AB44FB56-620A-4A87-9625-22BB93449B27}">
      <dgm:prSet/>
      <dgm:spPr/>
      <dgm:t>
        <a:bodyPr/>
        <a:lstStyle/>
        <a:p>
          <a:endParaRPr lang="es-CO"/>
        </a:p>
      </dgm:t>
    </dgm:pt>
    <dgm:pt modelId="{D7ABB1C1-B72E-4091-A13D-82837D39D175}" type="sibTrans" cxnId="{AB44FB56-620A-4A87-9625-22BB93449B27}">
      <dgm:prSet/>
      <dgm:spPr/>
      <dgm:t>
        <a:bodyPr/>
        <a:lstStyle/>
        <a:p>
          <a:endParaRPr lang="es-CO"/>
        </a:p>
      </dgm:t>
    </dgm:pt>
    <dgm:pt modelId="{09F16253-C785-4E0F-B806-C3B9BC375E78}">
      <dgm:prSet phldrT="[Texto]"/>
      <dgm:spPr/>
      <dgm:t>
        <a:bodyPr/>
        <a:lstStyle/>
        <a:p>
          <a:r>
            <a:rPr lang="es-CO"/>
            <a:t>Comunidad afrocolombiana</a:t>
          </a:r>
        </a:p>
      </dgm:t>
    </dgm:pt>
    <dgm:pt modelId="{9524F652-7B42-496C-99F4-733A8BB73256}" type="parTrans" cxnId="{A12C0A9F-D38F-41D5-BB18-CDA9964726E5}">
      <dgm:prSet/>
      <dgm:spPr/>
      <dgm:t>
        <a:bodyPr/>
        <a:lstStyle/>
        <a:p>
          <a:endParaRPr lang="es-CO"/>
        </a:p>
      </dgm:t>
    </dgm:pt>
    <dgm:pt modelId="{FB774CA3-CBF3-4E68-AD1A-37CAB466AC17}" type="sibTrans" cxnId="{A12C0A9F-D38F-41D5-BB18-CDA9964726E5}">
      <dgm:prSet/>
      <dgm:spPr/>
      <dgm:t>
        <a:bodyPr/>
        <a:lstStyle/>
        <a:p>
          <a:endParaRPr lang="es-CO"/>
        </a:p>
      </dgm:t>
    </dgm:pt>
    <dgm:pt modelId="{1BD9A850-7AFB-4905-BD25-8B2510EB505A}">
      <dgm:prSet phldrT="[Texto]"/>
      <dgm:spPr/>
      <dgm:t>
        <a:bodyPr/>
        <a:lstStyle/>
        <a:p>
          <a:r>
            <a:rPr lang="es-CO"/>
            <a:t>Diversidad etnica</a:t>
          </a:r>
        </a:p>
      </dgm:t>
    </dgm:pt>
    <dgm:pt modelId="{7B3589DA-B7FD-4E78-A142-67317F0A2C59}" type="parTrans" cxnId="{6F8E0D36-94CB-4C18-975F-709236EA8857}">
      <dgm:prSet/>
      <dgm:spPr/>
      <dgm:t>
        <a:bodyPr/>
        <a:lstStyle/>
        <a:p>
          <a:endParaRPr lang="es-CO"/>
        </a:p>
      </dgm:t>
    </dgm:pt>
    <dgm:pt modelId="{101B1E87-5CE4-49D8-87C5-58F0E37B49C2}" type="sibTrans" cxnId="{6F8E0D36-94CB-4C18-975F-709236EA8857}">
      <dgm:prSet/>
      <dgm:spPr/>
      <dgm:t>
        <a:bodyPr/>
        <a:lstStyle/>
        <a:p>
          <a:endParaRPr lang="es-CO"/>
        </a:p>
      </dgm:t>
    </dgm:pt>
    <dgm:pt modelId="{A21E4D18-7EBC-4DEA-AE6D-7D3BCFB4B59F}">
      <dgm:prSet phldrT="[Texto]"/>
      <dgm:spPr/>
      <dgm:t>
        <a:bodyPr/>
        <a:lstStyle/>
        <a:p>
          <a:r>
            <a:rPr lang="es-CO"/>
            <a:t>Proceso legislativo</a:t>
          </a:r>
        </a:p>
      </dgm:t>
    </dgm:pt>
    <dgm:pt modelId="{27D7A095-A700-4DBE-BE6B-46B890CB44CF}" type="parTrans" cxnId="{BA4B965D-9B4D-4A61-AEDC-0A13E46E22BA}">
      <dgm:prSet/>
      <dgm:spPr/>
      <dgm:t>
        <a:bodyPr/>
        <a:lstStyle/>
        <a:p>
          <a:endParaRPr lang="es-CO"/>
        </a:p>
      </dgm:t>
    </dgm:pt>
    <dgm:pt modelId="{72125A07-8DE0-411E-9E70-2BD5CA5CAAF9}" type="sibTrans" cxnId="{BA4B965D-9B4D-4A61-AEDC-0A13E46E22BA}">
      <dgm:prSet/>
      <dgm:spPr/>
      <dgm:t>
        <a:bodyPr/>
        <a:lstStyle/>
        <a:p>
          <a:endParaRPr lang="es-CO"/>
        </a:p>
      </dgm:t>
    </dgm:pt>
    <dgm:pt modelId="{FFA3175D-466D-4863-8EF1-8263265D6674}">
      <dgm:prSet phldrT="[Texto]"/>
      <dgm:spPr/>
      <dgm:t>
        <a:bodyPr/>
        <a:lstStyle/>
        <a:p>
          <a:r>
            <a:rPr lang="es-CO"/>
            <a:t>Origen de las comunidades</a:t>
          </a:r>
        </a:p>
      </dgm:t>
    </dgm:pt>
    <dgm:pt modelId="{105B9246-CE9E-44B0-8079-C4C47CC21AF7}" type="parTrans" cxnId="{87488E99-5AF4-4F6A-A2D7-6403F28C7B0B}">
      <dgm:prSet/>
      <dgm:spPr/>
      <dgm:t>
        <a:bodyPr/>
        <a:lstStyle/>
        <a:p>
          <a:endParaRPr lang="es-CO"/>
        </a:p>
      </dgm:t>
    </dgm:pt>
    <dgm:pt modelId="{CA004CF6-513C-475A-A5D7-A4749C259A80}" type="sibTrans" cxnId="{87488E99-5AF4-4F6A-A2D7-6403F28C7B0B}">
      <dgm:prSet/>
      <dgm:spPr/>
      <dgm:t>
        <a:bodyPr/>
        <a:lstStyle/>
        <a:p>
          <a:endParaRPr lang="es-CO"/>
        </a:p>
      </dgm:t>
    </dgm:pt>
    <dgm:pt modelId="{B7EE4306-49FA-42E0-88D0-A1EF725CB402}">
      <dgm:prSet/>
      <dgm:spPr/>
      <dgm:t>
        <a:bodyPr/>
        <a:lstStyle/>
        <a:p>
          <a:r>
            <a:rPr lang="es-CO"/>
            <a:t>Personajes afrocolombianos</a:t>
          </a:r>
        </a:p>
      </dgm:t>
    </dgm:pt>
    <dgm:pt modelId="{1FA54D36-0228-464E-895E-EAB2F0AF8A83}" type="parTrans" cxnId="{82BCC4E9-DE88-4069-B7CB-412B652CEC9E}">
      <dgm:prSet/>
      <dgm:spPr/>
      <dgm:t>
        <a:bodyPr/>
        <a:lstStyle/>
        <a:p>
          <a:endParaRPr lang="es-CO"/>
        </a:p>
      </dgm:t>
    </dgm:pt>
    <dgm:pt modelId="{B66BD1F7-FABE-4CD4-A795-F54C33B87A1E}" type="sibTrans" cxnId="{82BCC4E9-DE88-4069-B7CB-412B652CEC9E}">
      <dgm:prSet/>
      <dgm:spPr/>
      <dgm:t>
        <a:bodyPr/>
        <a:lstStyle/>
        <a:p>
          <a:endParaRPr lang="es-CO"/>
        </a:p>
      </dgm:t>
    </dgm:pt>
    <dgm:pt modelId="{CD8337A6-45E6-4DB1-8CC2-EF3377F4CD94}">
      <dgm:prSet/>
      <dgm:spPr/>
      <dgm:t>
        <a:bodyPr/>
        <a:lstStyle/>
        <a:p>
          <a:r>
            <a:rPr lang="es-CO"/>
            <a:t>Tradiciones costumbres</a:t>
          </a:r>
        </a:p>
      </dgm:t>
    </dgm:pt>
    <dgm:pt modelId="{57E11069-72C4-40E3-8C46-33244C4A0112}" type="parTrans" cxnId="{0C1EFFFF-AF34-4A9D-98AB-03674FA35FAF}">
      <dgm:prSet/>
      <dgm:spPr/>
      <dgm:t>
        <a:bodyPr/>
        <a:lstStyle/>
        <a:p>
          <a:endParaRPr lang="es-CO"/>
        </a:p>
      </dgm:t>
    </dgm:pt>
    <dgm:pt modelId="{32894731-DFEF-4854-8BB3-9CC69AB9337C}" type="sibTrans" cxnId="{0C1EFFFF-AF34-4A9D-98AB-03674FA35FAF}">
      <dgm:prSet/>
      <dgm:spPr/>
      <dgm:t>
        <a:bodyPr/>
        <a:lstStyle/>
        <a:p>
          <a:endParaRPr lang="es-CO"/>
        </a:p>
      </dgm:t>
    </dgm:pt>
    <dgm:pt modelId="{E650A70C-9366-4AC3-A8DF-3A215F72990D}" type="pres">
      <dgm:prSet presAssocID="{B1A622FE-3BFD-4DD2-A36F-187AB6232C6F}" presName="composite" presStyleCnt="0">
        <dgm:presLayoutVars>
          <dgm:chMax val="1"/>
          <dgm:dir/>
          <dgm:resizeHandles val="exact"/>
        </dgm:presLayoutVars>
      </dgm:prSet>
      <dgm:spPr/>
    </dgm:pt>
    <dgm:pt modelId="{B689F203-BA38-4E80-B7FC-8407B7878DCB}" type="pres">
      <dgm:prSet presAssocID="{B1A622FE-3BFD-4DD2-A36F-187AB6232C6F}" presName="radial" presStyleCnt="0">
        <dgm:presLayoutVars>
          <dgm:animLvl val="ctr"/>
        </dgm:presLayoutVars>
      </dgm:prSet>
      <dgm:spPr/>
    </dgm:pt>
    <dgm:pt modelId="{CB099758-4E4E-441B-A141-B8C6DAE77699}" type="pres">
      <dgm:prSet presAssocID="{C3D12CB5-CCC4-4762-B7FB-1950D9AC512D}" presName="centerShape" presStyleLbl="vennNode1" presStyleIdx="0" presStyleCnt="7"/>
      <dgm:spPr/>
    </dgm:pt>
    <dgm:pt modelId="{60CEA8A7-087E-4F6F-8A89-D8C41FF66A8C}" type="pres">
      <dgm:prSet presAssocID="{09F16253-C785-4E0F-B806-C3B9BC375E78}" presName="node" presStyleLbl="vennNode1" presStyleIdx="1" presStyleCnt="7">
        <dgm:presLayoutVars>
          <dgm:bulletEnabled val="1"/>
        </dgm:presLayoutVars>
      </dgm:prSet>
      <dgm:spPr/>
    </dgm:pt>
    <dgm:pt modelId="{0FA97A57-8674-4B9D-B8FA-CEE03065F83F}" type="pres">
      <dgm:prSet presAssocID="{1BD9A850-7AFB-4905-BD25-8B2510EB505A}" presName="node" presStyleLbl="vennNode1" presStyleIdx="2" presStyleCnt="7">
        <dgm:presLayoutVars>
          <dgm:bulletEnabled val="1"/>
        </dgm:presLayoutVars>
      </dgm:prSet>
      <dgm:spPr/>
    </dgm:pt>
    <dgm:pt modelId="{F85C3C18-C4B4-4A27-9BF3-F1F96FA3E7DB}" type="pres">
      <dgm:prSet presAssocID="{A21E4D18-7EBC-4DEA-AE6D-7D3BCFB4B59F}" presName="node" presStyleLbl="vennNode1" presStyleIdx="3" presStyleCnt="7">
        <dgm:presLayoutVars>
          <dgm:bulletEnabled val="1"/>
        </dgm:presLayoutVars>
      </dgm:prSet>
      <dgm:spPr/>
    </dgm:pt>
    <dgm:pt modelId="{B0CD525C-DE89-49AF-93CE-1D3D44C7C6BB}" type="pres">
      <dgm:prSet presAssocID="{FFA3175D-466D-4863-8EF1-8263265D6674}" presName="node" presStyleLbl="vennNode1" presStyleIdx="4" presStyleCnt="7">
        <dgm:presLayoutVars>
          <dgm:bulletEnabled val="1"/>
        </dgm:presLayoutVars>
      </dgm:prSet>
      <dgm:spPr/>
    </dgm:pt>
    <dgm:pt modelId="{990A86B7-0010-4C57-B1AD-0BFAE25C8909}" type="pres">
      <dgm:prSet presAssocID="{B7EE4306-49FA-42E0-88D0-A1EF725CB402}" presName="node" presStyleLbl="vennNode1" presStyleIdx="5" presStyleCnt="7">
        <dgm:presLayoutVars>
          <dgm:bulletEnabled val="1"/>
        </dgm:presLayoutVars>
      </dgm:prSet>
      <dgm:spPr/>
    </dgm:pt>
    <dgm:pt modelId="{9682AE39-1849-421D-AD3E-E5FBF0F8B628}" type="pres">
      <dgm:prSet presAssocID="{CD8337A6-45E6-4DB1-8CC2-EF3377F4CD94}" presName="node" presStyleLbl="vennNode1" presStyleIdx="6" presStyleCnt="7">
        <dgm:presLayoutVars>
          <dgm:bulletEnabled val="1"/>
        </dgm:presLayoutVars>
      </dgm:prSet>
      <dgm:spPr/>
    </dgm:pt>
  </dgm:ptLst>
  <dgm:cxnLst>
    <dgm:cxn modelId="{BEF45010-F4FF-4349-BEE8-7DF1751DDB61}" type="presOf" srcId="{A21E4D18-7EBC-4DEA-AE6D-7D3BCFB4B59F}" destId="{F85C3C18-C4B4-4A27-9BF3-F1F96FA3E7DB}" srcOrd="0" destOrd="0" presId="urn:microsoft.com/office/officeart/2005/8/layout/radial3"/>
    <dgm:cxn modelId="{B661F21A-3798-49A2-9267-C35308D8A973}" type="presOf" srcId="{1BD9A850-7AFB-4905-BD25-8B2510EB505A}" destId="{0FA97A57-8674-4B9D-B8FA-CEE03065F83F}" srcOrd="0" destOrd="0" presId="urn:microsoft.com/office/officeart/2005/8/layout/radial3"/>
    <dgm:cxn modelId="{E590F41B-49E1-44EE-95DC-49E79A00C80A}" type="presOf" srcId="{CD8337A6-45E6-4DB1-8CC2-EF3377F4CD94}" destId="{9682AE39-1849-421D-AD3E-E5FBF0F8B628}" srcOrd="0" destOrd="0" presId="urn:microsoft.com/office/officeart/2005/8/layout/radial3"/>
    <dgm:cxn modelId="{6F8E0D36-94CB-4C18-975F-709236EA8857}" srcId="{C3D12CB5-CCC4-4762-B7FB-1950D9AC512D}" destId="{1BD9A850-7AFB-4905-BD25-8B2510EB505A}" srcOrd="1" destOrd="0" parTransId="{7B3589DA-B7FD-4E78-A142-67317F0A2C59}" sibTransId="{101B1E87-5CE4-49D8-87C5-58F0E37B49C2}"/>
    <dgm:cxn modelId="{3A43B95C-9CEC-4BCF-A7E9-73F0F9154AE5}" type="presOf" srcId="{B7EE4306-49FA-42E0-88D0-A1EF725CB402}" destId="{990A86B7-0010-4C57-B1AD-0BFAE25C8909}" srcOrd="0" destOrd="0" presId="urn:microsoft.com/office/officeart/2005/8/layout/radial3"/>
    <dgm:cxn modelId="{BA4B965D-9B4D-4A61-AEDC-0A13E46E22BA}" srcId="{C3D12CB5-CCC4-4762-B7FB-1950D9AC512D}" destId="{A21E4D18-7EBC-4DEA-AE6D-7D3BCFB4B59F}" srcOrd="2" destOrd="0" parTransId="{27D7A095-A700-4DBE-BE6B-46B890CB44CF}" sibTransId="{72125A07-8DE0-411E-9E70-2BD5CA5CAAF9}"/>
    <dgm:cxn modelId="{ECF45C45-A6AB-444C-9ED0-4D655596D943}" type="presOf" srcId="{C3D12CB5-CCC4-4762-B7FB-1950D9AC512D}" destId="{CB099758-4E4E-441B-A141-B8C6DAE77699}" srcOrd="0" destOrd="0" presId="urn:microsoft.com/office/officeart/2005/8/layout/radial3"/>
    <dgm:cxn modelId="{AB44FB56-620A-4A87-9625-22BB93449B27}" srcId="{B1A622FE-3BFD-4DD2-A36F-187AB6232C6F}" destId="{C3D12CB5-CCC4-4762-B7FB-1950D9AC512D}" srcOrd="0" destOrd="0" parTransId="{7723C92E-3D38-43F4-816C-A2D01DFBE62C}" sibTransId="{D7ABB1C1-B72E-4091-A13D-82837D39D175}"/>
    <dgm:cxn modelId="{5A6DCF8D-DE1C-4482-9622-DF4D9C01FAC2}" type="presOf" srcId="{09F16253-C785-4E0F-B806-C3B9BC375E78}" destId="{60CEA8A7-087E-4F6F-8A89-D8C41FF66A8C}" srcOrd="0" destOrd="0" presId="urn:microsoft.com/office/officeart/2005/8/layout/radial3"/>
    <dgm:cxn modelId="{87488E99-5AF4-4F6A-A2D7-6403F28C7B0B}" srcId="{C3D12CB5-CCC4-4762-B7FB-1950D9AC512D}" destId="{FFA3175D-466D-4863-8EF1-8263265D6674}" srcOrd="3" destOrd="0" parTransId="{105B9246-CE9E-44B0-8079-C4C47CC21AF7}" sibTransId="{CA004CF6-513C-475A-A5D7-A4749C259A80}"/>
    <dgm:cxn modelId="{A12C0A9F-D38F-41D5-BB18-CDA9964726E5}" srcId="{C3D12CB5-CCC4-4762-B7FB-1950D9AC512D}" destId="{09F16253-C785-4E0F-B806-C3B9BC375E78}" srcOrd="0" destOrd="0" parTransId="{9524F652-7B42-496C-99F4-733A8BB73256}" sibTransId="{FB774CA3-CBF3-4E68-AD1A-37CAB466AC17}"/>
    <dgm:cxn modelId="{5F8FE3BD-474F-4A71-9E84-B4B205C5551E}" type="presOf" srcId="{FFA3175D-466D-4863-8EF1-8263265D6674}" destId="{B0CD525C-DE89-49AF-93CE-1D3D44C7C6BB}" srcOrd="0" destOrd="0" presId="urn:microsoft.com/office/officeart/2005/8/layout/radial3"/>
    <dgm:cxn modelId="{82BCC4E9-DE88-4069-B7CB-412B652CEC9E}" srcId="{C3D12CB5-CCC4-4762-B7FB-1950D9AC512D}" destId="{B7EE4306-49FA-42E0-88D0-A1EF725CB402}" srcOrd="4" destOrd="0" parTransId="{1FA54D36-0228-464E-895E-EAB2F0AF8A83}" sibTransId="{B66BD1F7-FABE-4CD4-A795-F54C33B87A1E}"/>
    <dgm:cxn modelId="{8A1BBCF0-3115-4274-8173-ABDBA6989E71}" type="presOf" srcId="{B1A622FE-3BFD-4DD2-A36F-187AB6232C6F}" destId="{E650A70C-9366-4AC3-A8DF-3A215F72990D}" srcOrd="0" destOrd="0" presId="urn:microsoft.com/office/officeart/2005/8/layout/radial3"/>
    <dgm:cxn modelId="{0C1EFFFF-AF34-4A9D-98AB-03674FA35FAF}" srcId="{C3D12CB5-CCC4-4762-B7FB-1950D9AC512D}" destId="{CD8337A6-45E6-4DB1-8CC2-EF3377F4CD94}" srcOrd="5" destOrd="0" parTransId="{57E11069-72C4-40E3-8C46-33244C4A0112}" sibTransId="{32894731-DFEF-4854-8BB3-9CC69AB9337C}"/>
    <dgm:cxn modelId="{2F4D7746-E658-41CA-B381-37838DC8615D}" type="presParOf" srcId="{E650A70C-9366-4AC3-A8DF-3A215F72990D}" destId="{B689F203-BA38-4E80-B7FC-8407B7878DCB}" srcOrd="0" destOrd="0" presId="urn:microsoft.com/office/officeart/2005/8/layout/radial3"/>
    <dgm:cxn modelId="{33CF5C8A-B305-496B-8DAA-21FD259C87F0}" type="presParOf" srcId="{B689F203-BA38-4E80-B7FC-8407B7878DCB}" destId="{CB099758-4E4E-441B-A141-B8C6DAE77699}" srcOrd="0" destOrd="0" presId="urn:microsoft.com/office/officeart/2005/8/layout/radial3"/>
    <dgm:cxn modelId="{74D7F8BB-7CBE-4559-BD7B-A91CFEA0E5A0}" type="presParOf" srcId="{B689F203-BA38-4E80-B7FC-8407B7878DCB}" destId="{60CEA8A7-087E-4F6F-8A89-D8C41FF66A8C}" srcOrd="1" destOrd="0" presId="urn:microsoft.com/office/officeart/2005/8/layout/radial3"/>
    <dgm:cxn modelId="{C58570B0-2996-44B8-87B1-9CD343D86334}" type="presParOf" srcId="{B689F203-BA38-4E80-B7FC-8407B7878DCB}" destId="{0FA97A57-8674-4B9D-B8FA-CEE03065F83F}" srcOrd="2" destOrd="0" presId="urn:microsoft.com/office/officeart/2005/8/layout/radial3"/>
    <dgm:cxn modelId="{F3634D84-6964-4207-85C2-7967F664F4E5}" type="presParOf" srcId="{B689F203-BA38-4E80-B7FC-8407B7878DCB}" destId="{F85C3C18-C4B4-4A27-9BF3-F1F96FA3E7DB}" srcOrd="3" destOrd="0" presId="urn:microsoft.com/office/officeart/2005/8/layout/radial3"/>
    <dgm:cxn modelId="{DAFB3EBA-EA96-48AC-BEA0-799A4FAA134D}" type="presParOf" srcId="{B689F203-BA38-4E80-B7FC-8407B7878DCB}" destId="{B0CD525C-DE89-49AF-93CE-1D3D44C7C6BB}" srcOrd="4" destOrd="0" presId="urn:microsoft.com/office/officeart/2005/8/layout/radial3"/>
    <dgm:cxn modelId="{E74A1C06-EE88-43B7-A439-02590E948B6B}" type="presParOf" srcId="{B689F203-BA38-4E80-B7FC-8407B7878DCB}" destId="{990A86B7-0010-4C57-B1AD-0BFAE25C8909}" srcOrd="5" destOrd="0" presId="urn:microsoft.com/office/officeart/2005/8/layout/radial3"/>
    <dgm:cxn modelId="{DB6EE266-F440-4316-A262-5243782BA19B}" type="presParOf" srcId="{B689F203-BA38-4E80-B7FC-8407B7878DCB}" destId="{9682AE39-1849-421D-AD3E-E5FBF0F8B628}" srcOrd="6" destOrd="0" presId="urn:microsoft.com/office/officeart/2005/8/layout/radial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099758-4E4E-441B-A141-B8C6DAE77699}">
      <dsp:nvSpPr>
        <dsp:cNvPr id="0" name=""/>
        <dsp:cNvSpPr/>
      </dsp:nvSpPr>
      <dsp:spPr>
        <a:xfrm>
          <a:off x="1855589" y="712589"/>
          <a:ext cx="1775221" cy="1775221"/>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s-CO" sz="1500" kern="1200"/>
            <a:t>Ciencias sociales</a:t>
          </a:r>
        </a:p>
        <a:p>
          <a:pPr marL="0" lvl="0" indent="0" algn="ctr" defTabSz="666750">
            <a:lnSpc>
              <a:spcPct val="90000"/>
            </a:lnSpc>
            <a:spcBef>
              <a:spcPct val="0"/>
            </a:spcBef>
            <a:spcAft>
              <a:spcPct val="35000"/>
            </a:spcAft>
            <a:buNone/>
          </a:pPr>
          <a:r>
            <a:rPr lang="es-CO" sz="1500" kern="1200"/>
            <a:t>Ética</a:t>
          </a:r>
        </a:p>
        <a:p>
          <a:pPr marL="0" lvl="0" indent="0" algn="ctr" defTabSz="666750">
            <a:lnSpc>
              <a:spcPct val="90000"/>
            </a:lnSpc>
            <a:spcBef>
              <a:spcPct val="0"/>
            </a:spcBef>
            <a:spcAft>
              <a:spcPct val="35000"/>
            </a:spcAft>
            <a:buNone/>
          </a:pPr>
          <a:r>
            <a:rPr lang="es-CO" sz="1500" kern="1200"/>
            <a:t>Lengua Castellana</a:t>
          </a:r>
        </a:p>
      </dsp:txBody>
      <dsp:txXfrm>
        <a:off x="2115564" y="972564"/>
        <a:ext cx="1255271" cy="1255271"/>
      </dsp:txXfrm>
    </dsp:sp>
    <dsp:sp modelId="{60CEA8A7-087E-4F6F-8A89-D8C41FF66A8C}">
      <dsp:nvSpPr>
        <dsp:cNvPr id="0" name=""/>
        <dsp:cNvSpPr/>
      </dsp:nvSpPr>
      <dsp:spPr>
        <a:xfrm>
          <a:off x="2299394" y="316"/>
          <a:ext cx="887610" cy="887610"/>
        </a:xfrm>
        <a:prstGeom prst="ellipse">
          <a:avLst/>
        </a:prstGeom>
        <a:solidFill>
          <a:schemeClr val="accent4">
            <a:alpha val="50000"/>
            <a:hueOff val="1732615"/>
            <a:satOff val="-7995"/>
            <a:lumOff val="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Comunidad afrocolombiana</a:t>
          </a:r>
        </a:p>
      </dsp:txBody>
      <dsp:txXfrm>
        <a:off x="2429381" y="130303"/>
        <a:ext cx="627636" cy="627636"/>
      </dsp:txXfrm>
    </dsp:sp>
    <dsp:sp modelId="{0FA97A57-8674-4B9D-B8FA-CEE03065F83F}">
      <dsp:nvSpPr>
        <dsp:cNvPr id="0" name=""/>
        <dsp:cNvSpPr/>
      </dsp:nvSpPr>
      <dsp:spPr>
        <a:xfrm>
          <a:off x="3300587" y="578355"/>
          <a:ext cx="887610" cy="887610"/>
        </a:xfrm>
        <a:prstGeom prst="ellipse">
          <a:avLst/>
        </a:prstGeom>
        <a:solidFill>
          <a:schemeClr val="accent4">
            <a:alpha val="50000"/>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Diversidad etnica</a:t>
          </a:r>
        </a:p>
      </dsp:txBody>
      <dsp:txXfrm>
        <a:off x="3430574" y="708342"/>
        <a:ext cx="627636" cy="627636"/>
      </dsp:txXfrm>
    </dsp:sp>
    <dsp:sp modelId="{F85C3C18-C4B4-4A27-9BF3-F1F96FA3E7DB}">
      <dsp:nvSpPr>
        <dsp:cNvPr id="0" name=""/>
        <dsp:cNvSpPr/>
      </dsp:nvSpPr>
      <dsp:spPr>
        <a:xfrm>
          <a:off x="3300587" y="1734433"/>
          <a:ext cx="887610" cy="887610"/>
        </a:xfrm>
        <a:prstGeom prst="ellipse">
          <a:avLst/>
        </a:prstGeom>
        <a:solidFill>
          <a:schemeClr val="accent4">
            <a:alpha val="50000"/>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Proceso legislativo</a:t>
          </a:r>
        </a:p>
      </dsp:txBody>
      <dsp:txXfrm>
        <a:off x="3430574" y="1864420"/>
        <a:ext cx="627636" cy="627636"/>
      </dsp:txXfrm>
    </dsp:sp>
    <dsp:sp modelId="{B0CD525C-DE89-49AF-93CE-1D3D44C7C6BB}">
      <dsp:nvSpPr>
        <dsp:cNvPr id="0" name=""/>
        <dsp:cNvSpPr/>
      </dsp:nvSpPr>
      <dsp:spPr>
        <a:xfrm>
          <a:off x="2299394" y="2312472"/>
          <a:ext cx="887610" cy="887610"/>
        </a:xfrm>
        <a:prstGeom prst="ellipse">
          <a:avLst/>
        </a:prstGeom>
        <a:solidFill>
          <a:schemeClr val="accent4">
            <a:alpha val="50000"/>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Origen de las comunidades</a:t>
          </a:r>
        </a:p>
      </dsp:txBody>
      <dsp:txXfrm>
        <a:off x="2429381" y="2442459"/>
        <a:ext cx="627636" cy="627636"/>
      </dsp:txXfrm>
    </dsp:sp>
    <dsp:sp modelId="{990A86B7-0010-4C57-B1AD-0BFAE25C8909}">
      <dsp:nvSpPr>
        <dsp:cNvPr id="0" name=""/>
        <dsp:cNvSpPr/>
      </dsp:nvSpPr>
      <dsp:spPr>
        <a:xfrm>
          <a:off x="1298201" y="1734433"/>
          <a:ext cx="887610" cy="887610"/>
        </a:xfrm>
        <a:prstGeom prst="ellipse">
          <a:avLst/>
        </a:prstGeom>
        <a:solidFill>
          <a:schemeClr val="accent4">
            <a:alpha val="50000"/>
            <a:hueOff val="8663077"/>
            <a:satOff val="-39973"/>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Personajes afrocolombianos</a:t>
          </a:r>
        </a:p>
      </dsp:txBody>
      <dsp:txXfrm>
        <a:off x="1428188" y="1864420"/>
        <a:ext cx="627636" cy="627636"/>
      </dsp:txXfrm>
    </dsp:sp>
    <dsp:sp modelId="{9682AE39-1849-421D-AD3E-E5FBF0F8B628}">
      <dsp:nvSpPr>
        <dsp:cNvPr id="0" name=""/>
        <dsp:cNvSpPr/>
      </dsp:nvSpPr>
      <dsp:spPr>
        <a:xfrm>
          <a:off x="1298201" y="578355"/>
          <a:ext cx="887610" cy="887610"/>
        </a:xfrm>
        <a:prstGeom prst="ellipse">
          <a:avLst/>
        </a:prstGeom>
        <a:solidFill>
          <a:schemeClr val="accent4">
            <a:alpha val="50000"/>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Tradiciones costumbres</a:t>
          </a:r>
        </a:p>
      </dsp:txBody>
      <dsp:txXfrm>
        <a:off x="1428188" y="708342"/>
        <a:ext cx="627636" cy="62763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B9981-F0D8-4073-97E8-8005399B9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24</Pages>
  <Words>4112</Words>
  <Characters>22621</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UFPSO</dc:creator>
  <cp:keywords/>
  <dc:description/>
  <cp:lastModifiedBy>USUARIO</cp:lastModifiedBy>
  <cp:revision>10</cp:revision>
  <dcterms:created xsi:type="dcterms:W3CDTF">2025-01-15T01:51:00Z</dcterms:created>
  <dcterms:modified xsi:type="dcterms:W3CDTF">2025-01-15T17:21:00Z</dcterms:modified>
</cp:coreProperties>
</file>