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AF022" w14:textId="53B076CB" w:rsidR="00420008" w:rsidRPr="008A2A99" w:rsidRDefault="00420008" w:rsidP="00D5443B">
      <w:pPr>
        <w:spacing w:before="120" w:after="120" w:line="240" w:lineRule="auto"/>
        <w:rPr>
          <w:rFonts w:ascii="Arial" w:hAnsi="Arial" w:cs="Arial"/>
          <w:sz w:val="24"/>
          <w:szCs w:val="24"/>
        </w:rPr>
      </w:pPr>
      <w:bookmarkStart w:id="0" w:name="_Toc93914610"/>
    </w:p>
    <w:p w14:paraId="33CA1A25" w14:textId="6B59D375" w:rsidR="00420008" w:rsidRPr="008A2A99" w:rsidRDefault="00420008" w:rsidP="00D5443B">
      <w:pPr>
        <w:spacing w:before="120" w:after="120" w:line="240" w:lineRule="auto"/>
        <w:rPr>
          <w:rFonts w:ascii="Arial" w:hAnsi="Arial" w:cs="Arial"/>
          <w:sz w:val="24"/>
          <w:szCs w:val="24"/>
        </w:rPr>
      </w:pPr>
    </w:p>
    <w:p w14:paraId="70121D6C" w14:textId="01FFA40F" w:rsidR="00420008" w:rsidRPr="008A2A99" w:rsidRDefault="00420008" w:rsidP="00D5443B">
      <w:pPr>
        <w:spacing w:before="120" w:after="120" w:line="240" w:lineRule="auto"/>
        <w:rPr>
          <w:rFonts w:ascii="Arial" w:hAnsi="Arial" w:cs="Arial"/>
          <w:sz w:val="24"/>
          <w:szCs w:val="24"/>
        </w:rPr>
      </w:pPr>
    </w:p>
    <w:p w14:paraId="4745959C" w14:textId="53896A6C" w:rsidR="00420008" w:rsidRPr="008A2A99" w:rsidRDefault="00420008" w:rsidP="00D5443B">
      <w:pPr>
        <w:spacing w:before="120" w:after="120" w:line="240" w:lineRule="auto"/>
        <w:rPr>
          <w:rFonts w:ascii="Arial" w:hAnsi="Arial" w:cs="Arial"/>
          <w:sz w:val="24"/>
          <w:szCs w:val="24"/>
        </w:rPr>
      </w:pPr>
    </w:p>
    <w:p w14:paraId="59C49F87" w14:textId="6728E644" w:rsidR="00420008" w:rsidRPr="008A2A99" w:rsidRDefault="00420008" w:rsidP="00D5443B">
      <w:pPr>
        <w:spacing w:before="120" w:after="120" w:line="240" w:lineRule="auto"/>
        <w:rPr>
          <w:rFonts w:ascii="Arial" w:hAnsi="Arial" w:cs="Arial"/>
          <w:sz w:val="24"/>
          <w:szCs w:val="24"/>
        </w:rPr>
      </w:pPr>
    </w:p>
    <w:p w14:paraId="2716B1F2" w14:textId="2CB55254" w:rsidR="00420008" w:rsidRPr="008A2A99" w:rsidRDefault="00420008" w:rsidP="00D5443B">
      <w:pPr>
        <w:spacing w:before="120" w:after="120" w:line="240" w:lineRule="auto"/>
        <w:rPr>
          <w:rFonts w:ascii="Arial" w:hAnsi="Arial" w:cs="Arial"/>
          <w:sz w:val="24"/>
          <w:szCs w:val="24"/>
        </w:rPr>
      </w:pPr>
    </w:p>
    <w:p w14:paraId="432429F2" w14:textId="4E998F25" w:rsidR="00420008" w:rsidRPr="008A2A99" w:rsidRDefault="00420008" w:rsidP="00D5443B">
      <w:pPr>
        <w:spacing w:before="120" w:after="120" w:line="240" w:lineRule="auto"/>
        <w:rPr>
          <w:rFonts w:ascii="Arial" w:hAnsi="Arial" w:cs="Arial"/>
          <w:sz w:val="24"/>
          <w:szCs w:val="24"/>
        </w:rPr>
      </w:pPr>
    </w:p>
    <w:p w14:paraId="74155A73" w14:textId="723BF013" w:rsidR="00420008" w:rsidRPr="008A2A99" w:rsidRDefault="00420008" w:rsidP="00D5443B">
      <w:pPr>
        <w:spacing w:before="120" w:after="120" w:line="240" w:lineRule="auto"/>
        <w:rPr>
          <w:rFonts w:ascii="Arial" w:hAnsi="Arial" w:cs="Arial"/>
          <w:sz w:val="24"/>
          <w:szCs w:val="24"/>
        </w:rPr>
      </w:pPr>
    </w:p>
    <w:p w14:paraId="00760450" w14:textId="4A902AD5" w:rsidR="00420008" w:rsidRPr="008A2A99" w:rsidRDefault="00420008" w:rsidP="00D5443B">
      <w:pPr>
        <w:spacing w:before="120" w:after="120" w:line="240" w:lineRule="auto"/>
        <w:rPr>
          <w:rFonts w:ascii="Arial" w:hAnsi="Arial" w:cs="Arial"/>
          <w:sz w:val="24"/>
          <w:szCs w:val="24"/>
        </w:rPr>
      </w:pPr>
    </w:p>
    <w:p w14:paraId="17C808F2" w14:textId="700BE981" w:rsidR="00420008" w:rsidRPr="008A2A99" w:rsidRDefault="00420008" w:rsidP="00D5443B">
      <w:pPr>
        <w:spacing w:before="120" w:after="120" w:line="240" w:lineRule="auto"/>
        <w:rPr>
          <w:rFonts w:ascii="Arial" w:hAnsi="Arial" w:cs="Arial"/>
          <w:sz w:val="24"/>
          <w:szCs w:val="24"/>
        </w:rPr>
      </w:pPr>
    </w:p>
    <w:p w14:paraId="1409DF8B" w14:textId="59D19DB4" w:rsidR="00420008" w:rsidRPr="008A2A99" w:rsidRDefault="00420008" w:rsidP="00D5443B">
      <w:pPr>
        <w:spacing w:before="120" w:after="120" w:line="240" w:lineRule="auto"/>
        <w:rPr>
          <w:rFonts w:ascii="Arial" w:hAnsi="Arial" w:cs="Arial"/>
          <w:sz w:val="24"/>
          <w:szCs w:val="24"/>
        </w:rPr>
      </w:pPr>
    </w:p>
    <w:p w14:paraId="599BE3CC" w14:textId="4C7EE80B" w:rsidR="00420008" w:rsidRPr="008A2A99" w:rsidRDefault="00420008" w:rsidP="00D5443B">
      <w:pPr>
        <w:spacing w:before="120" w:after="120" w:line="240" w:lineRule="auto"/>
        <w:rPr>
          <w:rFonts w:ascii="Arial" w:hAnsi="Arial" w:cs="Arial"/>
          <w:sz w:val="24"/>
          <w:szCs w:val="24"/>
        </w:rPr>
      </w:pPr>
    </w:p>
    <w:p w14:paraId="3B98CD28" w14:textId="7003453B" w:rsidR="00420008" w:rsidRPr="008A2A99" w:rsidRDefault="00420008" w:rsidP="00D5443B">
      <w:pPr>
        <w:spacing w:before="120" w:after="120" w:line="240" w:lineRule="auto"/>
        <w:rPr>
          <w:rFonts w:ascii="Arial" w:hAnsi="Arial" w:cs="Arial"/>
          <w:sz w:val="24"/>
          <w:szCs w:val="24"/>
        </w:rPr>
      </w:pPr>
    </w:p>
    <w:p w14:paraId="4883D022" w14:textId="2EBC3F05" w:rsidR="00420008" w:rsidRDefault="00420008" w:rsidP="00D5443B">
      <w:pPr>
        <w:spacing w:before="120" w:after="120" w:line="240" w:lineRule="auto"/>
        <w:rPr>
          <w:rFonts w:ascii="Arial" w:hAnsi="Arial" w:cs="Arial"/>
          <w:sz w:val="24"/>
          <w:szCs w:val="24"/>
        </w:rPr>
      </w:pPr>
    </w:p>
    <w:p w14:paraId="06CA6894" w14:textId="77777777" w:rsidR="00C67B41" w:rsidRPr="008A2A99" w:rsidRDefault="00C67B41" w:rsidP="00D5443B">
      <w:pPr>
        <w:spacing w:before="120" w:after="120" w:line="240" w:lineRule="auto"/>
        <w:rPr>
          <w:rFonts w:ascii="Arial" w:hAnsi="Arial" w:cs="Arial"/>
          <w:sz w:val="24"/>
          <w:szCs w:val="24"/>
        </w:rPr>
      </w:pPr>
    </w:p>
    <w:p w14:paraId="582701EA" w14:textId="7EEB951F" w:rsidR="00420008" w:rsidRPr="008725F8" w:rsidRDefault="00C67B41" w:rsidP="00420008">
      <w:pPr>
        <w:spacing w:before="120" w:after="120" w:line="240" w:lineRule="auto"/>
        <w:jc w:val="right"/>
        <w:rPr>
          <w:rFonts w:ascii="Arial" w:hAnsi="Arial" w:cs="Arial"/>
          <w:b/>
          <w:bCs/>
          <w:sz w:val="36"/>
          <w:szCs w:val="36"/>
        </w:rPr>
      </w:pPr>
      <w:r>
        <w:rPr>
          <w:rFonts w:ascii="Arial" w:hAnsi="Arial" w:cs="Arial"/>
          <w:b/>
          <w:bCs/>
          <w:sz w:val="36"/>
          <w:szCs w:val="36"/>
        </w:rPr>
        <w:t xml:space="preserve">Viviendo </w:t>
      </w:r>
      <w:bookmarkStart w:id="1" w:name="_GoBack"/>
      <w:bookmarkEnd w:id="1"/>
      <w:r w:rsidR="008725F8" w:rsidRPr="008725F8">
        <w:rPr>
          <w:rFonts w:ascii="Arial" w:hAnsi="Arial" w:cs="Arial"/>
          <w:b/>
          <w:bCs/>
          <w:sz w:val="36"/>
          <w:szCs w:val="36"/>
        </w:rPr>
        <w:t xml:space="preserve">Nuestros Derechos </w:t>
      </w:r>
    </w:p>
    <w:p w14:paraId="59AA522E" w14:textId="0E909CF8" w:rsidR="00420008" w:rsidRPr="008A2A99" w:rsidRDefault="00420008" w:rsidP="00420008">
      <w:pPr>
        <w:spacing w:before="120" w:after="120" w:line="240" w:lineRule="auto"/>
        <w:jc w:val="right"/>
        <w:rPr>
          <w:rFonts w:ascii="Arial" w:hAnsi="Arial" w:cs="Arial"/>
          <w:sz w:val="28"/>
          <w:szCs w:val="28"/>
        </w:rPr>
      </w:pPr>
      <w:r w:rsidRPr="008A2A99">
        <w:rPr>
          <w:rFonts w:ascii="Arial" w:hAnsi="Arial" w:cs="Arial"/>
          <w:sz w:val="28"/>
          <w:szCs w:val="28"/>
        </w:rPr>
        <w:t>Proyecto Transversal</w:t>
      </w:r>
      <w:r w:rsidR="008725F8">
        <w:rPr>
          <w:rFonts w:ascii="Arial" w:hAnsi="Arial" w:cs="Arial"/>
          <w:sz w:val="28"/>
          <w:szCs w:val="28"/>
        </w:rPr>
        <w:t xml:space="preserve"> </w:t>
      </w:r>
      <w:r w:rsidR="008725F8" w:rsidRPr="008725F8">
        <w:rPr>
          <w:rFonts w:ascii="Arial" w:hAnsi="Arial" w:cs="Arial"/>
          <w:sz w:val="28"/>
          <w:szCs w:val="28"/>
        </w:rPr>
        <w:t xml:space="preserve">Derechos Humanos </w:t>
      </w:r>
      <w:r w:rsidRPr="008A2A99">
        <w:rPr>
          <w:rFonts w:ascii="Arial" w:hAnsi="Arial" w:cs="Arial"/>
          <w:sz w:val="28"/>
          <w:szCs w:val="28"/>
        </w:rPr>
        <w:t xml:space="preserve"> </w:t>
      </w:r>
    </w:p>
    <w:p w14:paraId="0EFA1798" w14:textId="6657BA79" w:rsidR="00420008" w:rsidRPr="008A2A99" w:rsidRDefault="00420008" w:rsidP="00420008">
      <w:pPr>
        <w:spacing w:before="120" w:after="120" w:line="240" w:lineRule="auto"/>
        <w:jc w:val="right"/>
        <w:rPr>
          <w:rFonts w:ascii="Arial" w:hAnsi="Arial" w:cs="Arial"/>
          <w:sz w:val="28"/>
          <w:szCs w:val="28"/>
        </w:rPr>
      </w:pPr>
      <w:r w:rsidRPr="008A2A99">
        <w:rPr>
          <w:rFonts w:ascii="Arial" w:hAnsi="Arial" w:cs="Arial"/>
          <w:sz w:val="28"/>
          <w:szCs w:val="28"/>
        </w:rPr>
        <w:t>2025</w:t>
      </w:r>
    </w:p>
    <w:p w14:paraId="344D494F" w14:textId="14021DDD" w:rsidR="00420008" w:rsidRPr="008A2A99" w:rsidRDefault="00420008" w:rsidP="00D5443B">
      <w:pPr>
        <w:spacing w:before="120" w:after="120" w:line="240" w:lineRule="auto"/>
        <w:rPr>
          <w:rFonts w:ascii="Arial" w:hAnsi="Arial" w:cs="Arial"/>
          <w:sz w:val="24"/>
          <w:szCs w:val="24"/>
        </w:rPr>
      </w:pPr>
    </w:p>
    <w:p w14:paraId="304069AC" w14:textId="3222C2C7" w:rsidR="00420008" w:rsidRPr="008A2A99" w:rsidRDefault="00420008" w:rsidP="00D5443B">
      <w:pPr>
        <w:spacing w:before="120" w:after="120" w:line="240" w:lineRule="auto"/>
        <w:rPr>
          <w:rFonts w:ascii="Arial" w:hAnsi="Arial" w:cs="Arial"/>
          <w:sz w:val="24"/>
          <w:szCs w:val="24"/>
        </w:rPr>
      </w:pPr>
    </w:p>
    <w:p w14:paraId="7A971738" w14:textId="1162B1C3" w:rsidR="00420008" w:rsidRPr="008A2A99" w:rsidRDefault="00420008" w:rsidP="00D5443B">
      <w:pPr>
        <w:spacing w:before="120" w:after="120" w:line="240" w:lineRule="auto"/>
        <w:rPr>
          <w:rFonts w:ascii="Arial" w:hAnsi="Arial" w:cs="Arial"/>
          <w:sz w:val="24"/>
          <w:szCs w:val="24"/>
        </w:rPr>
      </w:pPr>
    </w:p>
    <w:p w14:paraId="52911DEA" w14:textId="2435884E" w:rsidR="00420008" w:rsidRPr="008A2A99" w:rsidRDefault="00420008" w:rsidP="00D5443B">
      <w:pPr>
        <w:spacing w:before="120" w:after="120" w:line="240" w:lineRule="auto"/>
        <w:rPr>
          <w:rFonts w:ascii="Arial" w:hAnsi="Arial" w:cs="Arial"/>
          <w:sz w:val="24"/>
          <w:szCs w:val="24"/>
        </w:rPr>
      </w:pPr>
    </w:p>
    <w:p w14:paraId="34BADA33" w14:textId="7F51A366" w:rsidR="00420008" w:rsidRPr="008A2A99" w:rsidRDefault="00420008" w:rsidP="00D5443B">
      <w:pPr>
        <w:spacing w:before="120" w:after="120" w:line="240" w:lineRule="auto"/>
        <w:rPr>
          <w:rFonts w:ascii="Arial" w:hAnsi="Arial" w:cs="Arial"/>
          <w:sz w:val="24"/>
          <w:szCs w:val="24"/>
        </w:rPr>
      </w:pPr>
    </w:p>
    <w:p w14:paraId="79F68E31" w14:textId="02B9DDAC" w:rsidR="00420008" w:rsidRPr="008A2A99" w:rsidRDefault="00420008" w:rsidP="00D5443B">
      <w:pPr>
        <w:spacing w:before="120" w:after="120" w:line="240" w:lineRule="auto"/>
        <w:rPr>
          <w:rFonts w:ascii="Arial" w:hAnsi="Arial" w:cs="Arial"/>
          <w:sz w:val="24"/>
          <w:szCs w:val="24"/>
        </w:rPr>
      </w:pPr>
    </w:p>
    <w:p w14:paraId="2F79CA4E" w14:textId="77777777" w:rsidR="00420008" w:rsidRPr="008A2A99" w:rsidRDefault="00420008" w:rsidP="00D5443B">
      <w:pPr>
        <w:spacing w:before="120" w:after="120" w:line="240" w:lineRule="auto"/>
        <w:rPr>
          <w:rFonts w:ascii="Arial" w:hAnsi="Arial" w:cs="Arial"/>
          <w:sz w:val="24"/>
          <w:szCs w:val="24"/>
        </w:rPr>
      </w:pPr>
    </w:p>
    <w:p w14:paraId="7F11E43E" w14:textId="20E37A53" w:rsidR="00AF5CAE" w:rsidRPr="008A2A99" w:rsidRDefault="00AF5CAE" w:rsidP="00D5443B">
      <w:pPr>
        <w:spacing w:before="120" w:after="120" w:line="240" w:lineRule="auto"/>
        <w:rPr>
          <w:rFonts w:ascii="Arial" w:hAnsi="Arial" w:cs="Arial"/>
          <w:sz w:val="24"/>
          <w:szCs w:val="24"/>
        </w:rPr>
      </w:pPr>
      <w:r w:rsidRPr="008A2A99">
        <w:rPr>
          <w:rFonts w:ascii="Arial" w:hAnsi="Arial" w:cs="Arial"/>
          <w:sz w:val="24"/>
          <w:szCs w:val="24"/>
        </w:rPr>
        <w:br w:type="page"/>
      </w:r>
    </w:p>
    <w:sdt>
      <w:sdtPr>
        <w:rPr>
          <w:rFonts w:ascii="Arial" w:eastAsiaTheme="minorHAnsi" w:hAnsi="Arial" w:cs="Arial"/>
          <w:color w:val="auto"/>
          <w:sz w:val="22"/>
          <w:szCs w:val="22"/>
          <w:lang w:val="es-ES" w:eastAsia="en-US"/>
        </w:rPr>
        <w:id w:val="637538368"/>
        <w:docPartObj>
          <w:docPartGallery w:val="Table of Contents"/>
          <w:docPartUnique/>
        </w:docPartObj>
      </w:sdtPr>
      <w:sdtEndPr>
        <w:rPr>
          <w:b/>
          <w:bCs/>
        </w:rPr>
      </w:sdtEndPr>
      <w:sdtContent>
        <w:p w14:paraId="5485CDD5" w14:textId="19D81DE9" w:rsidR="00420008" w:rsidRPr="008A2A99" w:rsidRDefault="00420008">
          <w:pPr>
            <w:pStyle w:val="TtuloTDC"/>
            <w:rPr>
              <w:rFonts w:ascii="Arial" w:hAnsi="Arial" w:cs="Arial"/>
              <w:color w:val="auto"/>
            </w:rPr>
          </w:pPr>
          <w:r w:rsidRPr="008A2A99">
            <w:rPr>
              <w:rFonts w:ascii="Arial" w:hAnsi="Arial" w:cs="Arial"/>
              <w:color w:val="auto"/>
              <w:lang w:val="es-ES"/>
            </w:rPr>
            <w:t>Contenido</w:t>
          </w:r>
        </w:p>
        <w:p w14:paraId="4E0061A0" w14:textId="21E9D57D" w:rsidR="000613B3" w:rsidRDefault="00420008">
          <w:pPr>
            <w:pStyle w:val="TDC1"/>
            <w:tabs>
              <w:tab w:val="right" w:leader="dot" w:pos="8828"/>
            </w:tabs>
            <w:rPr>
              <w:rFonts w:eastAsiaTheme="minorEastAsia"/>
              <w:noProof/>
              <w:lang w:eastAsia="es-CO"/>
            </w:rPr>
          </w:pPr>
          <w:r w:rsidRPr="008A2A99">
            <w:rPr>
              <w:rFonts w:ascii="Arial" w:hAnsi="Arial" w:cs="Arial"/>
            </w:rPr>
            <w:fldChar w:fldCharType="begin"/>
          </w:r>
          <w:r w:rsidRPr="008A2A99">
            <w:rPr>
              <w:rFonts w:ascii="Arial" w:hAnsi="Arial" w:cs="Arial"/>
            </w:rPr>
            <w:instrText xml:space="preserve"> TOC \o "1-3" \h \z \u </w:instrText>
          </w:r>
          <w:r w:rsidRPr="008A2A99">
            <w:rPr>
              <w:rFonts w:ascii="Arial" w:hAnsi="Arial" w:cs="Arial"/>
            </w:rPr>
            <w:fldChar w:fldCharType="separate"/>
          </w:r>
          <w:hyperlink w:anchor="_Toc187986129" w:history="1">
            <w:r w:rsidR="000613B3" w:rsidRPr="00E221C1">
              <w:rPr>
                <w:rStyle w:val="Hipervnculo"/>
                <w:rFonts w:ascii="Arial" w:hAnsi="Arial" w:cs="Arial"/>
                <w:noProof/>
              </w:rPr>
              <w:t>Introducción</w:t>
            </w:r>
            <w:r w:rsidR="000613B3">
              <w:rPr>
                <w:noProof/>
                <w:webHidden/>
              </w:rPr>
              <w:tab/>
            </w:r>
            <w:r w:rsidR="000613B3">
              <w:rPr>
                <w:noProof/>
                <w:webHidden/>
              </w:rPr>
              <w:fldChar w:fldCharType="begin"/>
            </w:r>
            <w:r w:rsidR="000613B3">
              <w:rPr>
                <w:noProof/>
                <w:webHidden/>
              </w:rPr>
              <w:instrText xml:space="preserve"> PAGEREF _Toc187986129 \h </w:instrText>
            </w:r>
            <w:r w:rsidR="000613B3">
              <w:rPr>
                <w:noProof/>
                <w:webHidden/>
              </w:rPr>
            </w:r>
            <w:r w:rsidR="000613B3">
              <w:rPr>
                <w:noProof/>
                <w:webHidden/>
              </w:rPr>
              <w:fldChar w:fldCharType="separate"/>
            </w:r>
            <w:r w:rsidR="000613B3">
              <w:rPr>
                <w:noProof/>
                <w:webHidden/>
              </w:rPr>
              <w:t>3</w:t>
            </w:r>
            <w:r w:rsidR="000613B3">
              <w:rPr>
                <w:noProof/>
                <w:webHidden/>
              </w:rPr>
              <w:fldChar w:fldCharType="end"/>
            </w:r>
          </w:hyperlink>
        </w:p>
        <w:p w14:paraId="7FAE0439" w14:textId="0B1BF013" w:rsidR="000613B3" w:rsidRDefault="000613B3">
          <w:pPr>
            <w:pStyle w:val="TDC1"/>
            <w:tabs>
              <w:tab w:val="right" w:leader="dot" w:pos="8828"/>
            </w:tabs>
            <w:rPr>
              <w:rFonts w:eastAsiaTheme="minorEastAsia"/>
              <w:noProof/>
              <w:lang w:eastAsia="es-CO"/>
            </w:rPr>
          </w:pPr>
          <w:hyperlink w:anchor="_Toc187986130" w:history="1">
            <w:r w:rsidRPr="00E221C1">
              <w:rPr>
                <w:rStyle w:val="Hipervnculo"/>
                <w:rFonts w:ascii="Arial" w:hAnsi="Arial" w:cs="Arial"/>
                <w:noProof/>
              </w:rPr>
              <w:t>Contexto</w:t>
            </w:r>
            <w:r w:rsidRPr="00E221C1">
              <w:rPr>
                <w:rStyle w:val="Hipervnculo"/>
                <w:rFonts w:ascii="Arial" w:eastAsia="Times New Roman" w:hAnsi="Arial" w:cs="Arial"/>
                <w:noProof/>
              </w:rPr>
              <w:t>.</w:t>
            </w:r>
            <w:r>
              <w:rPr>
                <w:noProof/>
                <w:webHidden/>
              </w:rPr>
              <w:tab/>
            </w:r>
            <w:r>
              <w:rPr>
                <w:noProof/>
                <w:webHidden/>
              </w:rPr>
              <w:fldChar w:fldCharType="begin"/>
            </w:r>
            <w:r>
              <w:rPr>
                <w:noProof/>
                <w:webHidden/>
              </w:rPr>
              <w:instrText xml:space="preserve"> PAGEREF _Toc187986130 \h </w:instrText>
            </w:r>
            <w:r>
              <w:rPr>
                <w:noProof/>
                <w:webHidden/>
              </w:rPr>
            </w:r>
            <w:r>
              <w:rPr>
                <w:noProof/>
                <w:webHidden/>
              </w:rPr>
              <w:fldChar w:fldCharType="separate"/>
            </w:r>
            <w:r>
              <w:rPr>
                <w:noProof/>
                <w:webHidden/>
              </w:rPr>
              <w:t>4</w:t>
            </w:r>
            <w:r>
              <w:rPr>
                <w:noProof/>
                <w:webHidden/>
              </w:rPr>
              <w:fldChar w:fldCharType="end"/>
            </w:r>
          </w:hyperlink>
        </w:p>
        <w:p w14:paraId="51E4FB63" w14:textId="6DC40C73" w:rsidR="000613B3" w:rsidRDefault="000613B3">
          <w:pPr>
            <w:pStyle w:val="TDC2"/>
            <w:tabs>
              <w:tab w:val="right" w:leader="dot" w:pos="8828"/>
            </w:tabs>
            <w:rPr>
              <w:rFonts w:eastAsiaTheme="minorEastAsia"/>
              <w:noProof/>
              <w:lang w:eastAsia="es-CO"/>
            </w:rPr>
          </w:pPr>
          <w:hyperlink w:anchor="_Toc187986131" w:history="1">
            <w:r w:rsidRPr="00E221C1">
              <w:rPr>
                <w:rStyle w:val="Hipervnculo"/>
                <w:rFonts w:ascii="Arial" w:hAnsi="Arial" w:cs="Arial"/>
                <w:noProof/>
              </w:rPr>
              <w:t>Diagnóstico a Nivel Nacional</w:t>
            </w:r>
            <w:r>
              <w:rPr>
                <w:noProof/>
                <w:webHidden/>
              </w:rPr>
              <w:tab/>
            </w:r>
            <w:r>
              <w:rPr>
                <w:noProof/>
                <w:webHidden/>
              </w:rPr>
              <w:fldChar w:fldCharType="begin"/>
            </w:r>
            <w:r>
              <w:rPr>
                <w:noProof/>
                <w:webHidden/>
              </w:rPr>
              <w:instrText xml:space="preserve"> PAGEREF _Toc187986131 \h </w:instrText>
            </w:r>
            <w:r>
              <w:rPr>
                <w:noProof/>
                <w:webHidden/>
              </w:rPr>
            </w:r>
            <w:r>
              <w:rPr>
                <w:noProof/>
                <w:webHidden/>
              </w:rPr>
              <w:fldChar w:fldCharType="separate"/>
            </w:r>
            <w:r>
              <w:rPr>
                <w:noProof/>
                <w:webHidden/>
              </w:rPr>
              <w:t>4</w:t>
            </w:r>
            <w:r>
              <w:rPr>
                <w:noProof/>
                <w:webHidden/>
              </w:rPr>
              <w:fldChar w:fldCharType="end"/>
            </w:r>
          </w:hyperlink>
        </w:p>
        <w:p w14:paraId="588CE865" w14:textId="48EE7581" w:rsidR="000613B3" w:rsidRDefault="000613B3">
          <w:pPr>
            <w:pStyle w:val="TDC2"/>
            <w:tabs>
              <w:tab w:val="right" w:leader="dot" w:pos="8828"/>
            </w:tabs>
            <w:rPr>
              <w:rFonts w:eastAsiaTheme="minorEastAsia"/>
              <w:noProof/>
              <w:lang w:eastAsia="es-CO"/>
            </w:rPr>
          </w:pPr>
          <w:hyperlink w:anchor="_Toc187986132" w:history="1">
            <w:r w:rsidRPr="00E221C1">
              <w:rPr>
                <w:rStyle w:val="Hipervnculo"/>
                <w:rFonts w:ascii="Arial" w:hAnsi="Arial" w:cs="Arial"/>
                <w:noProof/>
              </w:rPr>
              <w:t>Diagnóstico a Nivel Institucional</w:t>
            </w:r>
            <w:r>
              <w:rPr>
                <w:noProof/>
                <w:webHidden/>
              </w:rPr>
              <w:tab/>
            </w:r>
            <w:r>
              <w:rPr>
                <w:noProof/>
                <w:webHidden/>
              </w:rPr>
              <w:fldChar w:fldCharType="begin"/>
            </w:r>
            <w:r>
              <w:rPr>
                <w:noProof/>
                <w:webHidden/>
              </w:rPr>
              <w:instrText xml:space="preserve"> PAGEREF _Toc187986132 \h </w:instrText>
            </w:r>
            <w:r>
              <w:rPr>
                <w:noProof/>
                <w:webHidden/>
              </w:rPr>
            </w:r>
            <w:r>
              <w:rPr>
                <w:noProof/>
                <w:webHidden/>
              </w:rPr>
              <w:fldChar w:fldCharType="separate"/>
            </w:r>
            <w:r>
              <w:rPr>
                <w:noProof/>
                <w:webHidden/>
              </w:rPr>
              <w:t>4</w:t>
            </w:r>
            <w:r>
              <w:rPr>
                <w:noProof/>
                <w:webHidden/>
              </w:rPr>
              <w:fldChar w:fldCharType="end"/>
            </w:r>
          </w:hyperlink>
        </w:p>
        <w:p w14:paraId="30BC45F5" w14:textId="0059159E" w:rsidR="000613B3" w:rsidRDefault="000613B3">
          <w:pPr>
            <w:pStyle w:val="TDC1"/>
            <w:tabs>
              <w:tab w:val="right" w:leader="dot" w:pos="8828"/>
            </w:tabs>
            <w:rPr>
              <w:rFonts w:eastAsiaTheme="minorEastAsia"/>
              <w:noProof/>
              <w:lang w:eastAsia="es-CO"/>
            </w:rPr>
          </w:pPr>
          <w:hyperlink w:anchor="_Toc187986133" w:history="1">
            <w:r w:rsidRPr="00E221C1">
              <w:rPr>
                <w:rStyle w:val="Hipervnculo"/>
                <w:rFonts w:ascii="Arial" w:hAnsi="Arial" w:cs="Arial"/>
                <w:noProof/>
              </w:rPr>
              <w:t>Justificación</w:t>
            </w:r>
            <w:r>
              <w:rPr>
                <w:noProof/>
                <w:webHidden/>
              </w:rPr>
              <w:tab/>
            </w:r>
            <w:r>
              <w:rPr>
                <w:noProof/>
                <w:webHidden/>
              </w:rPr>
              <w:fldChar w:fldCharType="begin"/>
            </w:r>
            <w:r>
              <w:rPr>
                <w:noProof/>
                <w:webHidden/>
              </w:rPr>
              <w:instrText xml:space="preserve"> PAGEREF _Toc187986133 \h </w:instrText>
            </w:r>
            <w:r>
              <w:rPr>
                <w:noProof/>
                <w:webHidden/>
              </w:rPr>
            </w:r>
            <w:r>
              <w:rPr>
                <w:noProof/>
                <w:webHidden/>
              </w:rPr>
              <w:fldChar w:fldCharType="separate"/>
            </w:r>
            <w:r>
              <w:rPr>
                <w:noProof/>
                <w:webHidden/>
              </w:rPr>
              <w:t>5</w:t>
            </w:r>
            <w:r>
              <w:rPr>
                <w:noProof/>
                <w:webHidden/>
              </w:rPr>
              <w:fldChar w:fldCharType="end"/>
            </w:r>
          </w:hyperlink>
        </w:p>
        <w:p w14:paraId="41D4849F" w14:textId="6A41E70C" w:rsidR="000613B3" w:rsidRDefault="000613B3">
          <w:pPr>
            <w:pStyle w:val="TDC1"/>
            <w:tabs>
              <w:tab w:val="right" w:leader="dot" w:pos="8828"/>
            </w:tabs>
            <w:rPr>
              <w:rFonts w:eastAsiaTheme="minorEastAsia"/>
              <w:noProof/>
              <w:lang w:eastAsia="es-CO"/>
            </w:rPr>
          </w:pPr>
          <w:hyperlink w:anchor="_Toc187986134" w:history="1">
            <w:r w:rsidRPr="00E221C1">
              <w:rPr>
                <w:rStyle w:val="Hipervnculo"/>
                <w:rFonts w:ascii="Arial" w:hAnsi="Arial" w:cs="Arial"/>
                <w:noProof/>
              </w:rPr>
              <w:t>Marco legal.</w:t>
            </w:r>
            <w:r>
              <w:rPr>
                <w:noProof/>
                <w:webHidden/>
              </w:rPr>
              <w:tab/>
            </w:r>
            <w:r>
              <w:rPr>
                <w:noProof/>
                <w:webHidden/>
              </w:rPr>
              <w:fldChar w:fldCharType="begin"/>
            </w:r>
            <w:r>
              <w:rPr>
                <w:noProof/>
                <w:webHidden/>
              </w:rPr>
              <w:instrText xml:space="preserve"> PAGEREF _Toc187986134 \h </w:instrText>
            </w:r>
            <w:r>
              <w:rPr>
                <w:noProof/>
                <w:webHidden/>
              </w:rPr>
            </w:r>
            <w:r>
              <w:rPr>
                <w:noProof/>
                <w:webHidden/>
              </w:rPr>
              <w:fldChar w:fldCharType="separate"/>
            </w:r>
            <w:r>
              <w:rPr>
                <w:noProof/>
                <w:webHidden/>
              </w:rPr>
              <w:t>5</w:t>
            </w:r>
            <w:r>
              <w:rPr>
                <w:noProof/>
                <w:webHidden/>
              </w:rPr>
              <w:fldChar w:fldCharType="end"/>
            </w:r>
          </w:hyperlink>
        </w:p>
        <w:p w14:paraId="10F09F95" w14:textId="3403ADC8" w:rsidR="000613B3" w:rsidRDefault="000613B3">
          <w:pPr>
            <w:pStyle w:val="TDC1"/>
            <w:tabs>
              <w:tab w:val="right" w:leader="dot" w:pos="8828"/>
            </w:tabs>
            <w:rPr>
              <w:rFonts w:eastAsiaTheme="minorEastAsia"/>
              <w:noProof/>
              <w:lang w:eastAsia="es-CO"/>
            </w:rPr>
          </w:pPr>
          <w:hyperlink w:anchor="_Toc187986135" w:history="1">
            <w:r w:rsidRPr="00E221C1">
              <w:rPr>
                <w:rStyle w:val="Hipervnculo"/>
                <w:rFonts w:ascii="Arial" w:hAnsi="Arial" w:cs="Arial"/>
                <w:noProof/>
              </w:rPr>
              <w:t>Marco conceptual</w:t>
            </w:r>
            <w:r>
              <w:rPr>
                <w:noProof/>
                <w:webHidden/>
              </w:rPr>
              <w:tab/>
            </w:r>
            <w:r>
              <w:rPr>
                <w:noProof/>
                <w:webHidden/>
              </w:rPr>
              <w:fldChar w:fldCharType="begin"/>
            </w:r>
            <w:r>
              <w:rPr>
                <w:noProof/>
                <w:webHidden/>
              </w:rPr>
              <w:instrText xml:space="preserve"> PAGEREF _Toc187986135 \h </w:instrText>
            </w:r>
            <w:r>
              <w:rPr>
                <w:noProof/>
                <w:webHidden/>
              </w:rPr>
            </w:r>
            <w:r>
              <w:rPr>
                <w:noProof/>
                <w:webHidden/>
              </w:rPr>
              <w:fldChar w:fldCharType="separate"/>
            </w:r>
            <w:r>
              <w:rPr>
                <w:noProof/>
                <w:webHidden/>
              </w:rPr>
              <w:t>6</w:t>
            </w:r>
            <w:r>
              <w:rPr>
                <w:noProof/>
                <w:webHidden/>
              </w:rPr>
              <w:fldChar w:fldCharType="end"/>
            </w:r>
          </w:hyperlink>
        </w:p>
        <w:p w14:paraId="7A26C61B" w14:textId="667E566F" w:rsidR="000613B3" w:rsidRDefault="000613B3">
          <w:pPr>
            <w:pStyle w:val="TDC1"/>
            <w:tabs>
              <w:tab w:val="right" w:leader="dot" w:pos="8828"/>
            </w:tabs>
            <w:rPr>
              <w:rFonts w:eastAsiaTheme="minorEastAsia"/>
              <w:noProof/>
              <w:lang w:eastAsia="es-CO"/>
            </w:rPr>
          </w:pPr>
          <w:hyperlink w:anchor="_Toc187986136" w:history="1">
            <w:r w:rsidRPr="00E221C1">
              <w:rPr>
                <w:rStyle w:val="Hipervnculo"/>
                <w:rFonts w:ascii="Arial" w:hAnsi="Arial" w:cs="Arial"/>
                <w:noProof/>
              </w:rPr>
              <w:t>Objetivos</w:t>
            </w:r>
            <w:r>
              <w:rPr>
                <w:noProof/>
                <w:webHidden/>
              </w:rPr>
              <w:tab/>
            </w:r>
            <w:r>
              <w:rPr>
                <w:noProof/>
                <w:webHidden/>
              </w:rPr>
              <w:fldChar w:fldCharType="begin"/>
            </w:r>
            <w:r>
              <w:rPr>
                <w:noProof/>
                <w:webHidden/>
              </w:rPr>
              <w:instrText xml:space="preserve"> PAGEREF _Toc187986136 \h </w:instrText>
            </w:r>
            <w:r>
              <w:rPr>
                <w:noProof/>
                <w:webHidden/>
              </w:rPr>
            </w:r>
            <w:r>
              <w:rPr>
                <w:noProof/>
                <w:webHidden/>
              </w:rPr>
              <w:fldChar w:fldCharType="separate"/>
            </w:r>
            <w:r>
              <w:rPr>
                <w:noProof/>
                <w:webHidden/>
              </w:rPr>
              <w:t>11</w:t>
            </w:r>
            <w:r>
              <w:rPr>
                <w:noProof/>
                <w:webHidden/>
              </w:rPr>
              <w:fldChar w:fldCharType="end"/>
            </w:r>
          </w:hyperlink>
        </w:p>
        <w:p w14:paraId="3C8AF5BE" w14:textId="6A015AD9" w:rsidR="000613B3" w:rsidRDefault="000613B3">
          <w:pPr>
            <w:pStyle w:val="TDC2"/>
            <w:tabs>
              <w:tab w:val="right" w:leader="dot" w:pos="8828"/>
            </w:tabs>
            <w:rPr>
              <w:rFonts w:eastAsiaTheme="minorEastAsia"/>
              <w:noProof/>
              <w:lang w:eastAsia="es-CO"/>
            </w:rPr>
          </w:pPr>
          <w:hyperlink w:anchor="_Toc187986137" w:history="1">
            <w:r w:rsidRPr="00E221C1">
              <w:rPr>
                <w:rStyle w:val="Hipervnculo"/>
                <w:rFonts w:ascii="Arial" w:hAnsi="Arial" w:cs="Arial"/>
                <w:noProof/>
              </w:rPr>
              <w:t>General</w:t>
            </w:r>
            <w:r>
              <w:rPr>
                <w:noProof/>
                <w:webHidden/>
              </w:rPr>
              <w:tab/>
            </w:r>
            <w:r>
              <w:rPr>
                <w:noProof/>
                <w:webHidden/>
              </w:rPr>
              <w:fldChar w:fldCharType="begin"/>
            </w:r>
            <w:r>
              <w:rPr>
                <w:noProof/>
                <w:webHidden/>
              </w:rPr>
              <w:instrText xml:space="preserve"> PAGEREF _Toc187986137 \h </w:instrText>
            </w:r>
            <w:r>
              <w:rPr>
                <w:noProof/>
                <w:webHidden/>
              </w:rPr>
            </w:r>
            <w:r>
              <w:rPr>
                <w:noProof/>
                <w:webHidden/>
              </w:rPr>
              <w:fldChar w:fldCharType="separate"/>
            </w:r>
            <w:r>
              <w:rPr>
                <w:noProof/>
                <w:webHidden/>
              </w:rPr>
              <w:t>11</w:t>
            </w:r>
            <w:r>
              <w:rPr>
                <w:noProof/>
                <w:webHidden/>
              </w:rPr>
              <w:fldChar w:fldCharType="end"/>
            </w:r>
          </w:hyperlink>
        </w:p>
        <w:p w14:paraId="3A023E49" w14:textId="321B26B7" w:rsidR="000613B3" w:rsidRDefault="000613B3">
          <w:pPr>
            <w:pStyle w:val="TDC2"/>
            <w:tabs>
              <w:tab w:val="right" w:leader="dot" w:pos="8828"/>
            </w:tabs>
            <w:rPr>
              <w:rFonts w:eastAsiaTheme="minorEastAsia"/>
              <w:noProof/>
              <w:lang w:eastAsia="es-CO"/>
            </w:rPr>
          </w:pPr>
          <w:hyperlink w:anchor="_Toc187986138" w:history="1">
            <w:r w:rsidRPr="00E221C1">
              <w:rPr>
                <w:rStyle w:val="Hipervnculo"/>
                <w:rFonts w:ascii="Arial" w:hAnsi="Arial" w:cs="Arial"/>
                <w:noProof/>
              </w:rPr>
              <w:t>Específicos</w:t>
            </w:r>
            <w:r>
              <w:rPr>
                <w:noProof/>
                <w:webHidden/>
              </w:rPr>
              <w:tab/>
            </w:r>
            <w:r>
              <w:rPr>
                <w:noProof/>
                <w:webHidden/>
              </w:rPr>
              <w:fldChar w:fldCharType="begin"/>
            </w:r>
            <w:r>
              <w:rPr>
                <w:noProof/>
                <w:webHidden/>
              </w:rPr>
              <w:instrText xml:space="preserve"> PAGEREF _Toc187986138 \h </w:instrText>
            </w:r>
            <w:r>
              <w:rPr>
                <w:noProof/>
                <w:webHidden/>
              </w:rPr>
            </w:r>
            <w:r>
              <w:rPr>
                <w:noProof/>
                <w:webHidden/>
              </w:rPr>
              <w:fldChar w:fldCharType="separate"/>
            </w:r>
            <w:r>
              <w:rPr>
                <w:noProof/>
                <w:webHidden/>
              </w:rPr>
              <w:t>11</w:t>
            </w:r>
            <w:r>
              <w:rPr>
                <w:noProof/>
                <w:webHidden/>
              </w:rPr>
              <w:fldChar w:fldCharType="end"/>
            </w:r>
          </w:hyperlink>
        </w:p>
        <w:p w14:paraId="031C3C35" w14:textId="6F7A600B" w:rsidR="000613B3" w:rsidRDefault="000613B3">
          <w:pPr>
            <w:pStyle w:val="TDC1"/>
            <w:tabs>
              <w:tab w:val="right" w:leader="dot" w:pos="8828"/>
            </w:tabs>
            <w:rPr>
              <w:rFonts w:eastAsiaTheme="minorEastAsia"/>
              <w:noProof/>
              <w:lang w:eastAsia="es-CO"/>
            </w:rPr>
          </w:pPr>
          <w:hyperlink w:anchor="_Toc187986139" w:history="1">
            <w:r w:rsidRPr="00E221C1">
              <w:rPr>
                <w:rStyle w:val="Hipervnculo"/>
                <w:rFonts w:ascii="Arial" w:hAnsi="Arial" w:cs="Arial"/>
                <w:noProof/>
              </w:rPr>
              <w:t>Estrategias</w:t>
            </w:r>
            <w:r>
              <w:rPr>
                <w:noProof/>
                <w:webHidden/>
              </w:rPr>
              <w:tab/>
            </w:r>
            <w:r>
              <w:rPr>
                <w:noProof/>
                <w:webHidden/>
              </w:rPr>
              <w:fldChar w:fldCharType="begin"/>
            </w:r>
            <w:r>
              <w:rPr>
                <w:noProof/>
                <w:webHidden/>
              </w:rPr>
              <w:instrText xml:space="preserve"> PAGEREF _Toc187986139 \h </w:instrText>
            </w:r>
            <w:r>
              <w:rPr>
                <w:noProof/>
                <w:webHidden/>
              </w:rPr>
            </w:r>
            <w:r>
              <w:rPr>
                <w:noProof/>
                <w:webHidden/>
              </w:rPr>
              <w:fldChar w:fldCharType="separate"/>
            </w:r>
            <w:r>
              <w:rPr>
                <w:noProof/>
                <w:webHidden/>
              </w:rPr>
              <w:t>12</w:t>
            </w:r>
            <w:r>
              <w:rPr>
                <w:noProof/>
                <w:webHidden/>
              </w:rPr>
              <w:fldChar w:fldCharType="end"/>
            </w:r>
          </w:hyperlink>
        </w:p>
        <w:p w14:paraId="6D3E6DE1" w14:textId="40ED12F5" w:rsidR="000613B3" w:rsidRDefault="000613B3">
          <w:pPr>
            <w:pStyle w:val="TDC2"/>
            <w:tabs>
              <w:tab w:val="right" w:leader="dot" w:pos="8828"/>
            </w:tabs>
            <w:rPr>
              <w:rFonts w:eastAsiaTheme="minorEastAsia"/>
              <w:noProof/>
              <w:lang w:eastAsia="es-CO"/>
            </w:rPr>
          </w:pPr>
          <w:hyperlink w:anchor="_Toc187986140" w:history="1">
            <w:r w:rsidRPr="00E221C1">
              <w:rPr>
                <w:rStyle w:val="Hipervnculo"/>
                <w:rFonts w:ascii="Arial" w:hAnsi="Arial" w:cs="Arial"/>
                <w:noProof/>
              </w:rPr>
              <w:t>Estrategias Metodológicas Sugeridas a los Docentes</w:t>
            </w:r>
            <w:r>
              <w:rPr>
                <w:noProof/>
                <w:webHidden/>
              </w:rPr>
              <w:tab/>
            </w:r>
            <w:r>
              <w:rPr>
                <w:noProof/>
                <w:webHidden/>
              </w:rPr>
              <w:fldChar w:fldCharType="begin"/>
            </w:r>
            <w:r>
              <w:rPr>
                <w:noProof/>
                <w:webHidden/>
              </w:rPr>
              <w:instrText xml:space="preserve"> PAGEREF _Toc187986140 \h </w:instrText>
            </w:r>
            <w:r>
              <w:rPr>
                <w:noProof/>
                <w:webHidden/>
              </w:rPr>
            </w:r>
            <w:r>
              <w:rPr>
                <w:noProof/>
                <w:webHidden/>
              </w:rPr>
              <w:fldChar w:fldCharType="separate"/>
            </w:r>
            <w:r>
              <w:rPr>
                <w:noProof/>
                <w:webHidden/>
              </w:rPr>
              <w:t>12</w:t>
            </w:r>
            <w:r>
              <w:rPr>
                <w:noProof/>
                <w:webHidden/>
              </w:rPr>
              <w:fldChar w:fldCharType="end"/>
            </w:r>
          </w:hyperlink>
        </w:p>
        <w:p w14:paraId="0F0A4C87" w14:textId="30E94531" w:rsidR="000613B3" w:rsidRDefault="000613B3">
          <w:pPr>
            <w:pStyle w:val="TDC1"/>
            <w:tabs>
              <w:tab w:val="right" w:leader="dot" w:pos="8828"/>
            </w:tabs>
            <w:rPr>
              <w:rFonts w:eastAsiaTheme="minorEastAsia"/>
              <w:noProof/>
              <w:lang w:eastAsia="es-CO"/>
            </w:rPr>
          </w:pPr>
          <w:hyperlink w:anchor="_Toc187986141" w:history="1">
            <w:r w:rsidRPr="00E221C1">
              <w:rPr>
                <w:rStyle w:val="Hipervnculo"/>
                <w:rFonts w:ascii="Arial" w:eastAsia="Times New Roman" w:hAnsi="Arial" w:cs="Arial"/>
                <w:noProof/>
              </w:rPr>
              <w:t>Propuesta de Temas</w:t>
            </w:r>
            <w:r>
              <w:rPr>
                <w:noProof/>
                <w:webHidden/>
              </w:rPr>
              <w:tab/>
            </w:r>
            <w:r>
              <w:rPr>
                <w:noProof/>
                <w:webHidden/>
              </w:rPr>
              <w:fldChar w:fldCharType="begin"/>
            </w:r>
            <w:r>
              <w:rPr>
                <w:noProof/>
                <w:webHidden/>
              </w:rPr>
              <w:instrText xml:space="preserve"> PAGEREF _Toc187986141 \h </w:instrText>
            </w:r>
            <w:r>
              <w:rPr>
                <w:noProof/>
                <w:webHidden/>
              </w:rPr>
            </w:r>
            <w:r>
              <w:rPr>
                <w:noProof/>
                <w:webHidden/>
              </w:rPr>
              <w:fldChar w:fldCharType="separate"/>
            </w:r>
            <w:r>
              <w:rPr>
                <w:noProof/>
                <w:webHidden/>
              </w:rPr>
              <w:t>14</w:t>
            </w:r>
            <w:r>
              <w:rPr>
                <w:noProof/>
                <w:webHidden/>
              </w:rPr>
              <w:fldChar w:fldCharType="end"/>
            </w:r>
          </w:hyperlink>
        </w:p>
        <w:p w14:paraId="19267DEF" w14:textId="113E4D37" w:rsidR="000613B3" w:rsidRDefault="000613B3">
          <w:pPr>
            <w:pStyle w:val="TDC1"/>
            <w:tabs>
              <w:tab w:val="right" w:leader="dot" w:pos="8828"/>
            </w:tabs>
            <w:rPr>
              <w:rFonts w:eastAsiaTheme="minorEastAsia"/>
              <w:noProof/>
              <w:lang w:eastAsia="es-CO"/>
            </w:rPr>
          </w:pPr>
          <w:hyperlink w:anchor="_Toc187986142" w:history="1">
            <w:r w:rsidRPr="00E221C1">
              <w:rPr>
                <w:rStyle w:val="Hipervnculo"/>
                <w:rFonts w:ascii="Arial" w:hAnsi="Arial" w:cs="Arial"/>
                <w:noProof/>
              </w:rPr>
              <w:t>Plan de acción</w:t>
            </w:r>
            <w:r>
              <w:rPr>
                <w:noProof/>
                <w:webHidden/>
              </w:rPr>
              <w:tab/>
            </w:r>
            <w:r>
              <w:rPr>
                <w:noProof/>
                <w:webHidden/>
              </w:rPr>
              <w:fldChar w:fldCharType="begin"/>
            </w:r>
            <w:r>
              <w:rPr>
                <w:noProof/>
                <w:webHidden/>
              </w:rPr>
              <w:instrText xml:space="preserve"> PAGEREF _Toc187986142 \h </w:instrText>
            </w:r>
            <w:r>
              <w:rPr>
                <w:noProof/>
                <w:webHidden/>
              </w:rPr>
            </w:r>
            <w:r>
              <w:rPr>
                <w:noProof/>
                <w:webHidden/>
              </w:rPr>
              <w:fldChar w:fldCharType="separate"/>
            </w:r>
            <w:r>
              <w:rPr>
                <w:noProof/>
                <w:webHidden/>
              </w:rPr>
              <w:t>16</w:t>
            </w:r>
            <w:r>
              <w:rPr>
                <w:noProof/>
                <w:webHidden/>
              </w:rPr>
              <w:fldChar w:fldCharType="end"/>
            </w:r>
          </w:hyperlink>
        </w:p>
        <w:p w14:paraId="74B9F7B6" w14:textId="2CB0E821" w:rsidR="000613B3" w:rsidRDefault="000613B3">
          <w:pPr>
            <w:pStyle w:val="TDC1"/>
            <w:tabs>
              <w:tab w:val="right" w:leader="dot" w:pos="8828"/>
            </w:tabs>
            <w:rPr>
              <w:rFonts w:eastAsiaTheme="minorEastAsia"/>
              <w:noProof/>
              <w:lang w:eastAsia="es-CO"/>
            </w:rPr>
          </w:pPr>
          <w:hyperlink w:anchor="_Toc187986143" w:history="1">
            <w:r w:rsidRPr="00E221C1">
              <w:rPr>
                <w:rStyle w:val="Hipervnculo"/>
                <w:rFonts w:ascii="Arial" w:hAnsi="Arial" w:cs="Arial"/>
                <w:noProof/>
              </w:rPr>
              <w:t>Bibliografía</w:t>
            </w:r>
            <w:r>
              <w:rPr>
                <w:noProof/>
                <w:webHidden/>
              </w:rPr>
              <w:tab/>
            </w:r>
            <w:r>
              <w:rPr>
                <w:noProof/>
                <w:webHidden/>
              </w:rPr>
              <w:fldChar w:fldCharType="begin"/>
            </w:r>
            <w:r>
              <w:rPr>
                <w:noProof/>
                <w:webHidden/>
              </w:rPr>
              <w:instrText xml:space="preserve"> PAGEREF _Toc187986143 \h </w:instrText>
            </w:r>
            <w:r>
              <w:rPr>
                <w:noProof/>
                <w:webHidden/>
              </w:rPr>
            </w:r>
            <w:r>
              <w:rPr>
                <w:noProof/>
                <w:webHidden/>
              </w:rPr>
              <w:fldChar w:fldCharType="separate"/>
            </w:r>
            <w:r>
              <w:rPr>
                <w:noProof/>
                <w:webHidden/>
              </w:rPr>
              <w:t>17</w:t>
            </w:r>
            <w:r>
              <w:rPr>
                <w:noProof/>
                <w:webHidden/>
              </w:rPr>
              <w:fldChar w:fldCharType="end"/>
            </w:r>
          </w:hyperlink>
        </w:p>
        <w:p w14:paraId="2C363993" w14:textId="7DCA1E7B" w:rsidR="00420008" w:rsidRPr="008A2A99" w:rsidRDefault="00420008">
          <w:pPr>
            <w:rPr>
              <w:rFonts w:ascii="Arial" w:hAnsi="Arial" w:cs="Arial"/>
            </w:rPr>
          </w:pPr>
          <w:r w:rsidRPr="008A2A99">
            <w:rPr>
              <w:rFonts w:ascii="Arial" w:hAnsi="Arial" w:cs="Arial"/>
              <w:b/>
              <w:bCs/>
              <w:lang w:val="es-ES"/>
            </w:rPr>
            <w:fldChar w:fldCharType="end"/>
          </w:r>
        </w:p>
      </w:sdtContent>
    </w:sdt>
    <w:p w14:paraId="51D87F25" w14:textId="61BFEA29" w:rsidR="00B2397C" w:rsidRPr="008A2A99" w:rsidRDefault="00B2397C" w:rsidP="00D5443B">
      <w:pPr>
        <w:spacing w:before="120" w:after="120" w:line="240" w:lineRule="auto"/>
        <w:rPr>
          <w:rFonts w:ascii="Arial" w:hAnsi="Arial" w:cs="Arial"/>
          <w:sz w:val="24"/>
          <w:szCs w:val="24"/>
        </w:rPr>
      </w:pPr>
    </w:p>
    <w:p w14:paraId="1A87180A" w14:textId="58300323" w:rsidR="00420008" w:rsidRPr="008A2A99" w:rsidRDefault="00420008" w:rsidP="00D5443B">
      <w:pPr>
        <w:spacing w:before="120" w:after="120" w:line="240" w:lineRule="auto"/>
        <w:rPr>
          <w:rFonts w:ascii="Arial" w:hAnsi="Arial" w:cs="Arial"/>
          <w:sz w:val="24"/>
          <w:szCs w:val="24"/>
        </w:rPr>
      </w:pPr>
    </w:p>
    <w:p w14:paraId="44F52B0F" w14:textId="50454D35" w:rsidR="00420008" w:rsidRPr="008A2A99" w:rsidRDefault="00420008" w:rsidP="00D5443B">
      <w:pPr>
        <w:spacing w:before="120" w:after="120" w:line="240" w:lineRule="auto"/>
        <w:rPr>
          <w:rFonts w:ascii="Arial" w:hAnsi="Arial" w:cs="Arial"/>
          <w:sz w:val="24"/>
          <w:szCs w:val="24"/>
        </w:rPr>
      </w:pPr>
    </w:p>
    <w:p w14:paraId="0DAFC97E" w14:textId="5A28F07C" w:rsidR="00420008" w:rsidRPr="008A2A99" w:rsidRDefault="00420008" w:rsidP="00D5443B">
      <w:pPr>
        <w:spacing w:before="120" w:after="120" w:line="240" w:lineRule="auto"/>
        <w:rPr>
          <w:rFonts w:ascii="Arial" w:hAnsi="Arial" w:cs="Arial"/>
          <w:sz w:val="24"/>
          <w:szCs w:val="24"/>
        </w:rPr>
      </w:pPr>
    </w:p>
    <w:p w14:paraId="6F9EB9B5" w14:textId="102F51AA" w:rsidR="00420008" w:rsidRPr="008A2A99" w:rsidRDefault="00420008" w:rsidP="00D5443B">
      <w:pPr>
        <w:spacing w:before="120" w:after="120" w:line="240" w:lineRule="auto"/>
        <w:rPr>
          <w:rFonts w:ascii="Arial" w:hAnsi="Arial" w:cs="Arial"/>
          <w:sz w:val="24"/>
          <w:szCs w:val="24"/>
        </w:rPr>
      </w:pPr>
    </w:p>
    <w:p w14:paraId="025CB3B7" w14:textId="0564A72E" w:rsidR="00420008" w:rsidRPr="008A2A99" w:rsidRDefault="00420008" w:rsidP="00D5443B">
      <w:pPr>
        <w:spacing w:before="120" w:after="120" w:line="240" w:lineRule="auto"/>
        <w:rPr>
          <w:rFonts w:ascii="Arial" w:hAnsi="Arial" w:cs="Arial"/>
          <w:sz w:val="24"/>
          <w:szCs w:val="24"/>
        </w:rPr>
      </w:pPr>
    </w:p>
    <w:p w14:paraId="016E3AE0" w14:textId="766C18FD" w:rsidR="00420008" w:rsidRPr="008A2A99" w:rsidRDefault="00420008" w:rsidP="00D5443B">
      <w:pPr>
        <w:spacing w:before="120" w:after="120" w:line="240" w:lineRule="auto"/>
        <w:rPr>
          <w:rFonts w:ascii="Arial" w:hAnsi="Arial" w:cs="Arial"/>
          <w:sz w:val="24"/>
          <w:szCs w:val="24"/>
        </w:rPr>
      </w:pPr>
    </w:p>
    <w:p w14:paraId="2C078604" w14:textId="3A6453F0" w:rsidR="00420008" w:rsidRPr="008A2A99" w:rsidRDefault="00420008" w:rsidP="00D5443B">
      <w:pPr>
        <w:spacing w:before="120" w:after="120" w:line="240" w:lineRule="auto"/>
        <w:rPr>
          <w:rFonts w:ascii="Arial" w:hAnsi="Arial" w:cs="Arial"/>
          <w:sz w:val="24"/>
          <w:szCs w:val="24"/>
        </w:rPr>
      </w:pPr>
    </w:p>
    <w:p w14:paraId="35F4F33B" w14:textId="797BFD78" w:rsidR="00420008" w:rsidRPr="008A2A99" w:rsidRDefault="00420008" w:rsidP="00D5443B">
      <w:pPr>
        <w:spacing w:before="120" w:after="120" w:line="240" w:lineRule="auto"/>
        <w:rPr>
          <w:rFonts w:ascii="Arial" w:hAnsi="Arial" w:cs="Arial"/>
          <w:sz w:val="24"/>
          <w:szCs w:val="24"/>
        </w:rPr>
      </w:pPr>
    </w:p>
    <w:p w14:paraId="24B7E70C" w14:textId="38E5446D" w:rsidR="00420008" w:rsidRPr="008A2A99" w:rsidRDefault="00420008" w:rsidP="00D5443B">
      <w:pPr>
        <w:spacing w:before="120" w:after="120" w:line="240" w:lineRule="auto"/>
        <w:rPr>
          <w:rFonts w:ascii="Arial" w:hAnsi="Arial" w:cs="Arial"/>
          <w:sz w:val="24"/>
          <w:szCs w:val="24"/>
        </w:rPr>
      </w:pPr>
    </w:p>
    <w:p w14:paraId="4E7EE7B5" w14:textId="4126CAB5" w:rsidR="00420008" w:rsidRPr="008A2A99" w:rsidRDefault="00420008" w:rsidP="00D5443B">
      <w:pPr>
        <w:spacing w:before="120" w:after="120" w:line="240" w:lineRule="auto"/>
        <w:rPr>
          <w:rFonts w:ascii="Arial" w:hAnsi="Arial" w:cs="Arial"/>
          <w:sz w:val="24"/>
          <w:szCs w:val="24"/>
        </w:rPr>
      </w:pPr>
    </w:p>
    <w:p w14:paraId="083B53E1" w14:textId="4BBE755C" w:rsidR="00420008" w:rsidRPr="008A2A99" w:rsidRDefault="00420008" w:rsidP="00D5443B">
      <w:pPr>
        <w:spacing w:before="120" w:after="120" w:line="240" w:lineRule="auto"/>
        <w:rPr>
          <w:rFonts w:ascii="Arial" w:hAnsi="Arial" w:cs="Arial"/>
          <w:sz w:val="24"/>
          <w:szCs w:val="24"/>
        </w:rPr>
      </w:pPr>
    </w:p>
    <w:p w14:paraId="64A92A2E" w14:textId="44AC60CA" w:rsidR="00420008" w:rsidRPr="008A2A99" w:rsidRDefault="00420008" w:rsidP="00D5443B">
      <w:pPr>
        <w:spacing w:before="120" w:after="120" w:line="240" w:lineRule="auto"/>
        <w:rPr>
          <w:rFonts w:ascii="Arial" w:hAnsi="Arial" w:cs="Arial"/>
          <w:sz w:val="24"/>
          <w:szCs w:val="24"/>
        </w:rPr>
      </w:pPr>
    </w:p>
    <w:p w14:paraId="240A0EBC" w14:textId="77777777" w:rsidR="00420008" w:rsidRPr="008A2A99" w:rsidRDefault="00420008" w:rsidP="00D5443B">
      <w:pPr>
        <w:spacing w:before="120" w:after="120" w:line="240" w:lineRule="auto"/>
        <w:rPr>
          <w:rFonts w:ascii="Arial" w:hAnsi="Arial" w:cs="Arial"/>
          <w:sz w:val="24"/>
          <w:szCs w:val="24"/>
        </w:rPr>
      </w:pPr>
    </w:p>
    <w:p w14:paraId="5F1EF63B" w14:textId="77777777" w:rsidR="00B2397C" w:rsidRPr="008A2A99" w:rsidRDefault="00420008" w:rsidP="00D5443B">
      <w:pPr>
        <w:pStyle w:val="Ttulo1"/>
        <w:spacing w:before="120" w:after="120"/>
        <w:rPr>
          <w:rFonts w:ascii="Arial" w:hAnsi="Arial" w:cs="Arial"/>
          <w:color w:val="auto"/>
          <w:sz w:val="24"/>
          <w:szCs w:val="24"/>
        </w:rPr>
      </w:pPr>
      <w:bookmarkStart w:id="2" w:name="_Toc187677121"/>
      <w:bookmarkStart w:id="3" w:name="_Toc187986129"/>
      <w:bookmarkEnd w:id="0"/>
      <w:r w:rsidRPr="008A2A99">
        <w:rPr>
          <w:rFonts w:ascii="Arial" w:hAnsi="Arial" w:cs="Arial"/>
          <w:color w:val="auto"/>
          <w:sz w:val="24"/>
          <w:szCs w:val="24"/>
        </w:rPr>
        <w:lastRenderedPageBreak/>
        <w:t>Introducción</w:t>
      </w:r>
      <w:bookmarkEnd w:id="2"/>
      <w:bookmarkEnd w:id="3"/>
    </w:p>
    <w:p w14:paraId="41D92527" w14:textId="43364896" w:rsidR="00B2397C" w:rsidRPr="008A2A99" w:rsidRDefault="00CE1559" w:rsidP="00D5443B">
      <w:pPr>
        <w:spacing w:before="120" w:after="120" w:line="240" w:lineRule="auto"/>
        <w:jc w:val="both"/>
        <w:rPr>
          <w:rFonts w:ascii="Arial" w:hAnsi="Arial" w:cs="Arial"/>
          <w:sz w:val="24"/>
          <w:szCs w:val="24"/>
        </w:rPr>
      </w:pPr>
      <w:r w:rsidRPr="008A2A99">
        <w:rPr>
          <w:rFonts w:ascii="Arial" w:hAnsi="Arial" w:cs="Arial"/>
          <w:sz w:val="24"/>
          <w:szCs w:val="24"/>
        </w:rPr>
        <w:t>Este proyecto promueve la comprensión y el respeto por los derechos fundamentales, buscando fomentar la práctica de valores humanos, contribuyendo al crecimiento y fortalecimiento de niños y jóvenes, con un enfoque investigativo que los invite a reflexionar sobre las consecuencias de sus actos y el compromiso que estos implican.</w:t>
      </w:r>
    </w:p>
    <w:p w14:paraId="42731C57" w14:textId="4241347E" w:rsidR="00B2397C" w:rsidRPr="008A2A99" w:rsidRDefault="00B2397C" w:rsidP="00D5443B">
      <w:pPr>
        <w:pStyle w:val="Default"/>
        <w:spacing w:before="120" w:after="120"/>
        <w:jc w:val="both"/>
        <w:rPr>
          <w:color w:val="auto"/>
        </w:rPr>
      </w:pPr>
      <w:r w:rsidRPr="008A2A99">
        <w:rPr>
          <w:color w:val="auto"/>
        </w:rPr>
        <w:t>La enseñanza de los derechos humanos, ha tomado gran importancia en la actualidad puesto que existe la necesidad de vivir y enfrentar espacios y tiempos con dificultades cada vez más grandes</w:t>
      </w:r>
      <w:r w:rsidR="00AF5CAE" w:rsidRPr="008A2A99">
        <w:rPr>
          <w:color w:val="auto"/>
        </w:rPr>
        <w:t xml:space="preserve">. </w:t>
      </w:r>
      <w:r w:rsidRPr="008A2A99">
        <w:rPr>
          <w:color w:val="auto"/>
        </w:rPr>
        <w:t xml:space="preserve"> Partiendo de la convivencia humana, la práctica de la vida en paz, el amor, el respeto, la autoestima y la amistad</w:t>
      </w:r>
      <w:r w:rsidR="00AF5CAE" w:rsidRPr="008A2A99">
        <w:rPr>
          <w:color w:val="auto"/>
        </w:rPr>
        <w:t>,</w:t>
      </w:r>
      <w:r w:rsidRPr="008A2A99">
        <w:rPr>
          <w:color w:val="auto"/>
        </w:rPr>
        <w:t xml:space="preserve"> se ve la necesidad de</w:t>
      </w:r>
      <w:r w:rsidR="00AF5CAE" w:rsidRPr="008A2A99">
        <w:rPr>
          <w:color w:val="auto"/>
        </w:rPr>
        <w:t xml:space="preserve"> implementar</w:t>
      </w:r>
      <w:r w:rsidRPr="008A2A99">
        <w:rPr>
          <w:color w:val="auto"/>
        </w:rPr>
        <w:t xml:space="preserve"> </w:t>
      </w:r>
      <w:r w:rsidR="00AF5CAE" w:rsidRPr="008A2A99">
        <w:rPr>
          <w:color w:val="auto"/>
        </w:rPr>
        <w:t>el</w:t>
      </w:r>
      <w:r w:rsidRPr="008A2A99">
        <w:rPr>
          <w:color w:val="auto"/>
        </w:rPr>
        <w:t xml:space="preserve"> </w:t>
      </w:r>
      <w:r w:rsidR="00AF5CAE" w:rsidRPr="008A2A99">
        <w:rPr>
          <w:color w:val="auto"/>
        </w:rPr>
        <w:t>P</w:t>
      </w:r>
      <w:r w:rsidRPr="008A2A99">
        <w:rPr>
          <w:color w:val="auto"/>
        </w:rPr>
        <w:t xml:space="preserve">royecto </w:t>
      </w:r>
      <w:r w:rsidR="00AF5CAE" w:rsidRPr="008A2A99">
        <w:rPr>
          <w:color w:val="auto"/>
        </w:rPr>
        <w:t xml:space="preserve">Transversal con el fin de </w:t>
      </w:r>
      <w:r w:rsidRPr="008A2A99">
        <w:rPr>
          <w:color w:val="auto"/>
        </w:rPr>
        <w:t>crea</w:t>
      </w:r>
      <w:r w:rsidR="00AF5CAE" w:rsidRPr="008A2A99">
        <w:rPr>
          <w:color w:val="auto"/>
        </w:rPr>
        <w:t>r</w:t>
      </w:r>
      <w:r w:rsidRPr="008A2A99">
        <w:rPr>
          <w:color w:val="auto"/>
        </w:rPr>
        <w:t xml:space="preserve"> un ambiente más agradable, </w:t>
      </w:r>
      <w:r w:rsidR="00AF5CAE" w:rsidRPr="008A2A99">
        <w:rPr>
          <w:color w:val="auto"/>
        </w:rPr>
        <w:t>siendo a su vez un</w:t>
      </w:r>
      <w:r w:rsidRPr="008A2A99">
        <w:rPr>
          <w:color w:val="auto"/>
        </w:rPr>
        <w:t xml:space="preserve"> instrumento de educación </w:t>
      </w:r>
      <w:r w:rsidR="00AF5CAE" w:rsidRPr="008A2A99">
        <w:rPr>
          <w:color w:val="auto"/>
        </w:rPr>
        <w:t xml:space="preserve">que llega a </w:t>
      </w:r>
      <w:r w:rsidRPr="008A2A99">
        <w:rPr>
          <w:color w:val="auto"/>
        </w:rPr>
        <w:t xml:space="preserve">la familia, la escuela y la sociedad, siendo estos </w:t>
      </w:r>
      <w:r w:rsidR="00AF5CAE" w:rsidRPr="008A2A99">
        <w:rPr>
          <w:color w:val="auto"/>
        </w:rPr>
        <w:t>los</w:t>
      </w:r>
      <w:r w:rsidRPr="008A2A99">
        <w:rPr>
          <w:color w:val="auto"/>
        </w:rPr>
        <w:t xml:space="preserve"> pilar</w:t>
      </w:r>
      <w:r w:rsidR="00AF5CAE" w:rsidRPr="008A2A99">
        <w:rPr>
          <w:color w:val="auto"/>
        </w:rPr>
        <w:t>es</w:t>
      </w:r>
      <w:r w:rsidRPr="008A2A99">
        <w:rPr>
          <w:color w:val="auto"/>
        </w:rPr>
        <w:t xml:space="preserve"> fundamental</w:t>
      </w:r>
      <w:r w:rsidR="00AF5CAE" w:rsidRPr="008A2A99">
        <w:rPr>
          <w:color w:val="auto"/>
        </w:rPr>
        <w:t>es</w:t>
      </w:r>
      <w:r w:rsidRPr="008A2A99">
        <w:rPr>
          <w:color w:val="auto"/>
        </w:rPr>
        <w:t xml:space="preserve"> en el actuar del niño, la niña y adolescente. </w:t>
      </w:r>
    </w:p>
    <w:p w14:paraId="5516B32D" w14:textId="6FA2E3FA" w:rsidR="00B2397C" w:rsidRPr="008A2A99" w:rsidRDefault="00B2397C" w:rsidP="00D5443B">
      <w:pPr>
        <w:pStyle w:val="Default"/>
        <w:spacing w:before="120" w:after="120"/>
        <w:jc w:val="both"/>
        <w:rPr>
          <w:color w:val="auto"/>
        </w:rPr>
      </w:pPr>
      <w:r w:rsidRPr="008A2A99">
        <w:rPr>
          <w:color w:val="auto"/>
        </w:rPr>
        <w:t>Este proyecto busca fomentar, fortalecer el conocimiento y la práctica de los derechos humanos, la realización de actividades que se pueden emplear para su plena comprensión, como principio en su formación, permitiéndoles expresarse libremente para que den a conocer sus pensamientos o sentimientos, pues es sabido que los niños, niñas y adolescentes crean sus propios criterios a medida que van creciendo y los derechos humanos hacen parte del engranaje que cualquier ser humano</w:t>
      </w:r>
      <w:r w:rsidR="00AF5CAE" w:rsidRPr="008A2A99">
        <w:rPr>
          <w:color w:val="auto"/>
        </w:rPr>
        <w:t>.</w:t>
      </w:r>
      <w:r w:rsidRPr="008A2A99">
        <w:rPr>
          <w:color w:val="auto"/>
        </w:rPr>
        <w:t xml:space="preserve"> </w:t>
      </w:r>
    </w:p>
    <w:p w14:paraId="76BED17D" w14:textId="70E56997" w:rsidR="00B2397C" w:rsidRPr="008A2A99" w:rsidRDefault="00AF5CAE" w:rsidP="00D5443B">
      <w:pPr>
        <w:spacing w:before="120" w:after="120" w:line="240" w:lineRule="auto"/>
        <w:jc w:val="both"/>
        <w:rPr>
          <w:rFonts w:ascii="Arial" w:hAnsi="Arial" w:cs="Arial"/>
          <w:sz w:val="24"/>
          <w:szCs w:val="24"/>
        </w:rPr>
      </w:pPr>
      <w:r w:rsidRPr="008A2A99">
        <w:rPr>
          <w:rFonts w:ascii="Arial" w:hAnsi="Arial" w:cs="Arial"/>
          <w:sz w:val="24"/>
          <w:szCs w:val="24"/>
        </w:rPr>
        <w:t>En la IE</w:t>
      </w:r>
      <w:r w:rsidR="00B2397C" w:rsidRPr="008A2A99">
        <w:rPr>
          <w:rFonts w:ascii="Arial" w:hAnsi="Arial" w:cs="Arial"/>
          <w:sz w:val="24"/>
          <w:szCs w:val="24"/>
        </w:rPr>
        <w:t xml:space="preserve"> Cayetano Franco Pinzón</w:t>
      </w:r>
      <w:r w:rsidRPr="008A2A99">
        <w:rPr>
          <w:rFonts w:ascii="Arial" w:hAnsi="Arial" w:cs="Arial"/>
          <w:sz w:val="24"/>
          <w:szCs w:val="24"/>
        </w:rPr>
        <w:t>,</w:t>
      </w:r>
      <w:r w:rsidR="00B2397C" w:rsidRPr="008A2A99">
        <w:rPr>
          <w:rFonts w:ascii="Arial" w:hAnsi="Arial" w:cs="Arial"/>
          <w:sz w:val="24"/>
          <w:szCs w:val="24"/>
        </w:rPr>
        <w:t xml:space="preserve"> los estudiantes a través de diversas actividades relacionadas con el conocimiento y práctica de los derechos humanos va</w:t>
      </w:r>
      <w:r w:rsidRPr="008A2A99">
        <w:rPr>
          <w:rFonts w:ascii="Arial" w:hAnsi="Arial" w:cs="Arial"/>
          <w:sz w:val="24"/>
          <w:szCs w:val="24"/>
        </w:rPr>
        <w:t>n</w:t>
      </w:r>
      <w:r w:rsidR="00B2397C" w:rsidRPr="008A2A99">
        <w:rPr>
          <w:rFonts w:ascii="Arial" w:hAnsi="Arial" w:cs="Arial"/>
          <w:sz w:val="24"/>
          <w:szCs w:val="24"/>
        </w:rPr>
        <w:t xml:space="preserve"> conformando su pleno y armonioso desarrollo en la familia y sociedad e igualmente en la integralidad de normas que garanticen su vivir como seres humanos únicos e irremplazables.</w:t>
      </w:r>
    </w:p>
    <w:p w14:paraId="11779330" w14:textId="77777777" w:rsidR="00B2397C" w:rsidRPr="008A2A99" w:rsidRDefault="00B2397C" w:rsidP="00D5443B">
      <w:pPr>
        <w:spacing w:before="120" w:after="120" w:line="240" w:lineRule="auto"/>
        <w:jc w:val="both"/>
        <w:rPr>
          <w:rFonts w:ascii="Arial" w:hAnsi="Arial" w:cs="Arial"/>
          <w:sz w:val="24"/>
          <w:szCs w:val="24"/>
        </w:rPr>
      </w:pPr>
    </w:p>
    <w:p w14:paraId="335645C5" w14:textId="77777777" w:rsidR="00B2397C" w:rsidRPr="008A2A99" w:rsidRDefault="00B2397C" w:rsidP="00D5443B">
      <w:pPr>
        <w:spacing w:before="120" w:after="120" w:line="240" w:lineRule="auto"/>
        <w:rPr>
          <w:rFonts w:ascii="Arial" w:hAnsi="Arial" w:cs="Arial"/>
          <w:sz w:val="24"/>
          <w:szCs w:val="24"/>
        </w:rPr>
      </w:pPr>
      <w:r w:rsidRPr="008A2A99">
        <w:rPr>
          <w:rFonts w:ascii="Arial" w:hAnsi="Arial" w:cs="Arial"/>
          <w:sz w:val="24"/>
          <w:szCs w:val="24"/>
        </w:rPr>
        <w:br w:type="page"/>
      </w:r>
    </w:p>
    <w:p w14:paraId="0FBF6C4A" w14:textId="6FBBD400" w:rsidR="00B2397C" w:rsidRPr="008A2A99" w:rsidRDefault="00B2397C" w:rsidP="00D5443B">
      <w:pPr>
        <w:pStyle w:val="Ttulo1"/>
        <w:spacing w:before="120" w:after="120"/>
        <w:rPr>
          <w:rFonts w:ascii="Arial" w:eastAsia="Times New Roman" w:hAnsi="Arial" w:cs="Arial"/>
          <w:color w:val="auto"/>
          <w:sz w:val="24"/>
          <w:szCs w:val="24"/>
        </w:rPr>
      </w:pPr>
      <w:bookmarkStart w:id="4" w:name="_Toc93914611"/>
      <w:bookmarkStart w:id="5" w:name="_Toc187677122"/>
      <w:bookmarkStart w:id="6" w:name="_Toc187986130"/>
      <w:r w:rsidRPr="008A2A99">
        <w:rPr>
          <w:rFonts w:ascii="Arial" w:hAnsi="Arial" w:cs="Arial"/>
          <w:color w:val="auto"/>
          <w:sz w:val="24"/>
          <w:szCs w:val="24"/>
        </w:rPr>
        <w:lastRenderedPageBreak/>
        <w:t>C</w:t>
      </w:r>
      <w:r w:rsidR="009630C6" w:rsidRPr="008A2A99">
        <w:rPr>
          <w:rFonts w:ascii="Arial" w:hAnsi="Arial" w:cs="Arial"/>
          <w:color w:val="auto"/>
          <w:sz w:val="24"/>
          <w:szCs w:val="24"/>
        </w:rPr>
        <w:t>ontexto</w:t>
      </w:r>
      <w:r w:rsidR="009630C6" w:rsidRPr="008A2A99">
        <w:rPr>
          <w:rFonts w:ascii="Arial" w:eastAsia="Times New Roman" w:hAnsi="Arial" w:cs="Arial"/>
          <w:color w:val="auto"/>
          <w:sz w:val="24"/>
          <w:szCs w:val="24"/>
        </w:rPr>
        <w:t>.</w:t>
      </w:r>
      <w:bookmarkEnd w:id="4"/>
      <w:bookmarkEnd w:id="5"/>
      <w:bookmarkEnd w:id="6"/>
    </w:p>
    <w:p w14:paraId="3DA9FE91" w14:textId="77777777" w:rsidR="00B2397C" w:rsidRPr="008A2A99" w:rsidRDefault="00B2397C" w:rsidP="00D5443B">
      <w:pPr>
        <w:pStyle w:val="Prrafodelista"/>
        <w:spacing w:before="120" w:after="120" w:line="240" w:lineRule="auto"/>
        <w:jc w:val="both"/>
        <w:rPr>
          <w:rFonts w:ascii="Arial" w:eastAsia="Times New Roman" w:hAnsi="Arial" w:cs="Arial"/>
          <w:sz w:val="24"/>
          <w:szCs w:val="24"/>
        </w:rPr>
      </w:pPr>
    </w:p>
    <w:p w14:paraId="3D97D68B"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bookmarkStart w:id="7" w:name="_Toc93914612"/>
      <w:bookmarkStart w:id="8" w:name="_Toc187677123"/>
      <w:bookmarkStart w:id="9" w:name="_Toc187986131"/>
      <w:r w:rsidRPr="008A2A99">
        <w:rPr>
          <w:rStyle w:val="Ttulo2Car"/>
          <w:rFonts w:ascii="Arial" w:hAnsi="Arial" w:cs="Arial"/>
          <w:color w:val="auto"/>
          <w:sz w:val="24"/>
          <w:szCs w:val="24"/>
        </w:rPr>
        <w:t>Diagnóstico a Nivel Nacional</w:t>
      </w:r>
      <w:bookmarkEnd w:id="7"/>
      <w:bookmarkEnd w:id="8"/>
      <w:bookmarkEnd w:id="9"/>
      <w:r w:rsidRPr="008A2A99">
        <w:rPr>
          <w:rFonts w:ascii="Arial" w:eastAsia="Times New Roman" w:hAnsi="Arial" w:cs="Arial"/>
          <w:b/>
          <w:sz w:val="24"/>
          <w:szCs w:val="24"/>
        </w:rPr>
        <w:t>.</w:t>
      </w:r>
    </w:p>
    <w:p w14:paraId="292D11EF" w14:textId="0FDE0053" w:rsidR="00B2397C" w:rsidRPr="008A2A99" w:rsidRDefault="00D5443B" w:rsidP="00D5443B">
      <w:pPr>
        <w:spacing w:before="120" w:after="120" w:line="240" w:lineRule="auto"/>
        <w:jc w:val="both"/>
        <w:rPr>
          <w:rFonts w:ascii="Arial" w:eastAsia="Times New Roman" w:hAnsi="Arial" w:cs="Arial"/>
          <w:sz w:val="24"/>
          <w:szCs w:val="24"/>
        </w:rPr>
      </w:pPr>
      <w:r w:rsidRPr="008A2A99">
        <w:rPr>
          <w:rFonts w:ascii="Arial" w:eastAsia="Times New Roman" w:hAnsi="Arial" w:cs="Arial"/>
          <w:sz w:val="24"/>
          <w:szCs w:val="24"/>
        </w:rPr>
        <w:t>La enseñanza de los derechos humanos, ha tomado gran importancia en la actualidad puesto que existe la necesidad de vivir y enfrentar espacios y tiempos con dificultades cada vez más grandes, Partiendo de la convivencia humana, la práctica de la vida en paz, el amor, el respeto, la autoestima y la amistad se ve la necesidad de adoptar el proyecto para crea un ambiente más agradable, utilizándose como instrumento de educación la familia, la escuela y la sociedad, siendo estos el pilar fundamental en el actuar del niño, la niña y adolescente.</w:t>
      </w:r>
    </w:p>
    <w:p w14:paraId="52BF2D11" w14:textId="77777777" w:rsidR="00D5443B" w:rsidRPr="008A2A99" w:rsidRDefault="00D5443B" w:rsidP="00D5443B">
      <w:pPr>
        <w:spacing w:before="120" w:after="120" w:line="240" w:lineRule="auto"/>
        <w:jc w:val="both"/>
        <w:rPr>
          <w:rFonts w:ascii="Arial" w:eastAsia="Times New Roman" w:hAnsi="Arial" w:cs="Arial"/>
          <w:sz w:val="24"/>
          <w:szCs w:val="24"/>
        </w:rPr>
      </w:pPr>
    </w:p>
    <w:p w14:paraId="7BE5DE9C" w14:textId="0B30D8DE" w:rsidR="00B2397C" w:rsidRPr="008A2A99" w:rsidRDefault="00B2397C" w:rsidP="00D5443B">
      <w:pPr>
        <w:pStyle w:val="Ttulo2"/>
        <w:spacing w:before="120" w:after="120" w:line="240" w:lineRule="auto"/>
        <w:rPr>
          <w:rFonts w:ascii="Arial" w:hAnsi="Arial" w:cs="Arial"/>
          <w:color w:val="auto"/>
          <w:sz w:val="24"/>
          <w:szCs w:val="24"/>
        </w:rPr>
      </w:pPr>
      <w:bookmarkStart w:id="10" w:name="_Toc93914613"/>
      <w:bookmarkStart w:id="11" w:name="_Toc187677124"/>
      <w:bookmarkStart w:id="12" w:name="_Toc187986132"/>
      <w:r w:rsidRPr="008A2A99">
        <w:rPr>
          <w:rFonts w:ascii="Arial" w:hAnsi="Arial" w:cs="Arial"/>
          <w:color w:val="auto"/>
          <w:sz w:val="24"/>
          <w:szCs w:val="24"/>
        </w:rPr>
        <w:t>Diagnóstico a Nivel Institucional</w:t>
      </w:r>
      <w:bookmarkEnd w:id="10"/>
      <w:bookmarkEnd w:id="11"/>
      <w:bookmarkEnd w:id="12"/>
    </w:p>
    <w:p w14:paraId="6FB73439" w14:textId="056145A4" w:rsidR="00B2397C" w:rsidRPr="008A2A99" w:rsidRDefault="00B2397C"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La Institución Educativa </w:t>
      </w:r>
      <w:r w:rsidR="00D5443B" w:rsidRPr="008A2A99">
        <w:rPr>
          <w:rFonts w:ascii="Arial" w:hAnsi="Arial" w:cs="Arial"/>
          <w:sz w:val="24"/>
          <w:szCs w:val="24"/>
        </w:rPr>
        <w:t xml:space="preserve">Instituto Técnico Cayetano Franco Pinzón </w:t>
      </w:r>
      <w:r w:rsidRPr="008A2A99">
        <w:rPr>
          <w:rFonts w:ascii="Arial" w:hAnsi="Arial" w:cs="Arial"/>
          <w:sz w:val="24"/>
          <w:szCs w:val="24"/>
        </w:rPr>
        <w:t>consta de dos sedes que están ubicadas</w:t>
      </w:r>
      <w:r w:rsidR="00D5443B" w:rsidRPr="008A2A99">
        <w:rPr>
          <w:rFonts w:ascii="Arial" w:hAnsi="Arial" w:cs="Arial"/>
          <w:sz w:val="24"/>
          <w:szCs w:val="24"/>
        </w:rPr>
        <w:t xml:space="preserve"> en el casco urbano del Municipio de San Calixto. Por su ubicación en la región del Catatumbo, el municipio históricamente ha sido afectado por el conflicto armado razón por la cual, se hace necesario tener conocimiento sobre el marco</w:t>
      </w:r>
      <w:r w:rsidR="00DD3BFE" w:rsidRPr="008A2A99">
        <w:rPr>
          <w:rFonts w:ascii="Arial" w:hAnsi="Arial" w:cs="Arial"/>
          <w:sz w:val="24"/>
          <w:szCs w:val="24"/>
        </w:rPr>
        <w:t xml:space="preserve"> de</w:t>
      </w:r>
      <w:r w:rsidR="00D5443B" w:rsidRPr="008A2A99">
        <w:rPr>
          <w:rFonts w:ascii="Arial" w:hAnsi="Arial" w:cs="Arial"/>
          <w:sz w:val="24"/>
          <w:szCs w:val="24"/>
        </w:rPr>
        <w:t xml:space="preserve"> referencia de los </w:t>
      </w:r>
      <w:r w:rsidR="00DD3BFE" w:rsidRPr="008A2A99">
        <w:rPr>
          <w:rFonts w:ascii="Arial" w:hAnsi="Arial" w:cs="Arial"/>
          <w:sz w:val="24"/>
          <w:szCs w:val="24"/>
        </w:rPr>
        <w:t>D</w:t>
      </w:r>
      <w:r w:rsidR="00D5443B" w:rsidRPr="008A2A99">
        <w:rPr>
          <w:rFonts w:ascii="Arial" w:hAnsi="Arial" w:cs="Arial"/>
          <w:sz w:val="24"/>
          <w:szCs w:val="24"/>
        </w:rPr>
        <w:t>erechos Humanos en el espacio escolar, como un aprendizaje en la formación integral de las y los nuevos ciudadanos.</w:t>
      </w:r>
      <w:r w:rsidRPr="008A2A99">
        <w:rPr>
          <w:rFonts w:ascii="Arial" w:hAnsi="Arial" w:cs="Arial"/>
          <w:sz w:val="24"/>
          <w:szCs w:val="24"/>
        </w:rPr>
        <w:t xml:space="preserve"> </w:t>
      </w:r>
    </w:p>
    <w:p w14:paraId="625B69D0" w14:textId="77777777" w:rsidR="00B2397C" w:rsidRPr="008A2A99" w:rsidRDefault="00B2397C" w:rsidP="00D5443B">
      <w:pPr>
        <w:spacing w:before="120" w:after="120" w:line="240" w:lineRule="auto"/>
        <w:rPr>
          <w:rFonts w:ascii="Arial" w:hAnsi="Arial" w:cs="Arial"/>
          <w:b/>
          <w:sz w:val="24"/>
          <w:szCs w:val="24"/>
        </w:rPr>
      </w:pPr>
      <w:r w:rsidRPr="008A2A99">
        <w:rPr>
          <w:rFonts w:ascii="Arial" w:hAnsi="Arial" w:cs="Arial"/>
          <w:b/>
          <w:sz w:val="24"/>
          <w:szCs w:val="24"/>
        </w:rPr>
        <w:br w:type="page"/>
      </w:r>
    </w:p>
    <w:p w14:paraId="67F73B2F" w14:textId="2DEB3570" w:rsidR="00B2397C" w:rsidRPr="008A2A99" w:rsidRDefault="00B2397C" w:rsidP="00D5443B">
      <w:pPr>
        <w:pStyle w:val="Ttulo1"/>
        <w:spacing w:before="120" w:after="120"/>
        <w:rPr>
          <w:rFonts w:ascii="Arial" w:hAnsi="Arial" w:cs="Arial"/>
          <w:color w:val="auto"/>
          <w:sz w:val="24"/>
          <w:szCs w:val="24"/>
        </w:rPr>
      </w:pPr>
      <w:bookmarkStart w:id="13" w:name="_Toc93914614"/>
      <w:bookmarkStart w:id="14" w:name="_Toc187677125"/>
      <w:bookmarkStart w:id="15" w:name="_Toc187986133"/>
      <w:r w:rsidRPr="008A2A99">
        <w:rPr>
          <w:rFonts w:ascii="Arial" w:hAnsi="Arial" w:cs="Arial"/>
          <w:color w:val="auto"/>
          <w:sz w:val="24"/>
          <w:szCs w:val="24"/>
        </w:rPr>
        <w:lastRenderedPageBreak/>
        <w:t>J</w:t>
      </w:r>
      <w:r w:rsidR="009630C6" w:rsidRPr="008A2A99">
        <w:rPr>
          <w:rFonts w:ascii="Arial" w:hAnsi="Arial" w:cs="Arial"/>
          <w:color w:val="auto"/>
          <w:sz w:val="24"/>
          <w:szCs w:val="24"/>
        </w:rPr>
        <w:t>ustificación</w:t>
      </w:r>
      <w:bookmarkEnd w:id="13"/>
      <w:bookmarkEnd w:id="14"/>
      <w:bookmarkEnd w:id="15"/>
    </w:p>
    <w:p w14:paraId="5F9E794F" w14:textId="77FCF627" w:rsidR="008938CA" w:rsidRPr="008A2A99" w:rsidRDefault="008938CA" w:rsidP="00D5443B">
      <w:pPr>
        <w:pStyle w:val="Default"/>
        <w:spacing w:before="120" w:after="120"/>
        <w:jc w:val="both"/>
        <w:rPr>
          <w:color w:val="auto"/>
        </w:rPr>
      </w:pPr>
      <w:r w:rsidRPr="008A2A99">
        <w:rPr>
          <w:color w:val="auto"/>
        </w:rPr>
        <w:t xml:space="preserve">La educación como construcción cultural plantea el reto a nivel mundial, de enseñanza y la vivencia de los derechos humanos como parte integral del desarrollo humano, en la construcción de saberes y conocimientos de una sociedad incluyente, democrática y participativa, en un mundo globalizado e independiente. </w:t>
      </w:r>
    </w:p>
    <w:p w14:paraId="5DA0A277" w14:textId="3EC0065D" w:rsidR="008938CA" w:rsidRPr="008A2A99" w:rsidRDefault="008938CA" w:rsidP="00D5443B">
      <w:pPr>
        <w:pStyle w:val="Default"/>
        <w:spacing w:before="120" w:after="120"/>
        <w:jc w:val="both"/>
        <w:rPr>
          <w:color w:val="auto"/>
        </w:rPr>
      </w:pPr>
      <w:r w:rsidRPr="008A2A99">
        <w:rPr>
          <w:color w:val="auto"/>
        </w:rPr>
        <w:t xml:space="preserve">Por esta razón, es importante conocer las potencialidades y fortalezas que se han desarrollado entre los diferentes estamentos que han hecho posible de una u otra forma la vivencia de los DDHH hasta ahora, para incentivar y fortalecer lo que ya existe a través situaciones, actividades y así lograr un continuo mejoramiento en virtud de los DDHH. </w:t>
      </w:r>
    </w:p>
    <w:p w14:paraId="79A2D68F" w14:textId="190F2649" w:rsidR="00B2397C" w:rsidRPr="008A2A99" w:rsidRDefault="008938CA" w:rsidP="00420008">
      <w:pPr>
        <w:spacing w:before="120" w:after="120" w:line="240" w:lineRule="auto"/>
        <w:jc w:val="both"/>
        <w:rPr>
          <w:rFonts w:ascii="Arial" w:hAnsi="Arial" w:cs="Arial"/>
          <w:sz w:val="24"/>
          <w:szCs w:val="24"/>
        </w:rPr>
      </w:pPr>
      <w:r w:rsidRPr="008A2A99">
        <w:rPr>
          <w:rFonts w:ascii="Arial" w:hAnsi="Arial" w:cs="Arial"/>
          <w:sz w:val="24"/>
          <w:szCs w:val="24"/>
        </w:rPr>
        <w:t>Está apoyado en la legislación internacional y nacional en derechos humanos, en la Ley de infancia y adolescencia, que tiene como finalidad garantizar a los niños, niñas y adolescentes su pleno y armonioso desarrollo para que crezcan en el seno de la familia y de la comunidad, en un ambiente de felicidad, amor, comprensión, prevaleciendo el reconocimiento a la igualdad y a la dignidad humana, sin discriminación alguna</w:t>
      </w:r>
      <w:bookmarkStart w:id="16" w:name="_Toc93914615"/>
      <w:r w:rsidR="00420008" w:rsidRPr="008A2A99">
        <w:rPr>
          <w:rFonts w:ascii="Arial" w:hAnsi="Arial" w:cs="Arial"/>
          <w:sz w:val="24"/>
          <w:szCs w:val="24"/>
        </w:rPr>
        <w:t>.</w:t>
      </w:r>
    </w:p>
    <w:p w14:paraId="753C7EBB" w14:textId="77777777" w:rsidR="00420008" w:rsidRPr="008A2A99" w:rsidRDefault="00420008" w:rsidP="00420008">
      <w:pPr>
        <w:spacing w:before="120" w:after="120" w:line="240" w:lineRule="auto"/>
        <w:jc w:val="both"/>
        <w:rPr>
          <w:rFonts w:ascii="Arial" w:hAnsi="Arial" w:cs="Arial"/>
          <w:sz w:val="24"/>
          <w:szCs w:val="24"/>
        </w:rPr>
      </w:pPr>
    </w:p>
    <w:p w14:paraId="7356A1A4" w14:textId="641B850F" w:rsidR="00B2397C" w:rsidRPr="008A2A99" w:rsidRDefault="00B2397C" w:rsidP="00D5443B">
      <w:pPr>
        <w:pStyle w:val="Ttulo1"/>
        <w:spacing w:before="120" w:after="120"/>
        <w:jc w:val="both"/>
        <w:rPr>
          <w:rFonts w:ascii="Arial" w:hAnsi="Arial" w:cs="Arial"/>
          <w:color w:val="auto"/>
          <w:sz w:val="24"/>
          <w:szCs w:val="24"/>
        </w:rPr>
      </w:pPr>
      <w:bookmarkStart w:id="17" w:name="_Toc187677126"/>
      <w:bookmarkStart w:id="18" w:name="_Toc187986134"/>
      <w:r w:rsidRPr="008A2A99">
        <w:rPr>
          <w:rFonts w:ascii="Arial" w:hAnsi="Arial" w:cs="Arial"/>
          <w:color w:val="auto"/>
          <w:sz w:val="24"/>
          <w:szCs w:val="24"/>
        </w:rPr>
        <w:t>M</w:t>
      </w:r>
      <w:r w:rsidR="009630C6" w:rsidRPr="008A2A99">
        <w:rPr>
          <w:rFonts w:ascii="Arial" w:hAnsi="Arial" w:cs="Arial"/>
          <w:color w:val="auto"/>
          <w:sz w:val="24"/>
          <w:szCs w:val="24"/>
        </w:rPr>
        <w:t>arco legal</w:t>
      </w:r>
      <w:r w:rsidRPr="008A2A99">
        <w:rPr>
          <w:rFonts w:ascii="Arial" w:hAnsi="Arial" w:cs="Arial"/>
          <w:color w:val="auto"/>
          <w:sz w:val="24"/>
          <w:szCs w:val="24"/>
        </w:rPr>
        <w:t>.</w:t>
      </w:r>
      <w:bookmarkEnd w:id="16"/>
      <w:bookmarkEnd w:id="17"/>
      <w:bookmarkEnd w:id="18"/>
    </w:p>
    <w:p w14:paraId="38CAE117" w14:textId="3732EC9C" w:rsidR="00234509" w:rsidRPr="008A2A99" w:rsidRDefault="00234509" w:rsidP="00D5443B">
      <w:pPr>
        <w:pStyle w:val="Default"/>
        <w:spacing w:before="120" w:after="120"/>
        <w:jc w:val="both"/>
        <w:rPr>
          <w:color w:val="auto"/>
        </w:rPr>
      </w:pPr>
      <w:r w:rsidRPr="008A2A99">
        <w:rPr>
          <w:color w:val="auto"/>
        </w:rPr>
        <w:t xml:space="preserve">Formar para la ciudadanía es uno de los retos más grandes que ha asumido desde el Ministerio de Educación y por ello hemos se ha dado particular énfasis al posicionamiento del programa de competencias ciudadanas y a la construcción y consolidación de los programas transversales, acorde con la Constitución de 1991 y la Ley General de Educación (Ley 115/94) que establece como uno de los fines de la educación la formación para el respeto a los derechos humanos, en especial la vida, la paz, la democracia, la convivencia, el pluralismo y el ejercicio de la tolerancia y la libertad. Durante el proceso de construcción del Plan Decenal de Educación 2006-2016, a través de una consulta y un debate público, cerca del 42% de los participantes, plantearon la educación en y para la paz, la convivencia y la ciudadanía, como uno de los mayores desafíos del país en los próximos diez años. </w:t>
      </w:r>
    </w:p>
    <w:p w14:paraId="5A2A0899" w14:textId="27E5A13F"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En concordancia con ello y en el marco del Plan Sectorial y la política de mejoramiento de la calidad, el Programa de Educación para el Ejercicio de los Derechos Humanos se estructuró a partir de un piloto que permitió construir y validar una propuesta para la implementación de proyectos pedagógicos de educación para el ejercicio de los derechos humanos orientados al desarrollo de competencias ciudadanas y básicas en función de la formación de sujetos activos de derechos, como una razón fundamental del quehacer de la escuela. </w:t>
      </w:r>
    </w:p>
    <w:p w14:paraId="6D27BA1F" w14:textId="6BFC8181" w:rsidR="00B2397C"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Del compromiso de todos y cada uno de los actores, tanto del sector educativo como de los aliados que nos acompañan en este proceso, depende el que logremos formar ciudadanos que vivencian y ejercen sus derechos de manera autónoma y responsable.</w:t>
      </w:r>
    </w:p>
    <w:p w14:paraId="5BC27669" w14:textId="6431523F" w:rsidR="00B2397C" w:rsidRPr="008A2A99" w:rsidRDefault="00B2397C" w:rsidP="00D5443B">
      <w:pPr>
        <w:pStyle w:val="Ttulo1"/>
        <w:spacing w:before="120" w:after="120"/>
        <w:jc w:val="both"/>
        <w:rPr>
          <w:rFonts w:ascii="Arial" w:hAnsi="Arial" w:cs="Arial"/>
          <w:color w:val="auto"/>
          <w:sz w:val="24"/>
          <w:szCs w:val="24"/>
          <w:lang w:val="es-CO"/>
        </w:rPr>
      </w:pPr>
      <w:bookmarkStart w:id="19" w:name="_Toc93914618"/>
      <w:bookmarkStart w:id="20" w:name="_Toc187677127"/>
      <w:bookmarkStart w:id="21" w:name="_Toc187986135"/>
      <w:r w:rsidRPr="008A2A99">
        <w:rPr>
          <w:rFonts w:ascii="Arial" w:hAnsi="Arial" w:cs="Arial"/>
          <w:color w:val="auto"/>
          <w:sz w:val="24"/>
          <w:szCs w:val="24"/>
          <w:lang w:val="es-CO"/>
        </w:rPr>
        <w:lastRenderedPageBreak/>
        <w:t>M</w:t>
      </w:r>
      <w:r w:rsidR="009630C6" w:rsidRPr="008A2A99">
        <w:rPr>
          <w:rFonts w:ascii="Arial" w:hAnsi="Arial" w:cs="Arial"/>
          <w:color w:val="auto"/>
          <w:sz w:val="24"/>
          <w:szCs w:val="24"/>
          <w:lang w:val="es-CO"/>
        </w:rPr>
        <w:t>arco conceptual</w:t>
      </w:r>
      <w:bookmarkEnd w:id="19"/>
      <w:bookmarkEnd w:id="20"/>
      <w:bookmarkEnd w:id="21"/>
    </w:p>
    <w:p w14:paraId="3E79472C" w14:textId="77777777" w:rsidR="00E97F76" w:rsidRPr="008A2A99" w:rsidRDefault="00E97F76" w:rsidP="00D5443B">
      <w:pPr>
        <w:spacing w:before="120" w:after="120" w:line="240" w:lineRule="auto"/>
        <w:jc w:val="both"/>
        <w:rPr>
          <w:rFonts w:ascii="Arial" w:hAnsi="Arial" w:cs="Arial"/>
          <w:sz w:val="24"/>
          <w:szCs w:val="24"/>
        </w:rPr>
      </w:pPr>
      <w:bookmarkStart w:id="22" w:name="_Toc93914619"/>
      <w:r w:rsidRPr="008A2A99">
        <w:rPr>
          <w:rFonts w:ascii="Arial" w:hAnsi="Arial" w:cs="Arial"/>
          <w:sz w:val="24"/>
          <w:szCs w:val="24"/>
        </w:rPr>
        <w:t xml:space="preserve">Educación: </w:t>
      </w:r>
    </w:p>
    <w:p w14:paraId="4DAC3302" w14:textId="77777777"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Según la Ley General de Educación, entendemos la educación como: “… un proceso de formación permanente, personal, cultural y social que se fundamenta en una concepción integral de la persona humana, de su dignidad, de sus derechos y de sus deberes”. </w:t>
      </w:r>
    </w:p>
    <w:p w14:paraId="63407C00" w14:textId="77777777" w:rsidR="00D5443B" w:rsidRPr="008A2A99" w:rsidRDefault="00D5443B" w:rsidP="00D5443B">
      <w:pPr>
        <w:spacing w:before="120" w:after="120" w:line="240" w:lineRule="auto"/>
        <w:jc w:val="both"/>
        <w:rPr>
          <w:rFonts w:ascii="Arial" w:hAnsi="Arial" w:cs="Arial"/>
          <w:sz w:val="24"/>
          <w:szCs w:val="24"/>
        </w:rPr>
      </w:pPr>
    </w:p>
    <w:p w14:paraId="622DAD44" w14:textId="2B43CDF2"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Derechos humanos: </w:t>
      </w:r>
    </w:p>
    <w:p w14:paraId="0D5CE5DE" w14:textId="77777777"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Por derechos humanos se entiende en general aquellos que son inherentes al ser humano. La noción de derechos humanos entraña el reconocimiento de que todo ser humano es acreedor al disfrute de sus derechos humanos sin distinción por motivos de raza, color, sexo, idioma, religión, opinión política o de otra índole, origen nacional o social, posición económica, nacimiento u otra condición. </w:t>
      </w:r>
    </w:p>
    <w:p w14:paraId="3FEB3929" w14:textId="77777777"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Los Derechos Humanos son un conjunto de principios, de aceptación universal, reconocidos constitucionalmente…y garantizados jurídicamente, orientados a asegurar al ser humano su dignidad como persona, en su dimensión individual y social, material y espiritual” </w:t>
      </w:r>
    </w:p>
    <w:p w14:paraId="69A4BC71" w14:textId="77777777" w:rsidR="00D5443B" w:rsidRPr="008A2A99" w:rsidRDefault="00D5443B" w:rsidP="00D5443B">
      <w:pPr>
        <w:spacing w:before="120" w:after="120" w:line="240" w:lineRule="auto"/>
        <w:jc w:val="both"/>
        <w:rPr>
          <w:rFonts w:ascii="Arial" w:hAnsi="Arial" w:cs="Arial"/>
          <w:sz w:val="24"/>
          <w:szCs w:val="24"/>
        </w:rPr>
      </w:pPr>
    </w:p>
    <w:p w14:paraId="3DFCA69F" w14:textId="3BE209F4"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Educación en derechos humanos: </w:t>
      </w:r>
    </w:p>
    <w:p w14:paraId="2473332F" w14:textId="2982AF0D"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 xml:space="preserve">“El conjunto de actividades de capacitación, difusión e información encaminadas a crear una cultura universal en la esfera de los derechos humanos, actividades que se realizan transmitiendo conocimientos y moldeando actitudes, y cuya finalidad es: </w:t>
      </w:r>
    </w:p>
    <w:p w14:paraId="5311236A"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a) Fortalecer el respeto de los derechos humanos y las libertades fundamentales; </w:t>
      </w:r>
    </w:p>
    <w:p w14:paraId="0EEB3768" w14:textId="4CD8BA36"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b) Desarrollar plenamente la personalidad humana y el sentido de la dignidad del ser humano; </w:t>
      </w:r>
    </w:p>
    <w:p w14:paraId="370AB289" w14:textId="77777777" w:rsidR="00D5443B" w:rsidRPr="008A2A99" w:rsidRDefault="00D5443B" w:rsidP="00D5443B">
      <w:pPr>
        <w:autoSpaceDE w:val="0"/>
        <w:autoSpaceDN w:val="0"/>
        <w:adjustRightInd w:val="0"/>
        <w:spacing w:before="120" w:after="120" w:line="240" w:lineRule="auto"/>
        <w:jc w:val="both"/>
        <w:rPr>
          <w:rFonts w:ascii="Arial" w:hAnsi="Arial" w:cs="Arial"/>
          <w:sz w:val="24"/>
          <w:szCs w:val="24"/>
        </w:rPr>
      </w:pPr>
    </w:p>
    <w:p w14:paraId="335F3EC8" w14:textId="6FDE1CFB"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Autonomía: </w:t>
      </w:r>
    </w:p>
    <w:p w14:paraId="67F85C17" w14:textId="66E98C2B"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Capacidad de controlar, afrontar y tomar, por propia iniciativa, decisiones personales acerca de cómo vivir de acuerdo con las normas y preferencias propias, así como de desarrollar las actividades básicas de la vida diaria. </w:t>
      </w:r>
    </w:p>
    <w:p w14:paraId="28B33639" w14:textId="77777777" w:rsidR="009630C6" w:rsidRPr="008A2A99" w:rsidRDefault="009630C6" w:rsidP="00D5443B">
      <w:pPr>
        <w:autoSpaceDE w:val="0"/>
        <w:autoSpaceDN w:val="0"/>
        <w:adjustRightInd w:val="0"/>
        <w:spacing w:before="120" w:after="120" w:line="240" w:lineRule="auto"/>
        <w:jc w:val="both"/>
        <w:rPr>
          <w:rFonts w:ascii="Arial" w:hAnsi="Arial" w:cs="Arial"/>
          <w:sz w:val="24"/>
          <w:szCs w:val="24"/>
        </w:rPr>
      </w:pPr>
    </w:p>
    <w:p w14:paraId="3DF1CB9A"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Competencias ciudadanas: </w:t>
      </w:r>
    </w:p>
    <w:p w14:paraId="0EB5E711" w14:textId="316C8555"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Por competencias ciudadanas se entiende el conjunto de conocimientos y de habilidades cognitivas, emocionales y comunicativas que, articulados entre sí, hacen posible que el ciudadano asuma y ejerza de manera constructiva los roles que demanda la vida en comunidad. </w:t>
      </w:r>
    </w:p>
    <w:p w14:paraId="662637D0" w14:textId="306FF43B"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lastRenderedPageBreak/>
        <w:t xml:space="preserve">Participación: </w:t>
      </w:r>
    </w:p>
    <w:p w14:paraId="63380918" w14:textId="11AF18D8"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Se entiende como un proceso social a través del cual se construye con otro(a) un producto final, en el cual se exponen y se concerta</w:t>
      </w:r>
      <w:r w:rsidR="009163ED" w:rsidRPr="008A2A99">
        <w:rPr>
          <w:rFonts w:ascii="Arial" w:hAnsi="Arial" w:cs="Arial"/>
          <w:sz w:val="24"/>
          <w:szCs w:val="24"/>
        </w:rPr>
        <w:t>n</w:t>
      </w:r>
      <w:r w:rsidRPr="008A2A99">
        <w:rPr>
          <w:rFonts w:ascii="Arial" w:hAnsi="Arial" w:cs="Arial"/>
          <w:sz w:val="24"/>
          <w:szCs w:val="24"/>
        </w:rPr>
        <w:t xml:space="preserve"> ideas, que implican compromisos y responsabilidades entre los actores. </w:t>
      </w:r>
    </w:p>
    <w:p w14:paraId="638124AF"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77C1C079"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Bienestar social: </w:t>
      </w:r>
    </w:p>
    <w:p w14:paraId="5F01CB3B" w14:textId="6C693DE4"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Bienestar social se le llama al conjunto de factores que participan en la calidad de la vida de la persona y que hacen que su existencia posea todos aquellos elementos que dé lugar a la tranquilidad y satisfacción humana. </w:t>
      </w:r>
    </w:p>
    <w:p w14:paraId="1C783862"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62DE7837"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Protección: </w:t>
      </w:r>
    </w:p>
    <w:p w14:paraId="0BB6B166" w14:textId="4B17D873"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El estado está obligado a brindar protección a todas las personas en relación a todo tipo de explotación, malos tratos, preservar su vida y calidad de la misma desde antes, durante y después de su nacimiento. El estado adoptará todas las medidas legislativas, administrativas, sociales y educativas para proteger a las personas. La escuela o la IE como instrumento del Estado debe proteger a los escolares. </w:t>
      </w:r>
    </w:p>
    <w:p w14:paraId="6CD78D3D"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7AC03A3E"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Respeto: </w:t>
      </w:r>
    </w:p>
    <w:p w14:paraId="7BC3DB3A" w14:textId="448B4DDB" w:rsidR="00E97F76" w:rsidRPr="008A2A99" w:rsidRDefault="00E97F76" w:rsidP="00D5443B">
      <w:pPr>
        <w:pStyle w:val="Default"/>
        <w:spacing w:before="120" w:after="120"/>
        <w:jc w:val="both"/>
        <w:rPr>
          <w:color w:val="auto"/>
        </w:rPr>
      </w:pPr>
      <w:r w:rsidRPr="008A2A99">
        <w:rPr>
          <w:color w:val="auto"/>
        </w:rPr>
        <w:t xml:space="preserve">Es una de las bases sobre la cual se sustenta la ética y la moral en cualquier campo y en cualquier época, por lo tanto, es aceptar y comprender tal como son los demás, aceptar y comprender su forma de pensar, aunque no sea igual que la nuestra. </w:t>
      </w:r>
    </w:p>
    <w:p w14:paraId="2F36A11A" w14:textId="77777777" w:rsidR="00E97F76" w:rsidRPr="008A2A99" w:rsidRDefault="00E97F76" w:rsidP="00D5443B">
      <w:pPr>
        <w:pStyle w:val="Default"/>
        <w:spacing w:before="120" w:after="120"/>
        <w:jc w:val="both"/>
        <w:rPr>
          <w:color w:val="auto"/>
        </w:rPr>
      </w:pPr>
    </w:p>
    <w:p w14:paraId="23BE3D0E"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Discriminación: </w:t>
      </w:r>
    </w:p>
    <w:p w14:paraId="711ABBC5"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La discriminación es una forma de violencia pasiva; convirtiéndose a veces, este ataque en una agresión física. Es una situación en la que una persona o grupo es tratada de forma desfavorable a causa de prejuicios, atentando así contra la igualdad de oportunidades, generalmente se da por pertenecer a una categoría social distinta. Entre esas categorías se encuentran la raza, la orientación sexual, la religión, el rango socioeconómico, la edad y la discapacidad.</w:t>
      </w:r>
    </w:p>
    <w:p w14:paraId="5438F4A9" w14:textId="4F3E66CF"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280EE88A"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Política: </w:t>
      </w:r>
    </w:p>
    <w:p w14:paraId="5EFBB43F" w14:textId="29A258AC"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Es la actividad humana que tiende a gobernar o dirigir la acción del Estado en beneficio de la sociedad. Es el proceso orientado ideológicamente hacia la toma de decisiones para la consecución de los objetivos de un grupo. </w:t>
      </w:r>
    </w:p>
    <w:p w14:paraId="54308BBC" w14:textId="532D358B"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086BFC9A" w14:textId="77777777" w:rsidR="009630C6" w:rsidRPr="008A2A99" w:rsidRDefault="009630C6" w:rsidP="00D5443B">
      <w:pPr>
        <w:autoSpaceDE w:val="0"/>
        <w:autoSpaceDN w:val="0"/>
        <w:adjustRightInd w:val="0"/>
        <w:spacing w:before="120" w:after="120" w:line="240" w:lineRule="auto"/>
        <w:jc w:val="both"/>
        <w:rPr>
          <w:rFonts w:ascii="Arial" w:hAnsi="Arial" w:cs="Arial"/>
          <w:sz w:val="24"/>
          <w:szCs w:val="24"/>
        </w:rPr>
      </w:pPr>
    </w:p>
    <w:p w14:paraId="793EC4FA"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lastRenderedPageBreak/>
        <w:t xml:space="preserve">Trabajo: </w:t>
      </w:r>
    </w:p>
    <w:p w14:paraId="7817A0D4" w14:textId="656D8F8D"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Una idea fundamental identifica al trabajo con el esfuerzo que realiza una persona; o sea, es la actividad o dedicación que requiere un esfuerzo físico o mental que debe tener alguna repercusión en el orden económico; y en alguna medida satisfacer una necesidad. </w:t>
      </w:r>
    </w:p>
    <w:p w14:paraId="3728EF69"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3D81E884"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Salud: </w:t>
      </w:r>
    </w:p>
    <w:p w14:paraId="15826123" w14:textId="38756B28"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Es el estado de completo bienestar físico, mental y social; no solamente la ausencia de infecciones o enfermedades, según la definición de la Organización Mundial de la Salud realizada en su constitución de 1946. También puede definirse como el nivel de eficacia funcional o metabólica de un organismo tanto a nivel micro (celular) como en el macro (social). El concepto salud abarca el estado biopsicosocial, los aspectos que un individuo desempeña.</w:t>
      </w:r>
    </w:p>
    <w:p w14:paraId="4A5CE175" w14:textId="77777777" w:rsidR="006E29B5" w:rsidRPr="008A2A99" w:rsidRDefault="006E29B5" w:rsidP="00D5443B">
      <w:pPr>
        <w:autoSpaceDE w:val="0"/>
        <w:autoSpaceDN w:val="0"/>
        <w:adjustRightInd w:val="0"/>
        <w:spacing w:before="120" w:after="120" w:line="240" w:lineRule="auto"/>
        <w:jc w:val="both"/>
        <w:rPr>
          <w:rFonts w:ascii="Arial" w:hAnsi="Arial" w:cs="Arial"/>
          <w:sz w:val="24"/>
          <w:szCs w:val="24"/>
        </w:rPr>
      </w:pPr>
    </w:p>
    <w:p w14:paraId="60DCCD68" w14:textId="6FA28F35"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Familia: </w:t>
      </w:r>
    </w:p>
    <w:p w14:paraId="11C104B9" w14:textId="00A61620"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La familia es un grupo de personas unidas por vínculos de parentesco, ya sea consanguíneo, por matrimonio o adopción que viven juntos por un período indefinido de tiempo. Constituye la unidad básica de la sociedad. </w:t>
      </w:r>
    </w:p>
    <w:p w14:paraId="7EAB69B1"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34DEDCF0"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Recreación: </w:t>
      </w:r>
    </w:p>
    <w:p w14:paraId="0B9CB979" w14:textId="1102A19E"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Se entiende por recreación a todas aquellas actividades y situaciones en las cuales esté puesta en marcha la diversión, como así también a través de ella la relajación y el entretenimiento.</w:t>
      </w:r>
    </w:p>
    <w:p w14:paraId="4EBBA1FB" w14:textId="77777777" w:rsidR="006E29B5" w:rsidRPr="008A2A99" w:rsidRDefault="006E29B5" w:rsidP="00D5443B">
      <w:pPr>
        <w:autoSpaceDE w:val="0"/>
        <w:autoSpaceDN w:val="0"/>
        <w:adjustRightInd w:val="0"/>
        <w:spacing w:before="120" w:after="120" w:line="240" w:lineRule="auto"/>
        <w:jc w:val="both"/>
        <w:rPr>
          <w:rFonts w:ascii="Arial" w:hAnsi="Arial" w:cs="Arial"/>
          <w:sz w:val="24"/>
          <w:szCs w:val="24"/>
        </w:rPr>
      </w:pPr>
    </w:p>
    <w:p w14:paraId="507E468E" w14:textId="6842336C"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Alimentación: </w:t>
      </w:r>
    </w:p>
    <w:p w14:paraId="1765A4A2" w14:textId="2D82A60D"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La alimentación consiste en la obtención, preparación e ingestión de alimentos es el conjunto de procesos que permite a los organismos utilizar y transformar los nutrientes para mantenerse vivos. </w:t>
      </w:r>
    </w:p>
    <w:p w14:paraId="08291638"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316995AC"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Propiedad privada: </w:t>
      </w:r>
    </w:p>
    <w:p w14:paraId="3A9FB184" w14:textId="2B461F7D"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Se define como el poder jurídico pleno o completo de un individuo sobre una cosa. </w:t>
      </w:r>
    </w:p>
    <w:p w14:paraId="3C32BA47"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1B69DA1D"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Vida: </w:t>
      </w:r>
    </w:p>
    <w:p w14:paraId="46E1571D" w14:textId="7E33F20F"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Este término engloba todas las características y actividades que en este caso un ser humano tiene y realiza, como nacer, moverse, saltar, correr, hablar, alimentarse, </w:t>
      </w:r>
      <w:r w:rsidRPr="008A2A99">
        <w:rPr>
          <w:rFonts w:ascii="Arial" w:hAnsi="Arial" w:cs="Arial"/>
          <w:sz w:val="24"/>
          <w:szCs w:val="24"/>
        </w:rPr>
        <w:lastRenderedPageBreak/>
        <w:t xml:space="preserve">hablar, crecer, reproducirse, etc., en otras palabras, todas las funciones vitales que hacen parte de los procesos de la vida de cualquier persona. </w:t>
      </w:r>
    </w:p>
    <w:p w14:paraId="29DA22FC" w14:textId="77777777" w:rsidR="009630C6" w:rsidRPr="008A2A99" w:rsidRDefault="009630C6" w:rsidP="00D5443B">
      <w:pPr>
        <w:autoSpaceDE w:val="0"/>
        <w:autoSpaceDN w:val="0"/>
        <w:adjustRightInd w:val="0"/>
        <w:spacing w:before="120" w:after="120" w:line="240" w:lineRule="auto"/>
        <w:jc w:val="both"/>
        <w:rPr>
          <w:rFonts w:ascii="Arial" w:hAnsi="Arial" w:cs="Arial"/>
          <w:sz w:val="24"/>
          <w:szCs w:val="24"/>
        </w:rPr>
      </w:pPr>
    </w:p>
    <w:p w14:paraId="4DD7BF70"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Libre circulación: </w:t>
      </w:r>
    </w:p>
    <w:p w14:paraId="078822E4" w14:textId="43037B78"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Es el derecho de toda persona a moverse libremente por el mundo, ya sea dentro de un país o de un país a otro. Está reconocido parcialmente en el artículo 13° de la</w:t>
      </w:r>
      <w:r w:rsidR="009630C6" w:rsidRPr="008A2A99">
        <w:rPr>
          <w:rFonts w:ascii="Arial" w:hAnsi="Arial" w:cs="Arial"/>
          <w:sz w:val="24"/>
          <w:szCs w:val="24"/>
        </w:rPr>
        <w:t xml:space="preserve"> </w:t>
      </w:r>
      <w:r w:rsidRPr="008A2A99">
        <w:rPr>
          <w:rFonts w:ascii="Arial" w:hAnsi="Arial" w:cs="Arial"/>
          <w:sz w:val="24"/>
          <w:szCs w:val="24"/>
        </w:rPr>
        <w:t>Declaración Universal de los Derechos Humanos.</w:t>
      </w:r>
    </w:p>
    <w:p w14:paraId="68D80599" w14:textId="77A47598"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425BBD96"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Tribunales: </w:t>
      </w:r>
    </w:p>
    <w:p w14:paraId="5484F8C2" w14:textId="0CAF49C4"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Los tribunales son organismos de derecho público, en donde se resuelven los conflictos jurisdiccionales que le presentan las partes y que, en virtud de lo ordenado por la ley, pueden conocer, fallar y hacer cumplir lo fallado. </w:t>
      </w:r>
    </w:p>
    <w:p w14:paraId="3BAD9BE0" w14:textId="0E41B8A5"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0C481F71"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Deberes: </w:t>
      </w:r>
    </w:p>
    <w:p w14:paraId="45EAFA48" w14:textId="042CAD5C"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El término deberes hace referencia a las actividades, actos y circunstancias que implican una determinada obligación moral o ética. Generalmente, los deberes se relacionan con determinadas actitudes que todos los seres humanos, independientemente de su origen, etnia, edad o condiciones de vida. </w:t>
      </w:r>
    </w:p>
    <w:p w14:paraId="4103426B"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629079E4"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Nacionalidad: </w:t>
      </w:r>
    </w:p>
    <w:p w14:paraId="5BA10295" w14:textId="3517CBDA"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Es la condición de pertenencia a un Estado por razón de nacimiento o naturalización. </w:t>
      </w:r>
    </w:p>
    <w:p w14:paraId="6CF440E3"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p>
    <w:p w14:paraId="4AECF767" w14:textId="77777777" w:rsidR="00E97F76" w:rsidRPr="008A2A99" w:rsidRDefault="00E97F76"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Identidad: </w:t>
      </w:r>
    </w:p>
    <w:p w14:paraId="2CFEE239" w14:textId="7FDC0C1F" w:rsidR="00E97F76" w:rsidRPr="008A2A99" w:rsidRDefault="00E97F76" w:rsidP="00D5443B">
      <w:pPr>
        <w:spacing w:before="120" w:after="120" w:line="240" w:lineRule="auto"/>
        <w:jc w:val="both"/>
        <w:rPr>
          <w:rFonts w:ascii="Arial" w:hAnsi="Arial" w:cs="Arial"/>
          <w:sz w:val="24"/>
          <w:szCs w:val="24"/>
        </w:rPr>
      </w:pPr>
      <w:r w:rsidRPr="008A2A99">
        <w:rPr>
          <w:rFonts w:ascii="Arial" w:hAnsi="Arial" w:cs="Arial"/>
          <w:sz w:val="24"/>
          <w:szCs w:val="24"/>
        </w:rPr>
        <w:t>Es el conjunto de los rasgos propios de un individuo o de una comunidad. Estos rasgos caracterizan al sujeto o a la colectividad frente a los demás.</w:t>
      </w:r>
    </w:p>
    <w:p w14:paraId="7D50A019" w14:textId="5C0E4666"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La identidad también es la conciencia que una persona tiene respecto a ella misma y que la convierte en alguien distinta a las demás. Aunque muchos de los rasgos que forman la identidad son hereditarios o innatos, el entorno ejerce influencia en la conformación de la especificidad de cada sujeto. </w:t>
      </w:r>
    </w:p>
    <w:p w14:paraId="2AAF8F8C"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p>
    <w:p w14:paraId="191ACA62"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Intimidad: </w:t>
      </w:r>
    </w:p>
    <w:p w14:paraId="33D2C946" w14:textId="2C22B531"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La intimidad es la esfera personal de cada uno, en donde residen los valores humanos y personales, siendo un derecho fundamental para el desarrollo de la </w:t>
      </w:r>
      <w:r w:rsidRPr="008A2A99">
        <w:rPr>
          <w:rFonts w:ascii="Arial" w:hAnsi="Arial" w:cs="Arial"/>
          <w:sz w:val="24"/>
          <w:szCs w:val="24"/>
        </w:rPr>
        <w:lastRenderedPageBreak/>
        <w:t xml:space="preserve">persona y de la familia además de ser un ámbito reservado a la curiosidad de los demás contra intromisiones e indiscreciones ajenas. </w:t>
      </w:r>
    </w:p>
    <w:p w14:paraId="4A8DEFA4"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p>
    <w:p w14:paraId="38805AB2"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Expresión: </w:t>
      </w:r>
    </w:p>
    <w:p w14:paraId="2F243775" w14:textId="422F546C"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Se denomina expresión a la manifestación de los deseos, pensamientos y emociones de una persona. Puede tratarse de una locución, un gesto o un movimiento corporal. Existen distintas formas de expresión de acuerdo al lenguaje utilizado. Las más habituales son la expresión oral (que se concreta a través del habla) y la expresión escrita (mediante la escritura). </w:t>
      </w:r>
    </w:p>
    <w:p w14:paraId="2CC69804"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p>
    <w:p w14:paraId="1B704059"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Opinión: </w:t>
      </w:r>
    </w:p>
    <w:p w14:paraId="3C615CB1" w14:textId="59C290B1"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Una definición es un juicio que se forma sobre algo cuestionable. La opinión también es el concepto que se tiene respecto a algo o alguien. Se conoce como opinión pública a la estimación general de una población acerca de un asunto determinado. </w:t>
      </w:r>
    </w:p>
    <w:p w14:paraId="1835BBD5"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p>
    <w:p w14:paraId="7E2DBB47" w14:textId="77777777" w:rsidR="00234509" w:rsidRPr="008A2A99" w:rsidRDefault="00234509"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Comunidad educativa: </w:t>
      </w:r>
    </w:p>
    <w:p w14:paraId="1E5EF77C" w14:textId="0F41FBAB" w:rsidR="00E97F76" w:rsidRPr="008A2A99" w:rsidRDefault="00234509" w:rsidP="00D5443B">
      <w:pPr>
        <w:spacing w:before="120" w:after="120" w:line="240" w:lineRule="auto"/>
        <w:jc w:val="both"/>
        <w:rPr>
          <w:rFonts w:ascii="Arial" w:hAnsi="Arial" w:cs="Arial"/>
          <w:sz w:val="24"/>
          <w:szCs w:val="24"/>
        </w:rPr>
      </w:pPr>
      <w:r w:rsidRPr="008A2A99">
        <w:rPr>
          <w:rFonts w:ascii="Arial" w:hAnsi="Arial" w:cs="Arial"/>
          <w:sz w:val="24"/>
          <w:szCs w:val="24"/>
        </w:rPr>
        <w:t>Por comunidad educativa se entiende lo planteado en el Artículo 6° de la Ley 115 de 1994, en la que se dice que “está conformada por estudiantes o educandos, educadores, padres de familia o acudientes de los estudiantes, egresados, directivos docentes y administradores escolares. Todos ellos, según su competencia, participarán en el diseño, ejecución y evaluación del Proyecto Educativo Institucional y en la buena marcha del respectivo establecimiento educativo”.</w:t>
      </w:r>
    </w:p>
    <w:p w14:paraId="71608EA8" w14:textId="7B404199" w:rsidR="009630C6" w:rsidRPr="008A2A99" w:rsidRDefault="009630C6">
      <w:pPr>
        <w:rPr>
          <w:rFonts w:ascii="Arial" w:hAnsi="Arial" w:cs="Arial"/>
          <w:sz w:val="24"/>
          <w:szCs w:val="24"/>
        </w:rPr>
      </w:pPr>
      <w:r w:rsidRPr="008A2A99">
        <w:rPr>
          <w:rFonts w:ascii="Arial" w:hAnsi="Arial" w:cs="Arial"/>
          <w:sz w:val="24"/>
          <w:szCs w:val="24"/>
        </w:rPr>
        <w:br w:type="page"/>
      </w:r>
    </w:p>
    <w:p w14:paraId="6B2194AC" w14:textId="77777777" w:rsidR="006E29B5" w:rsidRPr="008A2A99" w:rsidRDefault="006E29B5" w:rsidP="00D5443B">
      <w:pPr>
        <w:spacing w:before="120" w:after="120" w:line="240" w:lineRule="auto"/>
        <w:jc w:val="both"/>
        <w:rPr>
          <w:rFonts w:ascii="Arial" w:hAnsi="Arial" w:cs="Arial"/>
          <w:sz w:val="24"/>
          <w:szCs w:val="24"/>
        </w:rPr>
      </w:pPr>
    </w:p>
    <w:p w14:paraId="066C1AB2" w14:textId="411A2E68" w:rsidR="00B2397C" w:rsidRPr="008A2A99" w:rsidRDefault="00B2397C" w:rsidP="00D5443B">
      <w:pPr>
        <w:pStyle w:val="Ttulo1"/>
        <w:spacing w:before="120" w:after="120"/>
        <w:jc w:val="both"/>
        <w:rPr>
          <w:rFonts w:ascii="Arial" w:hAnsi="Arial" w:cs="Arial"/>
          <w:color w:val="auto"/>
          <w:sz w:val="24"/>
          <w:szCs w:val="24"/>
        </w:rPr>
      </w:pPr>
      <w:bookmarkStart w:id="23" w:name="_Toc187677128"/>
      <w:bookmarkStart w:id="24" w:name="_Toc187986136"/>
      <w:r w:rsidRPr="008A2A99">
        <w:rPr>
          <w:rFonts w:ascii="Arial" w:hAnsi="Arial" w:cs="Arial"/>
          <w:color w:val="auto"/>
          <w:sz w:val="24"/>
          <w:szCs w:val="24"/>
        </w:rPr>
        <w:t>Objetivos</w:t>
      </w:r>
      <w:bookmarkEnd w:id="22"/>
      <w:bookmarkEnd w:id="23"/>
      <w:bookmarkEnd w:id="24"/>
    </w:p>
    <w:p w14:paraId="7C48C254" w14:textId="77777777" w:rsidR="00B2397C" w:rsidRPr="008A2A99" w:rsidRDefault="00B2397C" w:rsidP="00D5443B">
      <w:pPr>
        <w:spacing w:before="120" w:after="120" w:line="240" w:lineRule="auto"/>
        <w:jc w:val="both"/>
        <w:rPr>
          <w:rFonts w:ascii="Arial" w:hAnsi="Arial" w:cs="Arial"/>
          <w:sz w:val="24"/>
          <w:szCs w:val="24"/>
        </w:rPr>
      </w:pPr>
    </w:p>
    <w:p w14:paraId="46F8D849" w14:textId="15B858E9" w:rsidR="00B2397C" w:rsidRPr="008A2A99" w:rsidRDefault="00B2397C" w:rsidP="006E29B5">
      <w:pPr>
        <w:pStyle w:val="Ttulo2"/>
        <w:spacing w:before="120" w:after="120" w:line="240" w:lineRule="auto"/>
        <w:jc w:val="both"/>
        <w:rPr>
          <w:rFonts w:ascii="Arial" w:hAnsi="Arial" w:cs="Arial"/>
          <w:color w:val="auto"/>
          <w:sz w:val="24"/>
          <w:szCs w:val="24"/>
        </w:rPr>
      </w:pPr>
      <w:bookmarkStart w:id="25" w:name="_Toc93914620"/>
      <w:bookmarkStart w:id="26" w:name="_Toc187677129"/>
      <w:bookmarkStart w:id="27" w:name="_Toc187986137"/>
      <w:r w:rsidRPr="008A2A99">
        <w:rPr>
          <w:rFonts w:ascii="Arial" w:hAnsi="Arial" w:cs="Arial"/>
          <w:color w:val="auto"/>
          <w:sz w:val="24"/>
          <w:szCs w:val="24"/>
        </w:rPr>
        <w:t>General</w:t>
      </w:r>
      <w:bookmarkEnd w:id="25"/>
      <w:bookmarkEnd w:id="26"/>
      <w:bookmarkEnd w:id="27"/>
    </w:p>
    <w:p w14:paraId="12894120" w14:textId="509FF987"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Promover un ambiente escolar adecuado para propiciar una convivencia sana, pacífica y armónica entre todos los miembros de la comunidad educativa.</w:t>
      </w:r>
    </w:p>
    <w:p w14:paraId="243494F9" w14:textId="77777777"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p>
    <w:p w14:paraId="3E454CCB" w14:textId="5C379CCA" w:rsidR="00B2397C" w:rsidRPr="008A2A99" w:rsidRDefault="00B2397C" w:rsidP="006E29B5">
      <w:pPr>
        <w:pStyle w:val="Ttulo2"/>
        <w:spacing w:before="120" w:after="120" w:line="240" w:lineRule="auto"/>
        <w:jc w:val="both"/>
        <w:rPr>
          <w:rFonts w:ascii="Arial" w:hAnsi="Arial" w:cs="Arial"/>
          <w:color w:val="auto"/>
          <w:sz w:val="24"/>
          <w:szCs w:val="24"/>
        </w:rPr>
      </w:pPr>
      <w:bookmarkStart w:id="28" w:name="_Toc93914621"/>
      <w:bookmarkStart w:id="29" w:name="_Toc187677130"/>
      <w:bookmarkStart w:id="30" w:name="_Toc187986138"/>
      <w:r w:rsidRPr="008A2A99">
        <w:rPr>
          <w:rFonts w:ascii="Arial" w:hAnsi="Arial" w:cs="Arial"/>
          <w:color w:val="auto"/>
          <w:sz w:val="24"/>
          <w:szCs w:val="24"/>
        </w:rPr>
        <w:t>Específicos</w:t>
      </w:r>
      <w:bookmarkEnd w:id="28"/>
      <w:bookmarkEnd w:id="29"/>
      <w:bookmarkEnd w:id="30"/>
    </w:p>
    <w:p w14:paraId="039FE7E2" w14:textId="744B8ED6"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 xml:space="preserve">Fortalecer los derechos humanos mediante los valores (honestidad, respeto, tolerancia, etc.) </w:t>
      </w:r>
    </w:p>
    <w:p w14:paraId="23ED2877" w14:textId="64F1BE86"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Aplicar los conocimientos dados mediante izadas de bandera, actos cívicos, culturales,</w:t>
      </w:r>
      <w:r w:rsidR="00DD3BFE" w:rsidRPr="008A2A99">
        <w:rPr>
          <w:rFonts w:ascii="Arial" w:hAnsi="Arial" w:cs="Arial"/>
          <w:sz w:val="24"/>
          <w:szCs w:val="24"/>
        </w:rPr>
        <w:t xml:space="preserve"> deportivos y</w:t>
      </w:r>
      <w:r w:rsidRPr="008A2A99">
        <w:rPr>
          <w:rFonts w:ascii="Arial" w:hAnsi="Arial" w:cs="Arial"/>
          <w:sz w:val="24"/>
          <w:szCs w:val="24"/>
        </w:rPr>
        <w:t xml:space="preserve"> religiosos. </w:t>
      </w:r>
    </w:p>
    <w:p w14:paraId="24257F28" w14:textId="589A5FFB"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 xml:space="preserve">Permitir al educando la incorporación de las competencias ciudadanas para que se desempeñe en su contexto y sociedad. </w:t>
      </w:r>
    </w:p>
    <w:p w14:paraId="0B76FCDF" w14:textId="667E11AA"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 xml:space="preserve">Sensibilizar en torno al fortalecimiento de la cultura de la educación y para el ejercicio de los DDHH en cada uno de sus componentes y elementos. </w:t>
      </w:r>
    </w:p>
    <w:p w14:paraId="318F9AC7" w14:textId="681763A2"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 xml:space="preserve">Reconocer las debilidades y fortalezas presentes en la cotidianidad de la vida escolar, relacionadas con los DDHH en las actuaciones y relaciones que establece cada uno de los estamentos (directivo docente, docente, estudiante y padre de familia) con el medio escolar y los demás estamentos de la comunidad educativa. </w:t>
      </w:r>
    </w:p>
    <w:p w14:paraId="7FE60AEA" w14:textId="77777777" w:rsidR="00B2397C" w:rsidRPr="008A2A99" w:rsidRDefault="00B2397C" w:rsidP="00D5443B">
      <w:pPr>
        <w:pStyle w:val="Prrafodelista"/>
        <w:numPr>
          <w:ilvl w:val="0"/>
          <w:numId w:val="11"/>
        </w:numPr>
        <w:spacing w:before="120" w:after="120" w:line="240" w:lineRule="auto"/>
        <w:jc w:val="both"/>
        <w:rPr>
          <w:rFonts w:ascii="Arial" w:hAnsi="Arial" w:cs="Arial"/>
          <w:sz w:val="24"/>
          <w:szCs w:val="24"/>
        </w:rPr>
      </w:pPr>
      <w:r w:rsidRPr="008A2A99">
        <w:rPr>
          <w:rFonts w:ascii="Arial" w:hAnsi="Arial" w:cs="Arial"/>
          <w:sz w:val="24"/>
          <w:szCs w:val="24"/>
        </w:rPr>
        <w:t xml:space="preserve">Vivenciar los fundamentos de los derechos humanos en el entorno escolar. </w:t>
      </w:r>
    </w:p>
    <w:p w14:paraId="21B1ACFA" w14:textId="77777777" w:rsidR="00B2397C" w:rsidRPr="008A2A99" w:rsidRDefault="00B2397C" w:rsidP="00D5443B">
      <w:pPr>
        <w:autoSpaceDE w:val="0"/>
        <w:autoSpaceDN w:val="0"/>
        <w:adjustRightInd w:val="0"/>
        <w:spacing w:before="120" w:after="120" w:line="240" w:lineRule="auto"/>
        <w:rPr>
          <w:rFonts w:ascii="Arial" w:hAnsi="Arial" w:cs="Arial"/>
          <w:sz w:val="24"/>
          <w:szCs w:val="24"/>
        </w:rPr>
      </w:pPr>
    </w:p>
    <w:p w14:paraId="581A2EF4" w14:textId="77777777" w:rsidR="00B2397C" w:rsidRPr="008A2A99" w:rsidRDefault="00B2397C" w:rsidP="00D5443B">
      <w:pPr>
        <w:spacing w:before="120" w:after="120" w:line="240" w:lineRule="auto"/>
        <w:jc w:val="both"/>
        <w:rPr>
          <w:rFonts w:ascii="Arial" w:hAnsi="Arial" w:cs="Arial"/>
          <w:sz w:val="24"/>
          <w:szCs w:val="24"/>
        </w:rPr>
      </w:pPr>
    </w:p>
    <w:p w14:paraId="090ADDA7" w14:textId="77777777" w:rsidR="00B2397C" w:rsidRPr="008A2A99" w:rsidRDefault="00B2397C" w:rsidP="00D5443B">
      <w:pPr>
        <w:spacing w:before="120" w:after="120" w:line="240" w:lineRule="auto"/>
        <w:rPr>
          <w:rFonts w:ascii="Arial" w:hAnsi="Arial" w:cs="Arial"/>
          <w:sz w:val="24"/>
          <w:szCs w:val="24"/>
        </w:rPr>
      </w:pPr>
      <w:r w:rsidRPr="008A2A99">
        <w:rPr>
          <w:rFonts w:ascii="Arial" w:hAnsi="Arial" w:cs="Arial"/>
          <w:sz w:val="24"/>
          <w:szCs w:val="24"/>
        </w:rPr>
        <w:br w:type="page"/>
      </w:r>
    </w:p>
    <w:p w14:paraId="00E60120" w14:textId="3C783561" w:rsidR="00B2397C" w:rsidRPr="008A2A99" w:rsidRDefault="00B2397C" w:rsidP="00D5443B">
      <w:pPr>
        <w:pStyle w:val="Ttulo1"/>
        <w:spacing w:before="120" w:after="120"/>
        <w:rPr>
          <w:rFonts w:ascii="Arial" w:hAnsi="Arial" w:cs="Arial"/>
          <w:color w:val="auto"/>
          <w:sz w:val="24"/>
          <w:szCs w:val="24"/>
        </w:rPr>
      </w:pPr>
      <w:bookmarkStart w:id="31" w:name="_Toc93914622"/>
      <w:bookmarkStart w:id="32" w:name="_Toc187677131"/>
      <w:bookmarkStart w:id="33" w:name="_Toc187986139"/>
      <w:r w:rsidRPr="008A2A99">
        <w:rPr>
          <w:rFonts w:ascii="Arial" w:hAnsi="Arial" w:cs="Arial"/>
          <w:color w:val="auto"/>
          <w:sz w:val="24"/>
          <w:szCs w:val="24"/>
        </w:rPr>
        <w:lastRenderedPageBreak/>
        <w:t>E</w:t>
      </w:r>
      <w:r w:rsidR="009630C6" w:rsidRPr="008A2A99">
        <w:rPr>
          <w:rFonts w:ascii="Arial" w:hAnsi="Arial" w:cs="Arial"/>
          <w:color w:val="auto"/>
          <w:sz w:val="24"/>
          <w:szCs w:val="24"/>
        </w:rPr>
        <w:t>strategias</w:t>
      </w:r>
      <w:bookmarkEnd w:id="31"/>
      <w:bookmarkEnd w:id="32"/>
      <w:bookmarkEnd w:id="33"/>
      <w:r w:rsidR="009630C6" w:rsidRPr="008A2A99">
        <w:rPr>
          <w:rFonts w:ascii="Arial" w:hAnsi="Arial" w:cs="Arial"/>
          <w:color w:val="auto"/>
          <w:sz w:val="24"/>
          <w:szCs w:val="24"/>
        </w:rPr>
        <w:t xml:space="preserve"> </w:t>
      </w:r>
    </w:p>
    <w:p w14:paraId="4AED2AE1" w14:textId="5C86C96C" w:rsidR="00B2397C" w:rsidRPr="008A2A99" w:rsidRDefault="00305423"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lang w:val="es-ES"/>
        </w:rPr>
        <w:t>La formación en Derechos Humanos</w:t>
      </w:r>
      <w:r w:rsidR="00B2397C" w:rsidRPr="008A2A99">
        <w:rPr>
          <w:rFonts w:ascii="Arial" w:hAnsi="Arial" w:cs="Arial"/>
          <w:sz w:val="24"/>
          <w:szCs w:val="24"/>
        </w:rPr>
        <w:t xml:space="preserve"> está estrechamente ligada al desarrollo de las competencias ciudadanas, que se aplica dentro de la cotidianidad,</w:t>
      </w:r>
      <w:r w:rsidRPr="008A2A99">
        <w:rPr>
          <w:rFonts w:ascii="Arial" w:hAnsi="Arial" w:cs="Arial"/>
          <w:sz w:val="24"/>
          <w:szCs w:val="24"/>
        </w:rPr>
        <w:t xml:space="preserve"> y la formación de los ciudadanos en espacios de paz como la escuela.</w:t>
      </w:r>
    </w:p>
    <w:p w14:paraId="25434821" w14:textId="7A741C3E"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 xml:space="preserve">Se </w:t>
      </w:r>
      <w:r w:rsidR="00305423" w:rsidRPr="008A2A99">
        <w:rPr>
          <w:rFonts w:ascii="Arial" w:hAnsi="Arial" w:cs="Arial"/>
          <w:sz w:val="24"/>
          <w:szCs w:val="24"/>
        </w:rPr>
        <w:t xml:space="preserve">considera que esta área </w:t>
      </w:r>
      <w:r w:rsidRPr="008A2A99">
        <w:rPr>
          <w:rFonts w:ascii="Arial" w:hAnsi="Arial" w:cs="Arial"/>
          <w:sz w:val="24"/>
          <w:szCs w:val="24"/>
        </w:rPr>
        <w:t xml:space="preserve">debe ser trabajada dentro de la institución en forma repetitiva, constante, persistente y coherente; aplicar pedagogías significativas dentro y fuera del aula de clase que nos permitan contextualizar a diario los contenidos, que den como resultado el desarrollo de procesos mentales, permitiéndole al escolar </w:t>
      </w:r>
      <w:r w:rsidR="00DE46E3" w:rsidRPr="008A2A99">
        <w:rPr>
          <w:rFonts w:ascii="Arial" w:hAnsi="Arial" w:cs="Arial"/>
          <w:sz w:val="24"/>
          <w:szCs w:val="24"/>
        </w:rPr>
        <w:t>aplicar sus aprendizajes en la convivencia escolar.</w:t>
      </w:r>
    </w:p>
    <w:p w14:paraId="39456EC2" w14:textId="42343DFA"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Según la Ley 115 en el artículo 77.- AUTONOMÏA ESCOLAR se establece, que dentro del Proyecto Educativo Institucional, las instituciones gozan de autonomía para organizar las áreas fundamentales de conocimiento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p w14:paraId="7F0C43F9" w14:textId="5837B19B"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Atendiendo a este artículo, las formas de articular los estándares de competencias ciudadanas y concretamente los programas de educación</w:t>
      </w:r>
      <w:r w:rsidR="00DE46E3" w:rsidRPr="008A2A99">
        <w:rPr>
          <w:rFonts w:ascii="Arial" w:hAnsi="Arial" w:cs="Arial"/>
          <w:sz w:val="24"/>
          <w:szCs w:val="24"/>
        </w:rPr>
        <w:t xml:space="preserve"> en Derechos humanos</w:t>
      </w:r>
      <w:r w:rsidRPr="008A2A99">
        <w:rPr>
          <w:rFonts w:ascii="Arial" w:hAnsi="Arial" w:cs="Arial"/>
          <w:sz w:val="24"/>
          <w:szCs w:val="24"/>
        </w:rPr>
        <w:t xml:space="preserve"> a los Planes de Estudios; será realizado por cada líder de área y se incluirán las temáticas propuestas para cada grado contenidas dentro de este proyecto.</w:t>
      </w:r>
    </w:p>
    <w:p w14:paraId="14989E12" w14:textId="77777777" w:rsidR="00B2397C" w:rsidRPr="008A2A99" w:rsidRDefault="00B2397C" w:rsidP="00D5443B">
      <w:pPr>
        <w:autoSpaceDE w:val="0"/>
        <w:autoSpaceDN w:val="0"/>
        <w:adjustRightInd w:val="0"/>
        <w:spacing w:before="120" w:after="120" w:line="240" w:lineRule="auto"/>
        <w:jc w:val="both"/>
        <w:rPr>
          <w:rFonts w:ascii="Arial" w:hAnsi="Arial" w:cs="Arial"/>
          <w:sz w:val="24"/>
          <w:szCs w:val="24"/>
        </w:rPr>
      </w:pPr>
      <w:r w:rsidRPr="008A2A99">
        <w:rPr>
          <w:rFonts w:ascii="Arial" w:hAnsi="Arial" w:cs="Arial"/>
          <w:sz w:val="24"/>
          <w:szCs w:val="24"/>
        </w:rPr>
        <w:t>De igual manera, cada docente, acorde a su libertad de cátedra, implementará estrategias metodológicas para incluir en su área los contenidos propuestos.</w:t>
      </w:r>
    </w:p>
    <w:p w14:paraId="3DF4E0B2" w14:textId="77777777" w:rsidR="00B2397C" w:rsidRPr="008A2A99" w:rsidRDefault="00B2397C" w:rsidP="00D5443B">
      <w:pPr>
        <w:spacing w:before="120" w:after="120" w:line="240" w:lineRule="auto"/>
        <w:jc w:val="both"/>
        <w:rPr>
          <w:rFonts w:ascii="Arial" w:hAnsi="Arial" w:cs="Arial"/>
          <w:b/>
          <w:sz w:val="24"/>
          <w:szCs w:val="24"/>
        </w:rPr>
      </w:pPr>
    </w:p>
    <w:p w14:paraId="3BDFB0DD" w14:textId="48577ECE" w:rsidR="00234509" w:rsidRPr="008A2A99" w:rsidRDefault="00B2397C" w:rsidP="00D5443B">
      <w:pPr>
        <w:pStyle w:val="Ttulo2"/>
        <w:spacing w:before="120" w:after="120" w:line="240" w:lineRule="auto"/>
        <w:rPr>
          <w:rFonts w:ascii="Arial" w:hAnsi="Arial" w:cs="Arial"/>
          <w:color w:val="auto"/>
          <w:sz w:val="24"/>
          <w:szCs w:val="24"/>
        </w:rPr>
      </w:pPr>
      <w:bookmarkStart w:id="34" w:name="_Toc93914623"/>
      <w:bookmarkStart w:id="35" w:name="_Toc187677132"/>
      <w:bookmarkStart w:id="36" w:name="_Toc187986140"/>
      <w:r w:rsidRPr="008A2A99">
        <w:rPr>
          <w:rFonts w:ascii="Arial" w:hAnsi="Arial" w:cs="Arial"/>
          <w:color w:val="auto"/>
          <w:sz w:val="24"/>
          <w:szCs w:val="24"/>
        </w:rPr>
        <w:t>Estrategias Metodológicas Sugeridas a los Docentes</w:t>
      </w:r>
      <w:bookmarkEnd w:id="34"/>
      <w:bookmarkEnd w:id="35"/>
      <w:bookmarkEnd w:id="36"/>
    </w:p>
    <w:p w14:paraId="22CF11E3" w14:textId="75531669" w:rsidR="00234509" w:rsidRPr="008A2A99" w:rsidRDefault="00234509" w:rsidP="00D5443B">
      <w:pPr>
        <w:pStyle w:val="Default"/>
        <w:spacing w:before="120" w:after="120"/>
        <w:jc w:val="both"/>
        <w:rPr>
          <w:color w:val="auto"/>
        </w:rPr>
      </w:pPr>
      <w:r w:rsidRPr="008A2A99">
        <w:rPr>
          <w:color w:val="auto"/>
        </w:rPr>
        <w:t>El</w:t>
      </w:r>
      <w:r w:rsidR="00305423" w:rsidRPr="008A2A99">
        <w:rPr>
          <w:color w:val="auto"/>
        </w:rPr>
        <w:t xml:space="preserve"> proyecto trasversal de Derechos Humanos </w:t>
      </w:r>
      <w:r w:rsidRPr="008A2A99">
        <w:rPr>
          <w:color w:val="auto"/>
        </w:rPr>
        <w:t xml:space="preserve">se desarrollará con una metodología activa basada en la práctica de valores, de derechos y deberes de todos los miembros de la comunidad educativa. </w:t>
      </w:r>
      <w:r w:rsidR="00DD3BFE" w:rsidRPr="008A2A99">
        <w:rPr>
          <w:color w:val="auto"/>
        </w:rPr>
        <w:t>Se</w:t>
      </w:r>
      <w:r w:rsidRPr="008A2A99">
        <w:rPr>
          <w:color w:val="auto"/>
        </w:rPr>
        <w:t xml:space="preserve"> desarrolla</w:t>
      </w:r>
      <w:r w:rsidR="00DD3BFE" w:rsidRPr="008A2A99">
        <w:rPr>
          <w:color w:val="auto"/>
        </w:rPr>
        <w:t>rá en</w:t>
      </w:r>
      <w:r w:rsidRPr="008A2A99">
        <w:rPr>
          <w:color w:val="auto"/>
        </w:rPr>
        <w:t xml:space="preserve"> cada una de las actividades del cronograma establecido para el año en curso y con la transversalidad en las áreas, ampliando las competencias donde los docentes y estudiantes se hacen partícipes, generando procesos y espacios de paz</w:t>
      </w:r>
      <w:r w:rsidR="00591CF4" w:rsidRPr="008A2A99">
        <w:rPr>
          <w:color w:val="auto"/>
        </w:rPr>
        <w:t xml:space="preserve"> en su formación integral</w:t>
      </w:r>
      <w:r w:rsidRPr="008A2A99">
        <w:rPr>
          <w:color w:val="auto"/>
        </w:rPr>
        <w:t xml:space="preserve">. </w:t>
      </w:r>
    </w:p>
    <w:p w14:paraId="0FA9CF15" w14:textId="00640E0B" w:rsidR="00674B64" w:rsidRPr="008A2A99" w:rsidRDefault="00234509" w:rsidP="006E29B5">
      <w:pPr>
        <w:pStyle w:val="Default"/>
        <w:spacing w:before="120" w:after="120"/>
        <w:jc w:val="both"/>
        <w:rPr>
          <w:color w:val="auto"/>
        </w:rPr>
      </w:pPr>
      <w:r w:rsidRPr="008A2A99">
        <w:rPr>
          <w:color w:val="auto"/>
        </w:rPr>
        <w:t>Dentro de la metodología las actividades están apoyadas desde la planeación en cada uno de los grados, áreas correspondientes y act</w:t>
      </w:r>
      <w:r w:rsidR="00DD3BFE" w:rsidRPr="008A2A99">
        <w:rPr>
          <w:color w:val="auto"/>
        </w:rPr>
        <w:t>ividades</w:t>
      </w:r>
      <w:r w:rsidRPr="008A2A99">
        <w:rPr>
          <w:color w:val="auto"/>
        </w:rPr>
        <w:t xml:space="preserve"> que son responsabilidad del equipo de apoyo. </w:t>
      </w:r>
    </w:p>
    <w:p w14:paraId="40EFFCDE" w14:textId="51C4AD8F" w:rsidR="006E29B5" w:rsidRPr="008A2A99" w:rsidRDefault="006E29B5" w:rsidP="006E29B5">
      <w:pPr>
        <w:pStyle w:val="Default"/>
        <w:spacing w:before="120" w:after="120"/>
        <w:jc w:val="both"/>
        <w:rPr>
          <w:color w:val="auto"/>
        </w:rPr>
      </w:pPr>
    </w:p>
    <w:p w14:paraId="0143382C" w14:textId="0ACE8EB5" w:rsidR="006E29B5" w:rsidRPr="008A2A99" w:rsidRDefault="006E29B5" w:rsidP="006E29B5">
      <w:pPr>
        <w:pStyle w:val="Default"/>
        <w:spacing w:before="120" w:after="120"/>
        <w:jc w:val="both"/>
        <w:rPr>
          <w:color w:val="auto"/>
        </w:rPr>
      </w:pPr>
    </w:p>
    <w:p w14:paraId="31457B5D" w14:textId="0A9BB802" w:rsidR="006E29B5" w:rsidRPr="008A2A99" w:rsidRDefault="006E29B5" w:rsidP="006E29B5">
      <w:pPr>
        <w:pStyle w:val="Default"/>
        <w:spacing w:before="120" w:after="120"/>
        <w:jc w:val="both"/>
        <w:rPr>
          <w:color w:val="auto"/>
        </w:rPr>
      </w:pPr>
    </w:p>
    <w:p w14:paraId="12EED8BB" w14:textId="77777777" w:rsidR="003F696F" w:rsidRPr="008A2A99" w:rsidRDefault="003F696F" w:rsidP="006E29B5">
      <w:pPr>
        <w:pStyle w:val="Default"/>
        <w:spacing w:before="120" w:after="120"/>
        <w:jc w:val="both"/>
        <w:rPr>
          <w:color w:val="auto"/>
        </w:rPr>
      </w:pPr>
    </w:p>
    <w:p w14:paraId="6D6611E7" w14:textId="1230F091" w:rsidR="00234509" w:rsidRPr="008A2A99" w:rsidRDefault="00305423" w:rsidP="00D5443B">
      <w:pPr>
        <w:pStyle w:val="Default"/>
        <w:spacing w:before="120" w:after="120"/>
        <w:rPr>
          <w:color w:val="auto"/>
        </w:rPr>
      </w:pPr>
      <w:r w:rsidRPr="008A2A99">
        <w:rPr>
          <w:color w:val="auto"/>
        </w:rPr>
        <w:lastRenderedPageBreak/>
        <w:t>Estrategias</w:t>
      </w:r>
      <w:r w:rsidR="00234509" w:rsidRPr="008A2A99">
        <w:rPr>
          <w:color w:val="auto"/>
        </w:rPr>
        <w:t xml:space="preserve"> a utilizar desde las diferentes áreas: </w:t>
      </w:r>
    </w:p>
    <w:p w14:paraId="7A899F0C" w14:textId="77777777" w:rsidR="00305423" w:rsidRPr="008A2A99" w:rsidRDefault="00305423" w:rsidP="00D5443B">
      <w:pPr>
        <w:pStyle w:val="Default"/>
        <w:spacing w:before="120" w:after="120"/>
        <w:rPr>
          <w:color w:val="auto"/>
        </w:rPr>
      </w:pPr>
    </w:p>
    <w:p w14:paraId="7FC9AD72" w14:textId="499A3AFB" w:rsidR="00234509" w:rsidRPr="008A2A99" w:rsidRDefault="00234509" w:rsidP="00D5443B">
      <w:pPr>
        <w:pStyle w:val="Default"/>
        <w:numPr>
          <w:ilvl w:val="0"/>
          <w:numId w:val="13"/>
        </w:numPr>
        <w:spacing w:before="120" w:after="120"/>
        <w:rPr>
          <w:color w:val="auto"/>
        </w:rPr>
      </w:pPr>
      <w:r w:rsidRPr="008A2A99">
        <w:rPr>
          <w:color w:val="auto"/>
        </w:rPr>
        <w:t>Talleres: “</w:t>
      </w:r>
      <w:r w:rsidR="006E29B5" w:rsidRPr="008A2A99">
        <w:rPr>
          <w:color w:val="auto"/>
        </w:rPr>
        <w:t>Derechos humanos en</w:t>
      </w:r>
      <w:r w:rsidRPr="008A2A99">
        <w:rPr>
          <w:color w:val="auto"/>
        </w:rPr>
        <w:t xml:space="preserve"> la constitución política de Colombia” </w:t>
      </w:r>
      <w:r w:rsidR="007009F5" w:rsidRPr="008A2A99">
        <w:rPr>
          <w:color w:val="auto"/>
        </w:rPr>
        <w:t>integrados a las áreas de sociales.</w:t>
      </w:r>
    </w:p>
    <w:p w14:paraId="770FE938" w14:textId="1EA82EF1" w:rsidR="00234509" w:rsidRPr="008A2A99" w:rsidRDefault="00234509" w:rsidP="00D5443B">
      <w:pPr>
        <w:pStyle w:val="Default"/>
        <w:numPr>
          <w:ilvl w:val="0"/>
          <w:numId w:val="13"/>
        </w:numPr>
        <w:spacing w:before="120" w:after="120"/>
        <w:rPr>
          <w:color w:val="auto"/>
        </w:rPr>
      </w:pPr>
      <w:r w:rsidRPr="008A2A99">
        <w:rPr>
          <w:color w:val="auto"/>
        </w:rPr>
        <w:t xml:space="preserve">Lanzamiento del proyecto de derechos humanos y democracia. </w:t>
      </w:r>
    </w:p>
    <w:p w14:paraId="3872FE75" w14:textId="4B2AAE2F" w:rsidR="00234509" w:rsidRPr="008A2A99" w:rsidRDefault="00234509" w:rsidP="00D5443B">
      <w:pPr>
        <w:pStyle w:val="Default"/>
        <w:numPr>
          <w:ilvl w:val="0"/>
          <w:numId w:val="13"/>
        </w:numPr>
        <w:spacing w:before="120" w:after="120"/>
        <w:rPr>
          <w:color w:val="auto"/>
        </w:rPr>
      </w:pPr>
      <w:r w:rsidRPr="008A2A99">
        <w:rPr>
          <w:color w:val="auto"/>
        </w:rPr>
        <w:t xml:space="preserve">Participación democrática, elegir y ser elegido. </w:t>
      </w:r>
    </w:p>
    <w:p w14:paraId="2E98A4BF" w14:textId="4150D11E" w:rsidR="00234509" w:rsidRPr="008A2A99" w:rsidRDefault="00234509" w:rsidP="00D5443B">
      <w:pPr>
        <w:pStyle w:val="Default"/>
        <w:numPr>
          <w:ilvl w:val="0"/>
          <w:numId w:val="13"/>
        </w:numPr>
        <w:spacing w:before="120" w:after="120"/>
        <w:rPr>
          <w:color w:val="auto"/>
        </w:rPr>
      </w:pPr>
      <w:r w:rsidRPr="008A2A99">
        <w:rPr>
          <w:color w:val="auto"/>
        </w:rPr>
        <w:t xml:space="preserve">Organización de la elección del gobierno escolar. </w:t>
      </w:r>
    </w:p>
    <w:p w14:paraId="30F50FD9" w14:textId="6219B9EE" w:rsidR="00234509" w:rsidRPr="008A2A99" w:rsidRDefault="00234509" w:rsidP="00D5443B">
      <w:pPr>
        <w:pStyle w:val="Default"/>
        <w:numPr>
          <w:ilvl w:val="0"/>
          <w:numId w:val="13"/>
        </w:numPr>
        <w:spacing w:before="120" w:after="120"/>
        <w:rPr>
          <w:color w:val="auto"/>
        </w:rPr>
      </w:pPr>
      <w:r w:rsidRPr="008A2A99">
        <w:rPr>
          <w:color w:val="auto"/>
        </w:rPr>
        <w:t xml:space="preserve">Campaña y realización de las elecciones. </w:t>
      </w:r>
    </w:p>
    <w:p w14:paraId="499E0FB1" w14:textId="4FCCD9A8" w:rsidR="007009F5" w:rsidRPr="008A2A99" w:rsidRDefault="007009F5" w:rsidP="00D5443B">
      <w:pPr>
        <w:pStyle w:val="Default"/>
        <w:numPr>
          <w:ilvl w:val="0"/>
          <w:numId w:val="13"/>
        </w:numPr>
        <w:spacing w:before="120" w:after="120"/>
        <w:rPr>
          <w:color w:val="auto"/>
        </w:rPr>
      </w:pPr>
      <w:r w:rsidRPr="008A2A99">
        <w:rPr>
          <w:color w:val="auto"/>
        </w:rPr>
        <w:t>Debates.</w:t>
      </w:r>
    </w:p>
    <w:p w14:paraId="446DD737" w14:textId="3C5396E9" w:rsidR="00234509" w:rsidRPr="008A2A99" w:rsidRDefault="00234509" w:rsidP="00D5443B">
      <w:pPr>
        <w:pStyle w:val="Default"/>
        <w:numPr>
          <w:ilvl w:val="0"/>
          <w:numId w:val="13"/>
        </w:numPr>
        <w:spacing w:before="120" w:after="120"/>
        <w:rPr>
          <w:color w:val="auto"/>
        </w:rPr>
      </w:pPr>
      <w:r w:rsidRPr="008A2A99">
        <w:rPr>
          <w:color w:val="auto"/>
        </w:rPr>
        <w:t xml:space="preserve">Presentación del consejo estudiantil y personero. </w:t>
      </w:r>
    </w:p>
    <w:p w14:paraId="6EE6CB25" w14:textId="1F642020" w:rsidR="00305423" w:rsidRPr="008A2A99" w:rsidRDefault="00234509" w:rsidP="00D5443B">
      <w:pPr>
        <w:pStyle w:val="Default"/>
        <w:numPr>
          <w:ilvl w:val="0"/>
          <w:numId w:val="13"/>
        </w:numPr>
        <w:spacing w:before="120" w:after="120"/>
        <w:rPr>
          <w:color w:val="auto"/>
        </w:rPr>
      </w:pPr>
      <w:r w:rsidRPr="008A2A99">
        <w:rPr>
          <w:color w:val="auto"/>
        </w:rPr>
        <w:t xml:space="preserve">Participación en diferentes actividades del consejo estudiantil. </w:t>
      </w:r>
    </w:p>
    <w:p w14:paraId="00ED1649" w14:textId="77777777" w:rsidR="007009F5" w:rsidRPr="008A2A99" w:rsidRDefault="007009F5" w:rsidP="00D5443B">
      <w:pPr>
        <w:pStyle w:val="Default"/>
        <w:numPr>
          <w:ilvl w:val="0"/>
          <w:numId w:val="13"/>
        </w:numPr>
        <w:spacing w:before="120" w:after="120"/>
        <w:rPr>
          <w:color w:val="auto"/>
        </w:rPr>
      </w:pPr>
      <w:r w:rsidRPr="008A2A99">
        <w:rPr>
          <w:color w:val="auto"/>
        </w:rPr>
        <w:t xml:space="preserve">Formulación de mi proyecto de vida </w:t>
      </w:r>
    </w:p>
    <w:p w14:paraId="7978B850" w14:textId="594619F5" w:rsidR="00234509" w:rsidRPr="008A2A99" w:rsidRDefault="00234509" w:rsidP="00D5443B">
      <w:pPr>
        <w:pStyle w:val="Default"/>
        <w:numPr>
          <w:ilvl w:val="0"/>
          <w:numId w:val="13"/>
        </w:numPr>
        <w:spacing w:before="120" w:after="120"/>
        <w:rPr>
          <w:color w:val="auto"/>
        </w:rPr>
      </w:pPr>
      <w:r w:rsidRPr="008A2A99">
        <w:rPr>
          <w:color w:val="auto"/>
        </w:rPr>
        <w:t xml:space="preserve">Pactos de aula </w:t>
      </w:r>
    </w:p>
    <w:p w14:paraId="2743CD79" w14:textId="1E2B072B" w:rsidR="00234509" w:rsidRPr="008A2A99" w:rsidRDefault="00234509" w:rsidP="00D5443B">
      <w:pPr>
        <w:pStyle w:val="Default"/>
        <w:numPr>
          <w:ilvl w:val="0"/>
          <w:numId w:val="13"/>
        </w:numPr>
        <w:spacing w:before="120" w:after="120"/>
        <w:rPr>
          <w:color w:val="auto"/>
        </w:rPr>
      </w:pPr>
      <w:r w:rsidRPr="008A2A99">
        <w:rPr>
          <w:color w:val="auto"/>
        </w:rPr>
        <w:t xml:space="preserve">Conformación del comité convivencia escolar </w:t>
      </w:r>
    </w:p>
    <w:p w14:paraId="6F2E70E6" w14:textId="53662EB9" w:rsidR="00234509" w:rsidRPr="008A2A99" w:rsidRDefault="00234509" w:rsidP="00D5443B">
      <w:pPr>
        <w:pStyle w:val="Default"/>
        <w:numPr>
          <w:ilvl w:val="0"/>
          <w:numId w:val="13"/>
        </w:numPr>
        <w:spacing w:before="120" w:after="120"/>
        <w:rPr>
          <w:color w:val="auto"/>
        </w:rPr>
      </w:pPr>
      <w:r w:rsidRPr="008A2A99">
        <w:rPr>
          <w:color w:val="auto"/>
        </w:rPr>
        <w:t>Construcción de protocolos en la solución pacífica de conflictos</w:t>
      </w:r>
      <w:r w:rsidR="007009F5" w:rsidRPr="008A2A99">
        <w:rPr>
          <w:color w:val="auto"/>
        </w:rPr>
        <w:t xml:space="preserve"> acordes al Manual de convivencia</w:t>
      </w:r>
      <w:r w:rsidRPr="008A2A99">
        <w:rPr>
          <w:color w:val="auto"/>
        </w:rPr>
        <w:t xml:space="preserve">. </w:t>
      </w:r>
    </w:p>
    <w:p w14:paraId="22F02D34" w14:textId="77777777" w:rsidR="007009F5" w:rsidRPr="008A2A99" w:rsidRDefault="007009F5" w:rsidP="00D5443B">
      <w:pPr>
        <w:pStyle w:val="Default"/>
        <w:numPr>
          <w:ilvl w:val="0"/>
          <w:numId w:val="13"/>
        </w:numPr>
        <w:spacing w:before="120" w:after="120"/>
        <w:rPr>
          <w:color w:val="auto"/>
        </w:rPr>
      </w:pPr>
      <w:r w:rsidRPr="008A2A99">
        <w:rPr>
          <w:color w:val="auto"/>
        </w:rPr>
        <w:t xml:space="preserve">Implementación del “Manual de convivencia” </w:t>
      </w:r>
    </w:p>
    <w:p w14:paraId="63AE0E81" w14:textId="32F2A131" w:rsidR="00234509" w:rsidRPr="008A2A99" w:rsidRDefault="00234509" w:rsidP="00D5443B">
      <w:pPr>
        <w:pStyle w:val="Default"/>
        <w:numPr>
          <w:ilvl w:val="0"/>
          <w:numId w:val="13"/>
        </w:numPr>
        <w:spacing w:before="120" w:after="120"/>
        <w:rPr>
          <w:color w:val="auto"/>
        </w:rPr>
      </w:pPr>
      <w:r w:rsidRPr="008A2A99">
        <w:rPr>
          <w:color w:val="auto"/>
        </w:rPr>
        <w:t>Orientación sobre normas utilizadas en los diferentes espacios públicos:</w:t>
      </w:r>
      <w:r w:rsidR="00305423" w:rsidRPr="008A2A99">
        <w:rPr>
          <w:color w:val="auto"/>
        </w:rPr>
        <w:t xml:space="preserve"> </w:t>
      </w:r>
      <w:r w:rsidRPr="008A2A99">
        <w:rPr>
          <w:color w:val="auto"/>
        </w:rPr>
        <w:t xml:space="preserve">colegio, iglesia, en la familia y normas de urbanidad. </w:t>
      </w:r>
    </w:p>
    <w:p w14:paraId="75FE58C7" w14:textId="1BBB2F61" w:rsidR="00234509" w:rsidRPr="008A2A99" w:rsidRDefault="00234509" w:rsidP="00D5443B">
      <w:pPr>
        <w:pStyle w:val="Default"/>
        <w:numPr>
          <w:ilvl w:val="0"/>
          <w:numId w:val="13"/>
        </w:numPr>
        <w:spacing w:before="120" w:after="120"/>
        <w:rPr>
          <w:color w:val="auto"/>
        </w:rPr>
      </w:pPr>
      <w:r w:rsidRPr="008A2A99">
        <w:rPr>
          <w:color w:val="auto"/>
        </w:rPr>
        <w:t xml:space="preserve">Respeto por mis bienes personales y el de mis compañeros. </w:t>
      </w:r>
    </w:p>
    <w:p w14:paraId="39A0D1D7" w14:textId="0B79E4CC" w:rsidR="00234509" w:rsidRPr="008A2A99" w:rsidRDefault="00234509" w:rsidP="00D5443B">
      <w:pPr>
        <w:pStyle w:val="Default"/>
        <w:numPr>
          <w:ilvl w:val="0"/>
          <w:numId w:val="13"/>
        </w:numPr>
        <w:spacing w:before="120" w:after="120"/>
        <w:rPr>
          <w:color w:val="auto"/>
        </w:rPr>
      </w:pPr>
      <w:r w:rsidRPr="008A2A99">
        <w:rPr>
          <w:color w:val="auto"/>
        </w:rPr>
        <w:t xml:space="preserve">Respeto por las formaciones. </w:t>
      </w:r>
    </w:p>
    <w:p w14:paraId="699EEF35" w14:textId="02F61799" w:rsidR="00234509" w:rsidRPr="008A2A99" w:rsidRDefault="00234509" w:rsidP="00D5443B">
      <w:pPr>
        <w:pStyle w:val="Default"/>
        <w:numPr>
          <w:ilvl w:val="0"/>
          <w:numId w:val="13"/>
        </w:numPr>
        <w:spacing w:before="120" w:after="120"/>
        <w:rPr>
          <w:color w:val="auto"/>
        </w:rPr>
      </w:pPr>
      <w:r w:rsidRPr="008A2A99">
        <w:rPr>
          <w:color w:val="auto"/>
        </w:rPr>
        <w:t xml:space="preserve">Respetar los turnos en los lugares públicos. </w:t>
      </w:r>
    </w:p>
    <w:p w14:paraId="114BB6BF" w14:textId="3AA29C3F" w:rsidR="00234509" w:rsidRPr="008A2A99" w:rsidRDefault="00234509" w:rsidP="00D5443B">
      <w:pPr>
        <w:pStyle w:val="Default"/>
        <w:numPr>
          <w:ilvl w:val="0"/>
          <w:numId w:val="13"/>
        </w:numPr>
        <w:spacing w:before="120" w:after="120"/>
        <w:rPr>
          <w:color w:val="auto"/>
        </w:rPr>
      </w:pPr>
      <w:r w:rsidRPr="008A2A99">
        <w:rPr>
          <w:color w:val="auto"/>
        </w:rPr>
        <w:t xml:space="preserve">A disfrutar de los espacios públicos, sin formar desorden </w:t>
      </w:r>
    </w:p>
    <w:p w14:paraId="62517BBE" w14:textId="3B0ABB45" w:rsidR="00234509" w:rsidRPr="008A2A99" w:rsidRDefault="00234509" w:rsidP="00D5443B">
      <w:pPr>
        <w:pStyle w:val="Default"/>
        <w:numPr>
          <w:ilvl w:val="0"/>
          <w:numId w:val="13"/>
        </w:numPr>
        <w:spacing w:before="120" w:after="120"/>
        <w:rPr>
          <w:color w:val="auto"/>
        </w:rPr>
      </w:pPr>
      <w:r w:rsidRPr="008A2A99">
        <w:rPr>
          <w:color w:val="auto"/>
        </w:rPr>
        <w:t xml:space="preserve">A reconocer mis deberes para gozar de mis derechos. </w:t>
      </w:r>
    </w:p>
    <w:p w14:paraId="0032ED72" w14:textId="2605FED1" w:rsidR="00234509" w:rsidRPr="008A2A99" w:rsidRDefault="00234509" w:rsidP="00D5443B">
      <w:pPr>
        <w:pStyle w:val="Default"/>
        <w:numPr>
          <w:ilvl w:val="0"/>
          <w:numId w:val="13"/>
        </w:numPr>
        <w:spacing w:before="120" w:after="120"/>
        <w:rPr>
          <w:color w:val="auto"/>
        </w:rPr>
      </w:pPr>
      <w:r w:rsidRPr="008A2A99">
        <w:rPr>
          <w:color w:val="auto"/>
        </w:rPr>
        <w:t xml:space="preserve">A cuidar nuestro medio ambiente </w:t>
      </w:r>
    </w:p>
    <w:p w14:paraId="44B00A99" w14:textId="77777777" w:rsidR="00234509" w:rsidRPr="008A2A99" w:rsidRDefault="00234509" w:rsidP="00D5443B">
      <w:pPr>
        <w:spacing w:before="120" w:after="120" w:line="240" w:lineRule="auto"/>
        <w:rPr>
          <w:rFonts w:ascii="Arial" w:hAnsi="Arial" w:cs="Arial"/>
          <w:noProof/>
          <w:sz w:val="24"/>
          <w:szCs w:val="24"/>
          <w:lang w:eastAsia="es-CO"/>
        </w:rPr>
      </w:pPr>
    </w:p>
    <w:p w14:paraId="7F85A80F" w14:textId="77777777" w:rsidR="00B2397C" w:rsidRPr="008A2A99" w:rsidRDefault="00B2397C" w:rsidP="00D5443B">
      <w:pPr>
        <w:spacing w:before="120" w:after="120" w:line="240" w:lineRule="auto"/>
        <w:rPr>
          <w:rFonts w:ascii="Arial" w:hAnsi="Arial" w:cs="Arial"/>
          <w:noProof/>
          <w:sz w:val="24"/>
          <w:szCs w:val="24"/>
          <w:lang w:eastAsia="es-CO"/>
        </w:rPr>
      </w:pPr>
    </w:p>
    <w:p w14:paraId="458D318C" w14:textId="77777777" w:rsidR="00B2397C" w:rsidRPr="008A2A99" w:rsidRDefault="00B2397C" w:rsidP="00D5443B">
      <w:pPr>
        <w:spacing w:before="120" w:after="120" w:line="240" w:lineRule="auto"/>
        <w:rPr>
          <w:rFonts w:ascii="Arial" w:hAnsi="Arial" w:cs="Arial"/>
          <w:noProof/>
          <w:sz w:val="24"/>
          <w:szCs w:val="24"/>
          <w:lang w:eastAsia="es-CO"/>
        </w:rPr>
      </w:pPr>
    </w:p>
    <w:p w14:paraId="54B2A97D" w14:textId="77777777" w:rsidR="00B2397C" w:rsidRPr="008A2A99" w:rsidRDefault="00B2397C" w:rsidP="00D5443B">
      <w:pPr>
        <w:spacing w:before="120" w:after="120" w:line="240" w:lineRule="auto"/>
        <w:rPr>
          <w:rFonts w:ascii="Arial" w:hAnsi="Arial" w:cs="Arial"/>
          <w:noProof/>
          <w:sz w:val="24"/>
          <w:szCs w:val="24"/>
          <w:lang w:eastAsia="es-CO"/>
        </w:rPr>
      </w:pPr>
    </w:p>
    <w:p w14:paraId="651D143F" w14:textId="007A1AB8" w:rsidR="00B2397C" w:rsidRPr="008A2A99" w:rsidRDefault="00B2397C" w:rsidP="00D5443B">
      <w:pPr>
        <w:spacing w:before="120" w:after="120" w:line="240" w:lineRule="auto"/>
        <w:rPr>
          <w:rFonts w:ascii="Arial" w:hAnsi="Arial" w:cs="Arial"/>
          <w:noProof/>
          <w:sz w:val="24"/>
          <w:szCs w:val="24"/>
          <w:lang w:eastAsia="es-CO"/>
        </w:rPr>
      </w:pPr>
    </w:p>
    <w:p w14:paraId="675FC043" w14:textId="77777777" w:rsidR="00674B64" w:rsidRPr="008A2A99" w:rsidRDefault="00674B64" w:rsidP="00D5443B">
      <w:pPr>
        <w:spacing w:before="120" w:after="120" w:line="240" w:lineRule="auto"/>
        <w:rPr>
          <w:rFonts w:ascii="Arial" w:hAnsi="Arial" w:cs="Arial"/>
          <w:noProof/>
          <w:sz w:val="24"/>
          <w:szCs w:val="24"/>
          <w:lang w:eastAsia="es-CO"/>
        </w:rPr>
      </w:pPr>
    </w:p>
    <w:p w14:paraId="279EAE0C" w14:textId="0DAA6DFF" w:rsidR="00B2397C" w:rsidRPr="008A2A99" w:rsidRDefault="009630C6" w:rsidP="00D5443B">
      <w:pPr>
        <w:pStyle w:val="Ttulo1"/>
        <w:spacing w:before="120" w:after="120"/>
        <w:rPr>
          <w:rFonts w:ascii="Arial" w:eastAsia="Times New Roman" w:hAnsi="Arial" w:cs="Arial"/>
          <w:color w:val="auto"/>
          <w:sz w:val="24"/>
          <w:szCs w:val="24"/>
        </w:rPr>
      </w:pPr>
      <w:bookmarkStart w:id="37" w:name="_Toc187677133"/>
      <w:bookmarkStart w:id="38" w:name="_Toc93914625"/>
      <w:bookmarkStart w:id="39" w:name="_Toc187986141"/>
      <w:r w:rsidRPr="008A2A99">
        <w:rPr>
          <w:rFonts w:ascii="Arial" w:eastAsia="Times New Roman" w:hAnsi="Arial" w:cs="Arial"/>
          <w:color w:val="auto"/>
          <w:sz w:val="24"/>
          <w:szCs w:val="24"/>
        </w:rPr>
        <w:lastRenderedPageBreak/>
        <w:t>Propuesta de Temas</w:t>
      </w:r>
      <w:bookmarkEnd w:id="37"/>
      <w:bookmarkEnd w:id="39"/>
      <w:r w:rsidRPr="008A2A99">
        <w:rPr>
          <w:rFonts w:ascii="Arial" w:eastAsia="Times New Roman" w:hAnsi="Arial" w:cs="Arial"/>
          <w:color w:val="auto"/>
          <w:sz w:val="24"/>
          <w:szCs w:val="24"/>
        </w:rPr>
        <w:t xml:space="preserve"> </w:t>
      </w:r>
      <w:bookmarkEnd w:id="38"/>
    </w:p>
    <w:tbl>
      <w:tblPr>
        <w:tblStyle w:val="Listaclara-nfasis11"/>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7269"/>
      </w:tblGrid>
      <w:tr w:rsidR="00D5443B" w:rsidRPr="008A2A99" w14:paraId="39B049FD" w14:textId="77777777" w:rsidTr="003F696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784" w:type="dxa"/>
            <w:gridSpan w:val="2"/>
            <w:shd w:val="clear" w:color="auto" w:fill="92D050"/>
          </w:tcPr>
          <w:p w14:paraId="2E70D536" w14:textId="6B6C8304" w:rsidR="00B2397C" w:rsidRPr="008A2A99" w:rsidRDefault="00B2397C" w:rsidP="00D5443B">
            <w:pPr>
              <w:pStyle w:val="Prrafodelista"/>
              <w:spacing w:before="120" w:after="120"/>
              <w:ind w:left="0"/>
              <w:jc w:val="both"/>
              <w:rPr>
                <w:rFonts w:ascii="Arial" w:eastAsia="Times New Roman" w:hAnsi="Arial" w:cs="Arial"/>
                <w:color w:val="auto"/>
                <w:sz w:val="24"/>
                <w:szCs w:val="24"/>
              </w:rPr>
            </w:pPr>
            <w:r w:rsidRPr="008A2A99">
              <w:rPr>
                <w:rFonts w:ascii="Arial" w:eastAsia="Times New Roman" w:hAnsi="Arial" w:cs="Arial"/>
                <w:color w:val="auto"/>
                <w:sz w:val="24"/>
                <w:szCs w:val="24"/>
              </w:rPr>
              <w:t>P</w:t>
            </w:r>
            <w:r w:rsidR="009630C6" w:rsidRPr="008A2A99">
              <w:rPr>
                <w:rFonts w:ascii="Arial" w:eastAsia="Times New Roman" w:hAnsi="Arial" w:cs="Arial"/>
                <w:color w:val="auto"/>
                <w:sz w:val="24"/>
                <w:szCs w:val="24"/>
              </w:rPr>
              <w:t>rimaria</w:t>
            </w:r>
          </w:p>
        </w:tc>
      </w:tr>
      <w:tr w:rsidR="00D5443B" w:rsidRPr="008A2A99" w14:paraId="34C9D8F9" w14:textId="77777777" w:rsidTr="003F696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3B1352CA" w14:textId="5405640D"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G</w:t>
            </w:r>
            <w:r w:rsidR="009630C6" w:rsidRPr="008A2A99">
              <w:rPr>
                <w:rFonts w:ascii="Arial" w:eastAsia="Times New Roman" w:hAnsi="Arial" w:cs="Arial"/>
                <w:sz w:val="24"/>
                <w:szCs w:val="24"/>
              </w:rPr>
              <w:t>rado</w:t>
            </w:r>
          </w:p>
        </w:tc>
        <w:tc>
          <w:tcPr>
            <w:tcW w:w="7269" w:type="dxa"/>
            <w:tcBorders>
              <w:top w:val="none" w:sz="0" w:space="0" w:color="auto"/>
              <w:bottom w:val="none" w:sz="0" w:space="0" w:color="auto"/>
              <w:right w:val="none" w:sz="0" w:space="0" w:color="auto"/>
            </w:tcBorders>
          </w:tcPr>
          <w:p w14:paraId="6F5BEE17" w14:textId="22CB1068" w:rsidR="00B2397C" w:rsidRPr="008A2A99" w:rsidRDefault="00B2397C" w:rsidP="00D5443B">
            <w:pPr>
              <w:pStyle w:val="Prrafodelista"/>
              <w:spacing w:before="120" w:after="12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rPr>
            </w:pPr>
            <w:r w:rsidRPr="008A2A99">
              <w:rPr>
                <w:rFonts w:ascii="Arial" w:eastAsia="Times New Roman" w:hAnsi="Arial" w:cs="Arial"/>
                <w:b/>
                <w:sz w:val="24"/>
                <w:szCs w:val="24"/>
              </w:rPr>
              <w:t>T</w:t>
            </w:r>
            <w:r w:rsidR="009630C6" w:rsidRPr="008A2A99">
              <w:rPr>
                <w:rFonts w:ascii="Arial" w:eastAsia="Times New Roman" w:hAnsi="Arial" w:cs="Arial"/>
                <w:b/>
                <w:sz w:val="24"/>
                <w:szCs w:val="24"/>
              </w:rPr>
              <w:t>emas</w:t>
            </w:r>
          </w:p>
        </w:tc>
      </w:tr>
      <w:tr w:rsidR="00D5443B" w:rsidRPr="008A2A99" w14:paraId="6E5410FD" w14:textId="77777777" w:rsidTr="009630C6">
        <w:trPr>
          <w:trHeight w:val="899"/>
          <w:jc w:val="center"/>
        </w:trPr>
        <w:tc>
          <w:tcPr>
            <w:cnfStyle w:val="001000000000" w:firstRow="0" w:lastRow="0" w:firstColumn="1" w:lastColumn="0" w:oddVBand="0" w:evenVBand="0" w:oddHBand="0" w:evenHBand="0" w:firstRowFirstColumn="0" w:firstRowLastColumn="0" w:lastRowFirstColumn="0" w:lastRowLastColumn="0"/>
            <w:tcW w:w="1515" w:type="dxa"/>
          </w:tcPr>
          <w:p w14:paraId="3E95A299"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0D8B8EC4" w14:textId="3F7E611A"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C</w:t>
            </w:r>
            <w:r w:rsidR="009630C6" w:rsidRPr="008A2A99">
              <w:rPr>
                <w:rFonts w:ascii="Arial" w:eastAsia="Times New Roman" w:hAnsi="Arial" w:cs="Arial"/>
                <w:sz w:val="24"/>
                <w:szCs w:val="24"/>
              </w:rPr>
              <w:t>ero</w:t>
            </w:r>
          </w:p>
        </w:tc>
        <w:tc>
          <w:tcPr>
            <w:tcW w:w="7269" w:type="dxa"/>
          </w:tcPr>
          <w:p w14:paraId="3DF0BE1C" w14:textId="63FBDB45" w:rsidR="00B2397C" w:rsidRPr="008A2A99" w:rsidRDefault="00B2397C" w:rsidP="006E29B5">
            <w:pPr>
              <w:numPr>
                <w:ilvl w:val="0"/>
                <w:numId w:val="2"/>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la vida</w:t>
            </w:r>
          </w:p>
          <w:p w14:paraId="16CDC039" w14:textId="00373A98" w:rsidR="00B2397C" w:rsidRPr="008A2A99" w:rsidRDefault="002E6989" w:rsidP="006E29B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shd w:val="clear" w:color="auto" w:fill="FFFFFF"/>
              </w:rPr>
            </w:pPr>
            <w:r w:rsidRPr="008800A1">
              <w:rPr>
                <w:rFonts w:ascii="Arial" w:eastAsia="Times New Roman" w:hAnsi="Arial" w:cs="Arial"/>
                <w:color w:val="FF0000"/>
                <w:sz w:val="24"/>
                <w:szCs w:val="24"/>
              </w:rPr>
              <w:t>Alimentación</w:t>
            </w:r>
          </w:p>
        </w:tc>
      </w:tr>
      <w:tr w:rsidR="00D5443B" w:rsidRPr="008A2A99" w14:paraId="624AB43C" w14:textId="77777777" w:rsidTr="003F696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2A1CA249"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278AA569" w14:textId="726CD90D"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P</w:t>
            </w:r>
            <w:r w:rsidR="009630C6" w:rsidRPr="008A2A99">
              <w:rPr>
                <w:rFonts w:ascii="Arial" w:eastAsia="Times New Roman" w:hAnsi="Arial" w:cs="Arial"/>
                <w:sz w:val="24"/>
                <w:szCs w:val="24"/>
              </w:rPr>
              <w:t>rimero</w:t>
            </w:r>
          </w:p>
        </w:tc>
        <w:tc>
          <w:tcPr>
            <w:tcW w:w="7269" w:type="dxa"/>
            <w:tcBorders>
              <w:top w:val="none" w:sz="0" w:space="0" w:color="auto"/>
              <w:bottom w:val="none" w:sz="0" w:space="0" w:color="auto"/>
              <w:right w:val="none" w:sz="0" w:space="0" w:color="auto"/>
            </w:tcBorders>
          </w:tcPr>
          <w:p w14:paraId="0CF86D49" w14:textId="5017DB7A" w:rsidR="00B2397C" w:rsidRPr="008A2A99" w:rsidRDefault="00B2397C" w:rsidP="006E29B5">
            <w:pPr>
              <w:numPr>
                <w:ilvl w:val="0"/>
                <w:numId w:val="2"/>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tener un nombre y nacionalidad</w:t>
            </w:r>
          </w:p>
          <w:p w14:paraId="31854F94" w14:textId="150C0207" w:rsidR="00B2397C" w:rsidRPr="008A2A99" w:rsidRDefault="002E6989" w:rsidP="006E29B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800A1">
              <w:rPr>
                <w:rStyle w:val="Textoennegrita"/>
                <w:rFonts w:ascii="Arial" w:hAnsi="Arial" w:cs="Arial"/>
                <w:b w:val="0"/>
                <w:bCs w:val="0"/>
                <w:color w:val="FF0000"/>
                <w:sz w:val="24"/>
                <w:szCs w:val="24"/>
                <w:shd w:val="clear" w:color="auto" w:fill="FFFFFF"/>
              </w:rPr>
              <w:t>Patrimonio natural</w:t>
            </w:r>
          </w:p>
        </w:tc>
      </w:tr>
      <w:tr w:rsidR="00D5443B" w:rsidRPr="008A2A99" w14:paraId="63FA5374" w14:textId="77777777" w:rsidTr="003F696F">
        <w:trPr>
          <w:trHeight w:val="974"/>
          <w:jc w:val="center"/>
        </w:trPr>
        <w:tc>
          <w:tcPr>
            <w:cnfStyle w:val="001000000000" w:firstRow="0" w:lastRow="0" w:firstColumn="1" w:lastColumn="0" w:oddVBand="0" w:evenVBand="0" w:oddHBand="0" w:evenHBand="0" w:firstRowFirstColumn="0" w:firstRowLastColumn="0" w:lastRowFirstColumn="0" w:lastRowLastColumn="0"/>
            <w:tcW w:w="1515" w:type="dxa"/>
          </w:tcPr>
          <w:p w14:paraId="66F148F9"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518956DE" w14:textId="424C9FCF"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S</w:t>
            </w:r>
            <w:r w:rsidR="009630C6" w:rsidRPr="008A2A99">
              <w:rPr>
                <w:rFonts w:ascii="Arial" w:eastAsia="Times New Roman" w:hAnsi="Arial" w:cs="Arial"/>
                <w:sz w:val="24"/>
                <w:szCs w:val="24"/>
              </w:rPr>
              <w:t>egundo</w:t>
            </w:r>
          </w:p>
        </w:tc>
        <w:tc>
          <w:tcPr>
            <w:tcW w:w="7269" w:type="dxa"/>
          </w:tcPr>
          <w:p w14:paraId="1CD65765" w14:textId="3E7C85C0" w:rsidR="00B2397C" w:rsidRPr="008A2A99" w:rsidRDefault="00B2397C" w:rsidP="006E29B5">
            <w:pPr>
              <w:numPr>
                <w:ilvl w:val="0"/>
                <w:numId w:val="2"/>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la educación</w:t>
            </w:r>
          </w:p>
          <w:p w14:paraId="65E381E0" w14:textId="77777777" w:rsidR="00B2397C" w:rsidRPr="008A2A99" w:rsidRDefault="00B2397C" w:rsidP="006E29B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CO"/>
              </w:rPr>
            </w:pPr>
            <w:r w:rsidRPr="008800A1">
              <w:rPr>
                <w:rStyle w:val="Textoennegrita"/>
                <w:rFonts w:ascii="Arial" w:hAnsi="Arial" w:cs="Arial"/>
                <w:b w:val="0"/>
                <w:bCs w:val="0"/>
                <w:color w:val="FF0000"/>
                <w:sz w:val="24"/>
                <w:szCs w:val="24"/>
                <w:shd w:val="clear" w:color="auto" w:fill="FFFFFF"/>
              </w:rPr>
              <w:t>Vivienda</w:t>
            </w:r>
          </w:p>
        </w:tc>
      </w:tr>
      <w:tr w:rsidR="00D5443B" w:rsidRPr="008A2A99" w14:paraId="2F706562" w14:textId="77777777" w:rsidTr="003F696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15606442"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2DF2E6A9" w14:textId="3F6D36BE"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T</w:t>
            </w:r>
            <w:r w:rsidR="009630C6" w:rsidRPr="008A2A99">
              <w:rPr>
                <w:rFonts w:ascii="Arial" w:eastAsia="Times New Roman" w:hAnsi="Arial" w:cs="Arial"/>
                <w:sz w:val="24"/>
                <w:szCs w:val="24"/>
              </w:rPr>
              <w:t>ercero</w:t>
            </w:r>
          </w:p>
        </w:tc>
        <w:tc>
          <w:tcPr>
            <w:tcW w:w="7269" w:type="dxa"/>
            <w:tcBorders>
              <w:top w:val="none" w:sz="0" w:space="0" w:color="auto"/>
              <w:bottom w:val="none" w:sz="0" w:space="0" w:color="auto"/>
              <w:right w:val="none" w:sz="0" w:space="0" w:color="auto"/>
            </w:tcBorders>
          </w:tcPr>
          <w:p w14:paraId="1F5595F4" w14:textId="5EF72C5B" w:rsidR="00B2397C" w:rsidRPr="008A2A99" w:rsidRDefault="00B2397C" w:rsidP="006E29B5">
            <w:pPr>
              <w:numPr>
                <w:ilvl w:val="0"/>
                <w:numId w:val="2"/>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la identidad</w:t>
            </w:r>
          </w:p>
          <w:p w14:paraId="40AC5CC9" w14:textId="02024A78" w:rsidR="00B2397C" w:rsidRPr="008A2A99" w:rsidRDefault="00B2397C" w:rsidP="006E29B5">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CO"/>
              </w:rPr>
            </w:pPr>
            <w:r w:rsidRPr="008800A1">
              <w:rPr>
                <w:rFonts w:ascii="Arial" w:hAnsi="Arial" w:cs="Arial"/>
                <w:color w:val="FF0000"/>
                <w:sz w:val="24"/>
                <w:szCs w:val="24"/>
                <w:lang w:val="es-CO"/>
              </w:rPr>
              <w:t>Educación</w:t>
            </w:r>
          </w:p>
        </w:tc>
      </w:tr>
      <w:tr w:rsidR="00D5443B" w:rsidRPr="008A2A99" w14:paraId="339CE2E3" w14:textId="77777777" w:rsidTr="003F696F">
        <w:trPr>
          <w:trHeight w:val="432"/>
          <w:jc w:val="center"/>
        </w:trPr>
        <w:tc>
          <w:tcPr>
            <w:cnfStyle w:val="001000000000" w:firstRow="0" w:lastRow="0" w:firstColumn="1" w:lastColumn="0" w:oddVBand="0" w:evenVBand="0" w:oddHBand="0" w:evenHBand="0" w:firstRowFirstColumn="0" w:firstRowLastColumn="0" w:lastRowFirstColumn="0" w:lastRowLastColumn="0"/>
            <w:tcW w:w="1515" w:type="dxa"/>
          </w:tcPr>
          <w:p w14:paraId="05EE3CB1"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1F9B0ED8" w14:textId="2CBFDE63"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C</w:t>
            </w:r>
            <w:r w:rsidR="009630C6" w:rsidRPr="008A2A99">
              <w:rPr>
                <w:rFonts w:ascii="Arial" w:eastAsia="Times New Roman" w:hAnsi="Arial" w:cs="Arial"/>
                <w:sz w:val="24"/>
                <w:szCs w:val="24"/>
              </w:rPr>
              <w:t>uarto</w:t>
            </w:r>
          </w:p>
        </w:tc>
        <w:tc>
          <w:tcPr>
            <w:tcW w:w="7269" w:type="dxa"/>
          </w:tcPr>
          <w:p w14:paraId="1A954552" w14:textId="4B6D7EBE" w:rsidR="00B2397C" w:rsidRPr="008A2A99" w:rsidRDefault="00B2397C" w:rsidP="006E29B5">
            <w:pPr>
              <w:numPr>
                <w:ilvl w:val="0"/>
                <w:numId w:val="2"/>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la atención en salud y nutrición</w:t>
            </w:r>
          </w:p>
          <w:p w14:paraId="36CEB906" w14:textId="2CEF9198" w:rsidR="00B2397C" w:rsidRPr="008A2A99" w:rsidRDefault="00B2397C" w:rsidP="006E29B5">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CO"/>
              </w:rPr>
            </w:pPr>
            <w:r w:rsidRPr="008800A1">
              <w:rPr>
                <w:rFonts w:ascii="Arial" w:hAnsi="Arial" w:cs="Arial"/>
                <w:color w:val="FF0000"/>
                <w:sz w:val="24"/>
                <w:szCs w:val="24"/>
                <w:lang w:val="es-CO"/>
              </w:rPr>
              <w:t>salud</w:t>
            </w:r>
          </w:p>
        </w:tc>
      </w:tr>
      <w:tr w:rsidR="00D5443B" w:rsidRPr="008A2A99" w14:paraId="601B5A6C" w14:textId="77777777" w:rsidTr="003F696F">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515" w:type="dxa"/>
            <w:tcBorders>
              <w:top w:val="none" w:sz="0" w:space="0" w:color="auto"/>
              <w:left w:val="none" w:sz="0" w:space="0" w:color="auto"/>
              <w:bottom w:val="none" w:sz="0" w:space="0" w:color="auto"/>
            </w:tcBorders>
          </w:tcPr>
          <w:p w14:paraId="24B8F1C9"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66208542" w14:textId="7B71F4FF"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Q</w:t>
            </w:r>
            <w:r w:rsidR="009630C6" w:rsidRPr="008A2A99">
              <w:rPr>
                <w:rFonts w:ascii="Arial" w:eastAsia="Times New Roman" w:hAnsi="Arial" w:cs="Arial"/>
                <w:sz w:val="24"/>
                <w:szCs w:val="24"/>
              </w:rPr>
              <w:t>uinto</w:t>
            </w:r>
          </w:p>
        </w:tc>
        <w:tc>
          <w:tcPr>
            <w:tcW w:w="7269" w:type="dxa"/>
            <w:tcBorders>
              <w:top w:val="none" w:sz="0" w:space="0" w:color="auto"/>
              <w:bottom w:val="none" w:sz="0" w:space="0" w:color="auto"/>
              <w:right w:val="none" w:sz="0" w:space="0" w:color="auto"/>
            </w:tcBorders>
          </w:tcPr>
          <w:p w14:paraId="08A51BA2" w14:textId="77777777" w:rsidR="00B2397C" w:rsidRPr="008A2A99" w:rsidRDefault="00B2397C" w:rsidP="006E29B5">
            <w:pPr>
              <w:numPr>
                <w:ilvl w:val="0"/>
                <w:numId w:val="2"/>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 la participación de los niños, niñas y adolescentes </w:t>
            </w:r>
          </w:p>
          <w:p w14:paraId="2B36605B" w14:textId="7DB1504E" w:rsidR="00B2397C" w:rsidRPr="008A2A99" w:rsidRDefault="00B2397C" w:rsidP="006E29B5">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CO"/>
              </w:rPr>
            </w:pPr>
            <w:r w:rsidRPr="008800A1">
              <w:rPr>
                <w:rFonts w:ascii="Arial" w:hAnsi="Arial" w:cs="Arial"/>
                <w:color w:val="FF0000"/>
                <w:sz w:val="24"/>
                <w:szCs w:val="24"/>
                <w:lang w:val="es-CO"/>
              </w:rPr>
              <w:t>Medio ambiente</w:t>
            </w:r>
          </w:p>
        </w:tc>
      </w:tr>
    </w:tbl>
    <w:p w14:paraId="1468D97F" w14:textId="77777777" w:rsidR="00B2397C" w:rsidRPr="008A2A99" w:rsidRDefault="00B2397C" w:rsidP="00D5443B">
      <w:pPr>
        <w:spacing w:before="120" w:after="120" w:line="240" w:lineRule="auto"/>
        <w:jc w:val="both"/>
        <w:rPr>
          <w:rFonts w:ascii="Arial" w:hAnsi="Arial" w:cs="Arial"/>
          <w:sz w:val="24"/>
          <w:szCs w:val="24"/>
        </w:rPr>
      </w:pPr>
    </w:p>
    <w:tbl>
      <w:tblPr>
        <w:tblStyle w:val="Listaclara-nfasis1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199"/>
      </w:tblGrid>
      <w:tr w:rsidR="00D5443B" w:rsidRPr="008A2A99" w14:paraId="04056568" w14:textId="77777777" w:rsidTr="003F696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92D050"/>
          </w:tcPr>
          <w:p w14:paraId="156CA512" w14:textId="4A50BC5A" w:rsidR="00B2397C" w:rsidRPr="008A2A99" w:rsidRDefault="009630C6" w:rsidP="00D5443B">
            <w:pPr>
              <w:pStyle w:val="Prrafodelista"/>
              <w:spacing w:before="120" w:after="120"/>
              <w:ind w:left="0"/>
              <w:jc w:val="both"/>
              <w:rPr>
                <w:rFonts w:ascii="Arial" w:eastAsia="Times New Roman" w:hAnsi="Arial" w:cs="Arial"/>
                <w:color w:val="auto"/>
                <w:sz w:val="24"/>
                <w:szCs w:val="24"/>
              </w:rPr>
            </w:pPr>
            <w:r w:rsidRPr="008A2A99">
              <w:rPr>
                <w:rFonts w:ascii="Arial" w:eastAsia="Times New Roman" w:hAnsi="Arial" w:cs="Arial"/>
                <w:color w:val="auto"/>
                <w:sz w:val="24"/>
                <w:szCs w:val="24"/>
              </w:rPr>
              <w:t>Secundaria</w:t>
            </w:r>
          </w:p>
        </w:tc>
      </w:tr>
      <w:tr w:rsidR="00D5443B" w:rsidRPr="008A2A99" w14:paraId="77CB359B" w14:textId="77777777" w:rsidTr="006E29B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5E0FED4B" w14:textId="2FC4634D"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Grado</w:t>
            </w:r>
          </w:p>
        </w:tc>
        <w:tc>
          <w:tcPr>
            <w:tcW w:w="7199" w:type="dxa"/>
            <w:tcBorders>
              <w:top w:val="none" w:sz="0" w:space="0" w:color="auto"/>
              <w:bottom w:val="none" w:sz="0" w:space="0" w:color="auto"/>
              <w:right w:val="none" w:sz="0" w:space="0" w:color="auto"/>
            </w:tcBorders>
          </w:tcPr>
          <w:p w14:paraId="240F3E06" w14:textId="69FD7205" w:rsidR="00B2397C" w:rsidRPr="008A2A99" w:rsidRDefault="009630C6" w:rsidP="00D5443B">
            <w:pPr>
              <w:pStyle w:val="Prrafodelista"/>
              <w:spacing w:before="120" w:after="12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rPr>
            </w:pPr>
            <w:r w:rsidRPr="008A2A99">
              <w:rPr>
                <w:rFonts w:ascii="Arial" w:eastAsia="Times New Roman" w:hAnsi="Arial" w:cs="Arial"/>
                <w:b/>
                <w:sz w:val="24"/>
                <w:szCs w:val="24"/>
              </w:rPr>
              <w:t>Temas</w:t>
            </w:r>
          </w:p>
        </w:tc>
      </w:tr>
      <w:tr w:rsidR="00D5443B" w:rsidRPr="008A2A99" w14:paraId="1E070D81" w14:textId="77777777" w:rsidTr="006E29B5">
        <w:trPr>
          <w:trHeight w:val="432"/>
          <w:jc w:val="center"/>
        </w:trPr>
        <w:tc>
          <w:tcPr>
            <w:cnfStyle w:val="001000000000" w:firstRow="0" w:lastRow="0" w:firstColumn="1" w:lastColumn="0" w:oddVBand="0" w:evenVBand="0" w:oddHBand="0" w:evenHBand="0" w:firstRowFirstColumn="0" w:firstRowLastColumn="0" w:lastRowFirstColumn="0" w:lastRowLastColumn="0"/>
            <w:tcW w:w="1727" w:type="dxa"/>
          </w:tcPr>
          <w:p w14:paraId="49D47BCF"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779EA1D1" w14:textId="5C0B3B1E"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Sexto</w:t>
            </w:r>
          </w:p>
        </w:tc>
        <w:tc>
          <w:tcPr>
            <w:tcW w:w="7199" w:type="dxa"/>
          </w:tcPr>
          <w:p w14:paraId="1BB2C52A"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3442A803"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7C344710"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Libertad de pensamiento, de conciencia y de religión</w:t>
            </w:r>
          </w:p>
          <w:p w14:paraId="7C97380E" w14:textId="77777777" w:rsidR="00B2397C" w:rsidRPr="008800A1"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lang w:val="es-CO" w:eastAsia="es-CO"/>
              </w:rPr>
            </w:pPr>
            <w:r w:rsidRPr="008800A1">
              <w:rPr>
                <w:rFonts w:ascii="Arial" w:eastAsia="Times New Roman" w:hAnsi="Arial" w:cs="Arial"/>
                <w:color w:val="FF0000"/>
                <w:sz w:val="24"/>
                <w:szCs w:val="24"/>
                <w:lang w:val="es-CO" w:eastAsia="es-CO"/>
              </w:rPr>
              <w:t>Derecho a una alimentación adecuada</w:t>
            </w:r>
          </w:p>
          <w:p w14:paraId="6B93BEAE" w14:textId="3965F665"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al descanso, al esparcimiento, al juego y a las actividades recreativas propias de su eda</w:t>
            </w:r>
            <w:r w:rsidR="006E29B5" w:rsidRPr="008A2A99">
              <w:rPr>
                <w:rFonts w:ascii="Arial" w:eastAsia="Times New Roman" w:hAnsi="Arial" w:cs="Arial"/>
                <w:sz w:val="24"/>
                <w:szCs w:val="24"/>
                <w:lang w:val="es-CO" w:eastAsia="es-CO"/>
              </w:rPr>
              <w:t>d.</w:t>
            </w:r>
          </w:p>
        </w:tc>
      </w:tr>
      <w:tr w:rsidR="00D5443B" w:rsidRPr="008A2A99" w14:paraId="0A36ADD9" w14:textId="77777777" w:rsidTr="006E29B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3184FE7C"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5623BA6E" w14:textId="19C679BD"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Séptimo</w:t>
            </w:r>
          </w:p>
        </w:tc>
        <w:tc>
          <w:tcPr>
            <w:tcW w:w="7199" w:type="dxa"/>
            <w:tcBorders>
              <w:top w:val="none" w:sz="0" w:space="0" w:color="auto"/>
              <w:bottom w:val="none" w:sz="0" w:space="0" w:color="auto"/>
              <w:right w:val="none" w:sz="0" w:space="0" w:color="auto"/>
            </w:tcBorders>
          </w:tcPr>
          <w:p w14:paraId="33B3F091"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1920C604"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19594B0B"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Libertad de pensamiento, de conciencia y de religión</w:t>
            </w:r>
          </w:p>
          <w:p w14:paraId="11A09255" w14:textId="77777777" w:rsidR="00B2397C" w:rsidRPr="008800A1"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lang w:val="es-CO" w:eastAsia="es-CO"/>
              </w:rPr>
            </w:pPr>
            <w:r w:rsidRPr="008800A1">
              <w:rPr>
                <w:rFonts w:ascii="Arial" w:eastAsia="Times New Roman" w:hAnsi="Arial" w:cs="Arial"/>
                <w:color w:val="FF0000"/>
                <w:sz w:val="24"/>
                <w:szCs w:val="24"/>
                <w:lang w:val="es-CO" w:eastAsia="es-CO"/>
              </w:rPr>
              <w:t>Derecho a una vivienda adecuada</w:t>
            </w:r>
          </w:p>
          <w:p w14:paraId="581A763C"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al descanso, al esparcimiento, al juego y a las actividades recreativas propias de su edad</w:t>
            </w:r>
          </w:p>
        </w:tc>
      </w:tr>
      <w:tr w:rsidR="00D5443B" w:rsidRPr="008A2A99" w14:paraId="63B87BFA" w14:textId="77777777" w:rsidTr="006E29B5">
        <w:trPr>
          <w:trHeight w:val="432"/>
          <w:jc w:val="center"/>
        </w:trPr>
        <w:tc>
          <w:tcPr>
            <w:cnfStyle w:val="001000000000" w:firstRow="0" w:lastRow="0" w:firstColumn="1" w:lastColumn="0" w:oddVBand="0" w:evenVBand="0" w:oddHBand="0" w:evenHBand="0" w:firstRowFirstColumn="0" w:firstRowLastColumn="0" w:lastRowFirstColumn="0" w:lastRowLastColumn="0"/>
            <w:tcW w:w="1727" w:type="dxa"/>
          </w:tcPr>
          <w:p w14:paraId="25E47C3A"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497E8AC5" w14:textId="1B4F1C28"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Octavo</w:t>
            </w:r>
          </w:p>
        </w:tc>
        <w:tc>
          <w:tcPr>
            <w:tcW w:w="7199" w:type="dxa"/>
          </w:tcPr>
          <w:p w14:paraId="169E8F45"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5BEB0C87"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634C754D"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Libertad de pensamiento, de conciencia y de religión</w:t>
            </w:r>
          </w:p>
          <w:p w14:paraId="073CF826" w14:textId="77777777" w:rsidR="00B2397C" w:rsidRPr="008800A1"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4"/>
                <w:szCs w:val="24"/>
                <w:lang w:val="es-CO" w:eastAsia="es-CO"/>
              </w:rPr>
            </w:pPr>
            <w:r w:rsidRPr="008800A1">
              <w:rPr>
                <w:rFonts w:ascii="Arial" w:eastAsia="Times New Roman" w:hAnsi="Arial" w:cs="Arial"/>
                <w:color w:val="FF0000"/>
                <w:sz w:val="24"/>
                <w:szCs w:val="24"/>
                <w:lang w:val="es-CO" w:eastAsia="es-CO"/>
              </w:rPr>
              <w:lastRenderedPageBreak/>
              <w:t>Derecho a un aire y agua limpios</w:t>
            </w:r>
          </w:p>
          <w:p w14:paraId="49086FDE"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al descanso, al esparcimiento, al juego y a las actividades recreativas propias de su edad</w:t>
            </w:r>
          </w:p>
        </w:tc>
      </w:tr>
      <w:tr w:rsidR="00D5443B" w:rsidRPr="008A2A99" w14:paraId="51E2C945" w14:textId="77777777" w:rsidTr="006E29B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3933D9B6"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1533F76F" w14:textId="75CD3038"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Noveno</w:t>
            </w:r>
          </w:p>
        </w:tc>
        <w:tc>
          <w:tcPr>
            <w:tcW w:w="7199" w:type="dxa"/>
            <w:tcBorders>
              <w:top w:val="none" w:sz="0" w:space="0" w:color="auto"/>
              <w:bottom w:val="none" w:sz="0" w:space="0" w:color="auto"/>
              <w:right w:val="none" w:sz="0" w:space="0" w:color="auto"/>
            </w:tcBorders>
          </w:tcPr>
          <w:p w14:paraId="05A80869"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1A5768A2"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2655C314"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Libertad de pensamiento, de conciencia y de religión</w:t>
            </w:r>
          </w:p>
          <w:p w14:paraId="4329A0E5" w14:textId="77777777" w:rsidR="00B2397C" w:rsidRPr="008800A1"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lang w:val="es-CO" w:eastAsia="es-CO"/>
              </w:rPr>
            </w:pPr>
            <w:r w:rsidRPr="008800A1">
              <w:rPr>
                <w:rFonts w:ascii="Arial" w:eastAsia="Times New Roman" w:hAnsi="Arial" w:cs="Arial"/>
                <w:color w:val="FF0000"/>
                <w:sz w:val="24"/>
                <w:szCs w:val="24"/>
                <w:lang w:val="es-CO" w:eastAsia="es-CO"/>
              </w:rPr>
              <w:t>Derecho a una asistencia sanitaria adecuada</w:t>
            </w:r>
          </w:p>
          <w:p w14:paraId="2F0E47BC"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Derecho al descanso, al esparcimiento, al juego y a las actividades recreativas propias de su edad</w:t>
            </w:r>
          </w:p>
        </w:tc>
      </w:tr>
      <w:tr w:rsidR="00D5443B" w:rsidRPr="008A2A99" w14:paraId="0116595C" w14:textId="77777777" w:rsidTr="006E29B5">
        <w:trPr>
          <w:trHeight w:val="432"/>
          <w:jc w:val="center"/>
        </w:trPr>
        <w:tc>
          <w:tcPr>
            <w:cnfStyle w:val="001000000000" w:firstRow="0" w:lastRow="0" w:firstColumn="1" w:lastColumn="0" w:oddVBand="0" w:evenVBand="0" w:oddHBand="0" w:evenHBand="0" w:firstRowFirstColumn="0" w:firstRowLastColumn="0" w:lastRowFirstColumn="0" w:lastRowLastColumn="0"/>
            <w:tcW w:w="1727" w:type="dxa"/>
          </w:tcPr>
          <w:p w14:paraId="128D29D6"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4C8AC3FE" w14:textId="6A9D0158"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Décimo</w:t>
            </w:r>
          </w:p>
        </w:tc>
        <w:tc>
          <w:tcPr>
            <w:tcW w:w="7199" w:type="dxa"/>
          </w:tcPr>
          <w:p w14:paraId="028DCB88"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14C5D53C" w14:textId="77777777"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3A1204B2" w14:textId="77777777" w:rsidR="007009F5" w:rsidRPr="008A2A99" w:rsidRDefault="007009F5"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800A1">
              <w:rPr>
                <w:rFonts w:ascii="Arial" w:eastAsia="Times New Roman" w:hAnsi="Arial" w:cs="Arial"/>
                <w:color w:val="FF0000"/>
                <w:sz w:val="24"/>
                <w:szCs w:val="24"/>
                <w:lang w:val="es-CO" w:eastAsia="es-CO"/>
              </w:rPr>
              <w:t xml:space="preserve">Derecho de reunión pacífica </w:t>
            </w:r>
          </w:p>
          <w:p w14:paraId="04921474" w14:textId="6C454FC4" w:rsidR="00B2397C" w:rsidRPr="008A2A99" w:rsidRDefault="00B2397C" w:rsidP="006E29B5">
            <w:pPr>
              <w:numPr>
                <w:ilvl w:val="0"/>
                <w:numId w:val="1"/>
              </w:numPr>
              <w:shd w:val="clear" w:color="auto" w:fill="FFFFFF"/>
              <w:spacing w:after="0" w:line="240" w:lineRule="auto"/>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 xml:space="preserve">Libertad de pensamiento, de conciencia y de religión </w:t>
            </w:r>
          </w:p>
          <w:p w14:paraId="45A90AF6" w14:textId="77777777" w:rsidR="00B2397C" w:rsidRPr="008A2A99" w:rsidRDefault="00B2397C" w:rsidP="006E29B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s-CO"/>
              </w:rPr>
            </w:pPr>
            <w:r w:rsidRPr="008A2A99">
              <w:rPr>
                <w:rFonts w:ascii="Arial" w:eastAsia="Times New Roman" w:hAnsi="Arial" w:cs="Arial"/>
                <w:sz w:val="24"/>
                <w:szCs w:val="24"/>
                <w:lang w:val="es-CO" w:eastAsia="es-CO"/>
              </w:rPr>
              <w:t>Derecho al descanso, al esparcimiento, al juego y a las actividades recreativas propias de su edad</w:t>
            </w:r>
          </w:p>
        </w:tc>
      </w:tr>
      <w:tr w:rsidR="00D5443B" w:rsidRPr="008A2A99" w14:paraId="5C27AC15" w14:textId="77777777" w:rsidTr="006E29B5">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727" w:type="dxa"/>
            <w:tcBorders>
              <w:top w:val="none" w:sz="0" w:space="0" w:color="auto"/>
              <w:left w:val="none" w:sz="0" w:space="0" w:color="auto"/>
              <w:bottom w:val="none" w:sz="0" w:space="0" w:color="auto"/>
            </w:tcBorders>
          </w:tcPr>
          <w:p w14:paraId="516ED7AB"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24548C46" w14:textId="77777777" w:rsidR="00B2397C" w:rsidRPr="008A2A99" w:rsidRDefault="00B2397C" w:rsidP="00D5443B">
            <w:pPr>
              <w:pStyle w:val="Prrafodelista"/>
              <w:spacing w:before="120" w:after="120" w:line="240" w:lineRule="auto"/>
              <w:ind w:left="0"/>
              <w:jc w:val="both"/>
              <w:rPr>
                <w:rFonts w:ascii="Arial" w:eastAsia="Times New Roman" w:hAnsi="Arial" w:cs="Arial"/>
                <w:sz w:val="24"/>
                <w:szCs w:val="24"/>
              </w:rPr>
            </w:pPr>
          </w:p>
          <w:p w14:paraId="5A960D81" w14:textId="31D12427" w:rsidR="00B2397C" w:rsidRPr="008A2A99" w:rsidRDefault="009630C6" w:rsidP="00D5443B">
            <w:pPr>
              <w:pStyle w:val="Prrafodelista"/>
              <w:spacing w:before="120" w:after="120" w:line="240" w:lineRule="auto"/>
              <w:ind w:left="0"/>
              <w:jc w:val="both"/>
              <w:rPr>
                <w:rFonts w:ascii="Arial" w:eastAsia="Times New Roman" w:hAnsi="Arial" w:cs="Arial"/>
                <w:sz w:val="24"/>
                <w:szCs w:val="24"/>
              </w:rPr>
            </w:pPr>
            <w:r w:rsidRPr="008A2A99">
              <w:rPr>
                <w:rFonts w:ascii="Arial" w:eastAsia="Times New Roman" w:hAnsi="Arial" w:cs="Arial"/>
                <w:sz w:val="24"/>
                <w:szCs w:val="24"/>
              </w:rPr>
              <w:t>Once</w:t>
            </w:r>
          </w:p>
        </w:tc>
        <w:tc>
          <w:tcPr>
            <w:tcW w:w="7199" w:type="dxa"/>
            <w:tcBorders>
              <w:top w:val="none" w:sz="0" w:space="0" w:color="auto"/>
              <w:bottom w:val="none" w:sz="0" w:space="0" w:color="auto"/>
              <w:right w:val="none" w:sz="0" w:space="0" w:color="auto"/>
            </w:tcBorders>
          </w:tcPr>
          <w:p w14:paraId="4990F0EB"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Igualdad y no discriminación</w:t>
            </w:r>
          </w:p>
          <w:p w14:paraId="58774627"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Justicia y estado de derecho</w:t>
            </w:r>
          </w:p>
          <w:p w14:paraId="72CB3DC0"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val="es-CO" w:eastAsia="es-CO"/>
              </w:rPr>
            </w:pPr>
            <w:r w:rsidRPr="008A2A99">
              <w:rPr>
                <w:rFonts w:ascii="Arial" w:eastAsia="Times New Roman" w:hAnsi="Arial" w:cs="Arial"/>
                <w:sz w:val="24"/>
                <w:szCs w:val="24"/>
                <w:lang w:val="es-CO" w:eastAsia="es-CO"/>
              </w:rPr>
              <w:t>Libertad de pensamiento, de conciencia y de religión</w:t>
            </w:r>
          </w:p>
          <w:p w14:paraId="389B465A" w14:textId="3255C14E" w:rsidR="007009F5" w:rsidRPr="008800A1" w:rsidRDefault="007009F5"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0000"/>
                <w:sz w:val="24"/>
                <w:szCs w:val="24"/>
                <w:lang w:val="es-CO" w:eastAsia="es-CO"/>
              </w:rPr>
            </w:pPr>
            <w:r w:rsidRPr="008800A1">
              <w:rPr>
                <w:rFonts w:ascii="Arial" w:eastAsia="Times New Roman" w:hAnsi="Arial" w:cs="Arial"/>
                <w:color w:val="FF0000"/>
                <w:sz w:val="24"/>
                <w:szCs w:val="24"/>
                <w:lang w:val="es-CO" w:eastAsia="es-CO"/>
              </w:rPr>
              <w:t>Derecho a viajar libremente dentro y fuera del país</w:t>
            </w:r>
          </w:p>
          <w:p w14:paraId="5CA25F1C" w14:textId="77777777" w:rsidR="00B2397C" w:rsidRPr="008A2A99" w:rsidRDefault="00B2397C" w:rsidP="006E29B5">
            <w:pPr>
              <w:numPr>
                <w:ilvl w:val="0"/>
                <w:numId w:val="1"/>
              </w:numPr>
              <w:shd w:val="clear" w:color="auto" w:fill="FFFFFF"/>
              <w:spacing w:after="0" w:line="240" w:lineRule="auto"/>
              <w:ind w:left="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rPr>
            </w:pPr>
            <w:r w:rsidRPr="008A2A99">
              <w:rPr>
                <w:rFonts w:ascii="Arial" w:eastAsia="Times New Roman" w:hAnsi="Arial" w:cs="Arial"/>
                <w:sz w:val="24"/>
                <w:szCs w:val="24"/>
                <w:lang w:val="es-CO" w:eastAsia="es-CO"/>
              </w:rPr>
              <w:t>Derecho al descanso, al esparcimiento, al juego y a las actividades recreativas propias de su edad</w:t>
            </w:r>
          </w:p>
        </w:tc>
      </w:tr>
    </w:tbl>
    <w:p w14:paraId="3D7AFF1C" w14:textId="026E3264" w:rsidR="009630C6" w:rsidRPr="008A2A99" w:rsidRDefault="009630C6" w:rsidP="00D5443B">
      <w:pPr>
        <w:spacing w:before="120" w:after="120" w:line="240" w:lineRule="auto"/>
        <w:rPr>
          <w:rFonts w:ascii="Arial" w:hAnsi="Arial" w:cs="Arial"/>
          <w:sz w:val="24"/>
          <w:szCs w:val="24"/>
        </w:rPr>
      </w:pPr>
    </w:p>
    <w:p w14:paraId="588FE0D9" w14:textId="77777777" w:rsidR="009630C6" w:rsidRPr="008A2A99" w:rsidRDefault="009630C6">
      <w:pPr>
        <w:rPr>
          <w:rFonts w:ascii="Arial" w:hAnsi="Arial" w:cs="Arial"/>
          <w:sz w:val="24"/>
          <w:szCs w:val="24"/>
        </w:rPr>
      </w:pPr>
      <w:r w:rsidRPr="008A2A99">
        <w:rPr>
          <w:rFonts w:ascii="Arial" w:hAnsi="Arial" w:cs="Arial"/>
          <w:sz w:val="24"/>
          <w:szCs w:val="24"/>
        </w:rPr>
        <w:br w:type="page"/>
      </w:r>
    </w:p>
    <w:p w14:paraId="12E8A77D" w14:textId="77777777" w:rsidR="00B2397C" w:rsidRPr="008A2A99" w:rsidRDefault="00B2397C" w:rsidP="00D5443B">
      <w:pPr>
        <w:spacing w:before="120" w:after="120" w:line="240" w:lineRule="auto"/>
        <w:rPr>
          <w:rFonts w:ascii="Arial" w:hAnsi="Arial" w:cs="Arial"/>
          <w:sz w:val="24"/>
          <w:szCs w:val="24"/>
        </w:rPr>
      </w:pPr>
    </w:p>
    <w:p w14:paraId="7CD3902F" w14:textId="5B93299D" w:rsidR="00B2397C" w:rsidRPr="008A2A99" w:rsidRDefault="00B2397C" w:rsidP="003F696F">
      <w:pPr>
        <w:pStyle w:val="Ttulo1"/>
        <w:spacing w:before="120" w:after="120"/>
        <w:rPr>
          <w:rFonts w:ascii="Arial" w:hAnsi="Arial" w:cs="Arial"/>
          <w:color w:val="auto"/>
          <w:sz w:val="24"/>
          <w:szCs w:val="24"/>
        </w:rPr>
      </w:pPr>
      <w:bookmarkStart w:id="40" w:name="_Toc93914626"/>
      <w:bookmarkStart w:id="41" w:name="_Toc187677134"/>
      <w:bookmarkStart w:id="42" w:name="_Toc187986142"/>
      <w:r w:rsidRPr="008A2A99">
        <w:rPr>
          <w:rFonts w:ascii="Arial" w:hAnsi="Arial" w:cs="Arial"/>
          <w:color w:val="auto"/>
          <w:sz w:val="24"/>
          <w:szCs w:val="24"/>
        </w:rPr>
        <w:t>P</w:t>
      </w:r>
      <w:r w:rsidR="009630C6" w:rsidRPr="008A2A99">
        <w:rPr>
          <w:rFonts w:ascii="Arial" w:hAnsi="Arial" w:cs="Arial"/>
          <w:color w:val="auto"/>
          <w:sz w:val="24"/>
          <w:szCs w:val="24"/>
        </w:rPr>
        <w:t>lan de acción</w:t>
      </w:r>
      <w:bookmarkEnd w:id="40"/>
      <w:bookmarkEnd w:id="41"/>
      <w:bookmarkEnd w:id="42"/>
    </w:p>
    <w:tbl>
      <w:tblPr>
        <w:tblStyle w:val="Tablaconcuadrcula4-nfasis1"/>
        <w:tblW w:w="0" w:type="auto"/>
        <w:tblLook w:val="04A0" w:firstRow="1" w:lastRow="0" w:firstColumn="1" w:lastColumn="0" w:noHBand="0" w:noVBand="1"/>
      </w:tblPr>
      <w:tblGrid>
        <w:gridCol w:w="3225"/>
        <w:gridCol w:w="1590"/>
        <w:gridCol w:w="1497"/>
        <w:gridCol w:w="2516"/>
      </w:tblGrid>
      <w:tr w:rsidR="00B03910" w:rsidRPr="008A2A99" w14:paraId="7C1A33AA" w14:textId="77777777" w:rsidTr="00B03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92D050"/>
          </w:tcPr>
          <w:p w14:paraId="5B4F605F" w14:textId="1F97FC72" w:rsidR="00B03910" w:rsidRPr="008A2A99" w:rsidRDefault="00B03910" w:rsidP="00D5443B">
            <w:pPr>
              <w:spacing w:before="120" w:after="120"/>
              <w:jc w:val="both"/>
              <w:rPr>
                <w:rFonts w:ascii="Arial" w:hAnsi="Arial" w:cs="Arial"/>
                <w:color w:val="auto"/>
                <w:sz w:val="24"/>
                <w:szCs w:val="24"/>
              </w:rPr>
            </w:pPr>
            <w:r w:rsidRPr="008A2A99">
              <w:rPr>
                <w:rFonts w:ascii="Arial" w:hAnsi="Arial" w:cs="Arial"/>
                <w:color w:val="auto"/>
                <w:sz w:val="24"/>
                <w:szCs w:val="24"/>
              </w:rPr>
              <w:t>Actividad</w:t>
            </w:r>
          </w:p>
        </w:tc>
        <w:tc>
          <w:tcPr>
            <w:tcW w:w="1322" w:type="dxa"/>
            <w:tcBorders>
              <w:top w:val="single" w:sz="4" w:space="0" w:color="auto"/>
              <w:left w:val="single" w:sz="4" w:space="0" w:color="auto"/>
              <w:bottom w:val="single" w:sz="4" w:space="0" w:color="auto"/>
              <w:right w:val="single" w:sz="4" w:space="0" w:color="auto"/>
            </w:tcBorders>
            <w:shd w:val="clear" w:color="auto" w:fill="92D050"/>
          </w:tcPr>
          <w:p w14:paraId="0799A907" w14:textId="205A6CF3" w:rsidR="00B03910" w:rsidRPr="008A2A99" w:rsidRDefault="00B03910" w:rsidP="00D5443B">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B03910">
              <w:rPr>
                <w:rFonts w:ascii="Arial" w:hAnsi="Arial" w:cs="Arial"/>
                <w:color w:val="auto"/>
                <w:sz w:val="24"/>
                <w:szCs w:val="24"/>
              </w:rPr>
              <w:t>Descripción</w:t>
            </w:r>
          </w:p>
        </w:tc>
        <w:tc>
          <w:tcPr>
            <w:tcW w:w="1544" w:type="dxa"/>
            <w:tcBorders>
              <w:top w:val="single" w:sz="4" w:space="0" w:color="auto"/>
              <w:left w:val="single" w:sz="4" w:space="0" w:color="auto"/>
              <w:bottom w:val="single" w:sz="4" w:space="0" w:color="auto"/>
              <w:right w:val="single" w:sz="4" w:space="0" w:color="auto"/>
            </w:tcBorders>
            <w:shd w:val="clear" w:color="auto" w:fill="92D050"/>
          </w:tcPr>
          <w:p w14:paraId="0F30FBC0" w14:textId="20C6D9AE" w:rsidR="00B03910" w:rsidRPr="008A2A99" w:rsidRDefault="00B03910" w:rsidP="00D5443B">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A2A99">
              <w:rPr>
                <w:rFonts w:ascii="Arial" w:hAnsi="Arial" w:cs="Arial"/>
                <w:color w:val="auto"/>
                <w:sz w:val="24"/>
                <w:szCs w:val="24"/>
              </w:rPr>
              <w:t>Fecha</w:t>
            </w:r>
          </w:p>
        </w:tc>
        <w:tc>
          <w:tcPr>
            <w:tcW w:w="2581" w:type="dxa"/>
            <w:tcBorders>
              <w:top w:val="single" w:sz="4" w:space="0" w:color="auto"/>
              <w:left w:val="single" w:sz="4" w:space="0" w:color="auto"/>
              <w:bottom w:val="single" w:sz="4" w:space="0" w:color="auto"/>
              <w:right w:val="single" w:sz="4" w:space="0" w:color="auto"/>
            </w:tcBorders>
            <w:shd w:val="clear" w:color="auto" w:fill="92D050"/>
          </w:tcPr>
          <w:p w14:paraId="6536A30E" w14:textId="32DAE8AA" w:rsidR="00B03910" w:rsidRPr="008A2A99" w:rsidRDefault="00B03910" w:rsidP="00D5443B">
            <w:pPr>
              <w:spacing w:before="120" w:after="12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8A2A99">
              <w:rPr>
                <w:rFonts w:ascii="Arial" w:hAnsi="Arial" w:cs="Arial"/>
                <w:color w:val="auto"/>
                <w:sz w:val="24"/>
                <w:szCs w:val="24"/>
              </w:rPr>
              <w:t>Responsable</w:t>
            </w:r>
          </w:p>
        </w:tc>
      </w:tr>
      <w:tr w:rsidR="00B03910" w:rsidRPr="008A2A99" w14:paraId="1A22E104" w14:textId="77777777" w:rsidTr="00B0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143CE9F6" w14:textId="77777777" w:rsidR="00B03910" w:rsidRPr="00B03910" w:rsidRDefault="00B03910" w:rsidP="00D5443B">
            <w:pPr>
              <w:autoSpaceDE w:val="0"/>
              <w:autoSpaceDN w:val="0"/>
              <w:adjustRightInd w:val="0"/>
              <w:spacing w:before="120" w:after="120"/>
              <w:jc w:val="both"/>
              <w:rPr>
                <w:rFonts w:ascii="Arial" w:hAnsi="Arial" w:cs="Arial"/>
                <w:b w:val="0"/>
                <w:sz w:val="16"/>
                <w:szCs w:val="16"/>
                <w:lang w:val="es-CO"/>
              </w:rPr>
            </w:pPr>
            <w:r w:rsidRPr="00B03910">
              <w:rPr>
                <w:rFonts w:ascii="Arial" w:hAnsi="Arial" w:cs="Arial"/>
                <w:b w:val="0"/>
                <w:sz w:val="16"/>
                <w:szCs w:val="16"/>
                <w:lang w:val="es-CO"/>
              </w:rPr>
              <w:t>Revisión y ajustes al proyecto.</w:t>
            </w:r>
          </w:p>
          <w:p w14:paraId="7FE836BD" w14:textId="77777777" w:rsidR="00B03910" w:rsidRPr="00B03910" w:rsidRDefault="00B03910" w:rsidP="00D5443B">
            <w:pPr>
              <w:autoSpaceDE w:val="0"/>
              <w:autoSpaceDN w:val="0"/>
              <w:adjustRightInd w:val="0"/>
              <w:spacing w:before="120" w:after="120"/>
              <w:jc w:val="both"/>
              <w:rPr>
                <w:rFonts w:ascii="Arial" w:hAnsi="Arial" w:cs="Arial"/>
                <w:b w:val="0"/>
                <w:sz w:val="16"/>
                <w:szCs w:val="16"/>
                <w:lang w:val="es-CO"/>
              </w:rPr>
            </w:pPr>
          </w:p>
          <w:p w14:paraId="0A88EF98" w14:textId="77777777" w:rsidR="00B03910" w:rsidRPr="00B03910" w:rsidRDefault="00B03910" w:rsidP="00D5443B">
            <w:pPr>
              <w:spacing w:before="120" w:after="120"/>
              <w:jc w:val="both"/>
              <w:rPr>
                <w:rFonts w:ascii="Arial" w:hAnsi="Arial" w:cs="Arial"/>
                <w:sz w:val="16"/>
                <w:szCs w:val="16"/>
              </w:rPr>
            </w:pPr>
            <w:r w:rsidRPr="00B03910">
              <w:rPr>
                <w:rFonts w:ascii="Arial" w:hAnsi="Arial" w:cs="Arial"/>
                <w:b w:val="0"/>
                <w:sz w:val="16"/>
                <w:szCs w:val="16"/>
                <w:lang w:val="es-CO"/>
              </w:rPr>
              <w:t>Elaboración del cronograma para el proyecto.</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7AA65A99" w14:textId="1BE6176C"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Diseño programa</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25C424E" w14:textId="3011470E"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13-01-2025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8688AFE"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 xml:space="preserve">Marcela Angarita </w:t>
            </w:r>
          </w:p>
          <w:p w14:paraId="0DA91841"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John Jairo Duran</w:t>
            </w:r>
          </w:p>
          <w:p w14:paraId="40B27AEE" w14:textId="11DC8668"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Jesús Alfredo Contreras</w:t>
            </w:r>
          </w:p>
        </w:tc>
      </w:tr>
      <w:tr w:rsidR="00B03910" w:rsidRPr="008A2A99" w14:paraId="79F0DBD9" w14:textId="77777777" w:rsidTr="00B03910">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471F2727" w14:textId="77777777" w:rsidR="00B03910" w:rsidRPr="00B03910" w:rsidRDefault="00B03910" w:rsidP="00D5443B">
            <w:pPr>
              <w:spacing w:before="120" w:after="120"/>
              <w:jc w:val="both"/>
              <w:rPr>
                <w:rFonts w:ascii="Arial" w:hAnsi="Arial" w:cs="Arial"/>
                <w:sz w:val="16"/>
                <w:szCs w:val="16"/>
              </w:rPr>
            </w:pPr>
            <w:r w:rsidRPr="00B03910">
              <w:rPr>
                <w:rFonts w:ascii="Arial" w:hAnsi="Arial" w:cs="Arial"/>
                <w:b w:val="0"/>
                <w:sz w:val="16"/>
                <w:szCs w:val="16"/>
                <w:lang w:val="es-CO"/>
              </w:rPr>
              <w:t>Socialización del proyecto a consejo académico</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0C35F938" w14:textId="615117E0"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Ajustes al programa</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12DCEB3" w14:textId="5AEE8A21"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14- 01 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55F601A" w14:textId="77777777"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 xml:space="preserve">Marcela Angarita </w:t>
            </w:r>
          </w:p>
          <w:p w14:paraId="56F68C54" w14:textId="77777777"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John Jairo Duran</w:t>
            </w:r>
          </w:p>
          <w:p w14:paraId="4B7245E9" w14:textId="77777777"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Jesús Alfredo Contreras</w:t>
            </w:r>
          </w:p>
        </w:tc>
      </w:tr>
      <w:tr w:rsidR="00B03910" w:rsidRPr="008A2A99" w14:paraId="5FBD45DA" w14:textId="77777777" w:rsidTr="00B0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282F1CBA" w14:textId="77777777" w:rsidR="00B03910" w:rsidRPr="00B03910" w:rsidRDefault="00B03910" w:rsidP="00D5443B">
            <w:pPr>
              <w:spacing w:before="120" w:after="120"/>
              <w:jc w:val="both"/>
              <w:rPr>
                <w:rFonts w:ascii="Arial" w:hAnsi="Arial" w:cs="Arial"/>
                <w:b w:val="0"/>
                <w:sz w:val="16"/>
                <w:szCs w:val="16"/>
              </w:rPr>
            </w:pPr>
            <w:r w:rsidRPr="00B03910">
              <w:rPr>
                <w:rFonts w:ascii="Arial" w:hAnsi="Arial" w:cs="Arial"/>
                <w:b w:val="0"/>
                <w:sz w:val="16"/>
                <w:szCs w:val="16"/>
              </w:rPr>
              <w:t xml:space="preserve">Envío de documento con temáticas por grados a docentes de la Institución </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BBCABB5" w14:textId="79F6CBD6"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Ajustes al programa</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26DE004" w14:textId="0DA69C09"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14-01-2025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C37C821"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 xml:space="preserve">Marcela Angarita </w:t>
            </w:r>
          </w:p>
          <w:p w14:paraId="43056930"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John Jairo Duran</w:t>
            </w:r>
          </w:p>
          <w:p w14:paraId="41A1300D"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Jesús Alfredo Contreras</w:t>
            </w:r>
          </w:p>
        </w:tc>
      </w:tr>
      <w:tr w:rsidR="00B03910" w:rsidRPr="008A2A99" w14:paraId="774983A1" w14:textId="77777777" w:rsidTr="00B03910">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1BA5F658" w14:textId="286FA0AA" w:rsidR="00B03910" w:rsidRPr="00B03910" w:rsidRDefault="00B03910" w:rsidP="00D5443B">
            <w:pPr>
              <w:spacing w:before="120" w:after="120"/>
              <w:jc w:val="both"/>
              <w:rPr>
                <w:rFonts w:ascii="Arial" w:hAnsi="Arial" w:cs="Arial"/>
                <w:b w:val="0"/>
                <w:bCs w:val="0"/>
                <w:sz w:val="16"/>
                <w:szCs w:val="16"/>
              </w:rPr>
            </w:pPr>
            <w:r w:rsidRPr="00B03910">
              <w:rPr>
                <w:rFonts w:ascii="Arial" w:hAnsi="Arial" w:cs="Arial"/>
                <w:b w:val="0"/>
                <w:bCs w:val="0"/>
                <w:sz w:val="16"/>
                <w:szCs w:val="16"/>
              </w:rPr>
              <w:t>Democracia con derechos</w:t>
            </w:r>
          </w:p>
          <w:p w14:paraId="0892984D" w14:textId="458EA7C6" w:rsidR="00B03910" w:rsidRPr="00B03910" w:rsidRDefault="00B03910" w:rsidP="00D5443B">
            <w:pPr>
              <w:spacing w:before="120" w:after="120"/>
              <w:jc w:val="both"/>
              <w:rPr>
                <w:rFonts w:ascii="Arial" w:hAnsi="Arial" w:cs="Arial"/>
                <w:sz w:val="16"/>
                <w:szCs w:val="16"/>
              </w:rPr>
            </w:pPr>
            <w:r w:rsidRPr="00B03910">
              <w:rPr>
                <w:rFonts w:ascii="Arial" w:hAnsi="Arial" w:cs="Arial"/>
                <w:b w:val="0"/>
                <w:bCs w:val="0"/>
                <w:sz w:val="16"/>
                <w:szCs w:val="16"/>
                <w:lang w:val="es-CO"/>
              </w:rPr>
              <w:t>Articulación</w:t>
            </w:r>
            <w:r w:rsidRPr="00B03910">
              <w:rPr>
                <w:rFonts w:ascii="Arial" w:hAnsi="Arial" w:cs="Arial"/>
                <w:b w:val="0"/>
                <w:bCs w:val="0"/>
                <w:sz w:val="16"/>
                <w:szCs w:val="16"/>
              </w:rPr>
              <w:t xml:space="preserve"> proceso democrático de elección de gobierno escolar. (registrador, personero y contralor)</w:t>
            </w:r>
          </w:p>
        </w:tc>
        <w:tc>
          <w:tcPr>
            <w:tcW w:w="1322" w:type="dxa"/>
            <w:tcBorders>
              <w:top w:val="single" w:sz="4" w:space="0" w:color="auto"/>
              <w:left w:val="single" w:sz="4" w:space="0" w:color="auto"/>
              <w:bottom w:val="single" w:sz="4" w:space="0" w:color="auto"/>
              <w:right w:val="single" w:sz="4" w:space="0" w:color="auto"/>
            </w:tcBorders>
          </w:tcPr>
          <w:p w14:paraId="3F0BA4DD" w14:textId="15E0D6B9"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 xml:space="preserve">Generar conciencia en los estudiantes y comunidad educativa de la participación como un derecho </w:t>
            </w:r>
            <w:r>
              <w:rPr>
                <w:rFonts w:ascii="Arial" w:hAnsi="Arial" w:cs="Arial"/>
                <w:sz w:val="16"/>
                <w:szCs w:val="16"/>
              </w:rPr>
              <w:t>político</w:t>
            </w:r>
            <w:r w:rsidRPr="00B03910">
              <w:rPr>
                <w:rFonts w:ascii="Arial" w:hAnsi="Arial" w:cs="Arial"/>
                <w:sz w:val="16"/>
                <w:szCs w:val="16"/>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7AE96CE7" w14:textId="20141F90"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20 enero al 20 de febrero</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803DD31" w14:textId="57630039"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Docentes área de sociales con apoyo de consejo académico.</w:t>
            </w:r>
          </w:p>
        </w:tc>
      </w:tr>
      <w:tr w:rsidR="00B03910" w:rsidRPr="008A2A99" w14:paraId="7D1BE1E2" w14:textId="77777777" w:rsidTr="00B0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27A9E9D2" w14:textId="77777777" w:rsidR="00B03910" w:rsidRPr="00B03910" w:rsidRDefault="00B03910" w:rsidP="00D5443B">
            <w:pPr>
              <w:spacing w:before="120" w:after="120"/>
              <w:jc w:val="both"/>
              <w:rPr>
                <w:rFonts w:ascii="Arial" w:hAnsi="Arial" w:cs="Arial"/>
                <w:sz w:val="16"/>
                <w:szCs w:val="16"/>
                <w:lang w:val="es-CO"/>
              </w:rPr>
            </w:pPr>
            <w:r w:rsidRPr="00B03910">
              <w:rPr>
                <w:rFonts w:ascii="Arial" w:hAnsi="Arial" w:cs="Arial"/>
                <w:b w:val="0"/>
                <w:bCs w:val="0"/>
                <w:sz w:val="16"/>
                <w:szCs w:val="16"/>
                <w:lang w:val="es-CO"/>
              </w:rPr>
              <w:t>La palabra y los derechos Humanos.</w:t>
            </w:r>
          </w:p>
          <w:p w14:paraId="7B2DA1F2" w14:textId="3C7BD5A3" w:rsidR="00B03910" w:rsidRPr="00B03910" w:rsidRDefault="00B03910" w:rsidP="00D5443B">
            <w:pPr>
              <w:spacing w:before="120" w:after="120"/>
              <w:jc w:val="both"/>
              <w:rPr>
                <w:rFonts w:ascii="Arial" w:hAnsi="Arial" w:cs="Arial"/>
                <w:b w:val="0"/>
                <w:bCs w:val="0"/>
                <w:sz w:val="16"/>
                <w:szCs w:val="16"/>
                <w:lang w:val="es-CO"/>
              </w:rPr>
            </w:pPr>
            <w:r w:rsidRPr="00B03910">
              <w:rPr>
                <w:rFonts w:ascii="Arial" w:hAnsi="Arial" w:cs="Arial"/>
                <w:b w:val="0"/>
                <w:bCs w:val="0"/>
                <w:sz w:val="16"/>
                <w:szCs w:val="16"/>
                <w:lang w:val="es-CO"/>
              </w:rPr>
              <w:t xml:space="preserve">Articulación DDHH /Día del idioma – </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41C9996D" w14:textId="5035BE10"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La literatura como espacio de expresión de los derechos Humanos</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0AAB461" w14:textId="3CC08C0D"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23- 04-2025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FD6C3A1"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Docentes</w:t>
            </w:r>
            <w:r w:rsidRPr="00B03910">
              <w:rPr>
                <w:rFonts w:ascii="Arial" w:hAnsi="Arial" w:cs="Arial"/>
                <w:spacing w:val="-13"/>
                <w:sz w:val="16"/>
                <w:szCs w:val="16"/>
              </w:rPr>
              <w:t xml:space="preserve"> </w:t>
            </w:r>
            <w:r w:rsidRPr="00B03910">
              <w:rPr>
                <w:rFonts w:ascii="Arial" w:hAnsi="Arial" w:cs="Arial"/>
                <w:sz w:val="16"/>
                <w:szCs w:val="16"/>
              </w:rPr>
              <w:t>área</w:t>
            </w:r>
            <w:r w:rsidRPr="00B03910">
              <w:rPr>
                <w:rFonts w:ascii="Arial" w:hAnsi="Arial" w:cs="Arial"/>
                <w:spacing w:val="-15"/>
                <w:sz w:val="16"/>
                <w:szCs w:val="16"/>
              </w:rPr>
              <w:t xml:space="preserve"> </w:t>
            </w:r>
            <w:r w:rsidRPr="00B03910">
              <w:rPr>
                <w:rFonts w:ascii="Arial" w:hAnsi="Arial" w:cs="Arial"/>
                <w:sz w:val="16"/>
                <w:szCs w:val="16"/>
              </w:rPr>
              <w:t>de</w:t>
            </w:r>
            <w:r w:rsidRPr="00B03910">
              <w:rPr>
                <w:rFonts w:ascii="Arial" w:hAnsi="Arial" w:cs="Arial"/>
                <w:spacing w:val="-15"/>
                <w:sz w:val="16"/>
                <w:szCs w:val="16"/>
              </w:rPr>
              <w:t xml:space="preserve"> </w:t>
            </w:r>
            <w:r w:rsidRPr="00B03910">
              <w:rPr>
                <w:rFonts w:ascii="Arial" w:hAnsi="Arial" w:cs="Arial"/>
                <w:sz w:val="16"/>
                <w:szCs w:val="16"/>
              </w:rPr>
              <w:t>español</w:t>
            </w:r>
            <w:r w:rsidRPr="00B03910">
              <w:rPr>
                <w:rFonts w:ascii="Arial" w:hAnsi="Arial" w:cs="Arial"/>
                <w:spacing w:val="-15"/>
                <w:sz w:val="16"/>
                <w:szCs w:val="16"/>
              </w:rPr>
              <w:t xml:space="preserve"> </w:t>
            </w:r>
            <w:r w:rsidRPr="00B03910">
              <w:rPr>
                <w:rFonts w:ascii="Arial" w:hAnsi="Arial" w:cs="Arial"/>
                <w:sz w:val="16"/>
                <w:szCs w:val="16"/>
              </w:rPr>
              <w:t>e</w:t>
            </w:r>
            <w:r w:rsidRPr="00B03910">
              <w:rPr>
                <w:rFonts w:ascii="Arial" w:hAnsi="Arial" w:cs="Arial"/>
                <w:spacing w:val="-15"/>
                <w:sz w:val="16"/>
                <w:szCs w:val="16"/>
              </w:rPr>
              <w:t xml:space="preserve"> </w:t>
            </w:r>
            <w:r w:rsidRPr="00B03910">
              <w:rPr>
                <w:rFonts w:ascii="Arial" w:hAnsi="Arial" w:cs="Arial"/>
                <w:sz w:val="16"/>
                <w:szCs w:val="16"/>
              </w:rPr>
              <w:t xml:space="preserve">inglés, docentes de primaria </w:t>
            </w:r>
            <w:r w:rsidRPr="00B03910">
              <w:rPr>
                <w:rFonts w:ascii="Arial" w:hAnsi="Arial" w:cs="Arial"/>
                <w:spacing w:val="-4"/>
                <w:sz w:val="16"/>
                <w:szCs w:val="16"/>
              </w:rPr>
              <w:t>con apoyo consejo académico</w:t>
            </w:r>
          </w:p>
        </w:tc>
      </w:tr>
      <w:tr w:rsidR="00B03910" w:rsidRPr="008A2A99" w14:paraId="50E356B7" w14:textId="77777777" w:rsidTr="00B03910">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52490DA8" w14:textId="0E0C3F6D" w:rsidR="00B03910" w:rsidRPr="00B03910" w:rsidRDefault="00B03910" w:rsidP="00D5443B">
            <w:pPr>
              <w:spacing w:before="120" w:after="120"/>
              <w:jc w:val="both"/>
              <w:rPr>
                <w:rFonts w:ascii="Arial" w:hAnsi="Arial" w:cs="Arial"/>
                <w:b w:val="0"/>
                <w:bCs w:val="0"/>
                <w:sz w:val="16"/>
                <w:szCs w:val="16"/>
                <w:lang w:val="es-CO"/>
              </w:rPr>
            </w:pPr>
            <w:r w:rsidRPr="00B03910">
              <w:rPr>
                <w:rFonts w:ascii="Arial" w:hAnsi="Arial" w:cs="Arial"/>
                <w:b w:val="0"/>
                <w:bCs w:val="0"/>
                <w:sz w:val="16"/>
                <w:szCs w:val="16"/>
                <w:lang w:val="es-CO"/>
              </w:rPr>
              <w:t>Deporte con principios.</w:t>
            </w:r>
          </w:p>
          <w:p w14:paraId="31B5989C" w14:textId="75BF9877" w:rsidR="00B03910" w:rsidRPr="00B03910" w:rsidRDefault="00B03910" w:rsidP="00D5443B">
            <w:pPr>
              <w:spacing w:before="120" w:after="120"/>
              <w:jc w:val="both"/>
              <w:rPr>
                <w:rFonts w:ascii="Arial" w:hAnsi="Arial" w:cs="Arial"/>
                <w:b w:val="0"/>
                <w:bCs w:val="0"/>
                <w:sz w:val="16"/>
                <w:szCs w:val="16"/>
                <w:lang w:val="es-CO"/>
              </w:rPr>
            </w:pPr>
            <w:r w:rsidRPr="00B03910">
              <w:rPr>
                <w:rFonts w:ascii="Arial" w:hAnsi="Arial" w:cs="Arial"/>
                <w:b w:val="0"/>
                <w:bCs w:val="0"/>
                <w:sz w:val="16"/>
                <w:szCs w:val="16"/>
                <w:lang w:val="es-CO"/>
              </w:rPr>
              <w:t>Articulación DDHH inter clases</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6E7CA805" w14:textId="4FF7D121"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Aplicar la vivencia de DDHH en el desarrollo de los espacios deportivos </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EAC55BE" w14:textId="6E0FC81B"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08-05-2025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54620EEC" w14:textId="77777777"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pacing w:val="-4"/>
                <w:sz w:val="16"/>
                <w:szCs w:val="16"/>
              </w:rPr>
              <w:t>Docentes educación física con apoyo consejo académico</w:t>
            </w:r>
          </w:p>
        </w:tc>
      </w:tr>
      <w:tr w:rsidR="00B03910" w:rsidRPr="008A2A99" w14:paraId="0AA36BE1" w14:textId="77777777" w:rsidTr="00B03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2F79F63B" w14:textId="12A8B82A" w:rsidR="00B03910" w:rsidRPr="00B03910" w:rsidRDefault="00B03910" w:rsidP="00D5443B">
            <w:pPr>
              <w:spacing w:before="120" w:after="120"/>
              <w:jc w:val="both"/>
              <w:rPr>
                <w:rFonts w:ascii="Arial" w:hAnsi="Arial" w:cs="Arial"/>
                <w:sz w:val="16"/>
                <w:szCs w:val="16"/>
                <w:lang w:val="es-CO"/>
              </w:rPr>
            </w:pPr>
            <w:r w:rsidRPr="00B03910">
              <w:rPr>
                <w:rFonts w:ascii="Arial" w:hAnsi="Arial" w:cs="Arial"/>
                <w:b w:val="0"/>
                <w:bCs w:val="0"/>
                <w:sz w:val="16"/>
                <w:szCs w:val="16"/>
                <w:lang w:val="es-CO"/>
              </w:rPr>
              <w:t>La naturaleza soy yo.</w:t>
            </w:r>
          </w:p>
          <w:p w14:paraId="3C82824C" w14:textId="6C8E7060" w:rsidR="00B03910" w:rsidRPr="00B03910" w:rsidRDefault="00B03910" w:rsidP="00D5443B">
            <w:pPr>
              <w:spacing w:before="120" w:after="120"/>
              <w:jc w:val="both"/>
              <w:rPr>
                <w:rFonts w:ascii="Arial" w:hAnsi="Arial" w:cs="Arial"/>
                <w:b w:val="0"/>
                <w:bCs w:val="0"/>
                <w:sz w:val="16"/>
                <w:szCs w:val="16"/>
                <w:lang w:val="es-CO"/>
              </w:rPr>
            </w:pPr>
            <w:r w:rsidRPr="00B03910">
              <w:rPr>
                <w:rFonts w:ascii="Arial" w:hAnsi="Arial" w:cs="Arial"/>
                <w:b w:val="0"/>
                <w:bCs w:val="0"/>
                <w:sz w:val="16"/>
                <w:szCs w:val="16"/>
                <w:lang w:val="es-CO"/>
              </w:rPr>
              <w:t>Articulación DDHH Día medio Ambiente</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7E1CBAC" w14:textId="6775A69B" w:rsidR="00B03910" w:rsidRPr="00B03910" w:rsidRDefault="000613B3"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Desarrollar un </w:t>
            </w:r>
            <w:r w:rsidR="00B03910">
              <w:rPr>
                <w:rFonts w:ascii="Arial" w:hAnsi="Arial" w:cs="Arial"/>
                <w:sz w:val="16"/>
                <w:szCs w:val="16"/>
              </w:rPr>
              <w:t>ejercicio de toma de conciencia del componente ambiental al que pertenezco.</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75CD72F3" w14:textId="3F46BD87" w:rsidR="00B03910" w:rsidRPr="00B03910" w:rsidRDefault="00B03910" w:rsidP="00D5443B">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05-06-2025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5BFD035" w14:textId="77777777" w:rsidR="00B03910" w:rsidRPr="00B03910" w:rsidRDefault="00B03910" w:rsidP="00D5443B">
            <w:pPr>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3910">
              <w:rPr>
                <w:rFonts w:ascii="Arial" w:hAnsi="Arial" w:cs="Arial"/>
                <w:sz w:val="16"/>
                <w:szCs w:val="16"/>
              </w:rPr>
              <w:t>Docentes</w:t>
            </w:r>
            <w:r w:rsidRPr="00B03910">
              <w:rPr>
                <w:rFonts w:ascii="Arial" w:hAnsi="Arial" w:cs="Arial"/>
                <w:spacing w:val="-7"/>
                <w:sz w:val="16"/>
                <w:szCs w:val="16"/>
              </w:rPr>
              <w:t xml:space="preserve"> </w:t>
            </w:r>
            <w:r w:rsidRPr="00B03910">
              <w:rPr>
                <w:rFonts w:ascii="Arial" w:hAnsi="Arial" w:cs="Arial"/>
                <w:sz w:val="16"/>
                <w:szCs w:val="16"/>
              </w:rPr>
              <w:t>áreas</w:t>
            </w:r>
            <w:r w:rsidRPr="00B03910">
              <w:rPr>
                <w:rFonts w:ascii="Arial" w:hAnsi="Arial" w:cs="Arial"/>
                <w:spacing w:val="-7"/>
                <w:sz w:val="16"/>
                <w:szCs w:val="16"/>
              </w:rPr>
              <w:t xml:space="preserve"> </w:t>
            </w:r>
            <w:r w:rsidRPr="00B03910">
              <w:rPr>
                <w:rFonts w:ascii="Arial" w:hAnsi="Arial" w:cs="Arial"/>
                <w:sz w:val="16"/>
                <w:szCs w:val="16"/>
              </w:rPr>
              <w:t>de</w:t>
            </w:r>
            <w:r w:rsidRPr="00B03910">
              <w:rPr>
                <w:rFonts w:ascii="Arial" w:hAnsi="Arial" w:cs="Arial"/>
                <w:spacing w:val="-9"/>
                <w:sz w:val="16"/>
                <w:szCs w:val="16"/>
              </w:rPr>
              <w:t xml:space="preserve"> </w:t>
            </w:r>
            <w:r w:rsidRPr="00B03910">
              <w:rPr>
                <w:rFonts w:ascii="Arial" w:hAnsi="Arial" w:cs="Arial"/>
                <w:sz w:val="16"/>
                <w:szCs w:val="16"/>
              </w:rPr>
              <w:t>biología</w:t>
            </w:r>
            <w:r w:rsidRPr="00B03910">
              <w:rPr>
                <w:rFonts w:ascii="Arial" w:hAnsi="Arial" w:cs="Arial"/>
                <w:spacing w:val="-4"/>
                <w:sz w:val="16"/>
                <w:szCs w:val="16"/>
              </w:rPr>
              <w:t xml:space="preserve"> </w:t>
            </w:r>
            <w:r w:rsidRPr="00B03910">
              <w:rPr>
                <w:rFonts w:ascii="Arial" w:hAnsi="Arial" w:cs="Arial"/>
                <w:sz w:val="16"/>
                <w:szCs w:val="16"/>
              </w:rPr>
              <w:t xml:space="preserve">– química, docentes de </w:t>
            </w:r>
            <w:r w:rsidRPr="00B03910">
              <w:rPr>
                <w:rFonts w:ascii="Arial" w:hAnsi="Arial" w:cs="Arial"/>
                <w:spacing w:val="-2"/>
                <w:sz w:val="16"/>
                <w:szCs w:val="16"/>
              </w:rPr>
              <w:t xml:space="preserve">primaria </w:t>
            </w:r>
            <w:r w:rsidRPr="00B03910">
              <w:rPr>
                <w:rFonts w:ascii="Arial" w:hAnsi="Arial" w:cs="Arial"/>
                <w:spacing w:val="-4"/>
                <w:sz w:val="16"/>
                <w:szCs w:val="16"/>
              </w:rPr>
              <w:t>con apoyo consejo académico</w:t>
            </w:r>
            <w:r w:rsidRPr="00B03910">
              <w:rPr>
                <w:rFonts w:ascii="Arial" w:hAnsi="Arial" w:cs="Arial"/>
                <w:spacing w:val="-2"/>
                <w:sz w:val="16"/>
                <w:szCs w:val="16"/>
              </w:rPr>
              <w:t>.</w:t>
            </w:r>
          </w:p>
        </w:tc>
      </w:tr>
      <w:tr w:rsidR="00B03910" w:rsidRPr="008A2A99" w14:paraId="5844613B" w14:textId="77777777" w:rsidTr="00B03910">
        <w:tc>
          <w:tcPr>
            <w:cnfStyle w:val="001000000000" w:firstRow="0" w:lastRow="0" w:firstColumn="1" w:lastColumn="0" w:oddVBand="0" w:evenVBand="0" w:oddHBand="0" w:evenHBand="0" w:firstRowFirstColumn="0" w:firstRowLastColumn="0" w:lastRowFirstColumn="0" w:lastRowLastColumn="0"/>
            <w:tcW w:w="3381" w:type="dxa"/>
            <w:tcBorders>
              <w:top w:val="single" w:sz="4" w:space="0" w:color="auto"/>
              <w:left w:val="single" w:sz="4" w:space="0" w:color="auto"/>
              <w:bottom w:val="single" w:sz="4" w:space="0" w:color="auto"/>
              <w:right w:val="single" w:sz="4" w:space="0" w:color="auto"/>
            </w:tcBorders>
            <w:shd w:val="clear" w:color="auto" w:fill="auto"/>
          </w:tcPr>
          <w:p w14:paraId="09477545" w14:textId="77777777" w:rsidR="00B03910" w:rsidRPr="00B03910" w:rsidRDefault="00B03910" w:rsidP="00D5443B">
            <w:pPr>
              <w:spacing w:before="120" w:after="120"/>
              <w:jc w:val="both"/>
              <w:rPr>
                <w:rFonts w:ascii="Arial" w:hAnsi="Arial" w:cs="Arial"/>
                <w:sz w:val="16"/>
                <w:szCs w:val="16"/>
              </w:rPr>
            </w:pPr>
            <w:r w:rsidRPr="00B03910">
              <w:rPr>
                <w:rFonts w:ascii="Arial" w:hAnsi="Arial" w:cs="Arial"/>
                <w:b w:val="0"/>
                <w:sz w:val="16"/>
                <w:szCs w:val="16"/>
                <w:lang w:val="es-CO"/>
              </w:rPr>
              <w:t>Septiembre 1 al 5: IV Semana por la convivencia escolar, los derechos humanos y la prevención de todo tipo de violencias contra niños, niñas, adolescentes y jóvenes “Aprender a Vivir Juntos Una Tarea de Todos y Todas”.</w:t>
            </w:r>
          </w:p>
        </w:tc>
        <w:tc>
          <w:tcPr>
            <w:tcW w:w="1322" w:type="dxa"/>
            <w:tcBorders>
              <w:top w:val="single" w:sz="4" w:space="0" w:color="auto"/>
              <w:left w:val="single" w:sz="4" w:space="0" w:color="auto"/>
              <w:bottom w:val="single" w:sz="4" w:space="0" w:color="auto"/>
              <w:right w:val="single" w:sz="4" w:space="0" w:color="auto"/>
            </w:tcBorders>
            <w:shd w:val="clear" w:color="auto" w:fill="auto"/>
          </w:tcPr>
          <w:p w14:paraId="177C9934" w14:textId="3A91867B"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Desarrollo programación a desarrollar.</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56A9031" w14:textId="4C4F40FA" w:rsidR="00B03910" w:rsidRPr="00B03910" w:rsidRDefault="00B03910" w:rsidP="00D5443B">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01-09-2023</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42A5D27" w14:textId="77777777" w:rsidR="00B03910" w:rsidRPr="00B03910" w:rsidRDefault="00B03910" w:rsidP="00D5443B">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B03910">
              <w:rPr>
                <w:rFonts w:ascii="Arial" w:hAnsi="Arial" w:cs="Arial"/>
                <w:sz w:val="16"/>
                <w:szCs w:val="16"/>
              </w:rPr>
              <w:t>Comunidad educativa</w:t>
            </w:r>
          </w:p>
        </w:tc>
      </w:tr>
    </w:tbl>
    <w:p w14:paraId="0F945461" w14:textId="490EB2C8" w:rsidR="00736734" w:rsidRPr="008A2A99" w:rsidRDefault="00736734" w:rsidP="00D5443B">
      <w:pPr>
        <w:spacing w:before="120" w:after="120" w:line="240" w:lineRule="auto"/>
        <w:rPr>
          <w:rFonts w:ascii="Arial" w:hAnsi="Arial" w:cs="Arial"/>
          <w:sz w:val="24"/>
          <w:szCs w:val="24"/>
        </w:rPr>
      </w:pPr>
    </w:p>
    <w:p w14:paraId="38EB4D6E" w14:textId="1F5BBD3F" w:rsidR="008A2A99" w:rsidRPr="008A2A99" w:rsidRDefault="008A2A99" w:rsidP="008A2A99">
      <w:pPr>
        <w:pStyle w:val="Ttulo1"/>
        <w:rPr>
          <w:rFonts w:ascii="Arial" w:hAnsi="Arial" w:cs="Arial"/>
          <w:color w:val="auto"/>
          <w:sz w:val="24"/>
          <w:szCs w:val="24"/>
        </w:rPr>
      </w:pPr>
      <w:bookmarkStart w:id="43" w:name="_Toc187986143"/>
      <w:r w:rsidRPr="008A2A99">
        <w:rPr>
          <w:rFonts w:ascii="Arial" w:hAnsi="Arial" w:cs="Arial"/>
          <w:color w:val="auto"/>
          <w:sz w:val="24"/>
          <w:szCs w:val="24"/>
        </w:rPr>
        <w:lastRenderedPageBreak/>
        <w:t>Bibliografía</w:t>
      </w:r>
      <w:bookmarkEnd w:id="43"/>
    </w:p>
    <w:p w14:paraId="1D77E7F7" w14:textId="1C0AAC8D" w:rsidR="008A2A99" w:rsidRPr="008A2A99" w:rsidRDefault="008A2A99" w:rsidP="008A2A99">
      <w:pPr>
        <w:rPr>
          <w:rFonts w:ascii="Arial" w:hAnsi="Arial" w:cs="Arial"/>
          <w:lang w:val="es-ES" w:eastAsia="es-ES"/>
        </w:rPr>
      </w:pPr>
    </w:p>
    <w:p w14:paraId="492105C0" w14:textId="331AE854" w:rsidR="00D14517" w:rsidRDefault="008A2A99" w:rsidP="00D14517">
      <w:pPr>
        <w:pStyle w:val="Prrafodelista"/>
        <w:numPr>
          <w:ilvl w:val="0"/>
          <w:numId w:val="14"/>
        </w:numPr>
        <w:rPr>
          <w:rFonts w:ascii="Arial" w:hAnsi="Arial" w:cs="Arial"/>
          <w:lang w:val="es-ES" w:eastAsia="es-ES"/>
        </w:rPr>
      </w:pPr>
      <w:r w:rsidRPr="008A2A99">
        <w:rPr>
          <w:rFonts w:ascii="Arial" w:hAnsi="Arial" w:cs="Arial"/>
          <w:lang w:val="es-ES" w:eastAsia="es-ES"/>
        </w:rPr>
        <w:t>Constitución Política de Colombia de 1991</w:t>
      </w:r>
    </w:p>
    <w:p w14:paraId="2A4FAA58" w14:textId="77777777" w:rsidR="00D14517" w:rsidRPr="00D14517" w:rsidRDefault="00D14517" w:rsidP="00D14517">
      <w:pPr>
        <w:pStyle w:val="Prrafodelista"/>
        <w:rPr>
          <w:rFonts w:ascii="Arial" w:hAnsi="Arial" w:cs="Arial"/>
          <w:lang w:val="es-ES" w:eastAsia="es-ES"/>
        </w:rPr>
      </w:pPr>
    </w:p>
    <w:p w14:paraId="12E66461" w14:textId="77777777" w:rsidR="00D14517" w:rsidRPr="008A2A99" w:rsidRDefault="00D14517" w:rsidP="00D14517">
      <w:pPr>
        <w:pStyle w:val="Prrafodelista"/>
        <w:numPr>
          <w:ilvl w:val="0"/>
          <w:numId w:val="14"/>
        </w:numPr>
        <w:rPr>
          <w:rFonts w:ascii="Arial" w:hAnsi="Arial" w:cs="Arial"/>
          <w:lang w:val="es-ES" w:eastAsia="es-ES"/>
        </w:rPr>
      </w:pPr>
      <w:r>
        <w:rPr>
          <w:rFonts w:ascii="Arial" w:hAnsi="Arial" w:cs="Arial"/>
          <w:lang w:val="es-ES" w:eastAsia="es-ES"/>
        </w:rPr>
        <w:t>Declaración de Derechos Humanos</w:t>
      </w:r>
    </w:p>
    <w:p w14:paraId="75E16BB9" w14:textId="4D46C4EA" w:rsidR="00D14517" w:rsidRDefault="00D14517" w:rsidP="00D14517">
      <w:pPr>
        <w:pStyle w:val="Prrafodelista"/>
        <w:rPr>
          <w:rFonts w:ascii="Arial" w:hAnsi="Arial" w:cs="Arial"/>
          <w:lang w:val="es-ES" w:eastAsia="es-ES"/>
        </w:rPr>
      </w:pPr>
    </w:p>
    <w:p w14:paraId="2EFD21C5" w14:textId="7CE9A057" w:rsidR="00D14517" w:rsidRDefault="00D14517" w:rsidP="00D14517">
      <w:pPr>
        <w:pStyle w:val="Prrafodelista"/>
        <w:numPr>
          <w:ilvl w:val="0"/>
          <w:numId w:val="14"/>
        </w:numPr>
        <w:rPr>
          <w:rFonts w:ascii="Arial" w:hAnsi="Arial" w:cs="Arial"/>
          <w:lang w:val="es-ES" w:eastAsia="es-ES"/>
        </w:rPr>
      </w:pPr>
      <w:r>
        <w:rPr>
          <w:rFonts w:ascii="Arial" w:hAnsi="Arial" w:cs="Arial"/>
          <w:lang w:val="es-ES" w:eastAsia="es-ES"/>
        </w:rPr>
        <w:t>Ley general de educación</w:t>
      </w:r>
    </w:p>
    <w:p w14:paraId="27F91BFE" w14:textId="77777777" w:rsidR="00D14517" w:rsidRDefault="00D14517" w:rsidP="00D14517">
      <w:pPr>
        <w:pStyle w:val="Prrafodelista"/>
        <w:rPr>
          <w:rFonts w:ascii="Arial" w:hAnsi="Arial" w:cs="Arial"/>
          <w:lang w:val="es-ES" w:eastAsia="es-ES"/>
        </w:rPr>
      </w:pPr>
    </w:p>
    <w:p w14:paraId="3FFF41CB" w14:textId="7E0108F8" w:rsidR="008A2A99" w:rsidRDefault="008A2A99" w:rsidP="008A2A99">
      <w:pPr>
        <w:pStyle w:val="Prrafodelista"/>
        <w:numPr>
          <w:ilvl w:val="0"/>
          <w:numId w:val="14"/>
        </w:numPr>
        <w:rPr>
          <w:rFonts w:ascii="Arial" w:hAnsi="Arial" w:cs="Arial"/>
          <w:lang w:val="es-ES" w:eastAsia="es-ES"/>
        </w:rPr>
      </w:pPr>
      <w:r>
        <w:rPr>
          <w:rFonts w:ascii="Arial" w:hAnsi="Arial" w:cs="Arial"/>
          <w:lang w:val="es-ES" w:eastAsia="es-ES"/>
        </w:rPr>
        <w:t>Proyecto Educativo Institucional</w:t>
      </w:r>
    </w:p>
    <w:p w14:paraId="3CB54CE3" w14:textId="77777777" w:rsidR="008A2A99" w:rsidRPr="008A2A99" w:rsidRDefault="008A2A99" w:rsidP="008A2A99">
      <w:pPr>
        <w:rPr>
          <w:rFonts w:ascii="Arial" w:hAnsi="Arial" w:cs="Arial"/>
          <w:lang w:val="es-ES" w:eastAsia="es-ES"/>
        </w:rPr>
      </w:pPr>
    </w:p>
    <w:sectPr w:rsidR="008A2A99" w:rsidRPr="008A2A99" w:rsidSect="0092107B">
      <w:headerReference w:type="default" r:id="rId8"/>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D3B2" w14:textId="77777777" w:rsidR="00C25080" w:rsidRDefault="00C25080" w:rsidP="0092107B">
      <w:pPr>
        <w:spacing w:after="0" w:line="240" w:lineRule="auto"/>
      </w:pPr>
      <w:r>
        <w:separator/>
      </w:r>
    </w:p>
  </w:endnote>
  <w:endnote w:type="continuationSeparator" w:id="0">
    <w:p w14:paraId="34718C11" w14:textId="77777777" w:rsidR="00C25080" w:rsidRDefault="00C25080" w:rsidP="0092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2E91A" w14:textId="77777777" w:rsidR="00C25080" w:rsidRDefault="00C25080" w:rsidP="0092107B">
      <w:pPr>
        <w:spacing w:after="0" w:line="240" w:lineRule="auto"/>
      </w:pPr>
      <w:r>
        <w:separator/>
      </w:r>
    </w:p>
  </w:footnote>
  <w:footnote w:type="continuationSeparator" w:id="0">
    <w:p w14:paraId="5BD11834" w14:textId="77777777" w:rsidR="00C25080" w:rsidRDefault="00C25080" w:rsidP="00921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86B67" w14:textId="77777777" w:rsidR="008938CA" w:rsidRDefault="008938CA">
    <w:pPr>
      <w:pStyle w:val="Encabezado"/>
    </w:pPr>
    <w:r w:rsidRPr="0092107B">
      <w:rPr>
        <w:noProof/>
        <w:lang w:eastAsia="es-CO"/>
      </w:rPr>
      <w:drawing>
        <wp:anchor distT="0" distB="0" distL="114300" distR="114300" simplePos="0" relativeHeight="251658240" behindDoc="1" locked="0" layoutInCell="1" allowOverlap="1" wp14:anchorId="640054C7" wp14:editId="7BC14BED">
          <wp:simplePos x="0" y="0"/>
          <wp:positionH relativeFrom="page">
            <wp:align>right</wp:align>
          </wp:positionH>
          <wp:positionV relativeFrom="paragraph">
            <wp:posOffset>-449580</wp:posOffset>
          </wp:positionV>
          <wp:extent cx="7772400" cy="10058400"/>
          <wp:effectExtent l="0" t="0" r="0" b="0"/>
          <wp:wrapNone/>
          <wp:docPr id="1" name="Imagen 1" descr="C:\Users\UFPSO\Downloads\Agregar un sub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PSO\Downloads\Agregar un subtítul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97B"/>
    <w:multiLevelType w:val="hybridMultilevel"/>
    <w:tmpl w:val="AE1481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532987"/>
    <w:multiLevelType w:val="hybridMultilevel"/>
    <w:tmpl w:val="53708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754DDF"/>
    <w:multiLevelType w:val="hybridMultilevel"/>
    <w:tmpl w:val="35D0D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675F0E"/>
    <w:multiLevelType w:val="hybridMultilevel"/>
    <w:tmpl w:val="D7C08D4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2F35094"/>
    <w:multiLevelType w:val="hybridMultilevel"/>
    <w:tmpl w:val="171A95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6B1168"/>
    <w:multiLevelType w:val="hybridMultilevel"/>
    <w:tmpl w:val="00DA29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21E2ECE"/>
    <w:multiLevelType w:val="hybridMultilevel"/>
    <w:tmpl w:val="A50C6D2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B61B1A"/>
    <w:multiLevelType w:val="hybridMultilevel"/>
    <w:tmpl w:val="B73290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26124F6"/>
    <w:multiLevelType w:val="multilevel"/>
    <w:tmpl w:val="3EB2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84E95"/>
    <w:multiLevelType w:val="hybridMultilevel"/>
    <w:tmpl w:val="BAB68A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DFE3028"/>
    <w:multiLevelType w:val="hybridMultilevel"/>
    <w:tmpl w:val="5E8CB1F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F3304EC"/>
    <w:multiLevelType w:val="hybridMultilevel"/>
    <w:tmpl w:val="EE6E98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00F6EED"/>
    <w:multiLevelType w:val="multilevel"/>
    <w:tmpl w:val="84D2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B379FF"/>
    <w:multiLevelType w:val="hybridMultilevel"/>
    <w:tmpl w:val="E90885B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9"/>
  </w:num>
  <w:num w:numId="5">
    <w:abstractNumId w:val="4"/>
  </w:num>
  <w:num w:numId="6">
    <w:abstractNumId w:val="7"/>
  </w:num>
  <w:num w:numId="7">
    <w:abstractNumId w:val="13"/>
  </w:num>
  <w:num w:numId="8">
    <w:abstractNumId w:val="11"/>
  </w:num>
  <w:num w:numId="9">
    <w:abstractNumId w:val="10"/>
  </w:num>
  <w:num w:numId="10">
    <w:abstractNumId w:val="5"/>
  </w:num>
  <w:num w:numId="11">
    <w:abstractNumId w:val="6"/>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B"/>
    <w:rsid w:val="00054C37"/>
    <w:rsid w:val="000613B3"/>
    <w:rsid w:val="00234509"/>
    <w:rsid w:val="002E6989"/>
    <w:rsid w:val="00305423"/>
    <w:rsid w:val="003F696F"/>
    <w:rsid w:val="00420008"/>
    <w:rsid w:val="00421A71"/>
    <w:rsid w:val="00471226"/>
    <w:rsid w:val="00521252"/>
    <w:rsid w:val="00591CF4"/>
    <w:rsid w:val="005976BC"/>
    <w:rsid w:val="00620EFF"/>
    <w:rsid w:val="00641746"/>
    <w:rsid w:val="0065779D"/>
    <w:rsid w:val="00674B64"/>
    <w:rsid w:val="006E29B5"/>
    <w:rsid w:val="007009F5"/>
    <w:rsid w:val="00736734"/>
    <w:rsid w:val="00790BFC"/>
    <w:rsid w:val="007A3632"/>
    <w:rsid w:val="008336A4"/>
    <w:rsid w:val="008725F8"/>
    <w:rsid w:val="008800A1"/>
    <w:rsid w:val="008938CA"/>
    <w:rsid w:val="008A2A99"/>
    <w:rsid w:val="008C3171"/>
    <w:rsid w:val="008E1592"/>
    <w:rsid w:val="009163ED"/>
    <w:rsid w:val="0092107B"/>
    <w:rsid w:val="009555A1"/>
    <w:rsid w:val="009630C6"/>
    <w:rsid w:val="009A793F"/>
    <w:rsid w:val="00AF4FF7"/>
    <w:rsid w:val="00AF5CAE"/>
    <w:rsid w:val="00B03910"/>
    <w:rsid w:val="00B2397C"/>
    <w:rsid w:val="00B313F4"/>
    <w:rsid w:val="00B74C77"/>
    <w:rsid w:val="00B96FBF"/>
    <w:rsid w:val="00BD3796"/>
    <w:rsid w:val="00C25080"/>
    <w:rsid w:val="00C659FE"/>
    <w:rsid w:val="00C67B41"/>
    <w:rsid w:val="00CE1559"/>
    <w:rsid w:val="00D14517"/>
    <w:rsid w:val="00D3732A"/>
    <w:rsid w:val="00D5443B"/>
    <w:rsid w:val="00DD3BFE"/>
    <w:rsid w:val="00DE46E3"/>
    <w:rsid w:val="00E17DE9"/>
    <w:rsid w:val="00E92C57"/>
    <w:rsid w:val="00E97F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E716"/>
  <w15:chartTrackingRefBased/>
  <w15:docId w15:val="{DD8E1B5D-4C32-448A-B6B1-0A0A435A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97C"/>
  </w:style>
  <w:style w:type="paragraph" w:styleId="Ttulo1">
    <w:name w:val="heading 1"/>
    <w:basedOn w:val="Normal"/>
    <w:next w:val="Normal"/>
    <w:link w:val="Ttulo1Car"/>
    <w:uiPriority w:val="9"/>
    <w:qFormat/>
    <w:rsid w:val="00B2397C"/>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lang w:val="es-ES" w:eastAsia="es-ES"/>
    </w:rPr>
  </w:style>
  <w:style w:type="paragraph" w:styleId="Ttulo2">
    <w:name w:val="heading 2"/>
    <w:basedOn w:val="Normal"/>
    <w:next w:val="Normal"/>
    <w:link w:val="Ttulo2Car"/>
    <w:uiPriority w:val="9"/>
    <w:unhideWhenUsed/>
    <w:qFormat/>
    <w:rsid w:val="00B23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0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07B"/>
  </w:style>
  <w:style w:type="paragraph" w:styleId="Piedepgina">
    <w:name w:val="footer"/>
    <w:basedOn w:val="Normal"/>
    <w:link w:val="PiedepginaCar"/>
    <w:uiPriority w:val="99"/>
    <w:unhideWhenUsed/>
    <w:rsid w:val="009210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07B"/>
  </w:style>
  <w:style w:type="character" w:customStyle="1" w:styleId="Ttulo1Car">
    <w:name w:val="Título 1 Car"/>
    <w:basedOn w:val="Fuentedeprrafopredeter"/>
    <w:link w:val="Ttulo1"/>
    <w:uiPriority w:val="9"/>
    <w:rsid w:val="00B2397C"/>
    <w:rPr>
      <w:rFonts w:asciiTheme="majorHAnsi" w:eastAsiaTheme="majorEastAsia" w:hAnsiTheme="majorHAnsi" w:cstheme="majorBidi"/>
      <w:color w:val="1F4E79" w:themeColor="accent1" w:themeShade="80"/>
      <w:sz w:val="36"/>
      <w:szCs w:val="36"/>
      <w:lang w:val="es-ES" w:eastAsia="es-ES"/>
    </w:rPr>
  </w:style>
  <w:style w:type="character" w:customStyle="1" w:styleId="Ttulo2Car">
    <w:name w:val="Título 2 Car"/>
    <w:basedOn w:val="Fuentedeprrafopredeter"/>
    <w:link w:val="Ttulo2"/>
    <w:uiPriority w:val="9"/>
    <w:rsid w:val="00B2397C"/>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B2397C"/>
    <w:pPr>
      <w:ind w:left="720"/>
      <w:contextualSpacing/>
    </w:pPr>
  </w:style>
  <w:style w:type="table" w:customStyle="1" w:styleId="Listaclara-nfasis11">
    <w:name w:val="Lista clara - Énfasis 11"/>
    <w:basedOn w:val="Tablanormal"/>
    <w:uiPriority w:val="61"/>
    <w:rsid w:val="00B2397C"/>
    <w:rPr>
      <w:rFonts w:eastAsiaTheme="minorEastAsia"/>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ennegrita">
    <w:name w:val="Strong"/>
    <w:basedOn w:val="Fuentedeprrafopredeter"/>
    <w:uiPriority w:val="22"/>
    <w:qFormat/>
    <w:rsid w:val="00B2397C"/>
    <w:rPr>
      <w:b/>
      <w:bCs/>
    </w:rPr>
  </w:style>
  <w:style w:type="table" w:styleId="Tablaconcuadrcula4-nfasis1">
    <w:name w:val="Grid Table 4 Accent 1"/>
    <w:basedOn w:val="Tablanormal"/>
    <w:uiPriority w:val="49"/>
    <w:rsid w:val="00B2397C"/>
    <w:pPr>
      <w:spacing w:after="0" w:line="240" w:lineRule="auto"/>
    </w:pPr>
    <w:rPr>
      <w:rFonts w:eastAsiaTheme="minorEastAsia"/>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B2397C"/>
    <w:pPr>
      <w:autoSpaceDE w:val="0"/>
      <w:autoSpaceDN w:val="0"/>
      <w:adjustRightInd w:val="0"/>
      <w:spacing w:after="0" w:line="240" w:lineRule="auto"/>
    </w:pPr>
    <w:rPr>
      <w:rFonts w:ascii="Arial" w:hAnsi="Arial" w:cs="Arial"/>
      <w:color w:val="000000"/>
      <w:sz w:val="24"/>
      <w:szCs w:val="24"/>
    </w:rPr>
  </w:style>
  <w:style w:type="paragraph" w:styleId="TtuloTDC">
    <w:name w:val="TOC Heading"/>
    <w:basedOn w:val="Ttulo1"/>
    <w:next w:val="Normal"/>
    <w:uiPriority w:val="39"/>
    <w:unhideWhenUsed/>
    <w:qFormat/>
    <w:rsid w:val="008C3171"/>
    <w:pPr>
      <w:spacing w:before="240" w:after="0" w:line="259" w:lineRule="auto"/>
      <w:outlineLvl w:val="9"/>
    </w:pPr>
    <w:rPr>
      <w:color w:val="2E74B5" w:themeColor="accent1" w:themeShade="BF"/>
      <w:sz w:val="32"/>
      <w:szCs w:val="32"/>
      <w:lang w:val="es-CO" w:eastAsia="es-CO"/>
    </w:rPr>
  </w:style>
  <w:style w:type="paragraph" w:styleId="TDC1">
    <w:name w:val="toc 1"/>
    <w:basedOn w:val="Normal"/>
    <w:next w:val="Normal"/>
    <w:autoRedefine/>
    <w:uiPriority w:val="39"/>
    <w:unhideWhenUsed/>
    <w:rsid w:val="008C3171"/>
    <w:pPr>
      <w:spacing w:after="100"/>
    </w:pPr>
  </w:style>
  <w:style w:type="paragraph" w:styleId="TDC2">
    <w:name w:val="toc 2"/>
    <w:basedOn w:val="Normal"/>
    <w:next w:val="Normal"/>
    <w:autoRedefine/>
    <w:uiPriority w:val="39"/>
    <w:unhideWhenUsed/>
    <w:rsid w:val="008C3171"/>
    <w:pPr>
      <w:spacing w:after="100"/>
      <w:ind w:left="220"/>
    </w:pPr>
  </w:style>
  <w:style w:type="character" w:styleId="Hipervnculo">
    <w:name w:val="Hyperlink"/>
    <w:basedOn w:val="Fuentedeprrafopredeter"/>
    <w:uiPriority w:val="99"/>
    <w:unhideWhenUsed/>
    <w:rsid w:val="008C3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6A666-ECA4-47E0-A71F-EE286F0D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3675</Words>
  <Characters>20213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UFPSO</dc:creator>
  <cp:keywords/>
  <dc:description/>
  <cp:lastModifiedBy>Jesús Alfredo Contreras Mendoza</cp:lastModifiedBy>
  <cp:revision>2</cp:revision>
  <dcterms:created xsi:type="dcterms:W3CDTF">2025-01-17T11:05:00Z</dcterms:created>
  <dcterms:modified xsi:type="dcterms:W3CDTF">2025-01-17T11:05:00Z</dcterms:modified>
</cp:coreProperties>
</file>