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BE" w:rsidRDefault="00A20DBE">
      <w:pPr>
        <w:jc w:val="both"/>
        <w:rPr>
          <w:rFonts w:ascii="Arial" w:eastAsia="Arial" w:hAnsi="Arial" w:cs="Arial"/>
          <w:sz w:val="10"/>
          <w:szCs w:val="10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4"/>
        <w:tblW w:w="175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2"/>
        <w:gridCol w:w="1352"/>
        <w:gridCol w:w="741"/>
        <w:gridCol w:w="1704"/>
        <w:gridCol w:w="2195"/>
        <w:gridCol w:w="569"/>
        <w:gridCol w:w="404"/>
        <w:gridCol w:w="572"/>
        <w:gridCol w:w="436"/>
        <w:gridCol w:w="1140"/>
        <w:gridCol w:w="334"/>
        <w:gridCol w:w="875"/>
        <w:gridCol w:w="401"/>
        <w:gridCol w:w="2038"/>
        <w:gridCol w:w="2674"/>
      </w:tblGrid>
      <w:tr w:rsidR="00A20DBE">
        <w:trPr>
          <w:trHeight w:val="197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ÁREA DISCIPLINAR: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HUMANIDADES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ASIGNATURA: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DBE" w:rsidRDefault="00BA35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INGLES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IHS: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IHT: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SEMESTRE: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GRADO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1°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ELABORADO POR: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LUZ MERY FONSECA RAMIREZ</w:t>
            </w:r>
          </w:p>
        </w:tc>
      </w:tr>
      <w:tr w:rsidR="00A20DBE">
        <w:trPr>
          <w:trHeight w:val="197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META DE APRENDIZAJE ANUAL</w:t>
            </w:r>
          </w:p>
        </w:tc>
        <w:tc>
          <w:tcPr>
            <w:tcW w:w="1408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AL FINALIZAR EL AÑO LOSESTUDIANTES DEL GRADO PRIMERO EN EL AREA DE HUMANIDADES EN LA ASIGNATURA DE INGLES ESTARAN EN CAPACIDAD DE RECONOCER ESTRUCTURAS BASICAS EN INGLES QUE AYUDEN A COMPRENDER PALABRAS COMO: MI FAMILIA, AMIGOD, JUEGOS Y COLEGIO PARA EXRES</w:t>
            </w:r>
            <w:r>
              <w:rPr>
                <w:rFonts w:ascii="Calibri" w:eastAsia="Calibri" w:hAnsi="Calibri" w:cs="Calibri"/>
                <w:b/>
              </w:rPr>
              <w:t>AR IDEAS Y SENTIMIENTOS.</w:t>
            </w:r>
          </w:p>
        </w:tc>
      </w:tr>
      <w:tr w:rsidR="00A20DBE">
        <w:trPr>
          <w:trHeight w:val="197"/>
        </w:trPr>
        <w:tc>
          <w:tcPr>
            <w:tcW w:w="4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META DE APRENDIZAJE POR SEMESTRE: </w:t>
            </w:r>
          </w:p>
        </w:tc>
        <w:tc>
          <w:tcPr>
            <w:tcW w:w="133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DBE" w:rsidRDefault="00BA3584">
            <w:pPr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RECONOCE ALGUNAS PALABRAS FAMILIARES E INSTRUCCIONES EN INGLES A TRAVES DE IMÁGENES SONIDOS Y ENTIENDE PALABRAS Y ORACIONES CORTAS SOBRE SU ENTORNO.</w:t>
            </w:r>
          </w:p>
        </w:tc>
      </w:tr>
    </w:tbl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5"/>
        <w:tblW w:w="17567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1"/>
        <w:gridCol w:w="4284"/>
        <w:gridCol w:w="2386"/>
        <w:gridCol w:w="2303"/>
        <w:gridCol w:w="3792"/>
        <w:gridCol w:w="2471"/>
      </w:tblGrid>
      <w:tr w:rsidR="00A20DBE">
        <w:tc>
          <w:tcPr>
            <w:tcW w:w="6615" w:type="dxa"/>
            <w:gridSpan w:val="2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ESTANDAR BASICO DE COMPETENCIA (EBC)</w:t>
            </w:r>
          </w:p>
        </w:tc>
        <w:tc>
          <w:tcPr>
            <w:tcW w:w="4689" w:type="dxa"/>
            <w:gridSpan w:val="2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DERECHOS BASICOS DE APRENDIZAJE</w:t>
            </w:r>
          </w:p>
        </w:tc>
        <w:tc>
          <w:tcPr>
            <w:tcW w:w="3792" w:type="dxa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EJES TEMATICOS </w:t>
            </w:r>
          </w:p>
        </w:tc>
        <w:tc>
          <w:tcPr>
            <w:tcW w:w="2471" w:type="dxa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TRANSVERSALIDAD</w:t>
            </w:r>
          </w:p>
        </w:tc>
      </w:tr>
      <w:tr w:rsidR="00A20DBE">
        <w:tc>
          <w:tcPr>
            <w:tcW w:w="2331" w:type="dxa"/>
            <w:shd w:val="clear" w:color="auto" w:fill="D9D9D9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RELACIONES</w:t>
            </w:r>
          </w:p>
        </w:tc>
        <w:tc>
          <w:tcPr>
            <w:tcW w:w="4284" w:type="dxa"/>
            <w:shd w:val="clear" w:color="auto" w:fill="D9D9D9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ENUNCIADO IDENTIFICADOR</w:t>
            </w:r>
          </w:p>
        </w:tc>
        <w:tc>
          <w:tcPr>
            <w:tcW w:w="2386" w:type="dxa"/>
            <w:shd w:val="clear" w:color="auto" w:fill="D9D9D9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ENUNCIADO</w:t>
            </w:r>
          </w:p>
        </w:tc>
        <w:tc>
          <w:tcPr>
            <w:tcW w:w="2303" w:type="dxa"/>
            <w:shd w:val="clear" w:color="auto" w:fill="D9D9D9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EVIDENCIAS</w:t>
            </w:r>
          </w:p>
        </w:tc>
        <w:tc>
          <w:tcPr>
            <w:tcW w:w="3792" w:type="dxa"/>
            <w:shd w:val="clear" w:color="auto" w:fill="D9D9D9"/>
          </w:tcPr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  <w:shd w:val="clear" w:color="auto" w:fill="D9D9D9"/>
          </w:tcPr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20DBE">
        <w:tc>
          <w:tcPr>
            <w:tcW w:w="2331" w:type="dxa"/>
          </w:tcPr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PRAGMATICA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SOCIOLINGUISTICA</w:t>
            </w:r>
          </w:p>
        </w:tc>
        <w:tc>
          <w:tcPr>
            <w:tcW w:w="4284" w:type="dxa"/>
          </w:tcPr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Entiendo cuando me saludan y se despiden de mí.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Reconozco cuando me hablan en inglés y reacciono de manera verbal y no verbal.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Identifico palabras relacionadas entre sí sobre temas que me son familiares.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Refuerzo con gestos lo que digo para hacerme comprender.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6" w:type="dxa"/>
          </w:tcPr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 por medio de imágenes los difere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ntes saludos.</w:t>
            </w:r>
          </w:p>
        </w:tc>
        <w:tc>
          <w:tcPr>
            <w:tcW w:w="2303" w:type="dxa"/>
          </w:tcPr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 activamente en actividades programadas en clase.</w:t>
            </w:r>
          </w:p>
        </w:tc>
        <w:tc>
          <w:tcPr>
            <w:tcW w:w="3792" w:type="dxa"/>
          </w:tcPr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Saludos y despedidas. Comandos.</w:t>
            </w: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 nombre y el de mis compañeros</w:t>
            </w: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Números del 0 al 30.</w:t>
            </w: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Vocabulario.</w:t>
            </w: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Adjetivos.</w:t>
            </w: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Partes del cuerpo.</w:t>
            </w: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Hábitos y objetos de aseo.</w:t>
            </w:r>
          </w:p>
          <w:p w:rsidR="00A20DBE" w:rsidRDefault="00BA358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Objetos de la escuela.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1" w:type="dxa"/>
          </w:tcPr>
          <w:p w:rsidR="00A20DBE" w:rsidRDefault="00A20DBE"/>
          <w:p w:rsidR="00A20DBE" w:rsidRDefault="00BA3584">
            <w:r>
              <w:t>PROYECTO DEMOCRACIA.</w:t>
            </w:r>
          </w:p>
          <w:p w:rsidR="00A20DBE" w:rsidRDefault="00A20DBE"/>
          <w:p w:rsidR="00A20DBE" w:rsidRDefault="00BA3584">
            <w:r>
              <w:t>COMPETENCIA CIUDADANA: COMPRENDO QUE LOS NIÑS Y NIÑAS TENEMOS DERECHOS A RECIBIR BUEN TRATO, CUIDADO Y AMOR.</w:t>
            </w:r>
          </w:p>
          <w:p w:rsidR="00A20DBE" w:rsidRDefault="00A20DBE"/>
          <w:p w:rsidR="00A20DBE" w:rsidRDefault="00BA3584">
            <w:bookmarkStart w:id="0" w:name="_heading=h.gjdgxs" w:colFirst="0" w:colLast="0"/>
            <w:bookmarkEnd w:id="0"/>
            <w:r>
              <w:t xml:space="preserve">DERECHOS HUMANOS: ARTICULO 10: </w:t>
            </w:r>
            <w:proofErr w:type="gramStart"/>
            <w:r>
              <w:t>TODA  PERSONA</w:t>
            </w:r>
            <w:proofErr w:type="gramEnd"/>
            <w:r>
              <w:t xml:space="preserve"> TIENE DERECHO EN CONDICIONES DE PLENA IGUALDAD, A SER OÍDA PÚBLICAMENTE Y CON J</w:t>
            </w:r>
            <w:r>
              <w:t xml:space="preserve">USTICIA POR UN TRIBUNAL INDEPENDIENTE E </w:t>
            </w:r>
            <w:r>
              <w:lastRenderedPageBreak/>
              <w:t>IMPARCIAL, PARA LA DETERMINACIÓN DE SUS DERECHOS Y OBLIGACIONES O CUALQUIER ACUSACIÓN CONTRA ELLA EN MATERIA PENAL.</w:t>
            </w:r>
          </w:p>
          <w:p w:rsidR="00A20DBE" w:rsidRDefault="00BA3584">
            <w:r>
              <w:rPr>
                <w:color w:val="000000"/>
                <w:sz w:val="24"/>
                <w:szCs w:val="24"/>
              </w:rPr>
              <w:t>Protección de las riquezas culturales de la nación</w:t>
            </w:r>
          </w:p>
          <w:p w:rsidR="00A20DBE" w:rsidRDefault="00A20DBE"/>
          <w:p w:rsidR="00A20DBE" w:rsidRDefault="00A20DBE"/>
          <w:p w:rsidR="00A20DBE" w:rsidRDefault="00BA3584">
            <w:r>
              <w:t>PROYECTO PEGIR.</w:t>
            </w:r>
          </w:p>
          <w:p w:rsidR="00A20DBE" w:rsidRDefault="00BA3584">
            <w:proofErr w:type="spellStart"/>
            <w:r>
              <w:t>guia</w:t>
            </w:r>
            <w:proofErr w:type="spellEnd"/>
            <w:r>
              <w:t xml:space="preserve"> 2: AUTOCONCIENCIA; Reconozco las emociones </w:t>
            </w:r>
            <w:proofErr w:type="gramStart"/>
            <w:r>
              <w:t>básicas(</w:t>
            </w:r>
            <w:proofErr w:type="gramEnd"/>
            <w:r>
              <w:t xml:space="preserve">alegría, , tristeza, rabia, temor) en </w:t>
            </w:r>
            <w:proofErr w:type="spellStart"/>
            <w:r>
              <w:t>mi</w:t>
            </w:r>
            <w:proofErr w:type="spellEnd"/>
            <w:r>
              <w:t xml:space="preserve"> y en las otras personas .((como me siento en cuarentena)</w:t>
            </w:r>
          </w:p>
          <w:p w:rsidR="00A20DBE" w:rsidRDefault="00A20DBE"/>
        </w:tc>
      </w:tr>
      <w:tr w:rsidR="00A20DBE">
        <w:tc>
          <w:tcPr>
            <w:tcW w:w="2331" w:type="dxa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LINGÜÍSTICA PRAGMATICA</w:t>
            </w:r>
          </w:p>
        </w:tc>
        <w:tc>
          <w:tcPr>
            <w:tcW w:w="4284" w:type="dxa"/>
          </w:tcPr>
          <w:p w:rsidR="00A20DBE" w:rsidRDefault="00BA35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Identifico palabras relacionadas entre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sobre temas queme son familiares.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86" w:type="dxa"/>
          </w:tcPr>
          <w:p w:rsidR="00A20DBE" w:rsidRDefault="00BA35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 talleres diferencia números, adjetivos de su entorno.</w:t>
            </w:r>
          </w:p>
        </w:tc>
        <w:tc>
          <w:tcPr>
            <w:tcW w:w="2303" w:type="dxa"/>
          </w:tcPr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Para la evaluación se tendrá en cuenta la elaboración de trabajos en clase.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2" w:type="dxa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Integrantes de la familia: 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Papa, mama, hermana, hermano.</w:t>
            </w:r>
          </w:p>
        </w:tc>
        <w:tc>
          <w:tcPr>
            <w:tcW w:w="2471" w:type="dxa"/>
          </w:tcPr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COMPETENCIA CIUDADANA: COMPRENDO QUE LAS NORMAS AYUDAN A PROMOVER EL BUEN TRATO Y EVITAR EL MALTRATO EN EL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JUEGO Y EN LA VIDA ESCOLAR.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DERECHOS HUMANOS: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Art 10: Toda persona acusada de delito tiene derecho a que se presuma su inocencia mientras no se prueb</w:t>
            </w:r>
            <w:r>
              <w:rPr>
                <w:rFonts w:ascii="Arial" w:eastAsia="Arial" w:hAnsi="Arial" w:cs="Arial"/>
                <w:color w:val="000000"/>
              </w:rPr>
              <w:t>e su culpabilidad.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Nadie será condenado por actos que en el momento de cometerse no fueron delictivos según el derecho nacional o internacional.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  <w:p w:rsidR="00A20DBE" w:rsidRDefault="00BA3584">
            <w:pPr>
              <w:spacing w:before="1"/>
              <w:ind w:left="105" w:right="6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PRAE</w:t>
            </w:r>
          </w:p>
          <w:p w:rsidR="00A20DBE" w:rsidRDefault="00BA3584">
            <w:pPr>
              <w:spacing w:before="1"/>
              <w:ind w:left="105" w:right="6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DERECHO AMBIENTAL</w:t>
            </w:r>
          </w:p>
          <w:p w:rsidR="00A20DBE" w:rsidRDefault="00BA3584">
            <w:pPr>
              <w:spacing w:before="1"/>
              <w:ind w:left="105" w:right="6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Derecho a gozar de un ambiente sano, hacer uso de los recursos naturales racionalmente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 de modo responsable</w:t>
            </w:r>
          </w:p>
          <w:p w:rsidR="00A20DBE" w:rsidRDefault="00A20DBE">
            <w:pPr>
              <w:spacing w:before="1"/>
              <w:ind w:left="105" w:right="6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20DBE" w:rsidRDefault="00BA3584">
            <w:pPr>
              <w:spacing w:before="1"/>
              <w:ind w:left="105" w:right="6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COMPETENCIA AMBIENTAL</w:t>
            </w:r>
          </w:p>
          <w:p w:rsidR="00A20DBE" w:rsidRDefault="00BA3584">
            <w:pPr>
              <w:spacing w:before="1"/>
              <w:ind w:right="6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Identifico y comprendo el impacto de la actividad de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los  seres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humanos en  el   uso  de  los  recursos naturales  y  emprendo  acciones  para  su conservación y protección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_GoBack"/>
      <w:bookmarkEnd w:id="1"/>
    </w:p>
    <w:tbl>
      <w:tblPr>
        <w:tblStyle w:val="a6"/>
        <w:tblW w:w="17567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9"/>
        <w:gridCol w:w="3675"/>
        <w:gridCol w:w="4950"/>
        <w:gridCol w:w="4543"/>
      </w:tblGrid>
      <w:tr w:rsidR="00A20DBE">
        <w:tc>
          <w:tcPr>
            <w:tcW w:w="4399" w:type="dxa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CRITERIOS DE EVALUACIÓN</w:t>
            </w:r>
          </w:p>
        </w:tc>
        <w:tc>
          <w:tcPr>
            <w:tcW w:w="3675" w:type="dxa"/>
          </w:tcPr>
          <w:p w:rsidR="00A20DBE" w:rsidRDefault="00BA3584">
            <w:pPr>
              <w:widowControl w:val="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>MATERIALES Y RECURSOS</w:t>
            </w:r>
          </w:p>
        </w:tc>
        <w:tc>
          <w:tcPr>
            <w:tcW w:w="4950" w:type="dxa"/>
          </w:tcPr>
          <w:p w:rsidR="00A20DBE" w:rsidRDefault="00BA358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MÉTODOS Y ESTRATEGIAS METODOLÓGICAS</w:t>
            </w:r>
          </w:p>
        </w:tc>
        <w:tc>
          <w:tcPr>
            <w:tcW w:w="4543" w:type="dxa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COMPETENCIAS (WEB)</w:t>
            </w:r>
          </w:p>
          <w:p w:rsidR="00A20DBE" w:rsidRDefault="00BA358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b/>
              </w:rPr>
              <w:t>(EVIDENCIAS DE APRENDIZAJES)</w:t>
            </w:r>
          </w:p>
        </w:tc>
      </w:tr>
      <w:tr w:rsidR="00A20DBE">
        <w:tc>
          <w:tcPr>
            <w:tcW w:w="4399" w:type="dxa"/>
          </w:tcPr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SABER Y HACER: 70 %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Evaluaciones escritas.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evalúa la capacidad del alumno para expresarse oralmente en situaciones cotidianas usando vocabulario nuevo.</w:t>
            </w:r>
          </w:p>
          <w:p w:rsidR="00A20DBE" w:rsidRDefault="00BA35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Evaluar la capacidad de comprender y utilizar adecuadamente el léxico que es objeto de aprendizaje.</w:t>
            </w:r>
          </w:p>
          <w:p w:rsidR="00A20DBE" w:rsidRDefault="00BA35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evalúa mediante la observación de los alu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mnos en el desarrollo de las guías y su participación de forma constructiva en las actividades de grupo.</w:t>
            </w:r>
          </w:p>
          <w:p w:rsidR="00A20DBE" w:rsidRDefault="00BA3584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desarrolla su proceso de escritura, pidiendo que escriba palabras y pequeñas frases.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SER: 10 %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Reconoce su responsabilidad en la práctica de una r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utina de aseo y cuidado corporal como acciones fundamentales para la salud.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Responsabilidad en el desarrollo de actividades programadas.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SEMESTRAL  20%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Evaluación No 1 valor 10%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Evaluación No 2 valor 10%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675" w:type="dxa"/>
          </w:tcPr>
          <w:p w:rsidR="00A20DBE" w:rsidRDefault="00BA3584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HUMANOS:</w:t>
            </w:r>
          </w:p>
          <w:p w:rsidR="00A20DBE" w:rsidRDefault="00A20DB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20DBE" w:rsidRDefault="00BA358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Estudiantes, docentes, padres de familia.</w:t>
            </w:r>
          </w:p>
          <w:p w:rsidR="00A20DBE" w:rsidRDefault="00A20DB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20DBE" w:rsidRDefault="00BA3584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FISICO:</w:t>
            </w:r>
          </w:p>
          <w:p w:rsidR="00A20DBE" w:rsidRDefault="00A20DB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20DBE" w:rsidRDefault="00BA358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Aula de clase, entorno, hojas de block, lápiz, tijeras, colores.</w:t>
            </w:r>
          </w:p>
          <w:p w:rsidR="00A20DBE" w:rsidRDefault="00A20DB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20DBE" w:rsidRDefault="00BA3584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TECNICOS Y TECNOLOGICOS:</w:t>
            </w:r>
          </w:p>
          <w:p w:rsidR="00A20DBE" w:rsidRDefault="00A20DB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20DBE" w:rsidRDefault="00BA3584">
            <w:pPr>
              <w:widowControl w:val="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Computador, internet, celulares, videos.</w:t>
            </w:r>
          </w:p>
          <w:p w:rsidR="00A20DBE" w:rsidRDefault="00A20DBE">
            <w:pPr>
              <w:widowControl w:val="0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</w:tcPr>
          <w:p w:rsidR="00A20DBE" w:rsidRDefault="00BA35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 emplea metodología dinámica que despierte la motivación y el interés del estudiante para que enriquezca el conocimiento entre el docente estudiante, la familia y la comunidad.</w:t>
            </w:r>
          </w:p>
          <w:p w:rsidR="00A20DBE" w:rsidRDefault="00A20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20DBE" w:rsidRDefault="00BA3584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 desarrollan 4 momentos en las clases.</w:t>
            </w:r>
          </w:p>
          <w:p w:rsidR="00A20DBE" w:rsidRDefault="00A20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A20DBE" w:rsidRDefault="00BA35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Exploración:(Conocimientos previos).</w:t>
            </w:r>
          </w:p>
          <w:p w:rsidR="00A20DBE" w:rsidRDefault="00BA35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Estructuración (Enseñanza explicita del docente).</w:t>
            </w:r>
          </w:p>
          <w:p w:rsidR="00A20DBE" w:rsidRDefault="00BA35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Practica:( trabajo guiado o individual y desarrollo de la guía.</w:t>
            </w:r>
          </w:p>
          <w:p w:rsidR="00A20DBE" w:rsidRDefault="00BA358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Transferencia y valoración (verifica aprendizaje).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Virtual se trabaja: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 ¿Qué voy a aprender?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-Lo que estoy aprendiendo.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-Practico lo aprendido.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-Como sé que aprendí.</w:t>
            </w:r>
          </w:p>
          <w:p w:rsidR="00A20DBE" w:rsidRDefault="00BA35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-Que aprendí.</w:t>
            </w:r>
          </w:p>
          <w:p w:rsidR="00A20DBE" w:rsidRDefault="00A20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43" w:type="dxa"/>
          </w:tcPr>
          <w:p w:rsidR="00A20DBE" w:rsidRDefault="00A20DBE">
            <w:pPr>
              <w:rPr>
                <w:rFonts w:ascii="Arial" w:eastAsia="Arial" w:hAnsi="Arial" w:cs="Arial"/>
              </w:rPr>
            </w:pPr>
          </w:p>
          <w:p w:rsidR="00A20DBE" w:rsidRDefault="00A20DBE">
            <w:pPr>
              <w:rPr>
                <w:rFonts w:ascii="Arial" w:eastAsia="Arial" w:hAnsi="Arial" w:cs="Arial"/>
              </w:rPr>
            </w:pPr>
          </w:p>
          <w:p w:rsidR="00A20DBE" w:rsidRDefault="00BA358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DESEMPEÑO SUPERIOR </w:t>
            </w:r>
          </w:p>
          <w:p w:rsidR="00A20DBE" w:rsidRDefault="00A20DBE">
            <w:pPr>
              <w:rPr>
                <w:rFonts w:ascii="Arial" w:eastAsia="Arial" w:hAnsi="Arial" w:cs="Arial"/>
              </w:rPr>
            </w:pPr>
          </w:p>
          <w:p w:rsidR="00A20DBE" w:rsidRDefault="00BA35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Reconoce con claridad en ingles preguntas muy sencillas sobre su familia.</w:t>
            </w:r>
          </w:p>
          <w:p w:rsidR="00A20DBE" w:rsidRDefault="00BA35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Identifica con facilidad los números del 1 al 10 en inglés.</w:t>
            </w:r>
          </w:p>
          <w:p w:rsidR="00A20DBE" w:rsidRDefault="00BA35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Describe con claridad en ingles las diferencias físicas propias y la de sus compañeros.</w:t>
            </w:r>
          </w:p>
          <w:p w:rsidR="00A20DBE" w:rsidRDefault="00BA358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Describe y adquiere con claridad vocabulario en inglés.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DESEMPEÑO ALTO</w:t>
            </w:r>
          </w:p>
          <w:p w:rsidR="00A20DBE" w:rsidRDefault="00A20DBE">
            <w:pPr>
              <w:rPr>
                <w:rFonts w:ascii="Arial" w:eastAsia="Arial" w:hAnsi="Arial" w:cs="Arial"/>
              </w:rPr>
            </w:pPr>
          </w:p>
          <w:p w:rsidR="00A20DBE" w:rsidRDefault="00BA35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Reconoce en ingles preguntas muy sencillas sobre su familia.</w:t>
            </w:r>
          </w:p>
          <w:p w:rsidR="00A20DBE" w:rsidRDefault="00BA35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Identifica los números del 1 al 10 en inglés</w:t>
            </w:r>
          </w:p>
          <w:p w:rsidR="00A20DBE" w:rsidRDefault="00BA35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Describe en ingles las diferencias físicas propias y las de sus compañeros.</w:t>
            </w:r>
          </w:p>
          <w:p w:rsidR="00A20DBE" w:rsidRDefault="00BA3584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Describe y adquiere vocabulario en inglés.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DESEMPEÑO BASICO</w:t>
            </w:r>
          </w:p>
          <w:p w:rsidR="00A20DBE" w:rsidRDefault="00A20DBE">
            <w:pPr>
              <w:rPr>
                <w:rFonts w:ascii="Arial" w:eastAsia="Arial" w:hAnsi="Arial" w:cs="Arial"/>
              </w:rPr>
            </w:pPr>
          </w:p>
          <w:p w:rsidR="00A20DBE" w:rsidRDefault="00BA358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 dificultad reconoce preguntas muy sencillas sobre su familia</w:t>
            </w:r>
          </w:p>
          <w:p w:rsidR="00A20DBE" w:rsidRDefault="00BA358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Identifica con dificultad los números del 1 al 10 en inglés.</w:t>
            </w:r>
          </w:p>
          <w:p w:rsidR="00A20DBE" w:rsidRDefault="00BA358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Describe con dificultad en ingles las diferencias físicas y la de sus compañeros.</w:t>
            </w:r>
          </w:p>
          <w:p w:rsidR="00A20DBE" w:rsidRDefault="00BA3584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Describe y adquiere con dificultad vocabulario en inglés.</w:t>
            </w:r>
          </w:p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A20DBE" w:rsidRDefault="00BA358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DESEMPEÑO BAJO</w:t>
            </w:r>
          </w:p>
          <w:p w:rsidR="00A20DBE" w:rsidRDefault="00A20DBE">
            <w:pPr>
              <w:rPr>
                <w:rFonts w:ascii="Arial" w:eastAsia="Arial" w:hAnsi="Arial" w:cs="Arial"/>
              </w:rPr>
            </w:pPr>
          </w:p>
          <w:p w:rsidR="00A20DBE" w:rsidRDefault="00A20DBE">
            <w:pPr>
              <w:rPr>
                <w:rFonts w:ascii="Arial" w:eastAsia="Arial" w:hAnsi="Arial" w:cs="Arial"/>
              </w:rPr>
            </w:pPr>
          </w:p>
          <w:p w:rsidR="00A20DBE" w:rsidRDefault="00BA35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le dificulta reconocer preguntas muy sencillas sobre su familia.</w:t>
            </w:r>
          </w:p>
          <w:p w:rsidR="00A20DBE" w:rsidRDefault="00BA35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le dificulta identificar los números del 1 al 10 en inglés.</w:t>
            </w:r>
          </w:p>
          <w:p w:rsidR="00A20DBE" w:rsidRDefault="00BA35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>Se le dificulta describir en ingles las diferencias físicas propias y la de sus compañeros.</w:t>
            </w:r>
          </w:p>
          <w:p w:rsidR="00A20DBE" w:rsidRDefault="00BA35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 le dificulta describir y adquirir vocabulario en inglés.</w:t>
            </w:r>
          </w:p>
        </w:tc>
      </w:tr>
      <w:tr w:rsidR="00A20DBE">
        <w:tc>
          <w:tcPr>
            <w:tcW w:w="4399" w:type="dxa"/>
          </w:tcPr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675" w:type="dxa"/>
          </w:tcPr>
          <w:p w:rsidR="00A20DBE" w:rsidRDefault="00A2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</w:tcPr>
          <w:p w:rsidR="00A20DBE" w:rsidRDefault="00A20DB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543" w:type="dxa"/>
          </w:tcPr>
          <w:p w:rsidR="00A20DBE" w:rsidRDefault="00A20DBE">
            <w:pPr>
              <w:rPr>
                <w:rFonts w:ascii="Arial" w:eastAsia="Arial" w:hAnsi="Arial" w:cs="Arial"/>
              </w:rPr>
            </w:pPr>
          </w:p>
        </w:tc>
      </w:tr>
    </w:tbl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7"/>
        <w:tblW w:w="17567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3"/>
        <w:gridCol w:w="14074"/>
      </w:tblGrid>
      <w:tr w:rsidR="00A20DBE">
        <w:tc>
          <w:tcPr>
            <w:tcW w:w="17567" w:type="dxa"/>
            <w:gridSpan w:val="2"/>
          </w:tcPr>
          <w:p w:rsidR="00A20DBE" w:rsidRDefault="00BA3584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PLANES DE APOYO</w:t>
            </w:r>
          </w:p>
        </w:tc>
      </w:tr>
      <w:tr w:rsidR="00A20DBE">
        <w:trPr>
          <w:trHeight w:val="516"/>
        </w:trPr>
        <w:tc>
          <w:tcPr>
            <w:tcW w:w="3493" w:type="dxa"/>
          </w:tcPr>
          <w:p w:rsidR="00A20DBE" w:rsidRDefault="00BA3584">
            <w:pPr>
              <w:rPr>
                <w:b/>
              </w:rPr>
            </w:pPr>
            <w:r>
              <w:rPr>
                <w:b/>
              </w:rPr>
              <w:t xml:space="preserve">PLAN DE NIVELACION Y RECUPERACION  </w:t>
            </w:r>
          </w:p>
        </w:tc>
        <w:tc>
          <w:tcPr>
            <w:tcW w:w="14074" w:type="dxa"/>
          </w:tcPr>
          <w:p w:rsidR="00A20DBE" w:rsidRDefault="00BA35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Clasifico los saludos formales e informales de acuerdo con el dibujo.</w:t>
            </w:r>
          </w:p>
          <w:p w:rsidR="00A20DBE" w:rsidRDefault="00BA35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Diferencia los colores primarios de los secundarios de acuerdo con el color del objeto presentado.</w:t>
            </w:r>
          </w:p>
          <w:p w:rsidR="00A20DBE" w:rsidRDefault="00BA35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Presentar en hojas de block la semestral corregida.</w:t>
            </w:r>
          </w:p>
          <w:p w:rsidR="00A20DBE" w:rsidRDefault="00BA35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Presentar el cuaderno al día con las actividades realizadas durante el semestre.</w:t>
            </w:r>
          </w:p>
          <w:p w:rsidR="00A20DBE" w:rsidRDefault="00BA358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 una hoja de examen es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cribirá los números del cero al diez con su respectiva escritura.</w:t>
            </w:r>
          </w:p>
        </w:tc>
      </w:tr>
    </w:tbl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A20DBE" w:rsidRDefault="00A20D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A20DBE">
      <w:headerReference w:type="default" r:id="rId8"/>
      <w:footerReference w:type="default" r:id="rId9"/>
      <w:pgSz w:w="18711" w:h="12242" w:orient="landscape"/>
      <w:pgMar w:top="1134" w:right="567" w:bottom="1134" w:left="567" w:header="454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3584">
      <w:r>
        <w:separator/>
      </w:r>
    </w:p>
  </w:endnote>
  <w:endnote w:type="continuationSeparator" w:id="0">
    <w:p w:rsidR="00000000" w:rsidRDefault="00BA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84" w:rsidRPr="00BA3584" w:rsidRDefault="00BA3584" w:rsidP="00BA3584">
    <w:pPr>
      <w:pStyle w:val="Piedepgina"/>
      <w:jc w:val="center"/>
      <w:rPr>
        <w:rFonts w:ascii="Arial Black" w:hAnsi="Arial Black" w:cs="Castellar"/>
        <w:b/>
        <w:bCs/>
        <w:i/>
        <w:iCs/>
        <w:color w:val="7030A0"/>
        <w:sz w:val="28"/>
        <w:szCs w:val="28"/>
      </w:rPr>
    </w:pPr>
    <w:r w:rsidRPr="00BA3584">
      <w:rPr>
        <w:rFonts w:ascii="Arial Black" w:hAnsi="Arial Black" w:cs="Castellar"/>
        <w:b/>
        <w:bCs/>
        <w:i/>
        <w:iCs/>
        <w:color w:val="7030A0"/>
        <w:sz w:val="28"/>
        <w:szCs w:val="28"/>
      </w:rPr>
      <w:t>EDUCANDO CON AMOR, PAZ Y EXCELENCIA-LA CALIDAD ES EL CAMINO A LA EXCELENCIA</w:t>
    </w:r>
  </w:p>
  <w:p w:rsidR="00BA3584" w:rsidRPr="00BA3584" w:rsidRDefault="00BA3584" w:rsidP="00BA3584">
    <w:pPr>
      <w:pBdr>
        <w:top w:val="thinThickSmallGap" w:sz="24" w:space="1" w:color="622423" w:themeColor="accent2" w:themeShade="7F"/>
      </w:pBdr>
      <w:tabs>
        <w:tab w:val="center" w:pos="4252"/>
        <w:tab w:val="right" w:pos="8504"/>
      </w:tabs>
      <w:jc w:val="center"/>
      <w:rPr>
        <w:rFonts w:asciiTheme="majorHAnsi" w:eastAsiaTheme="majorEastAsia" w:hAnsiTheme="majorHAnsi" w:cstheme="majorBidi"/>
        <w:sz w:val="22"/>
        <w:szCs w:val="22"/>
      </w:rPr>
    </w:pPr>
    <w:r w:rsidRPr="00BA3584">
      <w:rPr>
        <w:rFonts w:asciiTheme="majorHAnsi" w:eastAsiaTheme="majorEastAsia" w:hAnsiTheme="majorHAnsi" w:cstheme="majorBidi"/>
        <w:sz w:val="22"/>
        <w:szCs w:val="22"/>
      </w:rPr>
      <w:t xml:space="preserve">SEDE PRINCIPAL: calle 12 # 7-44 la esperanza pamplona norte de Santander; CORREO: </w:t>
    </w:r>
    <w:hyperlink r:id="rId1" w:history="1">
      <w:r w:rsidRPr="00BA3584">
        <w:rPr>
          <w:rFonts w:asciiTheme="majorHAnsi" w:eastAsiaTheme="majorEastAsia" w:hAnsiTheme="majorHAnsi" w:cstheme="majorBidi"/>
          <w:color w:val="0000FF"/>
          <w:sz w:val="22"/>
          <w:szCs w:val="22"/>
          <w:u w:val="single"/>
        </w:rPr>
        <w:t>magictime298@gmail.com</w:t>
      </w:r>
    </w:hyperlink>
    <w:r w:rsidRPr="00BA3584">
      <w:rPr>
        <w:rFonts w:asciiTheme="majorHAnsi" w:eastAsiaTheme="majorEastAsia" w:hAnsiTheme="majorHAnsi" w:cstheme="majorBidi"/>
        <w:sz w:val="22"/>
        <w:szCs w:val="22"/>
      </w:rPr>
      <w:t xml:space="preserve">; CELULAR: 3208683598 </w:t>
    </w:r>
  </w:p>
  <w:p w:rsidR="00A20DBE" w:rsidRDefault="00A20DBE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mbria" w:eastAsia="Cambria" w:hAnsi="Cambria" w:cs="Cambri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A3584">
      <w:r>
        <w:separator/>
      </w:r>
    </w:p>
  </w:footnote>
  <w:footnote w:type="continuationSeparator" w:id="0">
    <w:p w:rsidR="00000000" w:rsidRDefault="00BA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84" w:rsidRPr="00BA3584" w:rsidRDefault="00BA3584" w:rsidP="00BA3584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sz w:val="22"/>
        <w:szCs w:val="22"/>
        <w:lang w:val="es-CO"/>
      </w:rPr>
    </w:pPr>
    <w:r w:rsidRPr="00BA3584">
      <w:rPr>
        <w:rFonts w:ascii="Arial" w:eastAsia="Calibri" w:hAnsi="Arial" w:cs="Arial"/>
        <w:noProof/>
        <w:sz w:val="22"/>
        <w:szCs w:val="22"/>
        <w:lang w:val="en-US"/>
      </w:rPr>
      <w:drawing>
        <wp:anchor distT="0" distB="0" distL="114300" distR="114300" simplePos="0" relativeHeight="251659264" behindDoc="0" locked="0" layoutInCell="1" allowOverlap="1" wp14:anchorId="1DA2030C" wp14:editId="6B5BB328">
          <wp:simplePos x="0" y="0"/>
          <wp:positionH relativeFrom="column">
            <wp:posOffset>8867775</wp:posOffset>
          </wp:positionH>
          <wp:positionV relativeFrom="paragraph">
            <wp:posOffset>33880</wp:posOffset>
          </wp:positionV>
          <wp:extent cx="1841863" cy="1143000"/>
          <wp:effectExtent l="0" t="0" r="6350" b="0"/>
          <wp:wrapNone/>
          <wp:docPr id="1" name="Imagen 1" descr="D: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86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3584">
      <w:rPr>
        <w:rFonts w:ascii="Arial" w:eastAsia="Calibri" w:hAnsi="Arial" w:cs="Arial"/>
        <w:b/>
        <w:sz w:val="22"/>
        <w:szCs w:val="22"/>
        <w:lang w:val="es-CO"/>
      </w:rPr>
      <w:t>REPUBLICA DE COLOMBIA</w:t>
    </w:r>
  </w:p>
  <w:p w:rsidR="00BA3584" w:rsidRPr="00BA3584" w:rsidRDefault="00BA3584" w:rsidP="00BA3584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sz w:val="22"/>
        <w:szCs w:val="22"/>
        <w:lang w:val="es-CO"/>
      </w:rPr>
    </w:pPr>
    <w:r w:rsidRPr="00BA3584">
      <w:rPr>
        <w:rFonts w:ascii="Arial" w:eastAsia="Calibri" w:hAnsi="Arial" w:cs="Arial"/>
        <w:b/>
        <w:sz w:val="22"/>
        <w:szCs w:val="22"/>
        <w:lang w:val="es-CO"/>
      </w:rPr>
      <w:t>SECRETARIA EDUCACIÓN</w:t>
    </w:r>
  </w:p>
  <w:p w:rsidR="00BA3584" w:rsidRPr="00BA3584" w:rsidRDefault="00BA3584" w:rsidP="00BA3584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sz w:val="22"/>
        <w:szCs w:val="22"/>
        <w:lang w:val="es-CO"/>
      </w:rPr>
    </w:pPr>
    <w:r w:rsidRPr="00BA3584">
      <w:rPr>
        <w:rFonts w:ascii="Arial" w:eastAsia="Calibri" w:hAnsi="Arial" w:cs="Arial"/>
        <w:b/>
        <w:sz w:val="22"/>
        <w:szCs w:val="22"/>
        <w:lang w:val="es-CO"/>
      </w:rPr>
      <w:t>NORTE DE SANTANDER</w:t>
    </w:r>
  </w:p>
  <w:p w:rsidR="00BA3584" w:rsidRPr="00BA3584" w:rsidRDefault="00BA3584" w:rsidP="00BA3584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sz w:val="22"/>
        <w:szCs w:val="22"/>
        <w:lang w:val="es-CO"/>
      </w:rPr>
    </w:pPr>
    <w:r w:rsidRPr="00BA3584">
      <w:rPr>
        <w:rFonts w:ascii="Arial" w:eastAsia="Calibri" w:hAnsi="Arial" w:cs="Arial"/>
        <w:b/>
        <w:sz w:val="22"/>
        <w:szCs w:val="22"/>
        <w:lang w:val="es-CO"/>
      </w:rPr>
      <w:t>RESOLUCIÓN 007800 DE 26 DICIEMBRE 2023</w:t>
    </w:r>
  </w:p>
  <w:p w:rsidR="00BA3584" w:rsidRPr="00BA3584" w:rsidRDefault="00BA3584" w:rsidP="00BA3584">
    <w:pPr>
      <w:widowControl w:val="0"/>
      <w:autoSpaceDE w:val="0"/>
      <w:autoSpaceDN w:val="0"/>
      <w:spacing w:before="91"/>
      <w:ind w:left="861"/>
      <w:jc w:val="center"/>
      <w:rPr>
        <w:rFonts w:ascii="Arial" w:eastAsia="Calibri" w:hAnsi="Arial" w:cs="Arial"/>
        <w:b/>
        <w:i/>
        <w:sz w:val="22"/>
        <w:szCs w:val="22"/>
        <w:lang w:val="es-CO"/>
      </w:rPr>
    </w:pPr>
    <w:r w:rsidRPr="00BA3584">
      <w:rPr>
        <w:rFonts w:ascii="Arial" w:eastAsia="Calibri" w:hAnsi="Arial" w:cs="Arial"/>
        <w:b/>
        <w:i/>
        <w:sz w:val="22"/>
        <w:szCs w:val="22"/>
        <w:lang w:val="es-CO"/>
      </w:rPr>
      <w:t>JARDÍN INFANTIL MAGIC TIME</w:t>
    </w:r>
  </w:p>
  <w:p w:rsidR="00BA3584" w:rsidRPr="00BA3584" w:rsidRDefault="00BA3584" w:rsidP="00BA3584">
    <w:pPr>
      <w:tabs>
        <w:tab w:val="left" w:pos="432"/>
        <w:tab w:val="center" w:pos="4420"/>
      </w:tabs>
      <w:jc w:val="center"/>
      <w:rPr>
        <w:rFonts w:ascii="Tahoma" w:eastAsia="Tahoma" w:hAnsi="Tahoma" w:cs="Tahoma"/>
        <w:b/>
        <w:bCs/>
        <w:color w:val="7030A0"/>
        <w:sz w:val="40"/>
        <w:szCs w:val="40"/>
        <w:lang w:val="es-CO" w:eastAsia="es-CO"/>
      </w:rPr>
    </w:pPr>
    <w:r w:rsidRPr="00BA3584">
      <w:rPr>
        <w:rFonts w:ascii="Tahoma" w:eastAsia="Tahoma" w:hAnsi="Tahoma" w:cs="Tahoma"/>
        <w:b/>
        <w:bCs/>
        <w:color w:val="7030A0"/>
        <w:sz w:val="40"/>
        <w:szCs w:val="40"/>
        <w:lang w:val="es-CO" w:eastAsia="es-CO"/>
      </w:rPr>
      <w:t>PLAN DE AREA POR 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E7E44"/>
    <w:multiLevelType w:val="multilevel"/>
    <w:tmpl w:val="B9744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F278DF"/>
    <w:multiLevelType w:val="multilevel"/>
    <w:tmpl w:val="9CB0B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83D74"/>
    <w:multiLevelType w:val="multilevel"/>
    <w:tmpl w:val="BB2C3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5A64"/>
    <w:multiLevelType w:val="multilevel"/>
    <w:tmpl w:val="F57C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51F05"/>
    <w:multiLevelType w:val="multilevel"/>
    <w:tmpl w:val="652CD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64F60"/>
    <w:multiLevelType w:val="multilevel"/>
    <w:tmpl w:val="974EF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D17042"/>
    <w:multiLevelType w:val="multilevel"/>
    <w:tmpl w:val="CA8A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103591"/>
    <w:multiLevelType w:val="multilevel"/>
    <w:tmpl w:val="87C4F0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BE"/>
    <w:rsid w:val="00A20DBE"/>
    <w:rsid w:val="00BA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7E552"/>
  <w15:docId w15:val="{A57F5F71-4BEA-4711-9CE7-DC615A56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04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DB38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930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89302B"/>
  </w:style>
  <w:style w:type="paragraph" w:styleId="Piedepgina">
    <w:name w:val="footer"/>
    <w:basedOn w:val="Normal"/>
    <w:link w:val="PiedepginaCar"/>
    <w:uiPriority w:val="99"/>
    <w:unhideWhenUsed/>
    <w:rsid w:val="0089302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9302B"/>
  </w:style>
  <w:style w:type="paragraph" w:styleId="Textodeglobo">
    <w:name w:val="Balloon Text"/>
    <w:basedOn w:val="Normal"/>
    <w:link w:val="TextodegloboCar"/>
    <w:uiPriority w:val="99"/>
    <w:semiHidden/>
    <w:unhideWhenUsed/>
    <w:rsid w:val="0089302B"/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02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334104"/>
  </w:style>
  <w:style w:type="table" w:styleId="Tablaconcuadrcula">
    <w:name w:val="Table Grid"/>
    <w:basedOn w:val="Tablanormal"/>
    <w:uiPriority w:val="59"/>
    <w:rsid w:val="00F2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basedOn w:val="Fuentedeprrafopredeter"/>
    <w:link w:val="Ttulo"/>
    <w:uiPriority w:val="10"/>
    <w:rsid w:val="00DB3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rsid w:val="00E86F4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029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81595"/>
    <w:pPr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apple-converted-space">
    <w:name w:val="apple-converted-space"/>
    <w:basedOn w:val="Fuentedeprrafopredeter"/>
    <w:rsid w:val="00581595"/>
  </w:style>
  <w:style w:type="character" w:customStyle="1" w:styleId="a">
    <w:name w:val="a"/>
    <w:basedOn w:val="Fuentedeprrafopredeter"/>
    <w:rsid w:val="00C04B27"/>
  </w:style>
  <w:style w:type="table" w:customStyle="1" w:styleId="Tabladelista4-nfasis11">
    <w:name w:val="Tabla de lista 4 - Énfasis 11"/>
    <w:basedOn w:val="Tablanormal"/>
    <w:uiPriority w:val="49"/>
    <w:rsid w:val="00453C13"/>
    <w:rPr>
      <w:color w:val="404040" w:themeColor="text1" w:themeTint="BF"/>
      <w:lang w:val="en-GB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ntStyle11">
    <w:name w:val="Font Style11"/>
    <w:uiPriority w:val="99"/>
    <w:rsid w:val="003F17A1"/>
    <w:rPr>
      <w:rFonts w:ascii="Times New Roman" w:hAnsi="Times New Roman" w:cs="Times New Roman"/>
      <w:b/>
      <w:bCs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Pr>
      <w:color w:val="40404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Pr>
      <w:color w:val="40404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Pr>
      <w:color w:val="40404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Pr>
      <w:color w:val="40404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color w:val="40404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color w:val="40404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Pr>
      <w:color w:val="40404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gictime298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mMmILRE8vbRaqwHdA83ddNrRgA==">AMUW2mV0yX8+PIoO2N8IluLwt+SHoIHb/WUPeXYM1zfD6oSJCxQTgYNJNXm+tVnc9wfo1Hf10l3hh4agETe2Z3v5+ASZ6RDbMkieWWCRIrzYcpn4ivDGomGsQy6rJBqkZ/IuKIr4yrW4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938</Words>
  <Characters>5347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2018-03-26T22:35:00Z</dcterms:created>
  <dcterms:modified xsi:type="dcterms:W3CDTF">2024-07-06T20:52:00Z</dcterms:modified>
</cp:coreProperties>
</file>