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2747" w14:textId="77777777" w:rsidR="003973C0" w:rsidRPr="008F307A" w:rsidRDefault="0094274A" w:rsidP="00EE71BF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Audiencia pú</w:t>
      </w:r>
      <w:r w:rsidR="000E67B0">
        <w:rPr>
          <w:rFonts w:ascii="Algerian" w:hAnsi="Algerian"/>
          <w:b/>
          <w:sz w:val="40"/>
          <w:szCs w:val="40"/>
        </w:rPr>
        <w:t>blica 2023</w:t>
      </w:r>
    </w:p>
    <w:p w14:paraId="4B9FB42C" w14:textId="77777777" w:rsidR="00BC1EC5" w:rsidRPr="008F307A" w:rsidRDefault="000E67B0" w:rsidP="0093446B">
      <w:pPr>
        <w:ind w:left="-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BC1EC5" w:rsidRPr="008F307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FEBRERO DE 2023</w:t>
      </w:r>
    </w:p>
    <w:p w14:paraId="48CFCC9B" w14:textId="77777777" w:rsidR="00BC1EC5" w:rsidRPr="008F307A" w:rsidRDefault="002A2338" w:rsidP="00CF75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 9.00 a</w:t>
      </w:r>
      <w:r w:rsidR="001A2FCB" w:rsidRPr="008F307A">
        <w:rPr>
          <w:rFonts w:ascii="Arial" w:hAnsi="Arial" w:cs="Arial"/>
          <w:sz w:val="24"/>
          <w:szCs w:val="24"/>
        </w:rPr>
        <w:t>m</w:t>
      </w:r>
    </w:p>
    <w:p w14:paraId="66E9413B" w14:textId="77777777" w:rsidR="00BC1EC5" w:rsidRPr="008F307A" w:rsidRDefault="00BC1EC5" w:rsidP="00484B22">
      <w:p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ORDEN DEL DIA</w:t>
      </w:r>
    </w:p>
    <w:p w14:paraId="1D7855FE" w14:textId="77777777" w:rsidR="00BC1EC5" w:rsidRPr="009958AD" w:rsidRDefault="009958AD" w:rsidP="009958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Oración</w:t>
      </w:r>
      <w:r w:rsidR="003039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87B7C8" w14:textId="77777777" w:rsidR="001E34AF" w:rsidRPr="008F307A" w:rsidRDefault="001E34AF" w:rsidP="00484B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Himno</w:t>
      </w:r>
      <w:r w:rsidR="000E67B0">
        <w:rPr>
          <w:rFonts w:ascii="Arial" w:hAnsi="Arial" w:cs="Arial"/>
          <w:sz w:val="24"/>
          <w:szCs w:val="24"/>
        </w:rPr>
        <w:t>s. Colombia, Norte de Santander y del colegio</w:t>
      </w:r>
      <w:r w:rsidRPr="008F307A">
        <w:rPr>
          <w:rFonts w:ascii="Arial" w:hAnsi="Arial" w:cs="Arial"/>
          <w:sz w:val="24"/>
          <w:szCs w:val="24"/>
        </w:rPr>
        <w:t xml:space="preserve"> </w:t>
      </w:r>
    </w:p>
    <w:p w14:paraId="6DA24A92" w14:textId="77777777" w:rsidR="00BC1EC5" w:rsidRPr="008F307A" w:rsidRDefault="00BC1EC5" w:rsidP="00484B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SALUDO Y OBSERVACIONES</w:t>
      </w:r>
      <w:r w:rsidR="001A2FCB" w:rsidRPr="008F307A">
        <w:rPr>
          <w:rFonts w:ascii="Arial" w:hAnsi="Arial" w:cs="Arial"/>
          <w:sz w:val="24"/>
          <w:szCs w:val="24"/>
        </w:rPr>
        <w:t xml:space="preserve"> POR PARTE DEL DIRECTOR</w:t>
      </w:r>
      <w:r w:rsidR="001E34AF" w:rsidRPr="008F307A">
        <w:rPr>
          <w:rFonts w:ascii="Arial" w:hAnsi="Arial" w:cs="Arial"/>
          <w:sz w:val="24"/>
          <w:szCs w:val="24"/>
        </w:rPr>
        <w:t>.</w:t>
      </w:r>
    </w:p>
    <w:p w14:paraId="0613B7DB" w14:textId="77777777" w:rsidR="001E34AF" w:rsidRDefault="001E34AF" w:rsidP="00484B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Elección de modera</w:t>
      </w:r>
      <w:r w:rsidR="00EA79E6">
        <w:rPr>
          <w:rFonts w:ascii="Arial" w:hAnsi="Arial" w:cs="Arial"/>
          <w:sz w:val="24"/>
          <w:szCs w:val="24"/>
        </w:rPr>
        <w:t>dor y secretario para la AUDOENCIA PUBLICA</w:t>
      </w:r>
      <w:r w:rsidRPr="008F307A">
        <w:rPr>
          <w:rFonts w:ascii="Arial" w:hAnsi="Arial" w:cs="Arial"/>
          <w:sz w:val="24"/>
          <w:szCs w:val="24"/>
        </w:rPr>
        <w:t>.</w:t>
      </w:r>
    </w:p>
    <w:p w14:paraId="3D8106EE" w14:textId="77777777" w:rsidR="00CF75B5" w:rsidRPr="008F307A" w:rsidRDefault="00CF75B5" w:rsidP="00484B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RENDICION DE CUANTAS</w:t>
      </w:r>
    </w:p>
    <w:p w14:paraId="19F39F0C" w14:textId="77777777" w:rsidR="00E937C4" w:rsidRPr="008F307A" w:rsidRDefault="00E937C4" w:rsidP="00E937C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INFORME DE GESTION DEL DIRECTOR</w:t>
      </w:r>
    </w:p>
    <w:p w14:paraId="322946E2" w14:textId="77777777" w:rsidR="00212B46" w:rsidRPr="002A2338" w:rsidRDefault="00E937C4" w:rsidP="002A233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F307A">
        <w:rPr>
          <w:rFonts w:ascii="Arial" w:hAnsi="Arial" w:cs="Arial"/>
          <w:sz w:val="24"/>
          <w:szCs w:val="24"/>
        </w:rPr>
        <w:t>INFORME GESTION DIRECTIVA</w:t>
      </w:r>
      <w:r w:rsidR="002A2338">
        <w:rPr>
          <w:rFonts w:ascii="Arial" w:hAnsi="Arial" w:cs="Arial"/>
          <w:sz w:val="24"/>
          <w:szCs w:val="24"/>
        </w:rPr>
        <w:t>,</w:t>
      </w:r>
      <w:r w:rsidRPr="002A2338">
        <w:rPr>
          <w:rFonts w:ascii="Arial" w:hAnsi="Arial" w:cs="Arial"/>
          <w:sz w:val="24"/>
          <w:szCs w:val="24"/>
        </w:rPr>
        <w:t xml:space="preserve"> ACADEMICA</w:t>
      </w:r>
      <w:r w:rsidR="002A2338">
        <w:rPr>
          <w:rFonts w:ascii="Arial" w:hAnsi="Arial" w:cs="Arial"/>
          <w:sz w:val="24"/>
          <w:szCs w:val="24"/>
        </w:rPr>
        <w:t>,</w:t>
      </w:r>
      <w:r w:rsidRPr="002A2338">
        <w:rPr>
          <w:rFonts w:ascii="Arial" w:hAnsi="Arial" w:cs="Arial"/>
          <w:sz w:val="24"/>
          <w:szCs w:val="24"/>
        </w:rPr>
        <w:t xml:space="preserve"> </w:t>
      </w:r>
      <w:r w:rsidR="00212B46" w:rsidRPr="002A2338">
        <w:rPr>
          <w:rFonts w:ascii="Arial" w:hAnsi="Arial" w:cs="Arial"/>
          <w:sz w:val="24"/>
          <w:szCs w:val="24"/>
        </w:rPr>
        <w:t>ADMINISTRATIVA</w:t>
      </w:r>
      <w:r w:rsidR="002A2338">
        <w:rPr>
          <w:rFonts w:ascii="Arial" w:hAnsi="Arial" w:cs="Arial"/>
          <w:sz w:val="24"/>
          <w:szCs w:val="24"/>
        </w:rPr>
        <w:t xml:space="preserve"> y</w:t>
      </w:r>
      <w:r w:rsidR="00212B46" w:rsidRPr="002A2338">
        <w:rPr>
          <w:rFonts w:ascii="Arial" w:hAnsi="Arial" w:cs="Arial"/>
          <w:sz w:val="24"/>
          <w:szCs w:val="24"/>
        </w:rPr>
        <w:t xml:space="preserve"> COMUNITARIA</w:t>
      </w:r>
    </w:p>
    <w:p w14:paraId="7491166D" w14:textId="77777777" w:rsidR="00673012" w:rsidRPr="001E37D0" w:rsidRDefault="00A033AB" w:rsidP="007005D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E37D0">
        <w:rPr>
          <w:rFonts w:ascii="Arial" w:hAnsi="Arial" w:cs="Arial"/>
          <w:sz w:val="24"/>
          <w:szCs w:val="24"/>
        </w:rPr>
        <w:t xml:space="preserve">PROPUESTAS, OBJECIONES Y O RECOMENDACIONES DE LA AUDIENCIA PUBLICA </w:t>
      </w:r>
    </w:p>
    <w:p w14:paraId="7D165AFD" w14:textId="77777777" w:rsidR="002A2338" w:rsidRPr="002872A1" w:rsidRDefault="002872A1" w:rsidP="002A233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MARCHA FINAL. </w:t>
      </w:r>
    </w:p>
    <w:p w14:paraId="5DADA4CD" w14:textId="77777777" w:rsidR="008F307A" w:rsidRDefault="00C47018" w:rsidP="009344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DESARROLLO.</w:t>
      </w:r>
    </w:p>
    <w:p w14:paraId="69984747" w14:textId="77777777" w:rsidR="00A03DEB" w:rsidRDefault="00F41618" w:rsidP="0093446B">
      <w:pPr>
        <w:ind w:right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empieza la</w:t>
      </w:r>
      <w:r w:rsidR="002A2338">
        <w:rPr>
          <w:rFonts w:ascii="Arial" w:hAnsi="Arial" w:cs="Arial"/>
          <w:sz w:val="24"/>
          <w:szCs w:val="24"/>
        </w:rPr>
        <w:t xml:space="preserve"> reunión a las 9</w:t>
      </w:r>
      <w:r w:rsidR="001E37D0">
        <w:rPr>
          <w:rFonts w:ascii="Arial" w:hAnsi="Arial" w:cs="Arial"/>
          <w:sz w:val="24"/>
          <w:szCs w:val="24"/>
        </w:rPr>
        <w:t>:00 am en punto</w:t>
      </w:r>
      <w:r w:rsidR="0093446B">
        <w:rPr>
          <w:rFonts w:ascii="Arial" w:hAnsi="Arial" w:cs="Arial"/>
          <w:sz w:val="24"/>
          <w:szCs w:val="24"/>
        </w:rPr>
        <w:t xml:space="preserve">. </w:t>
      </w:r>
      <w:r w:rsidR="009958AD">
        <w:rPr>
          <w:rFonts w:ascii="Arial" w:hAnsi="Arial" w:cs="Arial"/>
          <w:sz w:val="24"/>
          <w:szCs w:val="24"/>
        </w:rPr>
        <w:t>Posterior a la oración</w:t>
      </w:r>
      <w:r w:rsidR="00A03DEB">
        <w:rPr>
          <w:rFonts w:ascii="Arial" w:hAnsi="Arial" w:cs="Arial"/>
          <w:sz w:val="24"/>
          <w:szCs w:val="24"/>
        </w:rPr>
        <w:t xml:space="preserve">, </w:t>
      </w:r>
      <w:r w:rsidR="002872A1">
        <w:rPr>
          <w:rFonts w:ascii="Arial" w:hAnsi="Arial" w:cs="Arial"/>
          <w:sz w:val="24"/>
          <w:szCs w:val="24"/>
        </w:rPr>
        <w:t xml:space="preserve">dirigida por el profesor Manuel Vicente, </w:t>
      </w:r>
      <w:r w:rsidR="001E37D0">
        <w:rPr>
          <w:rFonts w:ascii="Arial" w:hAnsi="Arial" w:cs="Arial"/>
          <w:sz w:val="24"/>
          <w:szCs w:val="24"/>
        </w:rPr>
        <w:t xml:space="preserve">se dio paso a presentar </w:t>
      </w:r>
      <w:r w:rsidR="009A6840">
        <w:rPr>
          <w:rFonts w:ascii="Arial" w:hAnsi="Arial" w:cs="Arial"/>
          <w:sz w:val="24"/>
          <w:szCs w:val="24"/>
        </w:rPr>
        <w:t xml:space="preserve"> </w:t>
      </w:r>
      <w:r w:rsidR="001E37D0">
        <w:rPr>
          <w:rFonts w:ascii="Arial" w:hAnsi="Arial" w:cs="Arial"/>
          <w:sz w:val="24"/>
          <w:szCs w:val="24"/>
        </w:rPr>
        <w:t>el orden del día para  aprobación</w:t>
      </w:r>
      <w:r w:rsidR="002872A1">
        <w:rPr>
          <w:rFonts w:ascii="Arial" w:hAnsi="Arial" w:cs="Arial"/>
          <w:sz w:val="24"/>
          <w:szCs w:val="24"/>
        </w:rPr>
        <w:t xml:space="preserve"> la cual no tuvo modificaciones aprobada como tal por lo asistentes</w:t>
      </w:r>
    </w:p>
    <w:p w14:paraId="11F363D6" w14:textId="77777777" w:rsidR="00A03DEB" w:rsidRDefault="00A03DEB" w:rsidP="00A03D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se entonaron los himnos correspondientes, seguidamente el director saluda a los presentes y presenta los objetivos de la asamblea.</w:t>
      </w:r>
    </w:p>
    <w:p w14:paraId="4149B194" w14:textId="77777777" w:rsidR="00A03DEB" w:rsidRPr="0093446B" w:rsidRDefault="002872A1" w:rsidP="00A03D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eligió como moderadora a la profesor</w:t>
      </w:r>
      <w:r w:rsidR="008C17E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AF3">
        <w:rPr>
          <w:rFonts w:ascii="Arial" w:hAnsi="Arial" w:cs="Arial"/>
          <w:sz w:val="24"/>
          <w:szCs w:val="24"/>
        </w:rPr>
        <w:t>Pof</w:t>
      </w:r>
      <w:proofErr w:type="spellEnd"/>
      <w:r w:rsidR="008F73BE">
        <w:rPr>
          <w:rFonts w:ascii="Arial" w:hAnsi="Arial" w:cs="Arial"/>
          <w:sz w:val="24"/>
          <w:szCs w:val="24"/>
        </w:rPr>
        <w:t xml:space="preserve">. </w:t>
      </w:r>
      <w:r w:rsidR="008C17E1">
        <w:rPr>
          <w:rFonts w:ascii="Arial" w:hAnsi="Arial" w:cs="Arial"/>
          <w:sz w:val="24"/>
          <w:szCs w:val="24"/>
        </w:rPr>
        <w:t>YANETH PATRICIA PRADA MOGOLLON y como secretaria</w:t>
      </w:r>
      <w:r>
        <w:rPr>
          <w:rFonts w:ascii="Arial" w:hAnsi="Arial" w:cs="Arial"/>
          <w:sz w:val="24"/>
          <w:szCs w:val="24"/>
        </w:rPr>
        <w:t xml:space="preserve"> </w:t>
      </w:r>
      <w:r w:rsidRPr="001E37D0">
        <w:rPr>
          <w:rFonts w:ascii="Arial" w:hAnsi="Arial" w:cs="Arial"/>
          <w:sz w:val="24"/>
          <w:szCs w:val="24"/>
        </w:rPr>
        <w:t>a</w:t>
      </w:r>
      <w:r w:rsidR="008C17E1">
        <w:rPr>
          <w:rFonts w:ascii="Arial" w:hAnsi="Arial" w:cs="Arial"/>
          <w:sz w:val="24"/>
          <w:szCs w:val="24"/>
        </w:rPr>
        <w:t xml:space="preserve"> </w:t>
      </w:r>
      <w:r w:rsidRPr="001E37D0">
        <w:rPr>
          <w:rFonts w:ascii="Arial" w:hAnsi="Arial" w:cs="Arial"/>
          <w:sz w:val="24"/>
          <w:szCs w:val="24"/>
        </w:rPr>
        <w:t>l</w:t>
      </w:r>
      <w:r w:rsidR="008C17E1">
        <w:rPr>
          <w:rFonts w:ascii="Arial" w:hAnsi="Arial" w:cs="Arial"/>
          <w:sz w:val="24"/>
          <w:szCs w:val="24"/>
        </w:rPr>
        <w:t>a</w:t>
      </w:r>
      <w:r w:rsidR="00A03DEB" w:rsidRPr="001E37D0">
        <w:rPr>
          <w:rFonts w:ascii="Arial" w:hAnsi="Arial" w:cs="Arial"/>
          <w:sz w:val="24"/>
          <w:szCs w:val="24"/>
        </w:rPr>
        <w:t xml:space="preserve"> </w:t>
      </w:r>
      <w:r w:rsidR="001E37D0">
        <w:rPr>
          <w:rFonts w:ascii="Arial" w:hAnsi="Arial" w:cs="Arial"/>
          <w:sz w:val="24"/>
          <w:szCs w:val="24"/>
        </w:rPr>
        <w:t>Prof</w:t>
      </w:r>
      <w:r w:rsidR="001E37D0" w:rsidRPr="001E37D0">
        <w:rPr>
          <w:rFonts w:ascii="Arial" w:hAnsi="Arial" w:cs="Arial"/>
          <w:sz w:val="24"/>
          <w:szCs w:val="24"/>
        </w:rPr>
        <w:t>.</w:t>
      </w:r>
      <w:r w:rsidR="008F73BE">
        <w:rPr>
          <w:rFonts w:ascii="Arial" w:hAnsi="Arial" w:cs="Arial"/>
          <w:sz w:val="24"/>
          <w:szCs w:val="24"/>
        </w:rPr>
        <w:t xml:space="preserve"> </w:t>
      </w:r>
      <w:r w:rsidR="008C17E1">
        <w:rPr>
          <w:rFonts w:ascii="Arial" w:hAnsi="Arial" w:cs="Arial"/>
          <w:sz w:val="24"/>
          <w:szCs w:val="24"/>
        </w:rPr>
        <w:t>SANDRA DEISYS SALAZAR CORDERO</w:t>
      </w:r>
    </w:p>
    <w:p w14:paraId="432E5461" w14:textId="77777777" w:rsidR="00D07BD8" w:rsidRPr="002872A1" w:rsidRDefault="00A03DEB" w:rsidP="00D07B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Director presento un informe detallado de su gestión basado en: la parte cont</w:t>
      </w:r>
      <w:r w:rsidR="0094274A">
        <w:rPr>
          <w:rFonts w:ascii="Arial" w:hAnsi="Arial" w:cs="Arial"/>
          <w:sz w:val="24"/>
          <w:szCs w:val="24"/>
        </w:rPr>
        <w:t>able</w:t>
      </w:r>
      <w:r w:rsidR="00F53AF3">
        <w:rPr>
          <w:rFonts w:ascii="Arial" w:hAnsi="Arial" w:cs="Arial"/>
          <w:sz w:val="24"/>
          <w:szCs w:val="24"/>
        </w:rPr>
        <w:t xml:space="preserve"> </w:t>
      </w:r>
      <w:r w:rsidR="00F53AF3">
        <w:rPr>
          <w:rFonts w:ascii="Times New Roman" w:hAnsi="Times New Roman" w:cs="Times New Roman"/>
          <w:sz w:val="28"/>
          <w:szCs w:val="28"/>
          <w:lang w:val="es-ES"/>
        </w:rPr>
        <w:t xml:space="preserve">dando un </w:t>
      </w:r>
      <w:r w:rsidR="00F53AF3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reporte de la relación de ingresos y gastos desde enero a diciembre</w:t>
      </w:r>
      <w:r w:rsidR="00F53AF3">
        <w:rPr>
          <w:rFonts w:ascii="Times New Roman" w:hAnsi="Times New Roman" w:cs="Times New Roman"/>
          <w:sz w:val="28"/>
          <w:szCs w:val="28"/>
          <w:lang w:val="es-ES"/>
        </w:rPr>
        <w:t xml:space="preserve">  de 2022, </w:t>
      </w:r>
      <w:r w:rsidR="00F53AF3" w:rsidRPr="002543E8">
        <w:rPr>
          <w:rFonts w:ascii="Times New Roman" w:hAnsi="Times New Roman" w:cs="Times New Roman"/>
          <w:sz w:val="28"/>
          <w:szCs w:val="28"/>
          <w:lang w:val="es-ES"/>
        </w:rPr>
        <w:t>resalta que se ha venido trabajando con “austeridad” con respecto a los recursos.</w:t>
      </w:r>
      <w:r w:rsidR="0094274A">
        <w:rPr>
          <w:rFonts w:ascii="Arial" w:hAnsi="Arial" w:cs="Arial"/>
          <w:sz w:val="24"/>
          <w:szCs w:val="24"/>
        </w:rPr>
        <w:t>,</w:t>
      </w:r>
      <w:r w:rsidR="008F73BE">
        <w:rPr>
          <w:rFonts w:ascii="Arial" w:hAnsi="Arial" w:cs="Arial"/>
          <w:sz w:val="24"/>
          <w:szCs w:val="24"/>
        </w:rPr>
        <w:t xml:space="preserve"> que en resumen fue los siguiente: </w:t>
      </w:r>
      <w:r w:rsidR="008F73BE" w:rsidRPr="008F73BE">
        <w:rPr>
          <w:rFonts w:ascii="Arial" w:hAnsi="Arial" w:cs="Arial"/>
          <w:b/>
          <w:sz w:val="24"/>
          <w:szCs w:val="24"/>
        </w:rPr>
        <w:t>Recaudo</w:t>
      </w:r>
      <w:r w:rsidR="008F73BE">
        <w:rPr>
          <w:rFonts w:ascii="Arial" w:hAnsi="Arial" w:cs="Arial"/>
          <w:b/>
          <w:sz w:val="24"/>
          <w:szCs w:val="24"/>
        </w:rPr>
        <w:t>:</w:t>
      </w:r>
      <w:r w:rsidR="008F73BE">
        <w:rPr>
          <w:rFonts w:ascii="Arial" w:hAnsi="Arial" w:cs="Arial"/>
          <w:sz w:val="24"/>
          <w:szCs w:val="24"/>
        </w:rPr>
        <w:t xml:space="preserve"> un valor de 74.338.717, </w:t>
      </w:r>
      <w:r w:rsidR="0094274A">
        <w:rPr>
          <w:rFonts w:ascii="Arial" w:hAnsi="Arial" w:cs="Arial"/>
          <w:sz w:val="24"/>
          <w:szCs w:val="24"/>
        </w:rPr>
        <w:t xml:space="preserve"> </w:t>
      </w:r>
      <w:r w:rsidR="008F73BE" w:rsidRPr="008F73BE">
        <w:rPr>
          <w:rFonts w:ascii="Arial" w:hAnsi="Arial" w:cs="Arial"/>
          <w:b/>
          <w:sz w:val="24"/>
          <w:szCs w:val="24"/>
        </w:rPr>
        <w:t>gastos:</w:t>
      </w:r>
      <w:r w:rsidR="008F73BE">
        <w:rPr>
          <w:rFonts w:ascii="Arial" w:hAnsi="Arial" w:cs="Arial"/>
          <w:sz w:val="24"/>
          <w:szCs w:val="24"/>
        </w:rPr>
        <w:t xml:space="preserve"> 32.838.231, </w:t>
      </w:r>
      <w:r w:rsidR="008F73BE" w:rsidRPr="008F73BE">
        <w:rPr>
          <w:rFonts w:ascii="Arial" w:hAnsi="Arial" w:cs="Arial"/>
          <w:b/>
          <w:sz w:val="24"/>
          <w:szCs w:val="24"/>
        </w:rPr>
        <w:t>disponible en bancos</w:t>
      </w:r>
      <w:r w:rsidR="008F73BE">
        <w:rPr>
          <w:rFonts w:ascii="Arial" w:hAnsi="Arial" w:cs="Arial"/>
          <w:sz w:val="24"/>
          <w:szCs w:val="24"/>
        </w:rPr>
        <w:t xml:space="preserve">: 41.500.486, haciendo claridad que se debería devolver 40.000.000 que ingresaron por RECURSOS FOME, que no se lograron ejecutar. </w:t>
      </w:r>
      <w:r>
        <w:rPr>
          <w:rFonts w:ascii="Arial" w:hAnsi="Arial" w:cs="Arial"/>
          <w:sz w:val="24"/>
          <w:szCs w:val="24"/>
        </w:rPr>
        <w:t xml:space="preserve"> </w:t>
      </w:r>
      <w:r w:rsidR="008F73BE">
        <w:rPr>
          <w:rFonts w:ascii="Arial" w:hAnsi="Arial" w:cs="Arial"/>
          <w:sz w:val="24"/>
          <w:szCs w:val="24"/>
        </w:rPr>
        <w:t xml:space="preserve">Como también </w:t>
      </w:r>
      <w:r>
        <w:rPr>
          <w:rFonts w:ascii="Arial" w:hAnsi="Arial" w:cs="Arial"/>
          <w:sz w:val="24"/>
          <w:szCs w:val="24"/>
        </w:rPr>
        <w:t>y en general de su gestión administrativa desa</w:t>
      </w:r>
      <w:r w:rsidR="003744C6">
        <w:rPr>
          <w:rFonts w:ascii="Arial" w:hAnsi="Arial" w:cs="Arial"/>
          <w:sz w:val="24"/>
          <w:szCs w:val="24"/>
        </w:rPr>
        <w:t>rrollada dur</w:t>
      </w:r>
      <w:r w:rsidR="006F1552">
        <w:rPr>
          <w:rFonts w:ascii="Arial" w:hAnsi="Arial" w:cs="Arial"/>
          <w:sz w:val="24"/>
          <w:szCs w:val="24"/>
        </w:rPr>
        <w:t>ante el año 2023</w:t>
      </w:r>
      <w:r w:rsidR="002872A1">
        <w:rPr>
          <w:rFonts w:ascii="Arial" w:hAnsi="Arial" w:cs="Arial"/>
          <w:sz w:val="24"/>
          <w:szCs w:val="24"/>
        </w:rPr>
        <w:t>,</w:t>
      </w:r>
      <w:r w:rsidR="0094274A">
        <w:rPr>
          <w:rFonts w:ascii="Arial" w:hAnsi="Arial" w:cs="Arial"/>
          <w:sz w:val="24"/>
          <w:szCs w:val="24"/>
        </w:rPr>
        <w:t xml:space="preserve"> donde se relacionaron los recursos de gratuidad y los recursos </w:t>
      </w:r>
      <w:proofErr w:type="spellStart"/>
      <w:r w:rsidR="0094274A">
        <w:rPr>
          <w:rFonts w:ascii="Arial" w:hAnsi="Arial" w:cs="Arial"/>
          <w:sz w:val="24"/>
          <w:szCs w:val="24"/>
        </w:rPr>
        <w:t>fome</w:t>
      </w:r>
      <w:proofErr w:type="spellEnd"/>
      <w:r w:rsidR="0094274A">
        <w:rPr>
          <w:rFonts w:ascii="Arial" w:hAnsi="Arial" w:cs="Arial"/>
          <w:sz w:val="24"/>
          <w:szCs w:val="24"/>
        </w:rPr>
        <w:t xml:space="preserve">, </w:t>
      </w:r>
      <w:r w:rsidR="002872A1">
        <w:rPr>
          <w:rFonts w:ascii="Arial" w:hAnsi="Arial" w:cs="Arial"/>
          <w:sz w:val="24"/>
          <w:szCs w:val="24"/>
        </w:rPr>
        <w:t xml:space="preserve"> </w:t>
      </w:r>
      <w:r w:rsidR="002543E8">
        <w:rPr>
          <w:rFonts w:ascii="Arial" w:hAnsi="Arial" w:cs="Arial"/>
          <w:sz w:val="24"/>
          <w:szCs w:val="24"/>
        </w:rPr>
        <w:t xml:space="preserve">como aparece en la presentación de </w:t>
      </w:r>
      <w:proofErr w:type="spellStart"/>
      <w:r w:rsidR="002543E8">
        <w:rPr>
          <w:rFonts w:ascii="Arial" w:hAnsi="Arial" w:cs="Arial"/>
          <w:sz w:val="24"/>
          <w:szCs w:val="24"/>
        </w:rPr>
        <w:t>power</w:t>
      </w:r>
      <w:proofErr w:type="spellEnd"/>
      <w:r w:rsidR="00254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3E8">
        <w:rPr>
          <w:rFonts w:ascii="Arial" w:hAnsi="Arial" w:cs="Arial"/>
          <w:sz w:val="24"/>
          <w:szCs w:val="24"/>
        </w:rPr>
        <w:t>poin</w:t>
      </w:r>
      <w:proofErr w:type="spellEnd"/>
      <w:r w:rsidR="002543E8">
        <w:rPr>
          <w:rFonts w:ascii="Arial" w:hAnsi="Arial" w:cs="Arial"/>
          <w:sz w:val="24"/>
          <w:szCs w:val="24"/>
        </w:rPr>
        <w:t xml:space="preserve"> del informe de  ges</w:t>
      </w:r>
      <w:r w:rsidR="006F1552">
        <w:rPr>
          <w:rFonts w:ascii="Arial" w:hAnsi="Arial" w:cs="Arial"/>
          <w:sz w:val="24"/>
          <w:szCs w:val="24"/>
        </w:rPr>
        <w:t>tión del  CER Santa Bárbara 2023</w:t>
      </w:r>
      <w:r w:rsidR="002543E8">
        <w:rPr>
          <w:rFonts w:ascii="Arial" w:hAnsi="Arial" w:cs="Arial"/>
          <w:sz w:val="24"/>
          <w:szCs w:val="24"/>
        </w:rPr>
        <w:t>.</w:t>
      </w:r>
    </w:p>
    <w:p w14:paraId="6367F05E" w14:textId="77777777" w:rsidR="00D07BD8" w:rsidRPr="002543E8" w:rsidRDefault="00D07BD8" w:rsidP="00D07BD8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543E8">
        <w:rPr>
          <w:rFonts w:ascii="Times New Roman" w:hAnsi="Times New Roman" w:cs="Times New Roman"/>
          <w:sz w:val="28"/>
          <w:szCs w:val="28"/>
          <w:lang w:val="es-ES"/>
        </w:rPr>
        <w:t>Posteriormente se realiza la presentación de la</w:t>
      </w:r>
      <w:r w:rsidR="002872A1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s diferentes </w:t>
      </w:r>
      <w:r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2872A1" w:rsidRPr="002543E8">
        <w:rPr>
          <w:rFonts w:ascii="Times New Roman" w:hAnsi="Times New Roman" w:cs="Times New Roman"/>
          <w:sz w:val="28"/>
          <w:szCs w:val="28"/>
          <w:lang w:val="es-ES"/>
        </w:rPr>
        <w:t>gestiones</w:t>
      </w:r>
      <w:r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2872A1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basados en el </w:t>
      </w:r>
      <w:r w:rsidR="002872A1" w:rsidRPr="002543E8">
        <w:rPr>
          <w:rFonts w:ascii="Times New Roman" w:hAnsi="Times New Roman" w:cs="Times New Roman"/>
          <w:b/>
          <w:sz w:val="28"/>
          <w:szCs w:val="28"/>
          <w:lang w:val="es-ES"/>
        </w:rPr>
        <w:t>plan de mejoramiento institucional</w:t>
      </w:r>
      <w:r w:rsidR="002872A1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con la participación de cada uno de los líderes de cada gestión </w:t>
      </w:r>
    </w:p>
    <w:p w14:paraId="257D2BE7" w14:textId="77777777" w:rsidR="00D07BD8" w:rsidRDefault="00D07BD8" w:rsidP="00D07BD8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2543E8">
        <w:rPr>
          <w:rFonts w:ascii="Times New Roman" w:hAnsi="Times New Roman" w:cs="Times New Roman"/>
          <w:sz w:val="28"/>
          <w:szCs w:val="28"/>
          <w:lang w:val="es-ES"/>
        </w:rPr>
        <w:lastRenderedPageBreak/>
        <w:t>También se habla sobre la distribución de los rec</w:t>
      </w:r>
      <w:r w:rsidR="002543E8" w:rsidRPr="002543E8">
        <w:rPr>
          <w:rFonts w:ascii="Times New Roman" w:hAnsi="Times New Roman" w:cs="Times New Roman"/>
          <w:sz w:val="28"/>
          <w:szCs w:val="28"/>
          <w:lang w:val="es-ES"/>
        </w:rPr>
        <w:t>ursos del CON</w:t>
      </w:r>
      <w:r w:rsidRPr="002543E8">
        <w:rPr>
          <w:rFonts w:ascii="Times New Roman" w:hAnsi="Times New Roman" w:cs="Times New Roman"/>
          <w:sz w:val="28"/>
          <w:szCs w:val="28"/>
          <w:lang w:val="es-ES"/>
        </w:rPr>
        <w:t>PES</w:t>
      </w:r>
      <w:r w:rsidR="002543E8" w:rsidRPr="002543E8">
        <w:rPr>
          <w:rFonts w:ascii="Times New Roman" w:hAnsi="Times New Roman" w:cs="Times New Roman"/>
          <w:sz w:val="28"/>
          <w:szCs w:val="28"/>
          <w:lang w:val="es-ES"/>
        </w:rPr>
        <w:t xml:space="preserve"> de gratuidad educativa</w:t>
      </w:r>
      <w:r w:rsidRPr="002543E8">
        <w:rPr>
          <w:rFonts w:ascii="Times New Roman" w:hAnsi="Times New Roman" w:cs="Times New Roman"/>
          <w:sz w:val="28"/>
          <w:szCs w:val="28"/>
          <w:lang w:val="es-ES"/>
        </w:rPr>
        <w:t>, dejando claro que la distribución de esos recursos debe ser proporcional a la cantidad de alumnos por sede.</w:t>
      </w:r>
    </w:p>
    <w:p w14:paraId="4E0A0A05" w14:textId="77777777" w:rsidR="002543E8" w:rsidRPr="002543E8" w:rsidRDefault="002543E8" w:rsidP="002543E8">
      <w:pPr>
        <w:jc w:val="both"/>
        <w:rPr>
          <w:rFonts w:ascii="Arial" w:hAnsi="Arial" w:cs="Arial"/>
          <w:sz w:val="24"/>
          <w:szCs w:val="24"/>
        </w:rPr>
      </w:pPr>
      <w:r w:rsidRPr="002543E8">
        <w:rPr>
          <w:rFonts w:ascii="Arial" w:hAnsi="Arial" w:cs="Arial"/>
          <w:sz w:val="24"/>
          <w:szCs w:val="24"/>
        </w:rPr>
        <w:t>En el tema de propuestas, objeciones y o recomendaciones de la audiencia pública, solo hubo un escrito dirigido a la asamblea que contiene una felicitac</w:t>
      </w:r>
      <w:r w:rsidR="006F1552">
        <w:rPr>
          <w:rFonts w:ascii="Arial" w:hAnsi="Arial" w:cs="Arial"/>
          <w:sz w:val="24"/>
          <w:szCs w:val="24"/>
        </w:rPr>
        <w:t>ión por la claridad del informe.</w:t>
      </w:r>
    </w:p>
    <w:p w14:paraId="722F3822" w14:textId="77777777" w:rsidR="002543E8" w:rsidRPr="002543E8" w:rsidRDefault="002543E8" w:rsidP="00D07BD8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188953C9" w14:textId="77777777" w:rsidR="00336742" w:rsidRPr="00336742" w:rsidRDefault="00336742" w:rsidP="003744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574E7B">
        <w:rPr>
          <w:rFonts w:ascii="Arial" w:hAnsi="Arial" w:cs="Arial"/>
          <w:sz w:val="24"/>
          <w:szCs w:val="24"/>
        </w:rPr>
        <w:t>levantó</w:t>
      </w:r>
      <w:r w:rsidR="001E37D0">
        <w:rPr>
          <w:rFonts w:ascii="Arial" w:hAnsi="Arial" w:cs="Arial"/>
          <w:sz w:val="24"/>
          <w:szCs w:val="24"/>
        </w:rPr>
        <w:t xml:space="preserve"> la sesión a las  12:30 p</w:t>
      </w:r>
      <w:r>
        <w:rPr>
          <w:rFonts w:ascii="Arial" w:hAnsi="Arial" w:cs="Arial"/>
          <w:sz w:val="24"/>
          <w:szCs w:val="24"/>
        </w:rPr>
        <w:t>m.</w:t>
      </w:r>
    </w:p>
    <w:p w14:paraId="675FFAFE" w14:textId="36728504" w:rsidR="006F1552" w:rsidRDefault="006F1552" w:rsidP="00484B22">
      <w:pPr>
        <w:jc w:val="both"/>
        <w:rPr>
          <w:rFonts w:ascii="Arial" w:hAnsi="Arial" w:cs="Arial"/>
          <w:sz w:val="24"/>
          <w:szCs w:val="24"/>
        </w:rPr>
      </w:pPr>
    </w:p>
    <w:p w14:paraId="682CCC38" w14:textId="647326BA" w:rsidR="001E37D0" w:rsidRDefault="00F45261" w:rsidP="00484B2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color w:val="222222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4B526605" wp14:editId="17158870">
            <wp:simplePos x="0" y="0"/>
            <wp:positionH relativeFrom="margin">
              <wp:posOffset>3301365</wp:posOffset>
            </wp:positionH>
            <wp:positionV relativeFrom="paragraph">
              <wp:posOffset>183059</wp:posOffset>
            </wp:positionV>
            <wp:extent cx="2316480" cy="513536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57"/>
                    <a:stretch/>
                  </pic:blipFill>
                  <pic:spPr bwMode="auto">
                    <a:xfrm>
                      <a:off x="0" y="0"/>
                      <a:ext cx="2320525" cy="51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03E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 wp14:anchorId="43CF849F" wp14:editId="32034125">
            <wp:simplePos x="0" y="0"/>
            <wp:positionH relativeFrom="column">
              <wp:posOffset>-85090</wp:posOffset>
            </wp:positionH>
            <wp:positionV relativeFrom="paragraph">
              <wp:posOffset>248031</wp:posOffset>
            </wp:positionV>
            <wp:extent cx="3038624" cy="391563"/>
            <wp:effectExtent l="0" t="0" r="0" b="533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524" b="89683" l="3196" r="95155">
                                  <a14:foregroundMark x1="3196" y1="53175" x2="3196" y2="53175"/>
                                  <a14:foregroundMark x1="9175" y1="73016" x2="9175" y2="73016"/>
                                  <a14:foregroundMark x1="10928" y1="70635" x2="10928" y2="70635"/>
                                  <a14:foregroundMark x1="14330" y1="69841" x2="14330" y2="69841"/>
                                  <a14:foregroundMark x1="18041" y1="65079" x2="18041" y2="65079"/>
                                  <a14:foregroundMark x1="14845" y1="84921" x2="14845" y2="84921"/>
                                  <a14:foregroundMark x1="19485" y1="65873" x2="19485" y2="65873"/>
                                  <a14:foregroundMark x1="16804" y1="65873" x2="16804" y2="65873"/>
                                  <a14:foregroundMark x1="26598" y1="52381" x2="26598" y2="52381"/>
                                  <a14:foregroundMark x1="33711" y1="55556" x2="33711" y2="55556"/>
                                  <a14:foregroundMark x1="27423" y1="20635" x2="27423" y2="20635"/>
                                  <a14:foregroundMark x1="35361" y1="60317" x2="35361" y2="60317"/>
                                  <a14:foregroundMark x1="37216" y1="59524" x2="37216" y2="59524"/>
                                  <a14:foregroundMark x1="37216" y1="45238" x2="37216" y2="45238"/>
                                  <a14:foregroundMark x1="39485" y1="62698" x2="39485" y2="62698"/>
                                  <a14:foregroundMark x1="42371" y1="65873" x2="42371" y2="65873"/>
                                  <a14:foregroundMark x1="43608" y1="64286" x2="43608" y2="64286"/>
                                  <a14:foregroundMark x1="50825" y1="48413" x2="50825" y2="48413"/>
                                  <a14:foregroundMark x1="54021" y1="58730" x2="54021" y2="58730"/>
                                  <a14:foregroundMark x1="56392" y1="55556" x2="56392" y2="55556"/>
                                  <a14:foregroundMark x1="60412" y1="53175" x2="60412" y2="53175"/>
                                  <a14:foregroundMark x1="64948" y1="51587" x2="64948" y2="51587"/>
                                  <a14:foregroundMark x1="71031" y1="39683" x2="71031" y2="39683"/>
                                  <a14:foregroundMark x1="69278" y1="46825" x2="69278" y2="46825"/>
                                  <a14:foregroundMark x1="75258" y1="53968" x2="75258" y2="53968"/>
                                  <a14:foregroundMark x1="79381" y1="54762" x2="79381" y2="54762"/>
                                  <a14:foregroundMark x1="83093" y1="53968" x2="83093" y2="53968"/>
                                  <a14:foregroundMark x1="92680" y1="41270" x2="92680" y2="41270"/>
                                  <a14:foregroundMark x1="95155" y1="41270" x2="95155" y2="41270"/>
                                  <a14:foregroundMark x1="89278" y1="34921" x2="89278" y2="34921"/>
                                  <a14:foregroundMark x1="87216" y1="34921" x2="87216" y2="34921"/>
                                  <a14:foregroundMark x1="81237" y1="83333" x2="81237" y2="83333"/>
                                  <a14:foregroundMark x1="94536" y1="26984" x2="94536" y2="26984"/>
                                  <a14:foregroundMark x1="30515" y1="67460" x2="30515" y2="67460"/>
                                  <a14:foregroundMark x1="12474" y1="67460" x2="12474" y2="67460"/>
                                  <a14:foregroundMark x1="14124" y1="61905" x2="14124" y2="61905"/>
                                  <a14:foregroundMark x1="19485" y1="48413" x2="19485" y2="48413"/>
                                  <a14:foregroundMark x1="19278" y1="46032" x2="19278" y2="46032"/>
                                  <a14:foregroundMark x1="42062" y1="42857" x2="42062" y2="42857"/>
                                  <a14:foregroundMark x1="41753" y1="42857" x2="41753" y2="42857"/>
                                  <a14:foregroundMark x1="40825" y1="73016" x2="40825" y2="73016"/>
                                  <a14:foregroundMark x1="41340" y1="69048" x2="41340" y2="69048"/>
                                  <a14:foregroundMark x1="78247" y1="86508" x2="78247" y2="86508"/>
                                  <a14:foregroundMark x1="88557" y1="20635" x2="88557" y2="20635"/>
                                  <a14:foregroundMark x1="86867" y1="28723" x2="86867" y2="28723"/>
                                  <a14:foregroundMark x1="94528" y1="25532" x2="94528" y2="25532"/>
                                </a14:backgroundRemoval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5913">
                      <a:off x="0" y="0"/>
                      <a:ext cx="3038624" cy="391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E1">
        <w:rPr>
          <w:rFonts w:ascii="Arial" w:hAnsi="Arial" w:cs="Arial"/>
          <w:sz w:val="24"/>
          <w:szCs w:val="24"/>
        </w:rPr>
        <w:t xml:space="preserve">En constancia firman: </w:t>
      </w:r>
    </w:p>
    <w:p w14:paraId="19A37A68" w14:textId="12D730AD" w:rsidR="008C17E1" w:rsidRDefault="008C17E1" w:rsidP="00484B22">
      <w:pPr>
        <w:jc w:val="both"/>
        <w:rPr>
          <w:rFonts w:ascii="Arial" w:hAnsi="Arial" w:cs="Arial"/>
          <w:sz w:val="24"/>
          <w:szCs w:val="24"/>
        </w:rPr>
      </w:pPr>
    </w:p>
    <w:p w14:paraId="2F9B9723" w14:textId="51CF1534" w:rsidR="00484B22" w:rsidRPr="006F1552" w:rsidRDefault="008C17E1" w:rsidP="006F1552">
      <w:pPr>
        <w:pStyle w:val="Sinespaciado"/>
        <w:rPr>
          <w:rFonts w:ascii="Arial" w:hAnsi="Arial" w:cs="Arial"/>
          <w:sz w:val="24"/>
          <w:szCs w:val="24"/>
        </w:rPr>
      </w:pPr>
      <w:r w:rsidRPr="006F1552">
        <w:rPr>
          <w:rFonts w:ascii="Arial" w:hAnsi="Arial" w:cs="Arial"/>
          <w:sz w:val="24"/>
          <w:szCs w:val="24"/>
        </w:rPr>
        <w:t>YANETH PATRICIA PRADA MOGOLLON      SANDRA DE</w:t>
      </w:r>
      <w:r w:rsidR="00F45261">
        <w:rPr>
          <w:rFonts w:ascii="Arial" w:hAnsi="Arial" w:cs="Arial"/>
          <w:sz w:val="24"/>
          <w:szCs w:val="24"/>
        </w:rPr>
        <w:t>Y</w:t>
      </w:r>
      <w:r w:rsidRPr="006F1552">
        <w:rPr>
          <w:rFonts w:ascii="Arial" w:hAnsi="Arial" w:cs="Arial"/>
          <w:sz w:val="24"/>
          <w:szCs w:val="24"/>
        </w:rPr>
        <w:t>S</w:t>
      </w:r>
      <w:r w:rsidR="00F45261">
        <w:rPr>
          <w:rFonts w:ascii="Arial" w:hAnsi="Arial" w:cs="Arial"/>
          <w:sz w:val="24"/>
          <w:szCs w:val="24"/>
        </w:rPr>
        <w:t>I</w:t>
      </w:r>
      <w:r w:rsidRPr="006F1552">
        <w:rPr>
          <w:rFonts w:ascii="Arial" w:hAnsi="Arial" w:cs="Arial"/>
          <w:sz w:val="24"/>
          <w:szCs w:val="24"/>
        </w:rPr>
        <w:t>S SALAZAR CORDERO</w:t>
      </w:r>
      <w:r w:rsidR="001E703E">
        <w:rPr>
          <w:rFonts w:ascii="Arial" w:hAnsi="Arial" w:cs="Arial"/>
          <w:color w:val="000000"/>
          <w:lang w:val="es-ES_tradnl"/>
        </w:rPr>
        <w:t xml:space="preserve"> </w:t>
      </w:r>
    </w:p>
    <w:p w14:paraId="7F01EBC2" w14:textId="77777777" w:rsidR="008C17E1" w:rsidRPr="006F1552" w:rsidRDefault="006F1552" w:rsidP="006F155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Modera</w:t>
      </w:r>
      <w:r w:rsidR="008C17E1" w:rsidRPr="006F1552">
        <w:rPr>
          <w:rFonts w:ascii="Arial" w:hAnsi="Arial" w:cs="Arial"/>
          <w:sz w:val="24"/>
          <w:szCs w:val="24"/>
        </w:rPr>
        <w:t>dora</w:t>
      </w:r>
      <w:r w:rsidR="008C17E1" w:rsidRPr="006F1552">
        <w:rPr>
          <w:rFonts w:ascii="Arial" w:hAnsi="Arial" w:cs="Arial"/>
          <w:sz w:val="24"/>
          <w:szCs w:val="24"/>
        </w:rPr>
        <w:tab/>
      </w:r>
      <w:r w:rsidR="008C17E1" w:rsidRPr="006F1552">
        <w:rPr>
          <w:rFonts w:ascii="Arial" w:hAnsi="Arial" w:cs="Arial"/>
          <w:sz w:val="24"/>
          <w:szCs w:val="24"/>
        </w:rPr>
        <w:tab/>
      </w:r>
      <w:r w:rsidR="008C17E1" w:rsidRPr="006F1552">
        <w:rPr>
          <w:rFonts w:ascii="Arial" w:hAnsi="Arial" w:cs="Arial"/>
          <w:sz w:val="24"/>
          <w:szCs w:val="24"/>
        </w:rPr>
        <w:tab/>
      </w:r>
      <w:r w:rsidR="008C17E1" w:rsidRPr="006F1552">
        <w:rPr>
          <w:rFonts w:ascii="Arial" w:hAnsi="Arial" w:cs="Arial"/>
          <w:sz w:val="24"/>
          <w:szCs w:val="24"/>
        </w:rPr>
        <w:tab/>
      </w:r>
      <w:r w:rsidR="008C17E1" w:rsidRPr="006F15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17E1" w:rsidRPr="006F1552">
        <w:rPr>
          <w:rFonts w:ascii="Arial" w:hAnsi="Arial" w:cs="Arial"/>
          <w:sz w:val="24"/>
          <w:szCs w:val="24"/>
        </w:rPr>
        <w:t xml:space="preserve">Secretaria </w:t>
      </w:r>
    </w:p>
    <w:p w14:paraId="07BE6DB6" w14:textId="77777777" w:rsidR="00BC1EC5" w:rsidRPr="008F307A" w:rsidRDefault="00BC1EC5" w:rsidP="00484B2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F8398E3" w14:textId="77777777" w:rsidR="00942C0F" w:rsidRDefault="00942C0F" w:rsidP="00484B22">
      <w:pPr>
        <w:pStyle w:val="Prrafodelista"/>
        <w:jc w:val="both"/>
      </w:pPr>
    </w:p>
    <w:p w14:paraId="668D1806" w14:textId="77777777" w:rsidR="00942C0F" w:rsidRDefault="00942C0F" w:rsidP="00484B22">
      <w:pPr>
        <w:pStyle w:val="Prrafodelista"/>
        <w:jc w:val="both"/>
      </w:pPr>
    </w:p>
    <w:p w14:paraId="4DDF9D08" w14:textId="77777777" w:rsidR="00673012" w:rsidRDefault="00673012" w:rsidP="00484B22">
      <w:pPr>
        <w:pStyle w:val="Prrafodelista"/>
        <w:jc w:val="both"/>
      </w:pPr>
    </w:p>
    <w:p w14:paraId="1698299B" w14:textId="77777777" w:rsidR="00673012" w:rsidRDefault="00673012" w:rsidP="00484B22">
      <w:pPr>
        <w:pStyle w:val="Prrafodelista"/>
        <w:jc w:val="both"/>
      </w:pPr>
    </w:p>
    <w:p w14:paraId="6680CFC9" w14:textId="77777777" w:rsidR="00673012" w:rsidRDefault="00673012" w:rsidP="00484B22">
      <w:pPr>
        <w:pStyle w:val="Prrafodelista"/>
        <w:jc w:val="both"/>
      </w:pPr>
    </w:p>
    <w:p w14:paraId="76B03FDD" w14:textId="77777777" w:rsidR="00673012" w:rsidRDefault="00673012" w:rsidP="00484B22">
      <w:pPr>
        <w:pStyle w:val="Prrafodelista"/>
        <w:jc w:val="both"/>
      </w:pPr>
    </w:p>
    <w:p w14:paraId="628EE610" w14:textId="77777777" w:rsidR="00673012" w:rsidRDefault="00673012" w:rsidP="00484B22">
      <w:pPr>
        <w:pStyle w:val="Prrafodelista"/>
        <w:jc w:val="both"/>
      </w:pPr>
    </w:p>
    <w:p w14:paraId="1F1CD97E" w14:textId="77777777" w:rsidR="00673012" w:rsidRDefault="00673012" w:rsidP="00484B22">
      <w:pPr>
        <w:pStyle w:val="Prrafodelista"/>
        <w:jc w:val="both"/>
      </w:pPr>
    </w:p>
    <w:p w14:paraId="30D07CE8" w14:textId="77777777" w:rsidR="00673012" w:rsidRDefault="00673012" w:rsidP="00484B22">
      <w:pPr>
        <w:pStyle w:val="Prrafodelista"/>
        <w:jc w:val="both"/>
      </w:pPr>
    </w:p>
    <w:p w14:paraId="4954AAB8" w14:textId="77777777" w:rsidR="00673012" w:rsidRDefault="00673012" w:rsidP="00484B22">
      <w:pPr>
        <w:pStyle w:val="Prrafodelista"/>
        <w:jc w:val="both"/>
      </w:pPr>
    </w:p>
    <w:p w14:paraId="502637E6" w14:textId="77777777" w:rsidR="00673012" w:rsidRDefault="00673012" w:rsidP="00484B22">
      <w:pPr>
        <w:pStyle w:val="Prrafodelista"/>
        <w:jc w:val="both"/>
      </w:pPr>
    </w:p>
    <w:p w14:paraId="653B5156" w14:textId="77777777" w:rsidR="00673012" w:rsidRDefault="00673012" w:rsidP="00484B22">
      <w:pPr>
        <w:pStyle w:val="Prrafodelista"/>
        <w:jc w:val="both"/>
      </w:pPr>
    </w:p>
    <w:p w14:paraId="2FAC47D4" w14:textId="77777777" w:rsidR="00673012" w:rsidRDefault="00673012" w:rsidP="00484B22">
      <w:pPr>
        <w:pStyle w:val="Prrafodelista"/>
        <w:jc w:val="both"/>
      </w:pPr>
    </w:p>
    <w:p w14:paraId="7F4C65F4" w14:textId="77777777" w:rsidR="00673012" w:rsidRDefault="00673012" w:rsidP="00484B22">
      <w:pPr>
        <w:pStyle w:val="Prrafodelista"/>
        <w:jc w:val="both"/>
      </w:pPr>
    </w:p>
    <w:p w14:paraId="30F04EF5" w14:textId="77777777" w:rsidR="00673012" w:rsidRDefault="00673012" w:rsidP="00484B22">
      <w:pPr>
        <w:pStyle w:val="Prrafodelista"/>
        <w:jc w:val="both"/>
      </w:pPr>
    </w:p>
    <w:p w14:paraId="0E11D6A9" w14:textId="77777777" w:rsidR="00673012" w:rsidRDefault="00673012" w:rsidP="00484B22">
      <w:pPr>
        <w:pStyle w:val="Prrafodelista"/>
        <w:jc w:val="both"/>
      </w:pPr>
    </w:p>
    <w:p w14:paraId="5D64DA13" w14:textId="77777777" w:rsidR="00673012" w:rsidRDefault="00673012" w:rsidP="00484B22">
      <w:pPr>
        <w:pStyle w:val="Prrafodelista"/>
        <w:jc w:val="both"/>
      </w:pPr>
    </w:p>
    <w:sectPr w:rsidR="00673012" w:rsidSect="008C17E1"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544"/>
    <w:multiLevelType w:val="hybridMultilevel"/>
    <w:tmpl w:val="F67EE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2D3C"/>
    <w:multiLevelType w:val="hybridMultilevel"/>
    <w:tmpl w:val="48C8B30E"/>
    <w:lvl w:ilvl="0" w:tplc="FCA01B4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06DA0"/>
    <w:multiLevelType w:val="hybridMultilevel"/>
    <w:tmpl w:val="87DECC5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B6E1C"/>
    <w:multiLevelType w:val="hybridMultilevel"/>
    <w:tmpl w:val="FC144B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85162"/>
    <w:multiLevelType w:val="hybridMultilevel"/>
    <w:tmpl w:val="75EAF5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D0A18"/>
    <w:multiLevelType w:val="hybridMultilevel"/>
    <w:tmpl w:val="5DBC6104"/>
    <w:lvl w:ilvl="0" w:tplc="232CA2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16753"/>
    <w:multiLevelType w:val="hybridMultilevel"/>
    <w:tmpl w:val="881AD2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072B6"/>
    <w:multiLevelType w:val="hybridMultilevel"/>
    <w:tmpl w:val="D3F2A4CE"/>
    <w:lvl w:ilvl="0" w:tplc="62D4BC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170BD"/>
    <w:multiLevelType w:val="hybridMultilevel"/>
    <w:tmpl w:val="F44A4054"/>
    <w:lvl w:ilvl="0" w:tplc="3936477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D5A22"/>
    <w:multiLevelType w:val="hybridMultilevel"/>
    <w:tmpl w:val="881AD2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A1A1D"/>
    <w:multiLevelType w:val="hybridMultilevel"/>
    <w:tmpl w:val="F7FE6CD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9B06B9"/>
    <w:multiLevelType w:val="hybridMultilevel"/>
    <w:tmpl w:val="87DECC5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C5"/>
    <w:rsid w:val="000E67B0"/>
    <w:rsid w:val="001045AA"/>
    <w:rsid w:val="001A2FCB"/>
    <w:rsid w:val="001A5BEC"/>
    <w:rsid w:val="001E34AF"/>
    <w:rsid w:val="001E37D0"/>
    <w:rsid w:val="001E703E"/>
    <w:rsid w:val="00212B46"/>
    <w:rsid w:val="002543E8"/>
    <w:rsid w:val="002872A1"/>
    <w:rsid w:val="002A2338"/>
    <w:rsid w:val="002B04C4"/>
    <w:rsid w:val="00303964"/>
    <w:rsid w:val="00336742"/>
    <w:rsid w:val="003744C6"/>
    <w:rsid w:val="00385896"/>
    <w:rsid w:val="003D2F86"/>
    <w:rsid w:val="00407A9D"/>
    <w:rsid w:val="00450BF9"/>
    <w:rsid w:val="00484B22"/>
    <w:rsid w:val="004D7480"/>
    <w:rsid w:val="00533808"/>
    <w:rsid w:val="00574E7B"/>
    <w:rsid w:val="005F48C1"/>
    <w:rsid w:val="00673012"/>
    <w:rsid w:val="006F1552"/>
    <w:rsid w:val="007005DC"/>
    <w:rsid w:val="00733153"/>
    <w:rsid w:val="007974C0"/>
    <w:rsid w:val="007E4963"/>
    <w:rsid w:val="007F1484"/>
    <w:rsid w:val="007F2C1D"/>
    <w:rsid w:val="00805A0B"/>
    <w:rsid w:val="008C17E1"/>
    <w:rsid w:val="008F307A"/>
    <w:rsid w:val="008F73BE"/>
    <w:rsid w:val="0093446B"/>
    <w:rsid w:val="0094274A"/>
    <w:rsid w:val="00942C0F"/>
    <w:rsid w:val="009468A5"/>
    <w:rsid w:val="009958AD"/>
    <w:rsid w:val="009A6840"/>
    <w:rsid w:val="00A033AB"/>
    <w:rsid w:val="00A03DEB"/>
    <w:rsid w:val="00B417C0"/>
    <w:rsid w:val="00BC1EC5"/>
    <w:rsid w:val="00C47018"/>
    <w:rsid w:val="00CB12F3"/>
    <w:rsid w:val="00CC4BE5"/>
    <w:rsid w:val="00CF75B5"/>
    <w:rsid w:val="00D07BD8"/>
    <w:rsid w:val="00D448B1"/>
    <w:rsid w:val="00DE2092"/>
    <w:rsid w:val="00E4755B"/>
    <w:rsid w:val="00E937C4"/>
    <w:rsid w:val="00EA79E6"/>
    <w:rsid w:val="00EB1F6E"/>
    <w:rsid w:val="00EE71BF"/>
    <w:rsid w:val="00F41618"/>
    <w:rsid w:val="00F45261"/>
    <w:rsid w:val="00F53AF3"/>
    <w:rsid w:val="00F73A1A"/>
    <w:rsid w:val="00F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D206"/>
  <w15:chartTrackingRefBased/>
  <w15:docId w15:val="{CEB0F453-55A7-4601-B45C-5EEC9EE7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EC5"/>
    <w:pPr>
      <w:ind w:left="720"/>
      <w:contextualSpacing/>
    </w:pPr>
  </w:style>
  <w:style w:type="paragraph" w:styleId="Sinespaciado">
    <w:name w:val="No Spacing"/>
    <w:uiPriority w:val="1"/>
    <w:qFormat/>
    <w:rsid w:val="007005D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0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9DB8-91F9-42A8-A69F-ECB9352C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ENJAMBRE</dc:creator>
  <cp:keywords/>
  <dc:description/>
  <cp:lastModifiedBy>Miguel Lopez Rubio</cp:lastModifiedBy>
  <cp:revision>6</cp:revision>
  <dcterms:created xsi:type="dcterms:W3CDTF">2024-02-28T19:39:00Z</dcterms:created>
  <dcterms:modified xsi:type="dcterms:W3CDTF">2024-05-17T00:22:00Z</dcterms:modified>
</cp:coreProperties>
</file>