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0B80" w14:textId="684AEA05" w:rsidR="002A26E8" w:rsidRDefault="002A26E8">
      <w:pPr>
        <w:rPr>
          <w:rFonts w:ascii="Arial" w:hAnsi="Arial" w:cs="Arial"/>
          <w:b/>
          <w:lang w:val="es-CO"/>
        </w:rPr>
      </w:pPr>
      <w:r w:rsidRPr="002A26E8">
        <w:rPr>
          <w:rFonts w:ascii="Arial" w:hAnsi="Arial" w:cs="Arial"/>
          <w:b/>
          <w:lang w:val="es-CO"/>
        </w:rPr>
        <w:t xml:space="preserve">ESTRATEGIA PARA LA </w:t>
      </w:r>
      <w:r w:rsidR="00A93295">
        <w:rPr>
          <w:rFonts w:ascii="Arial" w:hAnsi="Arial" w:cs="Arial"/>
          <w:b/>
          <w:lang w:val="es-CO"/>
        </w:rPr>
        <w:t xml:space="preserve">AUDIENCIA DE </w:t>
      </w:r>
      <w:r w:rsidRPr="002A26E8">
        <w:rPr>
          <w:rFonts w:ascii="Arial" w:hAnsi="Arial" w:cs="Arial"/>
          <w:b/>
          <w:lang w:val="es-CO"/>
        </w:rPr>
        <w:t>RENDICIÓN DE CUENTAS VIGENCIA 202</w:t>
      </w:r>
      <w:r w:rsidR="00D43B19">
        <w:rPr>
          <w:rFonts w:ascii="Arial" w:hAnsi="Arial" w:cs="Arial"/>
          <w:b/>
          <w:lang w:val="es-CO"/>
        </w:rPr>
        <w:t>4</w:t>
      </w:r>
      <w:r w:rsidRPr="002A26E8">
        <w:rPr>
          <w:rFonts w:ascii="Arial" w:hAnsi="Arial" w:cs="Arial"/>
          <w:b/>
          <w:lang w:val="es-CO"/>
        </w:rPr>
        <w:t xml:space="preserve"> </w:t>
      </w:r>
    </w:p>
    <w:p w14:paraId="7704F31B" w14:textId="77777777" w:rsidR="002A26E8" w:rsidRPr="002A26E8" w:rsidRDefault="002A26E8" w:rsidP="002A26E8">
      <w:pPr>
        <w:jc w:val="both"/>
        <w:rPr>
          <w:rFonts w:ascii="Arial" w:hAnsi="Arial" w:cs="Arial"/>
          <w:b/>
          <w:lang w:val="es-CO"/>
        </w:rPr>
      </w:pPr>
    </w:p>
    <w:p w14:paraId="13EF4933" w14:textId="77777777" w:rsidR="002A26E8" w:rsidRPr="002A26E8" w:rsidRDefault="002A26E8" w:rsidP="002A26E8">
      <w:pPr>
        <w:jc w:val="both"/>
        <w:rPr>
          <w:rFonts w:ascii="Arial" w:hAnsi="Arial" w:cs="Arial"/>
          <w:lang w:val="es-CO"/>
        </w:rPr>
      </w:pPr>
      <w:r w:rsidRPr="002A26E8">
        <w:rPr>
          <w:rFonts w:ascii="Arial" w:hAnsi="Arial" w:cs="Arial"/>
          <w:b/>
          <w:lang w:val="es-CO"/>
        </w:rPr>
        <w:t xml:space="preserve"> Objetivo</w:t>
      </w:r>
      <w:r w:rsidRPr="002A26E8">
        <w:rPr>
          <w:rFonts w:ascii="Arial" w:hAnsi="Arial" w:cs="Arial"/>
          <w:lang w:val="es-CO"/>
        </w:rPr>
        <w:t xml:space="preserve">: Fortalecer el evento de rendición de cuentas mediante una estrategia que facilite el proceso, tanto para la Institución Educativa como para la comunidad educativa en general, propiciando los espacios ms favorables. </w:t>
      </w:r>
    </w:p>
    <w:p w14:paraId="5DD7DCB4" w14:textId="4314479C" w:rsidR="002A26E8" w:rsidRDefault="002A26E8" w:rsidP="002A26E8">
      <w:pPr>
        <w:jc w:val="both"/>
        <w:rPr>
          <w:rFonts w:ascii="Arial" w:hAnsi="Arial" w:cs="Arial"/>
          <w:lang w:val="es-CO"/>
        </w:rPr>
      </w:pPr>
      <w:r w:rsidRPr="002A26E8">
        <w:rPr>
          <w:rFonts w:ascii="Arial" w:hAnsi="Arial" w:cs="Arial"/>
          <w:lang w:val="es-CO"/>
        </w:rPr>
        <w:t xml:space="preserve"> </w:t>
      </w:r>
      <w:r w:rsidRPr="002A26E8">
        <w:rPr>
          <w:rFonts w:ascii="Arial" w:hAnsi="Arial" w:cs="Arial"/>
          <w:b/>
          <w:lang w:val="es-CO"/>
        </w:rPr>
        <w:t>Equipo y forma de trabajo</w:t>
      </w:r>
      <w:r w:rsidRPr="002A26E8">
        <w:rPr>
          <w:rFonts w:ascii="Arial" w:hAnsi="Arial" w:cs="Arial"/>
          <w:lang w:val="es-CO"/>
        </w:rPr>
        <w:t>: Se organizan equip</w:t>
      </w:r>
      <w:r>
        <w:rPr>
          <w:rFonts w:ascii="Arial" w:hAnsi="Arial" w:cs="Arial"/>
          <w:lang w:val="es-CO"/>
        </w:rPr>
        <w:t>os de trabajo con los líderes de cada grupo de gestión</w:t>
      </w:r>
      <w:r w:rsidRPr="002A26E8">
        <w:rPr>
          <w:rFonts w:ascii="Arial" w:hAnsi="Arial" w:cs="Arial"/>
          <w:lang w:val="es-CO"/>
        </w:rPr>
        <w:t>, para que ellos recolecten la información, generen presentaciones y elijan a un interlocutor que rendirá el informe por la misma gestión. También se asigna un moderador general</w:t>
      </w:r>
      <w:r>
        <w:rPr>
          <w:rFonts w:ascii="Arial" w:hAnsi="Arial" w:cs="Arial"/>
          <w:lang w:val="es-CO"/>
        </w:rPr>
        <w:t xml:space="preserve"> (señora coordinadora)</w:t>
      </w:r>
      <w:r w:rsidRPr="002A26E8">
        <w:rPr>
          <w:rFonts w:ascii="Arial" w:hAnsi="Arial" w:cs="Arial"/>
          <w:lang w:val="es-CO"/>
        </w:rPr>
        <w:t>, además se elige el grupo que se encarga de la logística</w:t>
      </w:r>
      <w:r>
        <w:rPr>
          <w:rFonts w:ascii="Arial" w:hAnsi="Arial" w:cs="Arial"/>
          <w:lang w:val="es-CO"/>
        </w:rPr>
        <w:t xml:space="preserve"> / funcionarios administrativos</w:t>
      </w:r>
      <w:r w:rsidR="00D43B19">
        <w:rPr>
          <w:rFonts w:ascii="Arial" w:hAnsi="Arial" w:cs="Arial"/>
          <w:lang w:val="es-CO"/>
        </w:rPr>
        <w:t>),</w:t>
      </w:r>
      <w:r>
        <w:rPr>
          <w:rFonts w:ascii="Arial" w:hAnsi="Arial" w:cs="Arial"/>
          <w:lang w:val="es-CO"/>
        </w:rPr>
        <w:t xml:space="preserve"> la secretaria general de la institución Yamile Castro Arévalo</w:t>
      </w:r>
      <w:r w:rsidRPr="002A26E8">
        <w:rPr>
          <w:rFonts w:ascii="Arial" w:hAnsi="Arial" w:cs="Arial"/>
          <w:lang w:val="es-CO"/>
        </w:rPr>
        <w:t xml:space="preserve"> y un grupo que se encarga de los informes y el autodiagnóstico. </w:t>
      </w:r>
    </w:p>
    <w:p w14:paraId="3D3AC18E" w14:textId="77777777" w:rsidR="002A26E8" w:rsidRDefault="002A26E8" w:rsidP="002A26E8">
      <w:pPr>
        <w:jc w:val="both"/>
        <w:rPr>
          <w:rFonts w:ascii="Arial" w:hAnsi="Arial" w:cs="Arial"/>
          <w:lang w:val="es-CO"/>
        </w:rPr>
      </w:pPr>
      <w:r>
        <w:rPr>
          <w:rFonts w:ascii="Arial" w:hAnsi="Arial" w:cs="Arial"/>
          <w:lang w:val="es-CO"/>
        </w:rPr>
        <w:t xml:space="preserve"> </w:t>
      </w:r>
      <w:r w:rsidRPr="002A26E8">
        <w:rPr>
          <w:rFonts w:ascii="Arial" w:hAnsi="Arial" w:cs="Arial"/>
          <w:b/>
          <w:lang w:val="es-CO"/>
        </w:rPr>
        <w:t>Autodiagnóstico:</w:t>
      </w:r>
      <w:r w:rsidRPr="002A26E8">
        <w:rPr>
          <w:rFonts w:ascii="Arial" w:hAnsi="Arial" w:cs="Arial"/>
          <w:lang w:val="es-CO"/>
        </w:rPr>
        <w:t xml:space="preserve"> para el autodiagnóstico tomamos el instrumento generado por la secretaría de educación, de esto se encarga el grupo asignado. Este proceso g</w:t>
      </w:r>
      <w:r>
        <w:rPr>
          <w:rFonts w:ascii="Arial" w:hAnsi="Arial" w:cs="Arial"/>
          <w:lang w:val="es-CO"/>
        </w:rPr>
        <w:t>eneró el siguiente resultado:</w:t>
      </w:r>
    </w:p>
    <w:tbl>
      <w:tblPr>
        <w:tblW w:w="8931" w:type="dxa"/>
        <w:tblLook w:val="04A0" w:firstRow="1" w:lastRow="0" w:firstColumn="1" w:lastColumn="0" w:noHBand="0" w:noVBand="1"/>
      </w:tblPr>
      <w:tblGrid>
        <w:gridCol w:w="296"/>
        <w:gridCol w:w="4896"/>
        <w:gridCol w:w="1016"/>
        <w:gridCol w:w="2723"/>
      </w:tblGrid>
      <w:tr w:rsidR="002A26E8" w:rsidRPr="00C14C5E" w14:paraId="0C206DA4" w14:textId="77777777" w:rsidTr="006B4AB8">
        <w:trPr>
          <w:trHeight w:val="480"/>
        </w:trPr>
        <w:tc>
          <w:tcPr>
            <w:tcW w:w="296" w:type="dxa"/>
            <w:tcBorders>
              <w:top w:val="nil"/>
              <w:left w:val="nil"/>
              <w:bottom w:val="nil"/>
              <w:right w:val="nil"/>
            </w:tcBorders>
            <w:shd w:val="clear" w:color="000000" w:fill="FFFFFF"/>
            <w:noWrap/>
            <w:vAlign w:val="bottom"/>
            <w:hideMark/>
          </w:tcPr>
          <w:p w14:paraId="1220281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auto" w:fill="auto"/>
            <w:noWrap/>
            <w:vAlign w:val="bottom"/>
            <w:hideMark/>
          </w:tcPr>
          <w:p w14:paraId="76AF13CE"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w:drawing>
                <wp:anchor distT="0" distB="0" distL="114300" distR="114300" simplePos="0" relativeHeight="251659264" behindDoc="0" locked="0" layoutInCell="1" allowOverlap="1" wp14:anchorId="41D237A0" wp14:editId="38ACCD9E">
                  <wp:simplePos x="0" y="0"/>
                  <wp:positionH relativeFrom="column">
                    <wp:posOffset>295275</wp:posOffset>
                  </wp:positionH>
                  <wp:positionV relativeFrom="paragraph">
                    <wp:posOffset>733425</wp:posOffset>
                  </wp:positionV>
                  <wp:extent cx="2276475" cy="933450"/>
                  <wp:effectExtent l="0" t="0" r="9525" b="0"/>
                  <wp:wrapNone/>
                  <wp:docPr id="16" name="Imagen 16" descr="Secretaría de Educación">
                    <a:extLst xmlns:a="http://schemas.openxmlformats.org/drawingml/2006/main">
                      <a:ext uri="{FF2B5EF4-FFF2-40B4-BE49-F238E27FC236}">
                        <a16:creationId xmlns:a16="http://schemas.microsoft.com/office/drawing/2014/main" id="{94723021-37A9-4123-A4A1-0AE001D214DA}"/>
                      </a:ext>
                    </a:extLst>
                  </wp:docPr>
                  <wp:cNvGraphicFramePr/>
                  <a:graphic xmlns:a="http://schemas.openxmlformats.org/drawingml/2006/main">
                    <a:graphicData uri="http://schemas.openxmlformats.org/drawingml/2006/picture">
                      <pic:pic xmlns:pic="http://schemas.openxmlformats.org/drawingml/2006/picture">
                        <pic:nvPicPr>
                          <pic:cNvPr id="3" name="Imagen 2" descr="Secretaría de Educación">
                            <a:extLst>
                              <a:ext uri="{FF2B5EF4-FFF2-40B4-BE49-F238E27FC236}">
                                <a16:creationId xmlns:a16="http://schemas.microsoft.com/office/drawing/2014/main" id="{94723021-37A9-4123-A4A1-0AE001D214DA}"/>
                              </a:ext>
                            </a:extLst>
                          </pic:cNvPr>
                          <pic:cNvPicPr/>
                        </pic:nvPicPr>
                        <pic:blipFill rotWithShape="1">
                          <a:blip r:embed="rId6"/>
                          <a:srcRect l="8134" t="9091" r="4785" b="11688"/>
                          <a:stretch/>
                        </pic:blipFill>
                        <pic:spPr bwMode="auto">
                          <a:xfrm>
                            <a:off x="0" y="0"/>
                            <a:ext cx="227647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14C5E">
              <w:rPr>
                <w:rFonts w:ascii="Calibri" w:eastAsia="Times New Roman" w:hAnsi="Calibri" w:cs="Calibri"/>
                <w:noProof/>
                <w:color w:val="000000"/>
              </w:rPr>
              <mc:AlternateContent>
                <mc:Choice Requires="wpg">
                  <w:drawing>
                    <wp:anchor distT="0" distB="0" distL="114300" distR="114300" simplePos="0" relativeHeight="251660288" behindDoc="0" locked="0" layoutInCell="1" allowOverlap="1" wp14:anchorId="5858EDBB" wp14:editId="66A4F5C6">
                      <wp:simplePos x="0" y="0"/>
                      <wp:positionH relativeFrom="column">
                        <wp:posOffset>171450</wp:posOffset>
                      </wp:positionH>
                      <wp:positionV relativeFrom="paragraph">
                        <wp:posOffset>0</wp:posOffset>
                      </wp:positionV>
                      <wp:extent cx="833120" cy="906703"/>
                      <wp:effectExtent l="0" t="0" r="0" b="8255"/>
                      <wp:wrapNone/>
                      <wp:docPr id="13" name="Grupo 13"/>
                      <wp:cNvGraphicFramePr/>
                      <a:graphic xmlns:a="http://schemas.openxmlformats.org/drawingml/2006/main">
                        <a:graphicData uri="http://schemas.microsoft.com/office/word/2010/wordprocessingGroup">
                          <wpg:wgp>
                            <wpg:cNvGrpSpPr/>
                            <wpg:grpSpPr>
                              <a:xfrm>
                                <a:off x="0" y="0"/>
                                <a:ext cx="833120" cy="906703"/>
                                <a:chOff x="0" y="0"/>
                                <a:chExt cx="833120" cy="906703"/>
                              </a:xfrm>
                            </wpg:grpSpPr>
                            <pic:pic xmlns:pic="http://schemas.openxmlformats.org/drawingml/2006/picture">
                              <pic:nvPicPr>
                                <pic:cNvPr id="14" name="Imagen 14">
                                  <a:extLst>
                                    <a:ext uri="{FF2B5EF4-FFF2-40B4-BE49-F238E27FC236}">
                                      <a16:creationId xmlns:a16="http://schemas.microsoft.com/office/drawing/2014/main" id="{D47C6B27-4A36-495E-9BE4-23ED1783893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0636" y="0"/>
                                  <a:ext cx="752468" cy="846032"/>
                                </a:xfrm>
                                <a:prstGeom prst="rect">
                                  <a:avLst/>
                                </a:prstGeom>
                                <a:ln w="57150">
                                  <a:noFill/>
                                </a:ln>
                              </pic:spPr>
                            </pic:pic>
                            <wps:wsp>
                              <wps:cNvPr id="15" name="CuadroTexto 16">
                                <a:extLst>
                                  <a:ext uri="{FF2B5EF4-FFF2-40B4-BE49-F238E27FC236}">
                                    <a16:creationId xmlns:a16="http://schemas.microsoft.com/office/drawing/2014/main" id="{3A9F8600-27C1-4A56-9E21-2171E9086E11}"/>
                                  </a:ext>
                                </a:extLst>
                              </wps:cNvPr>
                              <wps:cNvSpPr txBox="1"/>
                              <wps:spPr>
                                <a:xfrm>
                                  <a:off x="0" y="691438"/>
                                  <a:ext cx="833120" cy="215265"/>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2C62CE74"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MENU</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8EDBB" id="Grupo 13" o:spid="_x0000_s1026" style="position:absolute;margin-left:13.5pt;margin-top:0;width:65.6pt;height:71.4pt;z-index:251660288" coordsize="8331,9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left:606;width:7525;height:8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" strokeweight="4.5pt">
                        <v:imagedata r:id="rId8" o:title=""/>
                      </v:shape>
                      <v:shapetype id="_x0000_t202" coordsize="21600,21600" o:spt="202" path="m,l,21600r21600,l21600,xe">
                        <v:stroke joinstyle="miter"/>
                        <v:path gradientshapeok="t" o:connecttype="rect"/>
                      </v:shapetype>
                      <v:shape id="CuadroTexto 16" o:spid="_x0000_s1028" type="#_x0000_t202" style="position:absolute;top:6914;width:833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2C62CE74"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MENU</w:t>
                              </w:r>
                            </w:p>
                          </w:txbxContent>
                        </v:textbox>
                      </v:shape>
                    </v:group>
                  </w:pict>
                </mc:Fallback>
              </mc:AlternateContent>
            </w:r>
            <w:r w:rsidRPr="00C14C5E">
              <w:rPr>
                <w:rFonts w:ascii="Calibri" w:eastAsia="Times New Roman" w:hAnsi="Calibri" w:cs="Calibri"/>
                <w:noProof/>
                <w:color w:val="000000"/>
              </w:rPr>
              <mc:AlternateContent>
                <mc:Choice Requires="wpg">
                  <w:drawing>
                    <wp:anchor distT="0" distB="0" distL="114300" distR="114300" simplePos="0" relativeHeight="251663360" behindDoc="0" locked="0" layoutInCell="1" allowOverlap="1" wp14:anchorId="61759AC6" wp14:editId="77BF82B5">
                      <wp:simplePos x="0" y="0"/>
                      <wp:positionH relativeFrom="column">
                        <wp:posOffset>1647825</wp:posOffset>
                      </wp:positionH>
                      <wp:positionV relativeFrom="paragraph">
                        <wp:posOffset>57150</wp:posOffset>
                      </wp:positionV>
                      <wp:extent cx="744855" cy="705949"/>
                      <wp:effectExtent l="0" t="0" r="0" b="0"/>
                      <wp:wrapNone/>
                      <wp:docPr id="10" name="Grupo 10"/>
                      <wp:cNvGraphicFramePr/>
                      <a:graphic xmlns:a="http://schemas.openxmlformats.org/drawingml/2006/main">
                        <a:graphicData uri="http://schemas.microsoft.com/office/word/2010/wordprocessingGroup">
                          <wpg:wgp>
                            <wpg:cNvGrpSpPr/>
                            <wpg:grpSpPr>
                              <a:xfrm>
                                <a:off x="0" y="0"/>
                                <a:ext cx="744855" cy="705949"/>
                                <a:chOff x="0" y="0"/>
                                <a:chExt cx="744855" cy="705949"/>
                              </a:xfrm>
                            </wpg:grpSpPr>
                            <pic:pic xmlns:pic="http://schemas.openxmlformats.org/drawingml/2006/picture">
                              <pic:nvPicPr>
                                <pic:cNvPr id="11" name="Imagen 11">
                                  <a:extLst>
                                    <a:ext uri="{FF2B5EF4-FFF2-40B4-BE49-F238E27FC236}">
                                      <a16:creationId xmlns:a16="http://schemas.microsoft.com/office/drawing/2014/main" id="{6DAB6AA5-7CC5-4483-AE93-C71D5192152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7967" y="0"/>
                                  <a:ext cx="576407" cy="576407"/>
                                </a:xfrm>
                                <a:prstGeom prst="rect">
                                  <a:avLst/>
                                </a:prstGeom>
                              </pic:spPr>
                            </pic:pic>
                            <wps:wsp>
                              <wps:cNvPr id="12" name="CuadroTexto 31">
                                <a:extLst>
                                  <a:ext uri="{FF2B5EF4-FFF2-40B4-BE49-F238E27FC236}">
                                    <a16:creationId xmlns:a16="http://schemas.microsoft.com/office/drawing/2014/main" id="{B47540A1-8977-48B9-8545-71B2572CE3CF}"/>
                                  </a:ext>
                                </a:extLst>
                              </wps:cNvPr>
                              <wps:cNvSpPr txBox="1"/>
                              <wps:spPr>
                                <a:xfrm>
                                  <a:off x="0" y="490684"/>
                                  <a:ext cx="744855" cy="215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274F11" w14:textId="77777777"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INSTRUCTIVO</w:t>
                                    </w:r>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759AC6" id="Grupo 10" o:spid="_x0000_s1029" style="position:absolute;margin-left:129.75pt;margin-top:4.5pt;width:58.65pt;height:55.6pt;z-index:251663360" coordsize="7448,7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">
                      <v:shape id="Imagen 11" o:spid="_x0000_s1030" type="#_x0000_t75" style="position:absolute;left:1379;width:5764;height:5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">
                        <v:imagedata r:id="rId10" o:title=""/>
                      </v:shape>
                      <v:shape id="CuadroTexto 31" o:spid="_x0000_s1031" type="#_x0000_t202" style="position:absolute;top:4906;width:7448;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6B274F11" w14:textId="77777777"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INSTRUCTIVO</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80"/>
            </w:tblGrid>
            <w:tr w:rsidR="002A26E8" w:rsidRPr="00C14C5E" w14:paraId="1A953F62" w14:textId="77777777" w:rsidTr="006B4AB8">
              <w:trPr>
                <w:trHeight w:val="480"/>
                <w:tblCellSpacing w:w="0" w:type="dxa"/>
              </w:trPr>
              <w:tc>
                <w:tcPr>
                  <w:tcW w:w="4680" w:type="dxa"/>
                  <w:tcBorders>
                    <w:top w:val="nil"/>
                    <w:left w:val="nil"/>
                    <w:bottom w:val="nil"/>
                    <w:right w:val="nil"/>
                  </w:tcBorders>
                  <w:shd w:val="clear" w:color="000000" w:fill="FFFFFF"/>
                  <w:noWrap/>
                  <w:vAlign w:val="bottom"/>
                  <w:hideMark/>
                </w:tcPr>
                <w:p w14:paraId="3597C60A"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14:paraId="6AAD4C98" w14:textId="77777777" w:rsidR="002A26E8" w:rsidRPr="00C14C5E" w:rsidRDefault="002A26E8" w:rsidP="006B4AB8">
            <w:pPr>
              <w:spacing w:after="0" w:line="240" w:lineRule="auto"/>
              <w:rPr>
                <w:rFonts w:ascii="Calibri" w:eastAsia="Times New Roman" w:hAnsi="Calibri" w:cs="Calibri"/>
                <w:color w:val="000000"/>
              </w:rPr>
            </w:pPr>
          </w:p>
        </w:tc>
        <w:tc>
          <w:tcPr>
            <w:tcW w:w="1016" w:type="dxa"/>
            <w:tcBorders>
              <w:top w:val="nil"/>
              <w:left w:val="nil"/>
              <w:bottom w:val="nil"/>
              <w:right w:val="nil"/>
            </w:tcBorders>
            <w:shd w:val="clear" w:color="auto" w:fill="auto"/>
            <w:noWrap/>
            <w:vAlign w:val="bottom"/>
            <w:hideMark/>
          </w:tcPr>
          <w:p w14:paraId="156053B0"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mc:AlternateContent>
                <mc:Choice Requires="wpg">
                  <w:drawing>
                    <wp:anchor distT="0" distB="0" distL="114300" distR="114300" simplePos="0" relativeHeight="251664384" behindDoc="0" locked="0" layoutInCell="1" allowOverlap="1" wp14:anchorId="09063F5C" wp14:editId="4FB96B96">
                      <wp:simplePos x="0" y="0"/>
                      <wp:positionH relativeFrom="column">
                        <wp:posOffset>257175</wp:posOffset>
                      </wp:positionH>
                      <wp:positionV relativeFrom="paragraph">
                        <wp:posOffset>38100</wp:posOffset>
                      </wp:positionV>
                      <wp:extent cx="1010920" cy="714128"/>
                      <wp:effectExtent l="0" t="0" r="0" b="0"/>
                      <wp:wrapNone/>
                      <wp:docPr id="7" name="Grupo 7"/>
                      <wp:cNvGraphicFramePr/>
                      <a:graphic xmlns:a="http://schemas.openxmlformats.org/drawingml/2006/main">
                        <a:graphicData uri="http://schemas.microsoft.com/office/word/2010/wordprocessingGroup">
                          <wpg:wgp>
                            <wpg:cNvGrpSpPr/>
                            <wpg:grpSpPr>
                              <a:xfrm>
                                <a:off x="0" y="0"/>
                                <a:ext cx="1010920" cy="714128"/>
                                <a:chOff x="0" y="0"/>
                                <a:chExt cx="1010920" cy="714128"/>
                              </a:xfrm>
                            </wpg:grpSpPr>
                            <pic:pic xmlns:pic="http://schemas.openxmlformats.org/drawingml/2006/picture">
                              <pic:nvPicPr>
                                <pic:cNvPr id="8" name="Imagen 8">
                                  <a:hlinkClick r:id="rId11"/>
                                  <a:extLst>
                                    <a:ext uri="{FF2B5EF4-FFF2-40B4-BE49-F238E27FC236}">
                                      <a16:creationId xmlns:a16="http://schemas.microsoft.com/office/drawing/2014/main" id="{CF081330-D2A8-4480-8421-8365343246A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48479" y="0"/>
                                  <a:ext cx="549965" cy="549965"/>
                                </a:xfrm>
                                <a:prstGeom prst="rect">
                                  <a:avLst/>
                                </a:prstGeom>
                              </pic:spPr>
                            </pic:pic>
                            <wps:wsp>
                              <wps:cNvPr id="9" name="CuadroTexto 35">
                                <a:extLst>
                                  <a:ext uri="{FF2B5EF4-FFF2-40B4-BE49-F238E27FC236}">
                                    <a16:creationId xmlns:a16="http://schemas.microsoft.com/office/drawing/2014/main" id="{8964E280-8192-4E75-B173-D8E2C290E01B}"/>
                                  </a:ext>
                                </a:extLst>
                              </wps:cNvPr>
                              <wps:cNvSpPr txBox="1"/>
                              <wps:spPr>
                                <a:xfrm>
                                  <a:off x="0" y="496958"/>
                                  <a:ext cx="1010920"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4019D48" w14:textId="77777777"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AUTODIAGNÓSTICO</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063F5C" id="Grupo 7" o:spid="_x0000_s1032" style="position:absolute;margin-left:20.25pt;margin-top:3pt;width:79.6pt;height:56.25pt;z-index:251664384" coordsize="10109,7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">
                      <v:shape id="Imagen 8" o:spid="_x0000_s1033" type="#_x0000_t75" href="#AUTODIAGNÓSTICO!A1" style="position:absolute;left:2484;width:5500;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" o:button="t">
                        <v:fill o:detectmouseclick="t"/>
                        <v:imagedata r:id="rId13" o:title=""/>
                      </v:shape>
                      <v:shape id="CuadroTexto 35" o:spid="_x0000_s1034" type="#_x0000_t202" style="position:absolute;top:4969;width:10109;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54019D48" w14:textId="77777777"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AUTODIAGNÓSTICO</w:t>
                              </w:r>
                            </w:p>
                          </w:txbxContent>
                        </v:textbox>
                      </v:shape>
                    </v:group>
                  </w:pict>
                </mc:Fallback>
              </mc:AlternateContent>
            </w:r>
            <w:r w:rsidRPr="00C14C5E">
              <w:rPr>
                <w:rFonts w:ascii="Calibri" w:eastAsia="Times New Roman" w:hAnsi="Calibri" w:cs="Calibri"/>
                <w:noProof/>
                <w:color w:val="000000"/>
              </w:rPr>
              <mc:AlternateContent>
                <mc:Choice Requires="wpg">
                  <w:drawing>
                    <wp:anchor distT="0" distB="0" distL="114300" distR="114300" simplePos="0" relativeHeight="251662336" behindDoc="0" locked="0" layoutInCell="1" allowOverlap="1" wp14:anchorId="1761380E" wp14:editId="07B02D68">
                      <wp:simplePos x="0" y="0"/>
                      <wp:positionH relativeFrom="column">
                        <wp:posOffset>4029075</wp:posOffset>
                      </wp:positionH>
                      <wp:positionV relativeFrom="paragraph">
                        <wp:posOffset>57150</wp:posOffset>
                      </wp:positionV>
                      <wp:extent cx="1000125" cy="676275"/>
                      <wp:effectExtent l="0" t="0" r="0" b="0"/>
                      <wp:wrapNone/>
                      <wp:docPr id="4" name="Grupo 4"/>
                      <wp:cNvGraphicFramePr/>
                      <a:graphic xmlns:a="http://schemas.openxmlformats.org/drawingml/2006/main">
                        <a:graphicData uri="http://schemas.microsoft.com/office/word/2010/wordprocessingGroup">
                          <wpg:wgp>
                            <wpg:cNvGrpSpPr/>
                            <wpg:grpSpPr>
                              <a:xfrm>
                                <a:off x="0" y="0"/>
                                <a:ext cx="919026" cy="566376"/>
                                <a:chOff x="0" y="0"/>
                                <a:chExt cx="919026" cy="566376"/>
                              </a:xfrm>
                            </wpg:grpSpPr>
                            <pic:pic xmlns:pic="http://schemas.openxmlformats.org/drawingml/2006/picture">
                              <pic:nvPicPr>
                                <pic:cNvPr id="5" name="Imagen 5">
                                  <a:extLst>
                                    <a:ext uri="{FF2B5EF4-FFF2-40B4-BE49-F238E27FC236}">
                                      <a16:creationId xmlns:a16="http://schemas.microsoft.com/office/drawing/2014/main" id="{E7EEF506-D9F6-4A60-BD0F-9E7B5DB4555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63373" y="0"/>
                                  <a:ext cx="399530" cy="399531"/>
                                </a:xfrm>
                                <a:prstGeom prst="rect">
                                  <a:avLst/>
                                </a:prstGeom>
                              </pic:spPr>
                            </pic:pic>
                            <wps:wsp>
                              <wps:cNvPr id="6" name="CuadroTexto 25">
                                <a:extLst>
                                  <a:ext uri="{FF2B5EF4-FFF2-40B4-BE49-F238E27FC236}">
                                    <a16:creationId xmlns:a16="http://schemas.microsoft.com/office/drawing/2014/main" id="{5227E7A3-9E94-4F5B-8B2C-D460BF384CC7}"/>
                                  </a:ext>
                                </a:extLst>
                              </wps:cNvPr>
                              <wps:cNvSpPr txBox="1"/>
                              <wps:spPr>
                                <a:xfrm>
                                  <a:off x="0" y="398032"/>
                                  <a:ext cx="919026" cy="16834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F1CD951"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PLAN DE ACCIÓN</w:t>
                                    </w:r>
                                  </w:p>
                                </w:txbxContent>
                              </wps:txbx>
                              <wps:bodyPr wrap="square" rtlCol="0" anchor="t">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61380E" id="Grupo 4" o:spid="_x0000_s1035" style="position:absolute;margin-left:317.25pt;margin-top:4.5pt;width:78.75pt;height:53.25pt;z-index:251662336" coordsize="9190,5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">
                      <v:shape id="Imagen 5" o:spid="_x0000_s1036" type="#_x0000_t75" style="position:absolute;left:2633;width:3996;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">
                        <v:imagedata r:id="rId15" o:title=""/>
                      </v:shape>
                      <v:shape id="CuadroTexto 25" o:spid="_x0000_s1037" type="#_x0000_t202" style="position:absolute;top:3980;width:91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1CD951"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PLAN DE ACCIÓN</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00"/>
            </w:tblGrid>
            <w:tr w:rsidR="002A26E8" w:rsidRPr="00C14C5E" w14:paraId="1BBA7BA2" w14:textId="77777777" w:rsidTr="006B4AB8">
              <w:trPr>
                <w:trHeight w:val="480"/>
                <w:tblCellSpacing w:w="0" w:type="dxa"/>
              </w:trPr>
              <w:tc>
                <w:tcPr>
                  <w:tcW w:w="800" w:type="dxa"/>
                  <w:tcBorders>
                    <w:top w:val="nil"/>
                    <w:left w:val="nil"/>
                    <w:bottom w:val="nil"/>
                    <w:right w:val="nil"/>
                  </w:tcBorders>
                  <w:shd w:val="clear" w:color="000000" w:fill="FFFFFF"/>
                  <w:noWrap/>
                  <w:vAlign w:val="bottom"/>
                  <w:hideMark/>
                </w:tcPr>
                <w:p w14:paraId="2B775311"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14:paraId="5C25C221" w14:textId="77777777" w:rsidR="002A26E8" w:rsidRPr="00C14C5E" w:rsidRDefault="002A26E8" w:rsidP="006B4AB8">
            <w:pPr>
              <w:spacing w:after="0" w:line="240" w:lineRule="auto"/>
              <w:rPr>
                <w:rFonts w:ascii="Calibri" w:eastAsia="Times New Roman" w:hAnsi="Calibri" w:cs="Calibri"/>
                <w:color w:val="000000"/>
              </w:rPr>
            </w:pPr>
          </w:p>
        </w:tc>
        <w:tc>
          <w:tcPr>
            <w:tcW w:w="2723" w:type="dxa"/>
            <w:tcBorders>
              <w:top w:val="nil"/>
              <w:left w:val="nil"/>
              <w:bottom w:val="nil"/>
              <w:right w:val="nil"/>
            </w:tcBorders>
            <w:shd w:val="clear" w:color="000000" w:fill="FFFFFF"/>
            <w:noWrap/>
            <w:vAlign w:val="bottom"/>
            <w:hideMark/>
          </w:tcPr>
          <w:p w14:paraId="2F954262"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mc:AlternateContent>
                <mc:Choice Requires="wpg">
                  <w:drawing>
                    <wp:anchor distT="0" distB="0" distL="114300" distR="114300" simplePos="0" relativeHeight="251661312" behindDoc="0" locked="0" layoutInCell="1" allowOverlap="1" wp14:anchorId="0CCAAABA" wp14:editId="56046109">
                      <wp:simplePos x="0" y="0"/>
                      <wp:positionH relativeFrom="column">
                        <wp:posOffset>772795</wp:posOffset>
                      </wp:positionH>
                      <wp:positionV relativeFrom="paragraph">
                        <wp:posOffset>-80645</wp:posOffset>
                      </wp:positionV>
                      <wp:extent cx="647700" cy="676275"/>
                      <wp:effectExtent l="0" t="0" r="342900" b="409575"/>
                      <wp:wrapNone/>
                      <wp:docPr id="1" name="Grupo 1"/>
                      <wp:cNvGraphicFramePr/>
                      <a:graphic xmlns:a="http://schemas.openxmlformats.org/drawingml/2006/main">
                        <a:graphicData uri="http://schemas.microsoft.com/office/word/2010/wordprocessingGroup">
                          <wpg:wgp>
                            <wpg:cNvGrpSpPr/>
                            <wpg:grpSpPr>
                              <a:xfrm>
                                <a:off x="0" y="0"/>
                                <a:ext cx="647700" cy="676275"/>
                                <a:chOff x="0" y="0"/>
                                <a:chExt cx="1013014" cy="1121124"/>
                              </a:xfrm>
                            </wpg:grpSpPr>
                            <pic:pic xmlns:pic="http://schemas.openxmlformats.org/drawingml/2006/picture">
                              <pic:nvPicPr>
                                <pic:cNvPr id="2" name="Imagen 2">
                                  <a:extLst>
                                    <a:ext uri="{FF2B5EF4-FFF2-40B4-BE49-F238E27FC236}">
                                      <a16:creationId xmlns:a16="http://schemas.microsoft.com/office/drawing/2014/main" id="{D28702A7-C802-46B1-BEE7-44CA3ED39BC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7536" y="0"/>
                                  <a:ext cx="905271" cy="905272"/>
                                </a:xfrm>
                                <a:prstGeom prst="rect">
                                  <a:avLst/>
                                </a:prstGeom>
                                <a:ln w="57150">
                                  <a:noFill/>
                                </a:ln>
                              </pic:spPr>
                            </pic:pic>
                            <wps:wsp>
                              <wps:cNvPr id="3" name="CuadroTexto 22">
                                <a:extLst>
                                  <a:ext uri="{FF2B5EF4-FFF2-40B4-BE49-F238E27FC236}">
                                    <a16:creationId xmlns:a16="http://schemas.microsoft.com/office/drawing/2014/main" id="{E4E4A430-C8DB-4239-96EE-95ED48D9C783}"/>
                                  </a:ext>
                                </a:extLst>
                              </wps:cNvPr>
                              <wps:cNvSpPr txBox="1"/>
                              <wps:spPr>
                                <a:xfrm>
                                  <a:off x="0" y="839669"/>
                                  <a:ext cx="1013014" cy="281455"/>
                                </a:xfrm>
                                <a:prstGeom prst="rect">
                                  <a:avLst/>
                                </a:prstGeom>
                                <a:noFill/>
                                <a:ln w="57150">
                                  <a:noFill/>
                                </a:ln>
                              </wps:spPr>
                              <wps:style>
                                <a:lnRef idx="0">
                                  <a:scrgbClr r="0" g="0" b="0"/>
                                </a:lnRef>
                                <a:fillRef idx="0">
                                  <a:scrgbClr r="0" g="0" b="0"/>
                                </a:fillRef>
                                <a:effectRef idx="0">
                                  <a:scrgbClr r="0" g="0" b="0"/>
                                </a:effectRef>
                                <a:fontRef idx="minor">
                                  <a:schemeClr val="tx1"/>
                                </a:fontRef>
                              </wps:style>
                              <wps:txbx>
                                <w:txbxContent>
                                  <w:p w14:paraId="68C275D0"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GRAFICAS</w:t>
                                    </w:r>
                                  </w:p>
                                </w:txbxContent>
                              </wps:txbx>
                              <wps:bodyPr wrap="square" rtlCol="0" anchor="t">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AAABA" id="Grupo 1" o:spid="_x0000_s1038" style="position:absolute;margin-left:60.85pt;margin-top:-6.35pt;width:51pt;height:53.25pt;z-index:251661312" coordsize="10130,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">
                      <v:shape id="Imagen 2" o:spid="_x0000_s1039" type="#_x0000_t75" style="position:absolute;left:675;width:9053;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" strokeweight="4.5pt">
                        <v:imagedata r:id="rId17" o:title=""/>
                      </v:shape>
                      <v:shape id="CuadroTexto 22" o:spid="_x0000_s1040" type="#_x0000_t202" style="position:absolute;top:8396;width:10130;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" filled="f" stroked="f" strokeweight="4.5pt">
                        <v:textbox>
                          <w:txbxContent>
                            <w:p w14:paraId="68C275D0" w14:textId="77777777"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GRAFICAS</w:t>
                              </w:r>
                            </w:p>
                          </w:txbxContent>
                        </v:textbox>
                      </v:shape>
                    </v:group>
                  </w:pict>
                </mc:Fallback>
              </mc:AlternateContent>
            </w:r>
            <w:r w:rsidRPr="00C14C5E">
              <w:rPr>
                <w:rFonts w:ascii="Calibri" w:eastAsia="Times New Roman" w:hAnsi="Calibri" w:cs="Calibri"/>
                <w:color w:val="000000"/>
              </w:rPr>
              <w:t> </w:t>
            </w:r>
          </w:p>
        </w:tc>
      </w:tr>
      <w:tr w:rsidR="002A26E8" w:rsidRPr="00C14C5E" w14:paraId="338C92D8" w14:textId="77777777" w:rsidTr="006B4AB8">
        <w:trPr>
          <w:trHeight w:val="675"/>
        </w:trPr>
        <w:tc>
          <w:tcPr>
            <w:tcW w:w="296" w:type="dxa"/>
            <w:tcBorders>
              <w:top w:val="nil"/>
              <w:left w:val="nil"/>
              <w:bottom w:val="nil"/>
              <w:right w:val="nil"/>
            </w:tcBorders>
            <w:shd w:val="clear" w:color="000000" w:fill="FFFFFF"/>
            <w:noWrap/>
            <w:vAlign w:val="bottom"/>
            <w:hideMark/>
          </w:tcPr>
          <w:p w14:paraId="531ADD5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14:paraId="48AACF6A"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14:paraId="5BE3E9CD"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14:paraId="518D4493"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75774A65" w14:textId="77777777" w:rsidTr="006B4AB8">
        <w:trPr>
          <w:trHeight w:val="300"/>
        </w:trPr>
        <w:tc>
          <w:tcPr>
            <w:tcW w:w="296" w:type="dxa"/>
            <w:tcBorders>
              <w:top w:val="single" w:sz="8" w:space="0" w:color="auto"/>
              <w:left w:val="single" w:sz="8" w:space="0" w:color="auto"/>
              <w:bottom w:val="nil"/>
              <w:right w:val="nil"/>
            </w:tcBorders>
            <w:shd w:val="clear" w:color="000000" w:fill="FFFFFF"/>
            <w:noWrap/>
            <w:vAlign w:val="bottom"/>
            <w:hideMark/>
          </w:tcPr>
          <w:p w14:paraId="32EA4156"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single" w:sz="8" w:space="0" w:color="auto"/>
              <w:left w:val="nil"/>
              <w:bottom w:val="nil"/>
              <w:right w:val="nil"/>
            </w:tcBorders>
            <w:shd w:val="clear" w:color="000000" w:fill="FFFFFF"/>
            <w:noWrap/>
            <w:vAlign w:val="bottom"/>
            <w:hideMark/>
          </w:tcPr>
          <w:p w14:paraId="5FD9440D"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single" w:sz="8" w:space="0" w:color="auto"/>
              <w:left w:val="nil"/>
              <w:bottom w:val="nil"/>
              <w:right w:val="nil"/>
            </w:tcBorders>
            <w:shd w:val="clear" w:color="000000" w:fill="FFFFFF"/>
            <w:noWrap/>
            <w:vAlign w:val="bottom"/>
            <w:hideMark/>
          </w:tcPr>
          <w:p w14:paraId="2D148F53"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single" w:sz="8" w:space="0" w:color="auto"/>
              <w:left w:val="nil"/>
              <w:bottom w:val="nil"/>
              <w:right w:val="nil"/>
            </w:tcBorders>
            <w:shd w:val="clear" w:color="000000" w:fill="FFFFFF"/>
            <w:noWrap/>
            <w:vAlign w:val="bottom"/>
            <w:hideMark/>
          </w:tcPr>
          <w:p w14:paraId="08CB2C83"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D43B19" w14:paraId="6CEDF529" w14:textId="77777777" w:rsidTr="006B4AB8">
        <w:trPr>
          <w:trHeight w:val="375"/>
        </w:trPr>
        <w:tc>
          <w:tcPr>
            <w:tcW w:w="296" w:type="dxa"/>
            <w:tcBorders>
              <w:top w:val="nil"/>
              <w:left w:val="single" w:sz="8" w:space="0" w:color="auto"/>
              <w:bottom w:val="nil"/>
              <w:right w:val="nil"/>
            </w:tcBorders>
            <w:shd w:val="clear" w:color="000000" w:fill="FFFFFF"/>
            <w:noWrap/>
            <w:vAlign w:val="bottom"/>
            <w:hideMark/>
          </w:tcPr>
          <w:p w14:paraId="7C6DF65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14:paraId="2190F008"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14:paraId="505516D5"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14:paraId="6B59BE7F" w14:textId="77777777" w:rsidR="002A26E8" w:rsidRPr="00C14C5E" w:rsidRDefault="002A26E8" w:rsidP="006B4AB8">
            <w:pPr>
              <w:spacing w:after="0" w:line="240" w:lineRule="auto"/>
              <w:jc w:val="center"/>
              <w:rPr>
                <w:rFonts w:ascii="Calibri" w:eastAsia="Times New Roman" w:hAnsi="Calibri" w:cs="Calibri"/>
                <w:b/>
                <w:bCs/>
                <w:color w:val="000000"/>
                <w:sz w:val="28"/>
                <w:szCs w:val="28"/>
                <w:lang w:val="es-CO"/>
              </w:rPr>
            </w:pPr>
            <w:r w:rsidRPr="00C14C5E">
              <w:rPr>
                <w:rFonts w:ascii="Calibri" w:eastAsia="Times New Roman" w:hAnsi="Calibri" w:cs="Calibri"/>
                <w:b/>
                <w:bCs/>
                <w:color w:val="000000"/>
                <w:sz w:val="28"/>
                <w:szCs w:val="28"/>
                <w:lang w:val="es-CO"/>
              </w:rPr>
              <w:t>SECRETARÍA DE EDUCACIÓN NORTE DE SANTANDER</w:t>
            </w:r>
          </w:p>
        </w:tc>
      </w:tr>
      <w:tr w:rsidR="002A26E8" w:rsidRPr="00D43B19" w14:paraId="5064E098" w14:textId="77777777" w:rsidTr="006B4AB8">
        <w:trPr>
          <w:trHeight w:val="300"/>
        </w:trPr>
        <w:tc>
          <w:tcPr>
            <w:tcW w:w="296" w:type="dxa"/>
            <w:tcBorders>
              <w:top w:val="nil"/>
              <w:left w:val="single" w:sz="8" w:space="0" w:color="auto"/>
              <w:bottom w:val="nil"/>
              <w:right w:val="nil"/>
            </w:tcBorders>
            <w:shd w:val="clear" w:color="000000" w:fill="FFFFFF"/>
            <w:noWrap/>
            <w:vAlign w:val="bottom"/>
            <w:hideMark/>
          </w:tcPr>
          <w:p w14:paraId="7FE31CCD"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14:paraId="46D4EEDD"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14:paraId="71DC8101"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14:paraId="334DF2B5" w14:textId="77777777" w:rsidR="002A26E8" w:rsidRPr="00C14C5E" w:rsidRDefault="002A26E8" w:rsidP="006B4AB8">
            <w:pPr>
              <w:spacing w:after="0" w:line="240" w:lineRule="auto"/>
              <w:jc w:val="center"/>
              <w:rPr>
                <w:rFonts w:ascii="Calibri" w:eastAsia="Times New Roman" w:hAnsi="Calibri" w:cs="Calibri"/>
                <w:color w:val="000000"/>
                <w:lang w:val="es-CO"/>
              </w:rPr>
            </w:pPr>
            <w:r w:rsidRPr="00C14C5E">
              <w:rPr>
                <w:rFonts w:ascii="Calibri" w:eastAsia="Times New Roman" w:hAnsi="Calibri" w:cs="Calibri"/>
                <w:color w:val="000000"/>
                <w:lang w:val="es-CO"/>
              </w:rPr>
              <w:t>AUTODIANÓSTICO RENDICIÓN DE CUENTAS ESTABLECIMIENTOS EDUCATIVOS</w:t>
            </w:r>
          </w:p>
        </w:tc>
      </w:tr>
      <w:tr w:rsidR="002A26E8" w:rsidRPr="00D43B19" w14:paraId="5B3BD48A" w14:textId="77777777" w:rsidTr="006B4AB8">
        <w:trPr>
          <w:trHeight w:val="300"/>
        </w:trPr>
        <w:tc>
          <w:tcPr>
            <w:tcW w:w="296" w:type="dxa"/>
            <w:tcBorders>
              <w:top w:val="nil"/>
              <w:left w:val="single" w:sz="8" w:space="0" w:color="auto"/>
              <w:bottom w:val="nil"/>
              <w:right w:val="nil"/>
            </w:tcBorders>
            <w:shd w:val="clear" w:color="000000" w:fill="FFFFFF"/>
            <w:noWrap/>
            <w:vAlign w:val="bottom"/>
            <w:hideMark/>
          </w:tcPr>
          <w:p w14:paraId="49091510"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14:paraId="7C79EB96"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14:paraId="6C4FE575"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14:paraId="50229F08"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D43B19" w14:paraId="0CAE46D8" w14:textId="77777777" w:rsidTr="006B4AB8">
        <w:trPr>
          <w:trHeight w:val="300"/>
        </w:trPr>
        <w:tc>
          <w:tcPr>
            <w:tcW w:w="296" w:type="dxa"/>
            <w:tcBorders>
              <w:top w:val="nil"/>
              <w:left w:val="single" w:sz="8" w:space="0" w:color="auto"/>
              <w:bottom w:val="nil"/>
              <w:right w:val="nil"/>
            </w:tcBorders>
            <w:shd w:val="clear" w:color="000000" w:fill="FFFFFF"/>
            <w:noWrap/>
            <w:vAlign w:val="bottom"/>
            <w:hideMark/>
          </w:tcPr>
          <w:p w14:paraId="21559BC9"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14:paraId="6C4625D7"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14:paraId="5A268F4E"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14:paraId="14549A40"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D43B19" w14:paraId="3792069B" w14:textId="77777777" w:rsidTr="006B4AB8">
        <w:trPr>
          <w:trHeight w:val="465"/>
        </w:trPr>
        <w:tc>
          <w:tcPr>
            <w:tcW w:w="296" w:type="dxa"/>
            <w:tcBorders>
              <w:top w:val="nil"/>
              <w:left w:val="single" w:sz="8" w:space="0" w:color="auto"/>
              <w:bottom w:val="nil"/>
              <w:right w:val="nil"/>
            </w:tcBorders>
            <w:shd w:val="clear" w:color="000000" w:fill="FFFFFF"/>
            <w:noWrap/>
            <w:vAlign w:val="bottom"/>
            <w:hideMark/>
          </w:tcPr>
          <w:p w14:paraId="14E08BC9"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8635" w:type="dxa"/>
            <w:gridSpan w:val="3"/>
            <w:tcBorders>
              <w:top w:val="nil"/>
              <w:left w:val="nil"/>
              <w:bottom w:val="nil"/>
              <w:right w:val="nil"/>
            </w:tcBorders>
            <w:shd w:val="clear" w:color="000000" w:fill="2F75B5"/>
            <w:noWrap/>
            <w:vAlign w:val="center"/>
            <w:hideMark/>
          </w:tcPr>
          <w:p w14:paraId="055F6428" w14:textId="77777777" w:rsidR="002A26E8" w:rsidRPr="00C14C5E" w:rsidRDefault="002A26E8" w:rsidP="006B4AB8">
            <w:pPr>
              <w:spacing w:after="0" w:line="240" w:lineRule="auto"/>
              <w:jc w:val="center"/>
              <w:rPr>
                <w:rFonts w:ascii="Calibri" w:eastAsia="Times New Roman" w:hAnsi="Calibri" w:cs="Calibri"/>
                <w:b/>
                <w:bCs/>
                <w:color w:val="FFFFFF"/>
                <w:sz w:val="36"/>
                <w:szCs w:val="36"/>
                <w:lang w:val="es-CO"/>
              </w:rPr>
            </w:pPr>
            <w:r w:rsidRPr="00C14C5E">
              <w:rPr>
                <w:rFonts w:ascii="Calibri" w:eastAsia="Times New Roman" w:hAnsi="Calibri" w:cs="Calibri"/>
                <w:b/>
                <w:bCs/>
                <w:color w:val="FFFFFF"/>
                <w:sz w:val="36"/>
                <w:szCs w:val="36"/>
                <w:lang w:val="es-CO"/>
              </w:rPr>
              <w:t>AUTODIAGNÓSTICO GESTIÓN DE LA RENDICIÓN DE CUENTAS</w:t>
            </w:r>
          </w:p>
        </w:tc>
      </w:tr>
      <w:tr w:rsidR="002A26E8" w:rsidRPr="00D43B19" w14:paraId="54C97DFF" w14:textId="77777777" w:rsidTr="006B4AB8">
        <w:trPr>
          <w:trHeight w:val="315"/>
        </w:trPr>
        <w:tc>
          <w:tcPr>
            <w:tcW w:w="296" w:type="dxa"/>
            <w:tcBorders>
              <w:top w:val="nil"/>
              <w:left w:val="single" w:sz="8" w:space="0" w:color="auto"/>
              <w:bottom w:val="nil"/>
              <w:right w:val="nil"/>
            </w:tcBorders>
            <w:shd w:val="clear" w:color="000000" w:fill="FFFFFF"/>
            <w:noWrap/>
            <w:vAlign w:val="bottom"/>
            <w:hideMark/>
          </w:tcPr>
          <w:p w14:paraId="78144B5C"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14:paraId="3D9C0D92"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14:paraId="26C16B57"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14:paraId="653F9F27"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C14C5E" w14:paraId="47161CB4" w14:textId="77777777" w:rsidTr="006B4AB8">
        <w:trPr>
          <w:trHeight w:val="375"/>
        </w:trPr>
        <w:tc>
          <w:tcPr>
            <w:tcW w:w="296" w:type="dxa"/>
            <w:tcBorders>
              <w:top w:val="nil"/>
              <w:left w:val="single" w:sz="8" w:space="0" w:color="auto"/>
              <w:bottom w:val="nil"/>
              <w:right w:val="nil"/>
            </w:tcBorders>
            <w:shd w:val="clear" w:color="000000" w:fill="FFFFFF"/>
            <w:noWrap/>
            <w:vAlign w:val="bottom"/>
            <w:hideMark/>
          </w:tcPr>
          <w:p w14:paraId="50F38FE1" w14:textId="77777777"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AE38853" w14:textId="77777777" w:rsidR="002A26E8" w:rsidRPr="00C14C5E" w:rsidRDefault="002A26E8" w:rsidP="006B4AB8">
            <w:pPr>
              <w:spacing w:after="0" w:line="240" w:lineRule="auto"/>
              <w:jc w:val="center"/>
              <w:rPr>
                <w:rFonts w:ascii="Calibri" w:eastAsia="Times New Roman" w:hAnsi="Calibri" w:cs="Calibri"/>
                <w:b/>
                <w:bCs/>
                <w:color w:val="000000"/>
                <w:sz w:val="28"/>
                <w:szCs w:val="28"/>
              </w:rPr>
            </w:pPr>
            <w:proofErr w:type="spellStart"/>
            <w:r w:rsidRPr="00C14C5E">
              <w:rPr>
                <w:rFonts w:ascii="Calibri" w:eastAsia="Times New Roman" w:hAnsi="Calibri" w:cs="Calibri"/>
                <w:b/>
                <w:bCs/>
                <w:color w:val="000000"/>
                <w:sz w:val="28"/>
                <w:szCs w:val="28"/>
              </w:rPr>
              <w:t>Estable</w:t>
            </w:r>
            <w:r>
              <w:rPr>
                <w:rFonts w:ascii="Calibri" w:eastAsia="Times New Roman" w:hAnsi="Calibri" w:cs="Calibri"/>
                <w:b/>
                <w:bCs/>
                <w:color w:val="000000"/>
                <w:sz w:val="28"/>
                <w:szCs w:val="28"/>
              </w:rPr>
              <w:t>c</w:t>
            </w:r>
            <w:r w:rsidRPr="00C14C5E">
              <w:rPr>
                <w:rFonts w:ascii="Calibri" w:eastAsia="Times New Roman" w:hAnsi="Calibri" w:cs="Calibri"/>
                <w:b/>
                <w:bCs/>
                <w:color w:val="000000"/>
                <w:sz w:val="28"/>
                <w:szCs w:val="28"/>
              </w:rPr>
              <w:t>imiento</w:t>
            </w:r>
            <w:proofErr w:type="spellEnd"/>
            <w:r w:rsidRPr="00C14C5E">
              <w:rPr>
                <w:rFonts w:ascii="Calibri" w:eastAsia="Times New Roman" w:hAnsi="Calibri" w:cs="Calibri"/>
                <w:b/>
                <w:bCs/>
                <w:color w:val="000000"/>
                <w:sz w:val="28"/>
                <w:szCs w:val="28"/>
              </w:rPr>
              <w:t xml:space="preserve"> </w:t>
            </w:r>
            <w:proofErr w:type="spellStart"/>
            <w:r w:rsidRPr="00C14C5E">
              <w:rPr>
                <w:rFonts w:ascii="Calibri" w:eastAsia="Times New Roman" w:hAnsi="Calibri" w:cs="Calibri"/>
                <w:b/>
                <w:bCs/>
                <w:color w:val="000000"/>
                <w:sz w:val="28"/>
                <w:szCs w:val="28"/>
              </w:rPr>
              <w:t>Educativo</w:t>
            </w:r>
            <w:proofErr w:type="spellEnd"/>
          </w:p>
        </w:tc>
        <w:tc>
          <w:tcPr>
            <w:tcW w:w="1016" w:type="dxa"/>
            <w:tcBorders>
              <w:top w:val="single" w:sz="8" w:space="0" w:color="auto"/>
              <w:left w:val="nil"/>
              <w:bottom w:val="single" w:sz="4" w:space="0" w:color="auto"/>
              <w:right w:val="nil"/>
            </w:tcBorders>
            <w:shd w:val="clear" w:color="000000" w:fill="FFFFFF"/>
            <w:noWrap/>
            <w:vAlign w:val="center"/>
            <w:hideMark/>
          </w:tcPr>
          <w:p w14:paraId="75F1ACF8" w14:textId="77777777"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 </w:t>
            </w:r>
          </w:p>
        </w:tc>
        <w:tc>
          <w:tcPr>
            <w:tcW w:w="272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5385979C" w14:textId="77777777"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CALIFICACIÓN TOTAL</w:t>
            </w:r>
          </w:p>
        </w:tc>
      </w:tr>
      <w:tr w:rsidR="002A26E8" w:rsidRPr="00C14C5E" w14:paraId="42345712" w14:textId="77777777" w:rsidTr="006B4AB8">
        <w:trPr>
          <w:trHeight w:val="825"/>
        </w:trPr>
        <w:tc>
          <w:tcPr>
            <w:tcW w:w="296" w:type="dxa"/>
            <w:tcBorders>
              <w:top w:val="nil"/>
              <w:left w:val="single" w:sz="8" w:space="0" w:color="auto"/>
              <w:bottom w:val="nil"/>
              <w:right w:val="nil"/>
            </w:tcBorders>
            <w:shd w:val="clear" w:color="000000" w:fill="FFFFFF"/>
            <w:noWrap/>
            <w:vAlign w:val="bottom"/>
            <w:hideMark/>
          </w:tcPr>
          <w:p w14:paraId="365807D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5912" w:type="dxa"/>
            <w:gridSpan w:val="2"/>
            <w:vMerge w:val="restart"/>
            <w:tcBorders>
              <w:top w:val="single" w:sz="4" w:space="0" w:color="auto"/>
              <w:left w:val="single" w:sz="8" w:space="0" w:color="auto"/>
              <w:bottom w:val="single" w:sz="8" w:space="0" w:color="000000"/>
              <w:right w:val="single" w:sz="4" w:space="0" w:color="000000"/>
            </w:tcBorders>
            <w:shd w:val="clear" w:color="000000" w:fill="FFFFFF"/>
            <w:vAlign w:val="bottom"/>
            <w:hideMark/>
          </w:tcPr>
          <w:p w14:paraId="6A31DD3B" w14:textId="647CE59A" w:rsidR="002A26E8" w:rsidRPr="00C14C5E" w:rsidRDefault="00D43B19" w:rsidP="006B4AB8">
            <w:pPr>
              <w:spacing w:after="0" w:line="240" w:lineRule="auto"/>
              <w:jc w:val="center"/>
              <w:rPr>
                <w:rFonts w:ascii="Calibri" w:eastAsia="Times New Roman" w:hAnsi="Calibri" w:cs="Calibri"/>
                <w:color w:val="000000"/>
              </w:rPr>
            </w:pPr>
            <w:r>
              <w:rPr>
                <w:rFonts w:ascii="Calibri" w:eastAsia="Times New Roman" w:hAnsi="Calibri" w:cs="Calibri"/>
                <w:color w:val="000000"/>
              </w:rPr>
              <w:t>254498000705</w:t>
            </w:r>
            <w:bookmarkStart w:id="0" w:name="_GoBack"/>
            <w:bookmarkEnd w:id="0"/>
          </w:p>
        </w:tc>
        <w:tc>
          <w:tcPr>
            <w:tcW w:w="2723" w:type="dxa"/>
            <w:tcBorders>
              <w:top w:val="nil"/>
              <w:left w:val="nil"/>
              <w:bottom w:val="single" w:sz="4" w:space="0" w:color="auto"/>
              <w:right w:val="single" w:sz="8" w:space="0" w:color="auto"/>
            </w:tcBorders>
            <w:shd w:val="clear" w:color="000000" w:fill="FFFFFF"/>
            <w:vAlign w:val="bottom"/>
            <w:hideMark/>
          </w:tcPr>
          <w:p w14:paraId="160112A1" w14:textId="59C88BD4" w:rsidR="002A26E8" w:rsidRPr="00C14C5E" w:rsidRDefault="00D43B19" w:rsidP="006B4AB8">
            <w:pPr>
              <w:spacing w:after="0" w:line="240" w:lineRule="auto"/>
              <w:jc w:val="center"/>
              <w:rPr>
                <w:rFonts w:ascii="Calibri" w:eastAsia="Times New Roman" w:hAnsi="Calibri" w:cs="Calibri"/>
                <w:color w:val="000000"/>
                <w:sz w:val="40"/>
                <w:szCs w:val="40"/>
              </w:rPr>
            </w:pPr>
            <w:r>
              <w:rPr>
                <w:rFonts w:ascii="Calibri" w:eastAsia="Times New Roman" w:hAnsi="Calibri" w:cs="Calibri"/>
                <w:color w:val="000000"/>
                <w:sz w:val="40"/>
                <w:szCs w:val="40"/>
              </w:rPr>
              <w:t>73,03</w:t>
            </w:r>
          </w:p>
        </w:tc>
      </w:tr>
      <w:tr w:rsidR="002A26E8" w:rsidRPr="00C14C5E" w14:paraId="3F78E046" w14:textId="77777777" w:rsidTr="006B4AB8">
        <w:trPr>
          <w:trHeight w:val="900"/>
        </w:trPr>
        <w:tc>
          <w:tcPr>
            <w:tcW w:w="296" w:type="dxa"/>
            <w:tcBorders>
              <w:top w:val="nil"/>
              <w:left w:val="single" w:sz="8" w:space="0" w:color="auto"/>
              <w:bottom w:val="nil"/>
              <w:right w:val="nil"/>
            </w:tcBorders>
            <w:shd w:val="clear" w:color="000000" w:fill="FFFFFF"/>
            <w:noWrap/>
            <w:vAlign w:val="bottom"/>
            <w:hideMark/>
          </w:tcPr>
          <w:p w14:paraId="6CFD2A4C"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lastRenderedPageBreak/>
              <w:t> </w:t>
            </w:r>
          </w:p>
        </w:tc>
        <w:tc>
          <w:tcPr>
            <w:tcW w:w="5912" w:type="dxa"/>
            <w:gridSpan w:val="2"/>
            <w:vMerge/>
            <w:tcBorders>
              <w:top w:val="nil"/>
              <w:left w:val="single" w:sz="8" w:space="0" w:color="auto"/>
              <w:bottom w:val="nil"/>
              <w:right w:val="nil"/>
            </w:tcBorders>
            <w:vAlign w:val="center"/>
            <w:hideMark/>
          </w:tcPr>
          <w:p w14:paraId="474CA0DE" w14:textId="77777777" w:rsidR="002A26E8" w:rsidRPr="00C14C5E" w:rsidRDefault="002A26E8" w:rsidP="006B4AB8">
            <w:pPr>
              <w:spacing w:after="0" w:line="240" w:lineRule="auto"/>
              <w:rPr>
                <w:rFonts w:ascii="Calibri" w:eastAsia="Times New Roman" w:hAnsi="Calibri" w:cs="Calibri"/>
                <w:color w:val="000000"/>
              </w:rPr>
            </w:pPr>
          </w:p>
        </w:tc>
        <w:tc>
          <w:tcPr>
            <w:tcW w:w="2723"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14:paraId="61C436D8" w14:textId="77777777"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NIVEL CONSOLIDACIÓN</w:t>
            </w:r>
          </w:p>
        </w:tc>
      </w:tr>
      <w:tr w:rsidR="002A26E8" w:rsidRPr="00C14C5E" w14:paraId="336F22B3" w14:textId="77777777" w:rsidTr="006B4AB8">
        <w:trPr>
          <w:trHeight w:val="300"/>
        </w:trPr>
        <w:tc>
          <w:tcPr>
            <w:tcW w:w="296" w:type="dxa"/>
            <w:tcBorders>
              <w:top w:val="nil"/>
              <w:left w:val="single" w:sz="8" w:space="0" w:color="auto"/>
              <w:bottom w:val="nil"/>
              <w:right w:val="nil"/>
            </w:tcBorders>
            <w:shd w:val="clear" w:color="000000" w:fill="FFFFFF"/>
            <w:noWrap/>
            <w:vAlign w:val="bottom"/>
            <w:hideMark/>
          </w:tcPr>
          <w:p w14:paraId="1B40B52C"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14:paraId="1C73275D"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14:paraId="08B9CE1D"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14:paraId="5B24F245"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2E356C0F" w14:textId="77777777" w:rsidTr="006B4AB8">
        <w:trPr>
          <w:trHeight w:val="300"/>
        </w:trPr>
        <w:tc>
          <w:tcPr>
            <w:tcW w:w="296" w:type="dxa"/>
            <w:tcBorders>
              <w:top w:val="nil"/>
              <w:left w:val="single" w:sz="8" w:space="0" w:color="auto"/>
              <w:bottom w:val="nil"/>
              <w:right w:val="nil"/>
            </w:tcBorders>
            <w:shd w:val="clear" w:color="000000" w:fill="FFFFFF"/>
            <w:noWrap/>
            <w:vAlign w:val="bottom"/>
            <w:hideMark/>
          </w:tcPr>
          <w:p w14:paraId="4992FA81"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14:paraId="26A0F9A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14:paraId="0896973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14:paraId="14341C7C"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2A5E9481" w14:textId="77777777" w:rsidTr="006B4AB8">
        <w:trPr>
          <w:trHeight w:val="360"/>
        </w:trPr>
        <w:tc>
          <w:tcPr>
            <w:tcW w:w="296" w:type="dxa"/>
            <w:tcBorders>
              <w:top w:val="nil"/>
              <w:left w:val="single" w:sz="8" w:space="0" w:color="auto"/>
              <w:bottom w:val="nil"/>
              <w:right w:val="nil"/>
            </w:tcBorders>
            <w:shd w:val="clear" w:color="000000" w:fill="FFFFFF"/>
            <w:noWrap/>
            <w:vAlign w:val="bottom"/>
            <w:hideMark/>
          </w:tcPr>
          <w:p w14:paraId="527F38F7"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14:paraId="75B93A70" w14:textId="77777777" w:rsidR="002A26E8" w:rsidRPr="00C14C5E" w:rsidRDefault="002A26E8" w:rsidP="006B4AB8">
            <w:pPr>
              <w:spacing w:after="0" w:line="240" w:lineRule="auto"/>
              <w:rPr>
                <w:rFonts w:ascii="Arial" w:eastAsia="Times New Roman" w:hAnsi="Arial" w:cs="Arial"/>
                <w:b/>
                <w:bCs/>
                <w:color w:val="000000"/>
                <w:sz w:val="28"/>
                <w:szCs w:val="28"/>
              </w:rPr>
            </w:pPr>
            <w:proofErr w:type="spellStart"/>
            <w:r w:rsidRPr="00C14C5E">
              <w:rPr>
                <w:rFonts w:ascii="Arial" w:eastAsia="Times New Roman" w:hAnsi="Arial" w:cs="Arial"/>
                <w:b/>
                <w:bCs/>
                <w:color w:val="000000"/>
                <w:sz w:val="28"/>
                <w:szCs w:val="28"/>
              </w:rPr>
              <w:t>Niveles</w:t>
            </w:r>
            <w:proofErr w:type="spellEnd"/>
            <w:r w:rsidRPr="00C14C5E">
              <w:rPr>
                <w:rFonts w:ascii="Arial" w:eastAsia="Times New Roman" w:hAnsi="Arial" w:cs="Arial"/>
                <w:b/>
                <w:bCs/>
                <w:color w:val="000000"/>
                <w:sz w:val="28"/>
                <w:szCs w:val="28"/>
              </w:rPr>
              <w:t xml:space="preserve"> </w:t>
            </w:r>
            <w:proofErr w:type="spellStart"/>
            <w:r w:rsidRPr="00C14C5E">
              <w:rPr>
                <w:rFonts w:ascii="Arial" w:eastAsia="Times New Roman" w:hAnsi="Arial" w:cs="Arial"/>
                <w:b/>
                <w:bCs/>
                <w:color w:val="000000"/>
                <w:sz w:val="28"/>
                <w:szCs w:val="28"/>
              </w:rPr>
              <w:t>Autodiagnóstico</w:t>
            </w:r>
            <w:proofErr w:type="spellEnd"/>
          </w:p>
        </w:tc>
        <w:tc>
          <w:tcPr>
            <w:tcW w:w="1016" w:type="dxa"/>
            <w:tcBorders>
              <w:top w:val="nil"/>
              <w:left w:val="nil"/>
              <w:bottom w:val="nil"/>
              <w:right w:val="nil"/>
            </w:tcBorders>
            <w:shd w:val="clear" w:color="000000" w:fill="FFFFFF"/>
            <w:noWrap/>
            <w:vAlign w:val="center"/>
            <w:hideMark/>
          </w:tcPr>
          <w:p w14:paraId="5E03CB4E" w14:textId="77777777"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2723" w:type="dxa"/>
            <w:tcBorders>
              <w:top w:val="nil"/>
              <w:left w:val="nil"/>
              <w:bottom w:val="nil"/>
              <w:right w:val="nil"/>
            </w:tcBorders>
            <w:shd w:val="clear" w:color="000000" w:fill="FFFFFF"/>
            <w:noWrap/>
            <w:vAlign w:val="bottom"/>
            <w:hideMark/>
          </w:tcPr>
          <w:p w14:paraId="529B497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3525BE42" w14:textId="77777777" w:rsidTr="006B4AB8">
        <w:trPr>
          <w:trHeight w:val="360"/>
        </w:trPr>
        <w:tc>
          <w:tcPr>
            <w:tcW w:w="296" w:type="dxa"/>
            <w:tcBorders>
              <w:top w:val="nil"/>
              <w:left w:val="single" w:sz="8" w:space="0" w:color="auto"/>
              <w:bottom w:val="nil"/>
              <w:right w:val="nil"/>
            </w:tcBorders>
            <w:shd w:val="clear" w:color="000000" w:fill="FFFFFF"/>
            <w:noWrap/>
            <w:vAlign w:val="bottom"/>
            <w:hideMark/>
          </w:tcPr>
          <w:p w14:paraId="0973E1C6"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14:paraId="3DA9124A" w14:textId="77777777"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1016" w:type="dxa"/>
            <w:tcBorders>
              <w:top w:val="nil"/>
              <w:left w:val="nil"/>
              <w:bottom w:val="nil"/>
              <w:right w:val="nil"/>
            </w:tcBorders>
            <w:shd w:val="clear" w:color="000000" w:fill="FFFFFF"/>
            <w:noWrap/>
            <w:vAlign w:val="center"/>
            <w:hideMark/>
          </w:tcPr>
          <w:p w14:paraId="1A2F84EA" w14:textId="77777777"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2723" w:type="dxa"/>
            <w:tcBorders>
              <w:top w:val="nil"/>
              <w:left w:val="nil"/>
              <w:bottom w:val="nil"/>
              <w:right w:val="nil"/>
            </w:tcBorders>
            <w:shd w:val="clear" w:color="000000" w:fill="FFFFFF"/>
            <w:noWrap/>
            <w:vAlign w:val="bottom"/>
            <w:hideMark/>
          </w:tcPr>
          <w:p w14:paraId="2C0ACB4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04883321" w14:textId="77777777" w:rsidTr="006B4AB8">
        <w:trPr>
          <w:trHeight w:val="315"/>
        </w:trPr>
        <w:tc>
          <w:tcPr>
            <w:tcW w:w="296" w:type="dxa"/>
            <w:tcBorders>
              <w:top w:val="nil"/>
              <w:left w:val="single" w:sz="8" w:space="0" w:color="auto"/>
              <w:bottom w:val="nil"/>
              <w:right w:val="nil"/>
            </w:tcBorders>
            <w:shd w:val="clear" w:color="000000" w:fill="FFFFFF"/>
            <w:noWrap/>
            <w:vAlign w:val="bottom"/>
            <w:hideMark/>
          </w:tcPr>
          <w:p w14:paraId="0400C4C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14:paraId="2C8A58EB"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0-50: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Inicial</w:t>
            </w:r>
            <w:proofErr w:type="spellEnd"/>
          </w:p>
        </w:tc>
        <w:tc>
          <w:tcPr>
            <w:tcW w:w="1016" w:type="dxa"/>
            <w:tcBorders>
              <w:top w:val="nil"/>
              <w:left w:val="nil"/>
              <w:bottom w:val="nil"/>
              <w:right w:val="nil"/>
            </w:tcBorders>
            <w:shd w:val="clear" w:color="000000" w:fill="FF0000"/>
            <w:noWrap/>
            <w:vAlign w:val="center"/>
            <w:hideMark/>
          </w:tcPr>
          <w:p w14:paraId="5281F98D"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14:paraId="5F4F6951"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15333FB1" w14:textId="77777777" w:rsidTr="006B4AB8">
        <w:trPr>
          <w:trHeight w:val="315"/>
        </w:trPr>
        <w:tc>
          <w:tcPr>
            <w:tcW w:w="296" w:type="dxa"/>
            <w:tcBorders>
              <w:top w:val="nil"/>
              <w:left w:val="single" w:sz="8" w:space="0" w:color="auto"/>
              <w:bottom w:val="nil"/>
              <w:right w:val="nil"/>
            </w:tcBorders>
            <w:shd w:val="clear" w:color="000000" w:fill="FFFFFF"/>
            <w:noWrap/>
            <w:vAlign w:val="bottom"/>
            <w:hideMark/>
          </w:tcPr>
          <w:p w14:paraId="781E1F46"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14:paraId="36A2B9AA"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51-80: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consolidación</w:t>
            </w:r>
            <w:proofErr w:type="spellEnd"/>
          </w:p>
        </w:tc>
        <w:tc>
          <w:tcPr>
            <w:tcW w:w="1016" w:type="dxa"/>
            <w:tcBorders>
              <w:top w:val="nil"/>
              <w:left w:val="nil"/>
              <w:bottom w:val="nil"/>
              <w:right w:val="nil"/>
            </w:tcBorders>
            <w:shd w:val="clear" w:color="000000" w:fill="FFFF00"/>
            <w:noWrap/>
            <w:vAlign w:val="center"/>
            <w:hideMark/>
          </w:tcPr>
          <w:p w14:paraId="1BB984B4"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14:paraId="3724ADF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6FA078F4" w14:textId="77777777" w:rsidTr="006B4AB8">
        <w:trPr>
          <w:trHeight w:val="315"/>
        </w:trPr>
        <w:tc>
          <w:tcPr>
            <w:tcW w:w="296" w:type="dxa"/>
            <w:tcBorders>
              <w:top w:val="nil"/>
              <w:left w:val="single" w:sz="8" w:space="0" w:color="auto"/>
              <w:bottom w:val="nil"/>
              <w:right w:val="nil"/>
            </w:tcBorders>
            <w:shd w:val="clear" w:color="000000" w:fill="FFFFFF"/>
            <w:noWrap/>
            <w:vAlign w:val="bottom"/>
            <w:hideMark/>
          </w:tcPr>
          <w:p w14:paraId="6A1F240B"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14:paraId="47B6A36C"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81-100: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perfeccionamiento</w:t>
            </w:r>
            <w:proofErr w:type="spellEnd"/>
          </w:p>
        </w:tc>
        <w:tc>
          <w:tcPr>
            <w:tcW w:w="1016" w:type="dxa"/>
            <w:tcBorders>
              <w:top w:val="nil"/>
              <w:left w:val="nil"/>
              <w:bottom w:val="nil"/>
              <w:right w:val="nil"/>
            </w:tcBorders>
            <w:shd w:val="clear" w:color="000000" w:fill="00B050"/>
            <w:noWrap/>
            <w:vAlign w:val="center"/>
            <w:hideMark/>
          </w:tcPr>
          <w:p w14:paraId="44A82F84" w14:textId="77777777"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14:paraId="0333A72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14:paraId="12487BF9" w14:textId="77777777" w:rsidTr="006B4AB8">
        <w:trPr>
          <w:trHeight w:val="315"/>
        </w:trPr>
        <w:tc>
          <w:tcPr>
            <w:tcW w:w="296" w:type="dxa"/>
            <w:tcBorders>
              <w:top w:val="nil"/>
              <w:left w:val="single" w:sz="8" w:space="0" w:color="auto"/>
              <w:bottom w:val="single" w:sz="8" w:space="0" w:color="auto"/>
              <w:right w:val="nil"/>
            </w:tcBorders>
            <w:shd w:val="clear" w:color="000000" w:fill="FFFFFF"/>
            <w:noWrap/>
            <w:vAlign w:val="bottom"/>
            <w:hideMark/>
          </w:tcPr>
          <w:p w14:paraId="7A4D172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single" w:sz="8" w:space="0" w:color="auto"/>
              <w:right w:val="nil"/>
            </w:tcBorders>
            <w:shd w:val="clear" w:color="000000" w:fill="FFFFFF"/>
            <w:noWrap/>
            <w:vAlign w:val="bottom"/>
            <w:hideMark/>
          </w:tcPr>
          <w:p w14:paraId="7A7E6DA9"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single" w:sz="8" w:space="0" w:color="auto"/>
              <w:right w:val="nil"/>
            </w:tcBorders>
            <w:shd w:val="clear" w:color="000000" w:fill="FFFFFF"/>
            <w:noWrap/>
            <w:vAlign w:val="bottom"/>
            <w:hideMark/>
          </w:tcPr>
          <w:p w14:paraId="5F41F0A4"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single" w:sz="8" w:space="0" w:color="auto"/>
              <w:right w:val="nil"/>
            </w:tcBorders>
            <w:shd w:val="clear" w:color="000000" w:fill="FFFFFF"/>
            <w:noWrap/>
            <w:vAlign w:val="bottom"/>
            <w:hideMark/>
          </w:tcPr>
          <w:p w14:paraId="7FB9B457" w14:textId="77777777"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14:paraId="01C8B76F" w14:textId="77777777" w:rsidR="002A26E8" w:rsidRDefault="002A26E8" w:rsidP="002A26E8">
      <w:pPr>
        <w:jc w:val="both"/>
        <w:rPr>
          <w:rFonts w:ascii="Arial" w:hAnsi="Arial" w:cs="Arial"/>
          <w:lang w:val="es-CO"/>
        </w:rPr>
      </w:pPr>
    </w:p>
    <w:p w14:paraId="0C31C4BD" w14:textId="77777777" w:rsidR="002A26E8" w:rsidRDefault="002A26E8" w:rsidP="002A26E8">
      <w:pPr>
        <w:jc w:val="both"/>
        <w:rPr>
          <w:rFonts w:ascii="Arial" w:hAnsi="Arial" w:cs="Arial"/>
          <w:lang w:val="es-CO"/>
        </w:rPr>
      </w:pPr>
      <w:r w:rsidRPr="002A26E8">
        <w:rPr>
          <w:rFonts w:ascii="Arial" w:hAnsi="Arial" w:cs="Arial"/>
          <w:lang w:val="es-CO"/>
        </w:rPr>
        <w:t>Definición de Espacios:</w:t>
      </w:r>
    </w:p>
    <w:p w14:paraId="6C554EF7" w14:textId="15958093" w:rsidR="002A26E8" w:rsidRDefault="002A26E8" w:rsidP="002A26E8">
      <w:pPr>
        <w:jc w:val="both"/>
        <w:rPr>
          <w:rFonts w:ascii="Arial" w:hAnsi="Arial" w:cs="Arial"/>
          <w:lang w:val="es-CO"/>
        </w:rPr>
      </w:pPr>
      <w:r w:rsidRPr="002A26E8">
        <w:rPr>
          <w:rFonts w:ascii="Arial" w:hAnsi="Arial" w:cs="Arial"/>
          <w:lang w:val="es-CO"/>
        </w:rPr>
        <w:t xml:space="preserve"> Para la re</w:t>
      </w:r>
      <w:r w:rsidR="00D43B19">
        <w:rPr>
          <w:rFonts w:ascii="Arial" w:hAnsi="Arial" w:cs="Arial"/>
          <w:lang w:val="es-CO"/>
        </w:rPr>
        <w:t>ndición de cuentas vigencia 2023</w:t>
      </w:r>
      <w:r w:rsidRPr="002A26E8">
        <w:rPr>
          <w:rFonts w:ascii="Arial" w:hAnsi="Arial" w:cs="Arial"/>
          <w:lang w:val="es-CO"/>
        </w:rPr>
        <w:t xml:space="preserve"> se eligió como es</w:t>
      </w:r>
      <w:r>
        <w:rPr>
          <w:rFonts w:ascii="Arial" w:hAnsi="Arial" w:cs="Arial"/>
          <w:lang w:val="es-CO"/>
        </w:rPr>
        <w:t>pacio físico principal, el restaurante escolar</w:t>
      </w:r>
      <w:r w:rsidRPr="002A26E8">
        <w:rPr>
          <w:rFonts w:ascii="Arial" w:hAnsi="Arial" w:cs="Arial"/>
          <w:lang w:val="es-CO"/>
        </w:rPr>
        <w:t xml:space="preserve"> de la sede secundaria, el cual será adecuado por el grupo logístico seleccionado.  </w:t>
      </w:r>
    </w:p>
    <w:p w14:paraId="1FC3556E" w14:textId="77777777" w:rsidR="002A26E8" w:rsidRDefault="002A26E8" w:rsidP="002A26E8">
      <w:pPr>
        <w:jc w:val="both"/>
        <w:rPr>
          <w:rFonts w:ascii="Arial" w:hAnsi="Arial" w:cs="Arial"/>
          <w:lang w:val="es-CO"/>
        </w:rPr>
      </w:pPr>
      <w:r w:rsidRPr="002A26E8">
        <w:rPr>
          <w:rFonts w:ascii="Arial" w:hAnsi="Arial" w:cs="Arial"/>
          <w:lang w:val="es-CO"/>
        </w:rPr>
        <w:t>Ejes Temáticos: los ejes temáticos a desarrollar durante la rendición de cuentas se seleccionan por gestión, así:</w:t>
      </w:r>
    </w:p>
    <w:p w14:paraId="23B12352" w14:textId="77777777" w:rsidR="002A26E8" w:rsidRDefault="002A26E8" w:rsidP="002A26E8">
      <w:pPr>
        <w:jc w:val="both"/>
        <w:rPr>
          <w:rFonts w:ascii="Arial" w:hAnsi="Arial" w:cs="Arial"/>
          <w:lang w:val="es-CO"/>
        </w:rPr>
      </w:pPr>
      <w:r>
        <w:rPr>
          <w:rFonts w:ascii="Arial" w:hAnsi="Arial" w:cs="Arial"/>
          <w:lang w:val="es-CO"/>
        </w:rPr>
        <w:t xml:space="preserve"> </w:t>
      </w:r>
      <w:r>
        <w:rPr>
          <w:rFonts w:ascii="Arial" w:hAnsi="Arial" w:cs="Arial"/>
          <w:lang w:val="es-CO"/>
        </w:rPr>
        <w:t xml:space="preserve"> </w:t>
      </w:r>
      <w:r w:rsidRPr="002A26E8">
        <w:rPr>
          <w:rFonts w:ascii="Arial" w:hAnsi="Arial" w:cs="Arial"/>
          <w:b/>
          <w:lang w:val="es-CO"/>
        </w:rPr>
        <w:t>Gestión directiva:</w:t>
      </w:r>
      <w:r w:rsidRPr="002A26E8">
        <w:rPr>
          <w:rFonts w:ascii="Arial" w:hAnsi="Arial" w:cs="Arial"/>
          <w:lang w:val="es-CO"/>
        </w:rPr>
        <w:t xml:space="preserve">  </w:t>
      </w:r>
    </w:p>
    <w:p w14:paraId="5DA4C9C5" w14:textId="77777777" w:rsidR="002A26E8" w:rsidRDefault="002A26E8" w:rsidP="002A26E8">
      <w:pPr>
        <w:jc w:val="both"/>
        <w:rPr>
          <w:rFonts w:ascii="Arial" w:hAnsi="Arial" w:cs="Arial"/>
          <w:lang w:val="es-CO"/>
        </w:rPr>
      </w:pPr>
      <w:r>
        <w:rPr>
          <w:rFonts w:ascii="Arial" w:hAnsi="Arial" w:cs="Arial"/>
          <w:lang w:val="es-CO"/>
        </w:rPr>
        <w:t>Objetivos, Metas y Resultados PMI.</w:t>
      </w:r>
    </w:p>
    <w:p w14:paraId="15DD6143" w14:textId="77777777" w:rsidR="002A26E8" w:rsidRDefault="002A26E8" w:rsidP="002A26E8">
      <w:pPr>
        <w:jc w:val="both"/>
        <w:rPr>
          <w:rFonts w:ascii="Arial" w:hAnsi="Arial" w:cs="Arial"/>
          <w:lang w:val="es-CO"/>
        </w:rPr>
      </w:pPr>
      <w:r>
        <w:rPr>
          <w:rFonts w:ascii="Arial" w:hAnsi="Arial" w:cs="Arial"/>
          <w:lang w:val="es-CO"/>
        </w:rPr>
        <w:t>Política de inclusión</w:t>
      </w:r>
    </w:p>
    <w:p w14:paraId="68E900E2" w14:textId="77777777" w:rsidR="002A26E8" w:rsidRDefault="002A26E8" w:rsidP="002A26E8">
      <w:pPr>
        <w:jc w:val="both"/>
        <w:rPr>
          <w:rFonts w:ascii="Arial" w:hAnsi="Arial" w:cs="Arial"/>
          <w:lang w:val="es-CO"/>
        </w:rPr>
      </w:pPr>
      <w:r>
        <w:rPr>
          <w:rFonts w:ascii="Arial" w:hAnsi="Arial" w:cs="Arial"/>
          <w:lang w:val="es-CO"/>
        </w:rPr>
        <w:t>Gobierno escolar.</w:t>
      </w:r>
    </w:p>
    <w:p w14:paraId="4DD3CB1F" w14:textId="77777777" w:rsidR="002A26E8" w:rsidRDefault="002A26E8" w:rsidP="002A26E8">
      <w:pPr>
        <w:jc w:val="both"/>
        <w:rPr>
          <w:rFonts w:ascii="Arial" w:hAnsi="Arial" w:cs="Arial"/>
          <w:lang w:val="es-CO"/>
        </w:rPr>
      </w:pPr>
      <w:r>
        <w:rPr>
          <w:rFonts w:ascii="Arial" w:hAnsi="Arial" w:cs="Arial"/>
          <w:lang w:val="es-CO"/>
        </w:rPr>
        <w:t>Clima escolar.</w:t>
      </w:r>
    </w:p>
    <w:p w14:paraId="5124491D" w14:textId="77777777" w:rsidR="002A26E8" w:rsidRDefault="002A26E8" w:rsidP="002A26E8">
      <w:pPr>
        <w:jc w:val="both"/>
        <w:rPr>
          <w:rFonts w:ascii="Arial" w:hAnsi="Arial" w:cs="Arial"/>
          <w:b/>
          <w:lang w:val="es-CO"/>
        </w:rPr>
      </w:pPr>
      <w:r>
        <w:rPr>
          <w:rFonts w:ascii="Arial" w:hAnsi="Arial" w:cs="Arial"/>
          <w:lang w:val="es-CO"/>
        </w:rPr>
        <w:t xml:space="preserve"> </w:t>
      </w:r>
      <w:r>
        <w:rPr>
          <w:rFonts w:ascii="Arial" w:hAnsi="Arial" w:cs="Arial"/>
          <w:b/>
          <w:lang w:val="es-CO"/>
        </w:rPr>
        <w:t>Gestión Académica</w:t>
      </w:r>
      <w:r w:rsidRPr="002A26E8">
        <w:rPr>
          <w:rFonts w:ascii="Arial" w:hAnsi="Arial" w:cs="Arial"/>
          <w:b/>
          <w:lang w:val="es-CO"/>
        </w:rPr>
        <w:t>:</w:t>
      </w:r>
    </w:p>
    <w:p w14:paraId="7815CA1A" w14:textId="77777777" w:rsidR="002A26E8" w:rsidRDefault="002A26E8" w:rsidP="002A26E8">
      <w:pPr>
        <w:jc w:val="both"/>
        <w:rPr>
          <w:rFonts w:ascii="Arial" w:hAnsi="Arial" w:cs="Arial"/>
          <w:lang w:val="es-CO"/>
        </w:rPr>
      </w:pPr>
      <w:r>
        <w:rPr>
          <w:rFonts w:ascii="Arial" w:hAnsi="Arial" w:cs="Arial"/>
          <w:lang w:val="es-CO"/>
        </w:rPr>
        <w:t>Objetivos, Metas y Resultados PMI.</w:t>
      </w:r>
    </w:p>
    <w:p w14:paraId="76F74F36" w14:textId="77777777" w:rsidR="002A26E8" w:rsidRDefault="002A26E8" w:rsidP="002A26E8">
      <w:pPr>
        <w:jc w:val="both"/>
        <w:rPr>
          <w:rFonts w:ascii="Arial" w:hAnsi="Arial" w:cs="Arial"/>
          <w:lang w:val="es-CO"/>
        </w:rPr>
      </w:pPr>
      <w:r>
        <w:rPr>
          <w:rFonts w:ascii="Arial" w:hAnsi="Arial" w:cs="Arial"/>
          <w:lang w:val="es-CO"/>
        </w:rPr>
        <w:t>Seguimiento Académico.</w:t>
      </w:r>
    </w:p>
    <w:p w14:paraId="08A6CFEB" w14:textId="01A98613" w:rsidR="002A26E8" w:rsidRDefault="002A26E8" w:rsidP="002A26E8">
      <w:pPr>
        <w:jc w:val="both"/>
        <w:rPr>
          <w:rFonts w:ascii="Arial" w:hAnsi="Arial" w:cs="Arial"/>
          <w:lang w:val="es-CO"/>
        </w:rPr>
      </w:pPr>
      <w:r>
        <w:rPr>
          <w:rFonts w:ascii="Arial" w:hAnsi="Arial" w:cs="Arial"/>
          <w:lang w:val="es-CO"/>
        </w:rPr>
        <w:t xml:space="preserve">Indicadores </w:t>
      </w:r>
      <w:r w:rsidR="00D43B19">
        <w:rPr>
          <w:rFonts w:ascii="Arial" w:hAnsi="Arial" w:cs="Arial"/>
          <w:lang w:val="es-CO"/>
        </w:rPr>
        <w:t>de Eficiencia Interna 2023</w:t>
      </w:r>
      <w:r>
        <w:rPr>
          <w:rFonts w:ascii="Arial" w:hAnsi="Arial" w:cs="Arial"/>
          <w:lang w:val="es-CO"/>
        </w:rPr>
        <w:t>.</w:t>
      </w:r>
    </w:p>
    <w:p w14:paraId="0283233F" w14:textId="4B650487" w:rsidR="002A26E8" w:rsidRDefault="002A26E8" w:rsidP="002A26E8">
      <w:pPr>
        <w:spacing w:line="240" w:lineRule="auto"/>
        <w:rPr>
          <w:sz w:val="24"/>
          <w:szCs w:val="24"/>
          <w:lang w:val="es-CO"/>
        </w:rPr>
      </w:pPr>
      <w:r>
        <w:rPr>
          <w:sz w:val="24"/>
          <w:szCs w:val="24"/>
          <w:lang w:val="es-CO"/>
        </w:rPr>
        <w:t>M</w:t>
      </w:r>
      <w:r w:rsidR="00D43B19">
        <w:rPr>
          <w:sz w:val="24"/>
          <w:szCs w:val="24"/>
          <w:lang w:val="es-CO"/>
        </w:rPr>
        <w:t>odificaciones 2023</w:t>
      </w:r>
      <w:r w:rsidRPr="002A26E8">
        <w:rPr>
          <w:sz w:val="24"/>
          <w:szCs w:val="24"/>
          <w:lang w:val="es-CO"/>
        </w:rPr>
        <w:t xml:space="preserve"> al sistema de evaluación de los estudiantes</w:t>
      </w:r>
      <w:r>
        <w:rPr>
          <w:sz w:val="24"/>
          <w:szCs w:val="24"/>
          <w:lang w:val="es-CO"/>
        </w:rPr>
        <w:t>.</w:t>
      </w:r>
    </w:p>
    <w:p w14:paraId="7BEBD630" w14:textId="5B702648" w:rsidR="002A26E8" w:rsidRDefault="002A26E8" w:rsidP="002A26E8">
      <w:pPr>
        <w:spacing w:line="240" w:lineRule="auto"/>
        <w:rPr>
          <w:sz w:val="24"/>
          <w:szCs w:val="24"/>
          <w:lang w:val="es-CO"/>
        </w:rPr>
      </w:pPr>
      <w:r>
        <w:rPr>
          <w:sz w:val="24"/>
          <w:szCs w:val="24"/>
          <w:lang w:val="es-CO"/>
        </w:rPr>
        <w:t>Resu</w:t>
      </w:r>
      <w:r w:rsidR="00D43B19">
        <w:rPr>
          <w:sz w:val="24"/>
          <w:szCs w:val="24"/>
          <w:lang w:val="es-CO"/>
        </w:rPr>
        <w:t>ltados Pruebas Saber 11° de 2023</w:t>
      </w:r>
      <w:r>
        <w:rPr>
          <w:sz w:val="24"/>
          <w:szCs w:val="24"/>
          <w:lang w:val="es-CO"/>
        </w:rPr>
        <w:t>.</w:t>
      </w:r>
    </w:p>
    <w:p w14:paraId="2184F963" w14:textId="77777777" w:rsidR="002A26E8" w:rsidRDefault="002A26E8" w:rsidP="002A26E8">
      <w:pPr>
        <w:jc w:val="both"/>
        <w:rPr>
          <w:rFonts w:ascii="Arial" w:hAnsi="Arial" w:cs="Arial"/>
          <w:b/>
          <w:lang w:val="es-CO"/>
        </w:rPr>
      </w:pPr>
      <w:r>
        <w:rPr>
          <w:rFonts w:ascii="Arial" w:hAnsi="Arial" w:cs="Arial"/>
          <w:lang w:val="es-CO"/>
        </w:rPr>
        <w:t xml:space="preserve"> </w:t>
      </w:r>
      <w:r>
        <w:rPr>
          <w:rFonts w:ascii="Arial" w:hAnsi="Arial" w:cs="Arial"/>
          <w:b/>
          <w:lang w:val="es-CO"/>
        </w:rPr>
        <w:t>Gestión Administrativa y financiera</w:t>
      </w:r>
      <w:r w:rsidRPr="002A26E8">
        <w:rPr>
          <w:rFonts w:ascii="Arial" w:hAnsi="Arial" w:cs="Arial"/>
          <w:b/>
          <w:lang w:val="es-CO"/>
        </w:rPr>
        <w:t>:</w:t>
      </w:r>
    </w:p>
    <w:p w14:paraId="055FFE72" w14:textId="77777777" w:rsidR="002A26E8" w:rsidRDefault="002A26E8" w:rsidP="002A26E8">
      <w:pPr>
        <w:jc w:val="both"/>
        <w:rPr>
          <w:rFonts w:ascii="Arial" w:hAnsi="Arial" w:cs="Arial"/>
          <w:lang w:val="es-CO"/>
        </w:rPr>
      </w:pPr>
      <w:r>
        <w:rPr>
          <w:rFonts w:ascii="Arial" w:hAnsi="Arial" w:cs="Arial"/>
          <w:lang w:val="es-CO"/>
        </w:rPr>
        <w:t>Objetivos, Metas y Resultados PMI.</w:t>
      </w:r>
    </w:p>
    <w:p w14:paraId="4EB106B9" w14:textId="77777777" w:rsidR="002A26E8" w:rsidRDefault="002A26E8" w:rsidP="002A26E8">
      <w:pPr>
        <w:jc w:val="both"/>
        <w:rPr>
          <w:rFonts w:ascii="Arial" w:hAnsi="Arial" w:cs="Arial"/>
          <w:lang w:val="es-CO"/>
        </w:rPr>
      </w:pPr>
      <w:r>
        <w:rPr>
          <w:rFonts w:ascii="Arial" w:hAnsi="Arial" w:cs="Arial"/>
          <w:lang w:val="es-CO"/>
        </w:rPr>
        <w:t>Personal Administrativo.</w:t>
      </w:r>
    </w:p>
    <w:p w14:paraId="785BC098" w14:textId="77777777" w:rsidR="002A26E8" w:rsidRDefault="002A26E8" w:rsidP="002A26E8">
      <w:pPr>
        <w:jc w:val="both"/>
        <w:rPr>
          <w:rFonts w:ascii="Arial" w:hAnsi="Arial" w:cs="Arial"/>
          <w:lang w:val="es-CO"/>
        </w:rPr>
      </w:pPr>
      <w:r>
        <w:rPr>
          <w:rFonts w:ascii="Arial" w:hAnsi="Arial" w:cs="Arial"/>
          <w:lang w:val="es-CO"/>
        </w:rPr>
        <w:lastRenderedPageBreak/>
        <w:t>Personal docente.</w:t>
      </w:r>
    </w:p>
    <w:p w14:paraId="72F87BCE" w14:textId="77777777" w:rsidR="002A26E8" w:rsidRDefault="002A26E8" w:rsidP="002A26E8">
      <w:pPr>
        <w:jc w:val="both"/>
        <w:rPr>
          <w:rFonts w:ascii="Arial" w:hAnsi="Arial" w:cs="Arial"/>
          <w:lang w:val="es-CO"/>
        </w:rPr>
      </w:pPr>
      <w:r>
        <w:rPr>
          <w:rFonts w:ascii="Arial" w:hAnsi="Arial" w:cs="Arial"/>
          <w:lang w:val="es-CO"/>
        </w:rPr>
        <w:t>Ingresos totales por ingreso.</w:t>
      </w:r>
    </w:p>
    <w:p w14:paraId="41B27FF4" w14:textId="0CA180D8" w:rsidR="002A26E8" w:rsidRDefault="00D43B19" w:rsidP="002A26E8">
      <w:pPr>
        <w:jc w:val="both"/>
        <w:rPr>
          <w:rFonts w:ascii="Arial" w:hAnsi="Arial" w:cs="Arial"/>
          <w:lang w:val="es-CO"/>
        </w:rPr>
      </w:pPr>
      <w:r>
        <w:rPr>
          <w:rFonts w:ascii="Arial" w:hAnsi="Arial" w:cs="Arial"/>
          <w:lang w:val="es-CO"/>
        </w:rPr>
        <w:t>Asignación por estudiante 2023</w:t>
      </w:r>
    </w:p>
    <w:p w14:paraId="77E37FB1" w14:textId="5F744F06" w:rsidR="002A26E8" w:rsidRDefault="006B4AB8" w:rsidP="002A26E8">
      <w:pPr>
        <w:jc w:val="both"/>
        <w:rPr>
          <w:rFonts w:ascii="Arial" w:hAnsi="Arial" w:cs="Arial"/>
          <w:lang w:val="es-CO"/>
        </w:rPr>
      </w:pPr>
      <w:r>
        <w:rPr>
          <w:rFonts w:ascii="Arial" w:hAnsi="Arial" w:cs="Arial"/>
          <w:lang w:val="es-CO"/>
        </w:rPr>
        <w:t>Total,</w:t>
      </w:r>
      <w:r w:rsidR="00D43B19">
        <w:rPr>
          <w:rFonts w:ascii="Arial" w:hAnsi="Arial" w:cs="Arial"/>
          <w:lang w:val="es-CO"/>
        </w:rPr>
        <w:t xml:space="preserve"> Ingresos 2023</w:t>
      </w:r>
    </w:p>
    <w:p w14:paraId="6DA69126" w14:textId="1FDFF578" w:rsidR="002A26E8" w:rsidRDefault="00D43B19" w:rsidP="002A26E8">
      <w:pPr>
        <w:jc w:val="both"/>
        <w:rPr>
          <w:rFonts w:ascii="Arial" w:hAnsi="Arial" w:cs="Arial"/>
          <w:lang w:val="es-CO"/>
        </w:rPr>
      </w:pPr>
      <w:r>
        <w:rPr>
          <w:rFonts w:ascii="Arial" w:hAnsi="Arial" w:cs="Arial"/>
          <w:lang w:val="es-CO"/>
        </w:rPr>
        <w:t>Ingresos gratuidad 2023</w:t>
      </w:r>
      <w:r w:rsidR="002A26E8">
        <w:rPr>
          <w:rFonts w:ascii="Arial" w:hAnsi="Arial" w:cs="Arial"/>
          <w:lang w:val="es-CO"/>
        </w:rPr>
        <w:t xml:space="preserve"> por sedes.</w:t>
      </w:r>
    </w:p>
    <w:p w14:paraId="2A1B55B8" w14:textId="77777777" w:rsidR="002A26E8" w:rsidRDefault="002A26E8" w:rsidP="002A26E8">
      <w:pPr>
        <w:jc w:val="both"/>
        <w:rPr>
          <w:rFonts w:ascii="Arial" w:hAnsi="Arial" w:cs="Arial"/>
          <w:lang w:val="es-CO"/>
        </w:rPr>
      </w:pPr>
      <w:r>
        <w:rPr>
          <w:rFonts w:ascii="Arial" w:hAnsi="Arial" w:cs="Arial"/>
          <w:lang w:val="es-CO"/>
        </w:rPr>
        <w:t>Egresos totales por concepto.</w:t>
      </w:r>
    </w:p>
    <w:p w14:paraId="75B43182" w14:textId="77777777" w:rsidR="006B4AB8" w:rsidRDefault="006B4AB8" w:rsidP="002A26E8">
      <w:pPr>
        <w:jc w:val="both"/>
        <w:rPr>
          <w:rFonts w:ascii="Arial" w:hAnsi="Arial" w:cs="Arial"/>
          <w:lang w:val="es-CO"/>
        </w:rPr>
      </w:pPr>
      <w:r>
        <w:rPr>
          <w:rFonts w:ascii="Arial" w:hAnsi="Arial" w:cs="Arial"/>
          <w:lang w:val="es-CO"/>
        </w:rPr>
        <w:t>Ejecución acumulada de egresos.</w:t>
      </w:r>
    </w:p>
    <w:p w14:paraId="46E53789" w14:textId="2B37078F" w:rsidR="006B4AB8" w:rsidRDefault="00D43B19" w:rsidP="002A26E8">
      <w:pPr>
        <w:jc w:val="both"/>
        <w:rPr>
          <w:rFonts w:ascii="Arial" w:hAnsi="Arial" w:cs="Arial"/>
          <w:lang w:val="es-CO"/>
        </w:rPr>
      </w:pPr>
      <w:r>
        <w:rPr>
          <w:rFonts w:ascii="Arial" w:hAnsi="Arial" w:cs="Arial"/>
          <w:lang w:val="es-CO"/>
        </w:rPr>
        <w:t>Gastos generales por sedes 2023</w:t>
      </w:r>
      <w:r w:rsidR="006B4AB8">
        <w:rPr>
          <w:rFonts w:ascii="Arial" w:hAnsi="Arial" w:cs="Arial"/>
          <w:lang w:val="es-CO"/>
        </w:rPr>
        <w:t>.</w:t>
      </w:r>
    </w:p>
    <w:p w14:paraId="62906B84" w14:textId="55CDB10C" w:rsidR="006B4AB8" w:rsidRDefault="006B4AB8" w:rsidP="002A26E8">
      <w:pPr>
        <w:jc w:val="both"/>
        <w:rPr>
          <w:rFonts w:ascii="Arial" w:hAnsi="Arial" w:cs="Arial"/>
          <w:lang w:val="es-CO"/>
        </w:rPr>
      </w:pPr>
      <w:r>
        <w:rPr>
          <w:rFonts w:ascii="Arial" w:hAnsi="Arial" w:cs="Arial"/>
          <w:lang w:val="es-CO"/>
        </w:rPr>
        <w:t>Presupuesto de egresos</w:t>
      </w:r>
      <w:r w:rsidR="00D43B19">
        <w:rPr>
          <w:rFonts w:ascii="Arial" w:hAnsi="Arial" w:cs="Arial"/>
          <w:lang w:val="es-CO"/>
        </w:rPr>
        <w:t xml:space="preserve"> 2023</w:t>
      </w:r>
      <w:r>
        <w:rPr>
          <w:rFonts w:ascii="Arial" w:hAnsi="Arial" w:cs="Arial"/>
          <w:lang w:val="es-CO"/>
        </w:rPr>
        <w:t>.</w:t>
      </w:r>
    </w:p>
    <w:p w14:paraId="5979A49B" w14:textId="77777777" w:rsidR="006B4AB8" w:rsidRDefault="006B4AB8" w:rsidP="002A26E8">
      <w:pPr>
        <w:jc w:val="both"/>
        <w:rPr>
          <w:rFonts w:ascii="Arial" w:hAnsi="Arial" w:cs="Arial"/>
          <w:lang w:val="es-CO"/>
        </w:rPr>
      </w:pPr>
      <w:r>
        <w:rPr>
          <w:rFonts w:ascii="Arial" w:hAnsi="Arial" w:cs="Arial"/>
          <w:lang w:val="es-CO"/>
        </w:rPr>
        <w:t>Fotografías.</w:t>
      </w:r>
    </w:p>
    <w:p w14:paraId="2AACBF9A" w14:textId="77777777" w:rsidR="006B4AB8" w:rsidRDefault="006B4AB8" w:rsidP="006B4AB8">
      <w:pPr>
        <w:jc w:val="both"/>
        <w:rPr>
          <w:rFonts w:ascii="Arial" w:hAnsi="Arial" w:cs="Arial"/>
          <w:b/>
          <w:lang w:val="es-CO"/>
        </w:rPr>
      </w:pPr>
      <w:r>
        <w:rPr>
          <w:rFonts w:ascii="Arial" w:hAnsi="Arial" w:cs="Arial"/>
          <w:lang w:val="es-CO"/>
        </w:rPr>
        <w:t xml:space="preserve"> </w:t>
      </w:r>
      <w:r>
        <w:rPr>
          <w:rFonts w:ascii="Arial" w:hAnsi="Arial" w:cs="Arial"/>
          <w:b/>
          <w:lang w:val="es-CO"/>
        </w:rPr>
        <w:t>Gestión Comunitaria</w:t>
      </w:r>
      <w:r w:rsidRPr="002A26E8">
        <w:rPr>
          <w:rFonts w:ascii="Arial" w:hAnsi="Arial" w:cs="Arial"/>
          <w:b/>
          <w:lang w:val="es-CO"/>
        </w:rPr>
        <w:t>:</w:t>
      </w:r>
    </w:p>
    <w:p w14:paraId="403F42FF" w14:textId="77777777" w:rsidR="006B4AB8" w:rsidRDefault="006B4AB8" w:rsidP="006B4AB8">
      <w:pPr>
        <w:jc w:val="both"/>
        <w:rPr>
          <w:rFonts w:ascii="Arial" w:hAnsi="Arial" w:cs="Arial"/>
          <w:lang w:val="es-CO"/>
        </w:rPr>
      </w:pPr>
      <w:r>
        <w:rPr>
          <w:rFonts w:ascii="Arial" w:hAnsi="Arial" w:cs="Arial"/>
          <w:lang w:val="es-CO"/>
        </w:rPr>
        <w:t>Objetivos, Metas y Resultados PMI.</w:t>
      </w:r>
    </w:p>
    <w:p w14:paraId="55FA187C" w14:textId="77777777" w:rsidR="006B4AB8" w:rsidRPr="006B4AB8" w:rsidRDefault="006B4AB8" w:rsidP="006B4AB8">
      <w:pPr>
        <w:spacing w:line="240" w:lineRule="auto"/>
        <w:jc w:val="both"/>
        <w:rPr>
          <w:rFonts w:cstheme="minorHAnsi"/>
          <w:color w:val="000000" w:themeColor="text1"/>
          <w:lang w:val="es-CO"/>
        </w:rPr>
      </w:pPr>
      <w:r>
        <w:rPr>
          <w:rFonts w:cstheme="minorHAnsi"/>
          <w:bCs/>
          <w:i/>
          <w:iCs/>
          <w:color w:val="000000" w:themeColor="text1"/>
          <w:lang w:val="es-CO"/>
        </w:rPr>
        <w:t>P</w:t>
      </w:r>
      <w:r w:rsidRPr="006B4AB8">
        <w:rPr>
          <w:rFonts w:cstheme="minorHAnsi"/>
          <w:bCs/>
          <w:i/>
          <w:iCs/>
          <w:color w:val="000000" w:themeColor="text1"/>
          <w:lang w:val="es-CO"/>
        </w:rPr>
        <w:t>royección a la comunidad</w:t>
      </w:r>
      <w:r w:rsidRPr="006B4AB8">
        <w:rPr>
          <w:rFonts w:cstheme="minorHAnsi"/>
          <w:color w:val="000000" w:themeColor="text1"/>
          <w:lang w:val="es-CO"/>
        </w:rPr>
        <w:t xml:space="preserve"> </w:t>
      </w:r>
    </w:p>
    <w:p w14:paraId="768A43CE" w14:textId="77777777" w:rsidR="006B4AB8" w:rsidRDefault="006B4AB8" w:rsidP="006B4AB8">
      <w:pPr>
        <w:jc w:val="both"/>
        <w:rPr>
          <w:rFonts w:cstheme="minorHAnsi"/>
          <w:bCs/>
          <w:i/>
          <w:iCs/>
          <w:color w:val="000000" w:themeColor="text1"/>
          <w:lang w:val="es-CO"/>
        </w:rPr>
      </w:pPr>
      <w:r>
        <w:rPr>
          <w:rFonts w:cstheme="minorHAnsi"/>
          <w:bCs/>
          <w:i/>
          <w:iCs/>
          <w:color w:val="000000" w:themeColor="text1"/>
          <w:lang w:val="es-CO"/>
        </w:rPr>
        <w:t>E</w:t>
      </w:r>
      <w:r w:rsidRPr="006B4AB8">
        <w:rPr>
          <w:rFonts w:cstheme="minorHAnsi"/>
          <w:bCs/>
          <w:i/>
          <w:iCs/>
          <w:color w:val="000000" w:themeColor="text1"/>
          <w:lang w:val="es-CO"/>
        </w:rPr>
        <w:t>scuela de padres.</w:t>
      </w:r>
    </w:p>
    <w:p w14:paraId="31583238" w14:textId="77777777" w:rsidR="006B4AB8" w:rsidRPr="006B4AB8" w:rsidRDefault="006B4AB8" w:rsidP="006B4AB8">
      <w:pPr>
        <w:jc w:val="both"/>
        <w:rPr>
          <w:rFonts w:cstheme="minorHAnsi"/>
          <w:bCs/>
          <w:i/>
          <w:iCs/>
          <w:color w:val="000000" w:themeColor="text1"/>
          <w:lang w:val="es-CO"/>
        </w:rPr>
      </w:pPr>
      <w:r>
        <w:rPr>
          <w:rFonts w:cstheme="minorHAnsi"/>
          <w:bCs/>
          <w:i/>
          <w:iCs/>
          <w:color w:val="000000" w:themeColor="text1"/>
          <w:lang w:val="es-CO"/>
        </w:rPr>
        <w:t>P</w:t>
      </w:r>
      <w:r w:rsidRPr="006B4AB8">
        <w:rPr>
          <w:rFonts w:cstheme="minorHAnsi"/>
          <w:bCs/>
          <w:i/>
          <w:iCs/>
          <w:color w:val="000000" w:themeColor="text1"/>
          <w:lang w:val="es-CO"/>
        </w:rPr>
        <w:t>rogramas realizados con la comunidad local.</w:t>
      </w:r>
    </w:p>
    <w:p w14:paraId="1F8B55E7" w14:textId="77777777" w:rsidR="006B4AB8" w:rsidRPr="006B4AB8" w:rsidRDefault="006B4AB8" w:rsidP="006B4AB8">
      <w:pPr>
        <w:jc w:val="both"/>
        <w:rPr>
          <w:rFonts w:cstheme="minorHAnsi"/>
          <w:bCs/>
          <w:i/>
          <w:iCs/>
          <w:color w:val="000000" w:themeColor="text1"/>
          <w:lang w:val="es-CO"/>
        </w:rPr>
      </w:pPr>
      <w:r>
        <w:rPr>
          <w:rFonts w:cstheme="minorHAnsi"/>
          <w:bCs/>
          <w:i/>
          <w:iCs/>
          <w:color w:val="000000" w:themeColor="text1"/>
          <w:lang w:val="es-CO"/>
        </w:rPr>
        <w:t>S</w:t>
      </w:r>
      <w:r w:rsidRPr="006B4AB8">
        <w:rPr>
          <w:rFonts w:cstheme="minorHAnsi"/>
          <w:bCs/>
          <w:i/>
          <w:iCs/>
          <w:color w:val="000000" w:themeColor="text1"/>
          <w:lang w:val="es-CO"/>
        </w:rPr>
        <w:t>ervicio social estudiantil.</w:t>
      </w:r>
    </w:p>
    <w:p w14:paraId="3F6B444D" w14:textId="77777777" w:rsidR="006B4AB8" w:rsidRPr="006B4AB8" w:rsidRDefault="006B4AB8" w:rsidP="006B4AB8">
      <w:pPr>
        <w:autoSpaceDE w:val="0"/>
        <w:autoSpaceDN w:val="0"/>
        <w:adjustRightInd w:val="0"/>
        <w:spacing w:after="0" w:line="240" w:lineRule="auto"/>
        <w:rPr>
          <w:rFonts w:cstheme="minorHAnsi"/>
          <w:bCs/>
          <w:lang w:val="es-CO"/>
        </w:rPr>
      </w:pPr>
      <w:r>
        <w:rPr>
          <w:rFonts w:cstheme="minorHAnsi"/>
          <w:bCs/>
          <w:lang w:val="es-CO"/>
        </w:rPr>
        <w:t>P</w:t>
      </w:r>
      <w:r w:rsidRPr="006B4AB8">
        <w:rPr>
          <w:rFonts w:cstheme="minorHAnsi"/>
          <w:bCs/>
          <w:lang w:val="es-CO"/>
        </w:rPr>
        <w:t>lan de acción proyecto de vida –estudiantes.</w:t>
      </w:r>
    </w:p>
    <w:p w14:paraId="11281F75" w14:textId="77777777" w:rsidR="006B4AB8" w:rsidRPr="006B4AB8" w:rsidRDefault="006B4AB8" w:rsidP="006B4AB8">
      <w:pPr>
        <w:autoSpaceDE w:val="0"/>
        <w:autoSpaceDN w:val="0"/>
        <w:adjustRightInd w:val="0"/>
        <w:spacing w:after="0" w:line="240" w:lineRule="auto"/>
        <w:rPr>
          <w:rFonts w:cstheme="minorHAnsi"/>
          <w:bCs/>
          <w:lang w:val="es-CO"/>
        </w:rPr>
      </w:pPr>
    </w:p>
    <w:p w14:paraId="4B4B8B0B" w14:textId="77777777" w:rsidR="006B4AB8" w:rsidRDefault="006B4AB8" w:rsidP="006B4AB8">
      <w:pPr>
        <w:spacing w:after="0" w:line="240" w:lineRule="auto"/>
        <w:rPr>
          <w:rFonts w:cstheme="minorHAnsi"/>
          <w:b/>
          <w:lang w:val="es-CO"/>
        </w:rPr>
      </w:pPr>
      <w:r>
        <w:rPr>
          <w:rFonts w:cstheme="minorHAnsi"/>
          <w:lang w:val="es-CO"/>
        </w:rPr>
        <w:t>S</w:t>
      </w:r>
      <w:r w:rsidRPr="006B4AB8">
        <w:rPr>
          <w:rFonts w:cstheme="minorHAnsi"/>
          <w:lang w:val="es-CO"/>
        </w:rPr>
        <w:t>emana por la convivencia.</w:t>
      </w:r>
    </w:p>
    <w:p w14:paraId="2C220009" w14:textId="77777777" w:rsidR="006B4AB8" w:rsidRDefault="006B4AB8" w:rsidP="006B4AB8">
      <w:pPr>
        <w:spacing w:after="0" w:line="240" w:lineRule="auto"/>
        <w:rPr>
          <w:rFonts w:cstheme="minorHAnsi"/>
          <w:b/>
          <w:lang w:val="es-CO"/>
        </w:rPr>
      </w:pPr>
    </w:p>
    <w:p w14:paraId="2F682759" w14:textId="77777777" w:rsidR="002A26E8" w:rsidRDefault="002A26E8" w:rsidP="002A26E8">
      <w:pPr>
        <w:jc w:val="both"/>
        <w:rPr>
          <w:rFonts w:ascii="Arial" w:hAnsi="Arial" w:cs="Arial"/>
          <w:lang w:val="es-CO"/>
        </w:rPr>
      </w:pPr>
      <w:r w:rsidRPr="006B4AB8">
        <w:rPr>
          <w:rFonts w:ascii="Arial" w:hAnsi="Arial" w:cs="Arial"/>
          <w:b/>
          <w:lang w:val="es-CO"/>
        </w:rPr>
        <w:t>Interlocutores:</w:t>
      </w:r>
      <w:r w:rsidRPr="002A26E8">
        <w:rPr>
          <w:rFonts w:ascii="Arial" w:hAnsi="Arial" w:cs="Arial"/>
          <w:lang w:val="es-CO"/>
        </w:rPr>
        <w:t xml:space="preserve"> Se designa un interlocutor por gestión y un moderador general que realiza la presentación de la actividad en general.  </w:t>
      </w:r>
    </w:p>
    <w:p w14:paraId="49BA3F26" w14:textId="77777777" w:rsidR="006B4AB8" w:rsidRDefault="006B4AB8" w:rsidP="002A26E8">
      <w:pPr>
        <w:jc w:val="both"/>
        <w:rPr>
          <w:rFonts w:ascii="Arial" w:hAnsi="Arial" w:cs="Arial"/>
          <w:lang w:val="es-CO"/>
        </w:rPr>
      </w:pPr>
      <w:r w:rsidRPr="006B4AB8">
        <w:rPr>
          <w:rFonts w:ascii="Arial" w:hAnsi="Arial" w:cs="Arial"/>
          <w:b/>
          <w:lang w:val="es-CO"/>
        </w:rPr>
        <w:t>Logística</w:t>
      </w:r>
      <w:r w:rsidRPr="006B4AB8">
        <w:rPr>
          <w:rFonts w:ascii="Arial" w:hAnsi="Arial" w:cs="Arial"/>
          <w:lang w:val="es-CO"/>
        </w:rPr>
        <w:t xml:space="preserve">: se eligió un grupo de logística que se encarga de preparar el sitio seleccionado, también de acomodar sillas, instalación del sonido, tener listas las presentaciones, preparar los equipos tecnológicos necesarios, manejo de equipos.  </w:t>
      </w:r>
    </w:p>
    <w:p w14:paraId="09156907" w14:textId="77777777" w:rsidR="006B4AB8" w:rsidRDefault="006B4AB8" w:rsidP="002A26E8">
      <w:pPr>
        <w:jc w:val="both"/>
        <w:rPr>
          <w:rFonts w:ascii="Arial" w:hAnsi="Arial" w:cs="Arial"/>
          <w:lang w:val="es-CO"/>
        </w:rPr>
      </w:pPr>
      <w:r w:rsidRPr="006B4AB8">
        <w:rPr>
          <w:rFonts w:ascii="Arial" w:hAnsi="Arial" w:cs="Arial"/>
          <w:b/>
          <w:lang w:val="es-CO"/>
        </w:rPr>
        <w:t>Comunicación</w:t>
      </w:r>
      <w:r w:rsidRPr="006B4AB8">
        <w:rPr>
          <w:rFonts w:ascii="Arial" w:hAnsi="Arial" w:cs="Arial"/>
          <w:lang w:val="es-CO"/>
        </w:rPr>
        <w:t xml:space="preserve">: </w:t>
      </w:r>
    </w:p>
    <w:p w14:paraId="3AE02420" w14:textId="77777777" w:rsidR="00D43B19" w:rsidRDefault="006B4AB8" w:rsidP="002A26E8">
      <w:pPr>
        <w:jc w:val="both"/>
        <w:rPr>
          <w:rFonts w:ascii="Arial" w:hAnsi="Arial" w:cs="Arial"/>
          <w:lang w:val="es-CO"/>
        </w:rPr>
      </w:pPr>
      <w:r w:rsidRPr="006B4AB8">
        <w:rPr>
          <w:rFonts w:ascii="Arial" w:hAnsi="Arial" w:cs="Arial"/>
          <w:b/>
          <w:lang w:val="es-CO"/>
        </w:rPr>
        <w:t> Divulgación</w:t>
      </w:r>
      <w:r>
        <w:rPr>
          <w:rFonts w:ascii="Arial" w:hAnsi="Arial" w:cs="Arial"/>
          <w:lang w:val="es-CO"/>
        </w:rPr>
        <w:t>: Para la divulgación</w:t>
      </w:r>
      <w:r w:rsidRPr="006B4AB8">
        <w:rPr>
          <w:rFonts w:ascii="Arial" w:hAnsi="Arial" w:cs="Arial"/>
          <w:lang w:val="es-CO"/>
        </w:rPr>
        <w:t xml:space="preserve"> de la actividad de rendición de cuentas, se asignan funciones a un equipo determinado que</w:t>
      </w:r>
      <w:r>
        <w:rPr>
          <w:rFonts w:ascii="Arial" w:hAnsi="Arial" w:cs="Arial"/>
          <w:lang w:val="es-CO"/>
        </w:rPr>
        <w:t xml:space="preserve"> generaron unos carteles para colocar en sitios estratégicos de la Institución y el casco urbano del corregimiento de Aguas Claras</w:t>
      </w:r>
      <w:r w:rsidRPr="006B4AB8">
        <w:rPr>
          <w:rFonts w:ascii="Arial" w:hAnsi="Arial" w:cs="Arial"/>
          <w:lang w:val="es-CO"/>
        </w:rPr>
        <w:t xml:space="preserve">, </w:t>
      </w:r>
      <w:r>
        <w:rPr>
          <w:rFonts w:ascii="Arial" w:hAnsi="Arial" w:cs="Arial"/>
          <w:lang w:val="es-CO"/>
        </w:rPr>
        <w:t>también el envío de invit</w:t>
      </w:r>
      <w:r w:rsidR="00D43B19">
        <w:rPr>
          <w:rFonts w:ascii="Arial" w:hAnsi="Arial" w:cs="Arial"/>
          <w:lang w:val="es-CO"/>
        </w:rPr>
        <w:t>ación a la comunidad en general</w:t>
      </w:r>
      <w:r w:rsidRPr="006B4AB8">
        <w:rPr>
          <w:rFonts w:ascii="Arial" w:hAnsi="Arial" w:cs="Arial"/>
          <w:lang w:val="es-CO"/>
        </w:rPr>
        <w:t xml:space="preserve"> para publicar mediante redes sociales.    </w:t>
      </w:r>
    </w:p>
    <w:p w14:paraId="2087510B" w14:textId="77777777" w:rsidR="00D43B19" w:rsidRDefault="006B4AB8" w:rsidP="002A26E8">
      <w:pPr>
        <w:jc w:val="both"/>
        <w:rPr>
          <w:rFonts w:ascii="Arial" w:hAnsi="Arial" w:cs="Arial"/>
          <w:lang w:val="es-CO"/>
        </w:rPr>
      </w:pPr>
      <w:r w:rsidRPr="006B4AB8">
        <w:rPr>
          <w:rFonts w:ascii="Arial" w:hAnsi="Arial" w:cs="Arial"/>
          <w:lang w:val="es-CO"/>
        </w:rPr>
        <w:t xml:space="preserve"> </w:t>
      </w:r>
      <w:r w:rsidRPr="006B4AB8">
        <w:rPr>
          <w:rFonts w:ascii="Arial" w:hAnsi="Arial" w:cs="Arial"/>
          <w:lang w:val="es-CO"/>
        </w:rPr>
        <w:t xml:space="preserve"> </w:t>
      </w:r>
      <w:r w:rsidRPr="00D43B19">
        <w:rPr>
          <w:rFonts w:ascii="Arial" w:hAnsi="Arial" w:cs="Arial"/>
          <w:b/>
          <w:lang w:val="es-CO"/>
        </w:rPr>
        <w:t>Convocatoria</w:t>
      </w:r>
      <w:r w:rsidRPr="006B4AB8">
        <w:rPr>
          <w:rFonts w:ascii="Arial" w:hAnsi="Arial" w:cs="Arial"/>
          <w:lang w:val="es-CO"/>
        </w:rPr>
        <w:t xml:space="preserve">: se realiza la convocatoria a las principales autoridades de la zona; alcalde, personero, concejales del corregimiento, inspector de policía; esta convocatoria se </w:t>
      </w:r>
      <w:r w:rsidRPr="006B4AB8">
        <w:rPr>
          <w:rFonts w:ascii="Arial" w:hAnsi="Arial" w:cs="Arial"/>
          <w:lang w:val="es-CO"/>
        </w:rPr>
        <w:lastRenderedPageBreak/>
        <w:t xml:space="preserve">realiza mediante carta personal, la demás comunidad educativa se convoca mediante redes sociales, y carteles físicos.  Participación de la Comunidad: </w:t>
      </w:r>
    </w:p>
    <w:p w14:paraId="1DD80A67" w14:textId="77777777" w:rsidR="00D43B19" w:rsidRDefault="006B4AB8" w:rsidP="002A26E8">
      <w:pPr>
        <w:jc w:val="both"/>
        <w:rPr>
          <w:rFonts w:ascii="Arial" w:hAnsi="Arial" w:cs="Arial"/>
          <w:lang w:val="es-CO"/>
        </w:rPr>
      </w:pPr>
      <w:r w:rsidRPr="006B4AB8">
        <w:rPr>
          <w:rFonts w:ascii="Arial" w:hAnsi="Arial" w:cs="Arial"/>
          <w:lang w:val="es-CO"/>
        </w:rPr>
        <w:t xml:space="preserve"> </w:t>
      </w:r>
      <w:r w:rsidRPr="00D43B19">
        <w:rPr>
          <w:rFonts w:ascii="Arial" w:hAnsi="Arial" w:cs="Arial"/>
          <w:b/>
          <w:lang w:val="es-CO"/>
        </w:rPr>
        <w:t>Inscripciones:</w:t>
      </w:r>
      <w:r w:rsidRPr="006B4AB8">
        <w:rPr>
          <w:rFonts w:ascii="Arial" w:hAnsi="Arial" w:cs="Arial"/>
          <w:lang w:val="es-CO"/>
        </w:rPr>
        <w:t xml:space="preserve"> La comunidad educativa en general puede</w:t>
      </w:r>
      <w:r w:rsidR="00D43B19">
        <w:rPr>
          <w:rFonts w:ascii="Arial" w:hAnsi="Arial" w:cs="Arial"/>
          <w:lang w:val="es-CO"/>
        </w:rPr>
        <w:t xml:space="preserve">n enviar propuestas o </w:t>
      </w:r>
      <w:r w:rsidR="00D43B19">
        <w:rPr>
          <w:rFonts w:ascii="Arial" w:hAnsi="Arial" w:cs="Arial"/>
          <w:lang w:val="es-CO"/>
        </w:rPr>
        <w:tab/>
        <w:t xml:space="preserve"> ie_aguasclaras@sednortedesantander.gov.co</w:t>
      </w:r>
      <w:r w:rsidRPr="006B4AB8">
        <w:rPr>
          <w:rFonts w:ascii="Arial" w:hAnsi="Arial" w:cs="Arial"/>
          <w:lang w:val="es-CO"/>
        </w:rPr>
        <w:t xml:space="preserve"> o mediante oficio dirigido a la rectoría con anterioridad al evento. También se propicia el espacio a final de la rendición de cuentas para la intervención de la comunidad. Estas propuestas o inquietudes se resolverán en el espacio de propuestas y varios que se programa para el final del evento.   </w:t>
      </w:r>
    </w:p>
    <w:p w14:paraId="156AEB51" w14:textId="63370CA2" w:rsidR="006B4AB8" w:rsidRPr="002A26E8" w:rsidRDefault="00D43B19" w:rsidP="002A26E8">
      <w:pPr>
        <w:jc w:val="both"/>
        <w:rPr>
          <w:rFonts w:ascii="Arial" w:hAnsi="Arial" w:cs="Arial"/>
          <w:lang w:val="es-CO"/>
        </w:rPr>
      </w:pPr>
      <w:r w:rsidRPr="006B4AB8">
        <w:rPr>
          <w:rFonts w:ascii="Arial" w:hAnsi="Arial" w:cs="Arial"/>
          <w:lang w:val="es-CO"/>
        </w:rPr>
        <w:t xml:space="preserve"> </w:t>
      </w:r>
      <w:r w:rsidR="006B4AB8" w:rsidRPr="00D43B19">
        <w:rPr>
          <w:rFonts w:ascii="Arial" w:hAnsi="Arial" w:cs="Arial"/>
          <w:b/>
          <w:lang w:val="es-CO"/>
        </w:rPr>
        <w:t>Evaluación:</w:t>
      </w:r>
      <w:r w:rsidR="006B4AB8" w:rsidRPr="006B4AB8">
        <w:rPr>
          <w:rFonts w:ascii="Arial" w:hAnsi="Arial" w:cs="Arial"/>
          <w:lang w:val="es-CO"/>
        </w:rPr>
        <w:t xml:space="preserve"> se realiza una evaluación de la actividad que conlleva al mejoramiento de la misma, par</w:t>
      </w:r>
      <w:r>
        <w:rPr>
          <w:rFonts w:ascii="Arial" w:hAnsi="Arial" w:cs="Arial"/>
          <w:lang w:val="es-CO"/>
        </w:rPr>
        <w:t>a ello se aplica un formato a c</w:t>
      </w:r>
      <w:r w:rsidR="006B4AB8" w:rsidRPr="006B4AB8">
        <w:rPr>
          <w:rFonts w:ascii="Arial" w:hAnsi="Arial" w:cs="Arial"/>
          <w:lang w:val="es-CO"/>
        </w:rPr>
        <w:t xml:space="preserve">ada asistente, se recoge el instrumento diligenciado y se procede a su análisis por el equipo designado.      </w:t>
      </w:r>
    </w:p>
    <w:sectPr w:rsidR="006B4AB8" w:rsidRPr="002A26E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72D7B" w14:textId="77777777" w:rsidR="000259A6" w:rsidRDefault="000259A6" w:rsidP="00A93295">
      <w:pPr>
        <w:spacing w:after="0" w:line="240" w:lineRule="auto"/>
      </w:pPr>
      <w:r>
        <w:separator/>
      </w:r>
    </w:p>
  </w:endnote>
  <w:endnote w:type="continuationSeparator" w:id="0">
    <w:p w14:paraId="0B541FFE" w14:textId="77777777" w:rsidR="000259A6" w:rsidRDefault="000259A6" w:rsidP="00A9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866B6" w14:textId="77777777" w:rsidR="000259A6" w:rsidRDefault="000259A6" w:rsidP="00A93295">
      <w:pPr>
        <w:spacing w:after="0" w:line="240" w:lineRule="auto"/>
      </w:pPr>
      <w:r>
        <w:separator/>
      </w:r>
    </w:p>
  </w:footnote>
  <w:footnote w:type="continuationSeparator" w:id="0">
    <w:p w14:paraId="5CBA4465" w14:textId="77777777" w:rsidR="000259A6" w:rsidRDefault="000259A6" w:rsidP="00A9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1AAF" w14:textId="77777777" w:rsidR="00A93295" w:rsidRPr="00D51DC4" w:rsidRDefault="00A93295" w:rsidP="00A93295">
    <w:pPr>
      <w:spacing w:after="0"/>
      <w:rPr>
        <w:b/>
        <w:sz w:val="32"/>
        <w:szCs w:val="32"/>
        <w:lang w:val="es-CO"/>
      </w:rPr>
    </w:pPr>
    <w:r>
      <w:rPr>
        <w:b/>
        <w:noProof/>
        <w:sz w:val="32"/>
        <w:szCs w:val="32"/>
      </w:rPr>
      <w:drawing>
        <wp:anchor distT="0" distB="0" distL="114300" distR="114300" simplePos="0" relativeHeight="251659264" behindDoc="1" locked="0" layoutInCell="1" allowOverlap="1" wp14:anchorId="4D0142A5" wp14:editId="44668756">
          <wp:simplePos x="0" y="0"/>
          <wp:positionH relativeFrom="column">
            <wp:posOffset>-425450</wp:posOffset>
          </wp:positionH>
          <wp:positionV relativeFrom="paragraph">
            <wp:posOffset>-324485</wp:posOffset>
          </wp:positionV>
          <wp:extent cx="1341755" cy="1270635"/>
          <wp:effectExtent l="0" t="0" r="0" b="0"/>
          <wp:wrapNone/>
          <wp:docPr id="17" name="Imagen 17" descr="C:\Documents and Settings\Administrador\Escritorio\escud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dministrador\Escritorio\escudo nuevo.jpg"/>
                  <pic:cNvPicPr>
                    <a:picLocks noChangeAspect="1" noChangeArrowheads="1"/>
                  </pic:cNvPicPr>
                </pic:nvPicPr>
                <pic:blipFill>
                  <a:blip r:embed="rId1" cstate="print">
                    <a:clrChange>
                      <a:clrFrom>
                        <a:srgbClr val="F1F1F1"/>
                      </a:clrFrom>
                      <a:clrTo>
                        <a:srgbClr val="F1F1F1">
                          <a:alpha val="0"/>
                        </a:srgbClr>
                      </a:clrTo>
                    </a:clrChange>
                  </a:blip>
                  <a:srcRect l="25587" t="14301" r="26375" b="22701"/>
                  <a:stretch>
                    <a:fillRect/>
                  </a:stretch>
                </pic:blipFill>
                <pic:spPr bwMode="auto">
                  <a:xfrm>
                    <a:off x="0" y="0"/>
                    <a:ext cx="1341755" cy="1270635"/>
                  </a:xfrm>
                  <a:prstGeom prst="rect">
                    <a:avLst/>
                  </a:prstGeom>
                  <a:noFill/>
                  <a:ln w="9525">
                    <a:noFill/>
                    <a:miter lim="800000"/>
                    <a:headEnd/>
                    <a:tailEnd/>
                  </a:ln>
                </pic:spPr>
              </pic:pic>
            </a:graphicData>
          </a:graphic>
        </wp:anchor>
      </w:drawing>
    </w:r>
    <w:r>
      <w:rPr>
        <w:b/>
        <w:sz w:val="32"/>
        <w:szCs w:val="32"/>
        <w:lang w:val="es-CO"/>
      </w:rPr>
      <w:t xml:space="preserve">                     </w:t>
    </w:r>
    <w:r w:rsidRPr="00D51DC4">
      <w:rPr>
        <w:b/>
        <w:sz w:val="32"/>
        <w:szCs w:val="32"/>
        <w:lang w:val="es-CO"/>
      </w:rPr>
      <w:t>INSTITUCION EDUCATIVA AGUAS CLARAS</w:t>
    </w:r>
  </w:p>
  <w:p w14:paraId="62F3918D" w14:textId="77777777" w:rsidR="00A93295" w:rsidRPr="00D51DC4" w:rsidRDefault="00A93295" w:rsidP="00A93295">
    <w:pPr>
      <w:spacing w:after="0"/>
      <w:jc w:val="center"/>
      <w:rPr>
        <w:b/>
        <w:sz w:val="16"/>
        <w:szCs w:val="16"/>
        <w:lang w:val="es-CO"/>
      </w:rPr>
    </w:pPr>
    <w:r w:rsidRPr="00D51DC4">
      <w:rPr>
        <w:b/>
        <w:sz w:val="16"/>
        <w:szCs w:val="16"/>
        <w:lang w:val="es-CO"/>
      </w:rPr>
      <w:t>DECRETO DE CREACION Nº 0000956 DEL 16 DE NOVIEMBRE DEL 2011</w:t>
    </w:r>
  </w:p>
  <w:p w14:paraId="3523B03B" w14:textId="77777777" w:rsidR="00A93295" w:rsidRPr="00D51DC4" w:rsidRDefault="00A93295" w:rsidP="00A93295">
    <w:pPr>
      <w:spacing w:after="0"/>
      <w:jc w:val="center"/>
      <w:rPr>
        <w:b/>
        <w:sz w:val="16"/>
        <w:szCs w:val="16"/>
        <w:lang w:val="es-CO"/>
      </w:rPr>
    </w:pPr>
    <w:r w:rsidRPr="00D51DC4">
      <w:rPr>
        <w:b/>
        <w:sz w:val="16"/>
        <w:szCs w:val="16"/>
        <w:lang w:val="es-CO"/>
      </w:rPr>
      <w:t>CODIGO DANE Nº 254498000705 – NIT.807.006.596-2</w:t>
    </w:r>
  </w:p>
  <w:p w14:paraId="352C9164" w14:textId="77777777" w:rsidR="00A93295" w:rsidRPr="00D51DC4" w:rsidRDefault="00A93295" w:rsidP="00A93295">
    <w:pPr>
      <w:tabs>
        <w:tab w:val="center" w:pos="5040"/>
      </w:tabs>
      <w:spacing w:after="0"/>
      <w:rPr>
        <w:b/>
        <w:sz w:val="16"/>
        <w:szCs w:val="16"/>
        <w:lang w:val="es-CO"/>
      </w:rPr>
    </w:pPr>
    <w:r w:rsidRPr="00D51DC4">
      <w:rPr>
        <w:b/>
        <w:sz w:val="16"/>
        <w:szCs w:val="16"/>
        <w:lang w:val="es-CO"/>
      </w:rPr>
      <w:t xml:space="preserve">                                              Registro de firmas en la Secretaría de Educación Departamental, Libro 6, Folio 87</w:t>
    </w:r>
  </w:p>
  <w:p w14:paraId="09D26786" w14:textId="77777777" w:rsidR="00A93295" w:rsidRDefault="00A93295" w:rsidP="00A93295">
    <w:pPr>
      <w:spacing w:after="0"/>
      <w:jc w:val="center"/>
      <w:rPr>
        <w:b/>
        <w:sz w:val="16"/>
        <w:szCs w:val="16"/>
        <w:lang w:val="es-CO"/>
      </w:rPr>
    </w:pPr>
    <w:r w:rsidRPr="00D51DC4">
      <w:rPr>
        <w:b/>
        <w:sz w:val="16"/>
        <w:szCs w:val="16"/>
        <w:lang w:val="es-CO"/>
      </w:rPr>
      <w:t>Cel 3125437181- Corregimiento de Aguas Claras-Ocaña</w:t>
    </w:r>
  </w:p>
  <w:p w14:paraId="67DA2A03" w14:textId="77777777" w:rsidR="00A93295" w:rsidRPr="00A93295" w:rsidRDefault="00A93295" w:rsidP="00A93295">
    <w:pPr>
      <w:spacing w:after="0"/>
      <w:jc w:val="center"/>
      <w:rPr>
        <w:b/>
        <w:sz w:val="16"/>
        <w:szCs w:val="16"/>
        <w:lang w:val="es-CO"/>
      </w:rPr>
    </w:pPr>
    <w:r>
      <w:rPr>
        <w:b/>
        <w:sz w:val="16"/>
        <w:szCs w:val="16"/>
        <w:lang w:val="es-CO"/>
      </w:rPr>
      <w:t>ceragucla@gmail.com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E8"/>
    <w:rsid w:val="000259A6"/>
    <w:rsid w:val="002A26E8"/>
    <w:rsid w:val="00493557"/>
    <w:rsid w:val="006B4AB8"/>
    <w:rsid w:val="00880416"/>
    <w:rsid w:val="00A3312E"/>
    <w:rsid w:val="00A93295"/>
    <w:rsid w:val="00B2352A"/>
    <w:rsid w:val="00B77CED"/>
    <w:rsid w:val="00BC5A35"/>
    <w:rsid w:val="00D43B19"/>
    <w:rsid w:val="00E6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79C9"/>
  <w15:chartTrackingRefBased/>
  <w15:docId w15:val="{84A5687B-ACCF-4405-9D92-8AEB863A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26E8"/>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A93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295"/>
  </w:style>
  <w:style w:type="paragraph" w:styleId="Piedepgina">
    <w:name w:val="footer"/>
    <w:basedOn w:val="Normal"/>
    <w:link w:val="PiedepginaCar"/>
    <w:uiPriority w:val="99"/>
    <w:unhideWhenUsed/>
    <w:rsid w:val="00A93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UTODIAGN&#211;STICO!A1"/><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2024-05-09T23:36:00Z</dcterms:created>
  <dcterms:modified xsi:type="dcterms:W3CDTF">2024-05-09T23:36:00Z</dcterms:modified>
</cp:coreProperties>
</file>