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C97C" w14:textId="77777777" w:rsidR="00295BCF" w:rsidRDefault="00295BCF" w:rsidP="00295BCF"/>
    <w:p w14:paraId="670F7DB3" w14:textId="77777777" w:rsidR="00295BCF" w:rsidRDefault="00295BCF" w:rsidP="00295BCF">
      <w:pPr>
        <w:tabs>
          <w:tab w:val="left" w:pos="1915"/>
        </w:tabs>
        <w:jc w:val="center"/>
        <w:rPr>
          <w:b/>
          <w:i/>
        </w:rPr>
      </w:pPr>
      <w:r>
        <w:rPr>
          <w:b/>
          <w:i/>
        </w:rPr>
        <w:t>PLAN OPERATIVO DE ACCIÓN</w:t>
      </w:r>
    </w:p>
    <w:p w14:paraId="58562C32" w14:textId="3ACE0E83" w:rsidR="00295BCF" w:rsidRPr="00062468" w:rsidRDefault="00DE510F" w:rsidP="00295BCF">
      <w:pPr>
        <w:tabs>
          <w:tab w:val="left" w:pos="1915"/>
        </w:tabs>
        <w:jc w:val="center"/>
        <w:rPr>
          <w:b/>
          <w:i/>
        </w:rPr>
      </w:pPr>
      <w:r>
        <w:rPr>
          <w:b/>
          <w:i/>
        </w:rPr>
        <w:t xml:space="preserve">CUARTA </w:t>
      </w:r>
      <w:r w:rsidR="00295BCF" w:rsidRPr="00062468">
        <w:rPr>
          <w:b/>
          <w:i/>
        </w:rPr>
        <w:t xml:space="preserve">SEMANA DESARROLLO </w:t>
      </w:r>
      <w:r w:rsidR="00295BCF">
        <w:rPr>
          <w:b/>
          <w:i/>
        </w:rPr>
        <w:t>INSTITUCIONAL AÑO 20223</w:t>
      </w:r>
    </w:p>
    <w:p w14:paraId="7CEA50C7" w14:textId="165BA005" w:rsidR="00295BCF" w:rsidRPr="00A05E6B" w:rsidRDefault="00DE510F" w:rsidP="00295BCF">
      <w:pPr>
        <w:tabs>
          <w:tab w:val="left" w:pos="1915"/>
        </w:tabs>
        <w:jc w:val="center"/>
        <w:rPr>
          <w:b/>
          <w:i/>
        </w:rPr>
      </w:pPr>
      <w:r w:rsidRPr="00A05E6B">
        <w:rPr>
          <w:b/>
          <w:i/>
        </w:rPr>
        <w:t>COMPRENDIDA ENTRE EL 09 Y 13 DE OCTUBRE DE 2023</w:t>
      </w:r>
    </w:p>
    <w:p w14:paraId="4429E199" w14:textId="77777777" w:rsidR="00295BCF" w:rsidRDefault="00295BCF" w:rsidP="00295BCF">
      <w:pPr>
        <w:tabs>
          <w:tab w:val="left" w:pos="1915"/>
        </w:tabs>
        <w:jc w:val="center"/>
        <w:rPr>
          <w:b/>
          <w:i/>
          <w:sz w:val="20"/>
          <w:szCs w:val="20"/>
        </w:rPr>
      </w:pPr>
    </w:p>
    <w:p w14:paraId="13660EC6" w14:textId="0BE5BD17" w:rsidR="00AC251C" w:rsidRDefault="00295BCF" w:rsidP="00DB7C92">
      <w:pPr>
        <w:tabs>
          <w:tab w:val="left" w:pos="1915"/>
        </w:tabs>
        <w:jc w:val="both"/>
      </w:pPr>
      <w:r>
        <w:rPr>
          <w:b/>
        </w:rPr>
        <w:t xml:space="preserve">NOTA: </w:t>
      </w:r>
      <w:r>
        <w:t xml:space="preserve">Según la circular No. </w:t>
      </w:r>
      <w:r w:rsidR="00DE510F">
        <w:t>183</w:t>
      </w:r>
      <w:r>
        <w:t xml:space="preserve"> del </w:t>
      </w:r>
      <w:r w:rsidR="00DE510F">
        <w:t>13</w:t>
      </w:r>
      <w:r>
        <w:t xml:space="preserve"> de </w:t>
      </w:r>
      <w:r w:rsidR="00DE510F">
        <w:t>septiembre</w:t>
      </w:r>
      <w:r>
        <w:t xml:space="preserve"> de 2023, se </w:t>
      </w:r>
      <w:r w:rsidR="00DE510F">
        <w:t xml:space="preserve">realiza la agenda de trabajo para estos días y se atienden orientaciones de la SED. </w:t>
      </w:r>
      <w:r w:rsidR="00DE510F">
        <w:rPr>
          <w:sz w:val="22"/>
          <w:szCs w:val="22"/>
        </w:rPr>
        <w:t xml:space="preserve">Aclarando </w:t>
      </w:r>
      <w:r w:rsidR="00A05E6B">
        <w:rPr>
          <w:sz w:val="22"/>
          <w:szCs w:val="22"/>
        </w:rPr>
        <w:t>que la</w:t>
      </w:r>
      <w:r w:rsidR="00DE510F">
        <w:rPr>
          <w:sz w:val="22"/>
          <w:szCs w:val="22"/>
        </w:rPr>
        <w:t xml:space="preserve"> Secretaría de Educación Departamental ha acordado que </w:t>
      </w:r>
      <w:r w:rsidR="00DE510F">
        <w:rPr>
          <w:b/>
          <w:bCs/>
          <w:i/>
          <w:iCs/>
          <w:sz w:val="22"/>
          <w:szCs w:val="22"/>
        </w:rPr>
        <w:t>el día 13 de octubre de la presente vigencia 2023</w:t>
      </w:r>
      <w:r w:rsidR="00DE510F">
        <w:rPr>
          <w:sz w:val="22"/>
          <w:szCs w:val="22"/>
        </w:rPr>
        <w:t>, se considerará como el segundo -2°- día de la familia en cumplimiento del parágrafo del artículo 3° de la Ley 1857 (26/07/2017)</w:t>
      </w:r>
      <w:r w:rsidR="00A05E6B">
        <w:rPr>
          <w:sz w:val="22"/>
          <w:szCs w:val="22"/>
        </w:rPr>
        <w:t>.</w:t>
      </w:r>
    </w:p>
    <w:p w14:paraId="4D51878A" w14:textId="77777777" w:rsidR="00DB7C92" w:rsidRPr="00295BCF" w:rsidRDefault="00DB7C92" w:rsidP="00295BCF">
      <w:pPr>
        <w:tabs>
          <w:tab w:val="left" w:pos="1915"/>
        </w:tabs>
        <w:jc w:val="bot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463"/>
        <w:gridCol w:w="2614"/>
        <w:gridCol w:w="2660"/>
        <w:gridCol w:w="1924"/>
        <w:gridCol w:w="1687"/>
      </w:tblGrid>
      <w:tr w:rsidR="00332A95" w14:paraId="20D1A4C8" w14:textId="77777777" w:rsidTr="00F41F72">
        <w:tc>
          <w:tcPr>
            <w:tcW w:w="1364" w:type="dxa"/>
          </w:tcPr>
          <w:p w14:paraId="4BC98928" w14:textId="77777777" w:rsidR="00295BCF" w:rsidRDefault="00295BCF" w:rsidP="007457B6">
            <w:pPr>
              <w:tabs>
                <w:tab w:val="left" w:pos="1915"/>
              </w:tabs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FECHA</w:t>
            </w:r>
          </w:p>
        </w:tc>
        <w:tc>
          <w:tcPr>
            <w:tcW w:w="2655" w:type="dxa"/>
          </w:tcPr>
          <w:p w14:paraId="0D9F9D13" w14:textId="77777777" w:rsidR="00295BCF" w:rsidRDefault="00295BCF" w:rsidP="007457B6">
            <w:pPr>
              <w:tabs>
                <w:tab w:val="left" w:pos="1915"/>
              </w:tabs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OBJETIVO</w:t>
            </w:r>
          </w:p>
        </w:tc>
        <w:tc>
          <w:tcPr>
            <w:tcW w:w="2718" w:type="dxa"/>
          </w:tcPr>
          <w:p w14:paraId="3F5997B4" w14:textId="77777777" w:rsidR="00295BCF" w:rsidRDefault="00295BCF" w:rsidP="007457B6">
            <w:pPr>
              <w:tabs>
                <w:tab w:val="left" w:pos="1915"/>
              </w:tabs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ACTIVIDADES</w:t>
            </w:r>
          </w:p>
        </w:tc>
        <w:tc>
          <w:tcPr>
            <w:tcW w:w="1924" w:type="dxa"/>
          </w:tcPr>
          <w:p w14:paraId="6B1D97E6" w14:textId="77777777" w:rsidR="00295BCF" w:rsidRDefault="00295BCF" w:rsidP="007457B6">
            <w:pPr>
              <w:tabs>
                <w:tab w:val="left" w:pos="1915"/>
              </w:tabs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RESPONSABLE</w:t>
            </w:r>
          </w:p>
        </w:tc>
        <w:tc>
          <w:tcPr>
            <w:tcW w:w="1687" w:type="dxa"/>
          </w:tcPr>
          <w:p w14:paraId="695945A4" w14:textId="77777777" w:rsidR="00295BCF" w:rsidRDefault="00295BCF" w:rsidP="007457B6">
            <w:pPr>
              <w:tabs>
                <w:tab w:val="left" w:pos="1915"/>
              </w:tabs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MODALIDAD</w:t>
            </w:r>
          </w:p>
        </w:tc>
      </w:tr>
      <w:tr w:rsidR="00332A95" w14:paraId="083CC584" w14:textId="77777777" w:rsidTr="00F41F72">
        <w:tc>
          <w:tcPr>
            <w:tcW w:w="1364" w:type="dxa"/>
          </w:tcPr>
          <w:p w14:paraId="25AB5E54" w14:textId="77777777" w:rsidR="00181492" w:rsidRDefault="00181492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A4E95E8" w14:textId="77777777" w:rsidR="00181492" w:rsidRDefault="00181492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A4D2BC3" w14:textId="77777777" w:rsidR="00A05E6B" w:rsidRDefault="00A05E6B" w:rsidP="00AC251C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41733834" w14:textId="77777777" w:rsidR="00A05E6B" w:rsidRDefault="00A05E6B" w:rsidP="00AC251C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3E425E6F" w14:textId="77777777" w:rsidR="00A05E6B" w:rsidRDefault="00A05E6B" w:rsidP="00AC251C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56F28B1A" w14:textId="77777777" w:rsidR="00A05E6B" w:rsidRDefault="00A05E6B" w:rsidP="00AC251C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21948E2C" w14:textId="132D967A" w:rsidR="006E4AAF" w:rsidRDefault="00DE510F" w:rsidP="00AC251C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LUNES 09 DE OCTUBRE DE 2023</w:t>
            </w:r>
          </w:p>
          <w:p w14:paraId="01C84DFC" w14:textId="586B25C3" w:rsidR="00DE510F" w:rsidRPr="00A06D6E" w:rsidRDefault="00DE510F" w:rsidP="00AC251C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</w:tc>
        <w:tc>
          <w:tcPr>
            <w:tcW w:w="2655" w:type="dxa"/>
          </w:tcPr>
          <w:p w14:paraId="526ECF3D" w14:textId="77777777" w:rsidR="00A05E6B" w:rsidRDefault="00A05E6B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C64623C" w14:textId="48647F27" w:rsidR="00295BCF" w:rsidRDefault="00295BCF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Analizar las orientaciones de la </w:t>
            </w:r>
            <w:r w:rsidR="00DE510F">
              <w:rPr>
                <w:lang w:val="es-ES"/>
              </w:rPr>
              <w:t>cuarta</w:t>
            </w:r>
            <w:r>
              <w:rPr>
                <w:lang w:val="es-ES"/>
              </w:rPr>
              <w:t xml:space="preserve"> semana de desarrollo institucional.</w:t>
            </w:r>
          </w:p>
          <w:p w14:paraId="32197FA7" w14:textId="4507501B" w:rsidR="00DB7C92" w:rsidRDefault="00DB7C92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5028800" w14:textId="77777777" w:rsidR="00E04DCA" w:rsidRDefault="00E04DCA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AE6B50C" w14:textId="230514FA" w:rsidR="00DE510F" w:rsidRDefault="00DE510F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Atender proceso de sesión virtual programado por la SED</w:t>
            </w:r>
            <w:r w:rsidR="00F41F72">
              <w:rPr>
                <w:lang w:val="es-ES"/>
              </w:rPr>
              <w:t>.</w:t>
            </w:r>
          </w:p>
          <w:p w14:paraId="4A047A16" w14:textId="77777777" w:rsidR="00DE510F" w:rsidRDefault="00DE510F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D35CE93" w14:textId="31CF5AE8" w:rsidR="00DB7C92" w:rsidRDefault="00295BCF" w:rsidP="00E04DCA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Socializar</w:t>
            </w:r>
            <w:r w:rsidR="00DB7C92">
              <w:rPr>
                <w:lang w:val="es-ES"/>
              </w:rPr>
              <w:t xml:space="preserve"> </w:t>
            </w:r>
            <w:r w:rsidR="00F41F72">
              <w:rPr>
                <w:lang w:val="es-ES"/>
              </w:rPr>
              <w:t>Última versión del PEI.</w:t>
            </w:r>
          </w:p>
          <w:p w14:paraId="61007A4D" w14:textId="77777777" w:rsidR="00295BCF" w:rsidRPr="00A06D6E" w:rsidRDefault="00295BCF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</w:tc>
        <w:tc>
          <w:tcPr>
            <w:tcW w:w="2718" w:type="dxa"/>
          </w:tcPr>
          <w:p w14:paraId="2D6C6BDD" w14:textId="77777777" w:rsidR="00A05E6B" w:rsidRDefault="00A05E6B" w:rsidP="007457B6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43DE7C37" w14:textId="0011295C" w:rsidR="00F41F72" w:rsidRDefault="00295BCF" w:rsidP="007457B6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 w:rsidRPr="00AC251C">
              <w:rPr>
                <w:sz w:val="20"/>
                <w:szCs w:val="20"/>
                <w:lang w:val="es-ES"/>
              </w:rPr>
              <w:t xml:space="preserve">+ Análisis de las orientaciones de la circular </w:t>
            </w:r>
            <w:r w:rsidR="00DE510F">
              <w:rPr>
                <w:sz w:val="20"/>
                <w:szCs w:val="20"/>
                <w:lang w:val="es-ES"/>
              </w:rPr>
              <w:t>185</w:t>
            </w:r>
            <w:r w:rsidRPr="00AC251C">
              <w:rPr>
                <w:sz w:val="20"/>
                <w:szCs w:val="20"/>
                <w:lang w:val="es-ES"/>
              </w:rPr>
              <w:t xml:space="preserve"> de </w:t>
            </w:r>
            <w:r w:rsidR="00DE510F">
              <w:rPr>
                <w:sz w:val="20"/>
                <w:szCs w:val="20"/>
                <w:lang w:val="es-ES"/>
              </w:rPr>
              <w:t>13</w:t>
            </w:r>
            <w:r w:rsidR="00DB7C92" w:rsidRPr="00AC251C">
              <w:rPr>
                <w:sz w:val="20"/>
                <w:szCs w:val="20"/>
                <w:lang w:val="es-ES"/>
              </w:rPr>
              <w:t xml:space="preserve"> </w:t>
            </w:r>
            <w:r w:rsidR="00DE510F" w:rsidRPr="00AC251C">
              <w:rPr>
                <w:sz w:val="20"/>
                <w:szCs w:val="20"/>
                <w:lang w:val="es-ES"/>
              </w:rPr>
              <w:t>de septiembre</w:t>
            </w:r>
            <w:r w:rsidR="00DE510F">
              <w:rPr>
                <w:sz w:val="20"/>
                <w:szCs w:val="20"/>
                <w:lang w:val="es-ES"/>
              </w:rPr>
              <w:t xml:space="preserve"> </w:t>
            </w:r>
            <w:r w:rsidR="00DE510F" w:rsidRPr="00AC251C">
              <w:rPr>
                <w:sz w:val="20"/>
                <w:szCs w:val="20"/>
                <w:lang w:val="es-ES"/>
              </w:rPr>
              <w:t>de</w:t>
            </w:r>
            <w:r w:rsidR="00DB7C92" w:rsidRPr="00AC251C">
              <w:rPr>
                <w:sz w:val="20"/>
                <w:szCs w:val="20"/>
                <w:lang w:val="es-ES"/>
              </w:rPr>
              <w:t xml:space="preserve"> 2023</w:t>
            </w:r>
            <w:r w:rsidR="00F41F72">
              <w:rPr>
                <w:sz w:val="20"/>
                <w:szCs w:val="20"/>
                <w:lang w:val="es-ES"/>
              </w:rPr>
              <w:t xml:space="preserve"> </w:t>
            </w:r>
          </w:p>
          <w:p w14:paraId="701D7914" w14:textId="4C74C90B" w:rsidR="00F41F72" w:rsidRDefault="00F41F72" w:rsidP="007457B6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07 -08 A. M.</w:t>
            </w:r>
          </w:p>
          <w:p w14:paraId="71799CE2" w14:textId="77777777" w:rsidR="00F41F72" w:rsidRDefault="00F41F72" w:rsidP="007457B6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17226EE3" w14:textId="77777777" w:rsidR="00F41F72" w:rsidRDefault="00F41F72" w:rsidP="00F41F72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31D0320A" w14:textId="25DFD606" w:rsidR="00F41F72" w:rsidRDefault="00F41F72" w:rsidP="00F41F72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Sesión virtual: “Proceso de Convivencia Escolar”</w:t>
            </w:r>
          </w:p>
          <w:p w14:paraId="0873A891" w14:textId="7DC3D508" w:rsidR="00F41F72" w:rsidRPr="00F41F72" w:rsidRDefault="00F41F72" w:rsidP="00F41F72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08 -10 A.M.</w:t>
            </w:r>
          </w:p>
          <w:p w14:paraId="36C2C535" w14:textId="77777777" w:rsidR="00DE510F" w:rsidRPr="00AC251C" w:rsidRDefault="00DE510F" w:rsidP="007457B6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121EA1E4" w14:textId="77777777" w:rsidR="00F41F72" w:rsidRDefault="00F41F72" w:rsidP="00F41F72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15F7B140" w14:textId="1F04B19D" w:rsidR="00AC251C" w:rsidRDefault="00F41F72" w:rsidP="00F41F72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Socialización del PEI en relación con sus anexos, expuestos en la plataforma ENJAMBRE.</w:t>
            </w:r>
          </w:p>
          <w:p w14:paraId="7BC0F6ED" w14:textId="77777777" w:rsidR="00F41F72" w:rsidRDefault="00F41F72" w:rsidP="00F41F72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10:30 A.M. – 01:00P.M.</w:t>
            </w:r>
          </w:p>
          <w:p w14:paraId="49831221" w14:textId="2A8CEF31" w:rsidR="001F2FFD" w:rsidRPr="00AC251C" w:rsidRDefault="001F2FFD" w:rsidP="00F41F72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1924" w:type="dxa"/>
          </w:tcPr>
          <w:p w14:paraId="5763498E" w14:textId="77777777" w:rsidR="00A05E6B" w:rsidRDefault="00A05E6B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45B4E1C" w14:textId="3372D507" w:rsidR="00295BCF" w:rsidRDefault="00295BCF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Director</w:t>
            </w:r>
          </w:p>
          <w:p w14:paraId="7DD06501" w14:textId="77777777" w:rsidR="00DB7C92" w:rsidRDefault="00DB7C92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50F07C9D" w14:textId="77777777" w:rsidR="00295BCF" w:rsidRDefault="00295BCF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CD9DE53" w14:textId="77777777" w:rsidR="00F41F72" w:rsidRDefault="00F41F72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5ED288E" w14:textId="77777777" w:rsidR="00A05E6B" w:rsidRDefault="00A05E6B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1727ABE" w14:textId="77777777" w:rsidR="00A05E6B" w:rsidRDefault="00A05E6B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730DDF6" w14:textId="5639C61F" w:rsidR="00F41F72" w:rsidRDefault="00F41F72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SED</w:t>
            </w:r>
          </w:p>
          <w:p w14:paraId="3B97E31D" w14:textId="77777777" w:rsidR="00F41F72" w:rsidRDefault="00F41F72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51AB684" w14:textId="77777777" w:rsidR="00F41F72" w:rsidRDefault="00F41F72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1ADB064" w14:textId="77777777" w:rsidR="00A05E6B" w:rsidRDefault="00A05E6B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EBFD997" w14:textId="1FDB7895" w:rsidR="00F41F72" w:rsidRPr="00A06D6E" w:rsidRDefault="00F41F72" w:rsidP="00F41F72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Equipos de trabajo Componentes del PEI</w:t>
            </w:r>
          </w:p>
        </w:tc>
        <w:tc>
          <w:tcPr>
            <w:tcW w:w="1687" w:type="dxa"/>
          </w:tcPr>
          <w:p w14:paraId="18E024F5" w14:textId="77777777" w:rsidR="00F41F72" w:rsidRDefault="00F41F72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2A68C1A" w14:textId="77777777" w:rsidR="00F41F72" w:rsidRDefault="00F41F72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0F73032" w14:textId="77777777" w:rsidR="00A05E6B" w:rsidRDefault="00A05E6B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3064E14" w14:textId="77777777" w:rsidR="00A05E6B" w:rsidRDefault="00A05E6B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F256370" w14:textId="77777777" w:rsidR="00A05E6B" w:rsidRDefault="00A05E6B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BB2652B" w14:textId="77777777" w:rsidR="00F41F72" w:rsidRDefault="00F41F72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0F00142" w14:textId="3A59A241" w:rsidR="00295BCF" w:rsidRDefault="00295BCF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A06D6E">
              <w:rPr>
                <w:lang w:val="es-ES"/>
              </w:rPr>
              <w:t>Presencial</w:t>
            </w:r>
          </w:p>
          <w:p w14:paraId="3E03DD19" w14:textId="77777777" w:rsidR="00F41F72" w:rsidRDefault="00F41F72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9DA5723" w14:textId="77777777" w:rsidR="00F41F72" w:rsidRDefault="00F41F72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ASINORT</w:t>
            </w:r>
          </w:p>
          <w:p w14:paraId="610B4401" w14:textId="79ED24CC" w:rsidR="00F41F72" w:rsidRPr="00A06D6E" w:rsidRDefault="00F41F72" w:rsidP="007457B6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Convención</w:t>
            </w:r>
          </w:p>
        </w:tc>
      </w:tr>
      <w:tr w:rsidR="002D53CD" w14:paraId="7C4A41EA" w14:textId="77777777" w:rsidTr="00F41F72">
        <w:tc>
          <w:tcPr>
            <w:tcW w:w="1364" w:type="dxa"/>
          </w:tcPr>
          <w:p w14:paraId="6A15E88F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587969B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DA99E4A" w14:textId="1885755A" w:rsidR="002D53CD" w:rsidRDefault="002D53CD" w:rsidP="002D53CD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MARTES 10 DE OCTUBRE DE 2023</w:t>
            </w:r>
          </w:p>
          <w:p w14:paraId="6AE84500" w14:textId="05DC28CD" w:rsidR="002D53CD" w:rsidRPr="00AC251C" w:rsidRDefault="002D53CD" w:rsidP="002D53CD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655" w:type="dxa"/>
          </w:tcPr>
          <w:p w14:paraId="6892F1A5" w14:textId="77777777" w:rsidR="00A05E6B" w:rsidRDefault="00A05E6B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BAC0AE8" w14:textId="1709A887" w:rsidR="002D53CD" w:rsidRPr="00F41F72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F41F72">
              <w:rPr>
                <w:lang w:val="es-ES"/>
              </w:rPr>
              <w:t>Socializar el seguimiento No. 01 al PMI 2023.</w:t>
            </w:r>
          </w:p>
          <w:p w14:paraId="1C00A1E8" w14:textId="77777777" w:rsidR="002D53CD" w:rsidRPr="00F41F72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37305D1" w14:textId="60DE9193" w:rsidR="002D53CD" w:rsidRDefault="002D53CD" w:rsidP="00E04DCA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F41F72">
              <w:rPr>
                <w:lang w:val="es-ES"/>
              </w:rPr>
              <w:t>Atender proceso de sesión virtual programado por la SED.</w:t>
            </w:r>
          </w:p>
          <w:p w14:paraId="56C83742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2A60586" w14:textId="1D282A6D" w:rsidR="002D53CD" w:rsidRDefault="002D53CD" w:rsidP="00E04DCA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Socializar Módulo 2 en relación con el PTA.</w:t>
            </w:r>
          </w:p>
          <w:p w14:paraId="04921EB1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00E1ECF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57E48EB8" w14:textId="77777777" w:rsidR="00E04DCA" w:rsidRDefault="00E04DCA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C04EFC8" w14:textId="77777777" w:rsidR="00E04DCA" w:rsidRDefault="00E04DCA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555302AD" w14:textId="77777777" w:rsidR="00E04DCA" w:rsidRDefault="00E04DCA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08C577D" w14:textId="77777777" w:rsidR="00E04DCA" w:rsidRDefault="00E04DCA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64E729C" w14:textId="77777777" w:rsidR="00E04DCA" w:rsidRDefault="00E04DCA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E598676" w14:textId="5747532B" w:rsidR="002D53CD" w:rsidRPr="00F41F72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Planificar el seguimiento No. 02 al PMI.</w:t>
            </w:r>
          </w:p>
          <w:p w14:paraId="2EB30E86" w14:textId="77777777" w:rsidR="002D53CD" w:rsidRPr="00F41F72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8065540" w14:textId="77777777" w:rsidR="002D53CD" w:rsidRPr="00F41F72" w:rsidRDefault="002D53CD" w:rsidP="002D53CD">
            <w:pPr>
              <w:tabs>
                <w:tab w:val="left" w:pos="1915"/>
              </w:tabs>
              <w:rPr>
                <w:lang w:val="es-ES"/>
              </w:rPr>
            </w:pPr>
          </w:p>
        </w:tc>
        <w:tc>
          <w:tcPr>
            <w:tcW w:w="2718" w:type="dxa"/>
          </w:tcPr>
          <w:p w14:paraId="77926967" w14:textId="77777777" w:rsidR="00A05E6B" w:rsidRDefault="00A05E6B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46EE578A" w14:textId="684D4664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Análisis de las acciones realizadas en el seguimiento No. 01 del PMI 2023.</w:t>
            </w:r>
          </w:p>
          <w:p w14:paraId="6C49A8D3" w14:textId="77777777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07 – 08 A.M.</w:t>
            </w:r>
          </w:p>
          <w:p w14:paraId="3D00062F" w14:textId="77777777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248B1449" w14:textId="3BACFFEC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Sesión virtual: “Pacto por la Educación”</w:t>
            </w:r>
          </w:p>
          <w:p w14:paraId="06960C1D" w14:textId="77777777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08 -10 A.M.</w:t>
            </w:r>
          </w:p>
          <w:p w14:paraId="314BED0B" w14:textId="77777777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4893876E" w14:textId="555FC5E2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Socialización por parte de la tutora PTA, de los refrentes del módulo 2</w:t>
            </w:r>
            <w:r w:rsidR="00CE0CA0">
              <w:rPr>
                <w:sz w:val="20"/>
                <w:szCs w:val="20"/>
                <w:lang w:val="es-ES"/>
              </w:rPr>
              <w:t xml:space="preserve"> (STS 1 Momentos VER y COMPRENDER, STS2, Trayectoria Inicial y Trayectoria Básica -Evaluación)</w:t>
            </w:r>
          </w:p>
          <w:p w14:paraId="2A46E056" w14:textId="612298AF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Hora:10 – 11 A.M.</w:t>
            </w:r>
          </w:p>
          <w:p w14:paraId="3CB71903" w14:textId="77777777" w:rsidR="00E04DCA" w:rsidRDefault="00E04DCA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25FBED3B" w14:textId="77777777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2C7694B1" w14:textId="1D2FA9D8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Definición del seguimiento No. 02 de las acciones propuestas en el PMI 2023.</w:t>
            </w:r>
          </w:p>
          <w:p w14:paraId="470DDFB1" w14:textId="4EFE599A" w:rsidR="002D53CD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Hora:11 – 12:45 P.M.</w:t>
            </w:r>
          </w:p>
          <w:p w14:paraId="141062B3" w14:textId="2793CDC4" w:rsidR="002D53CD" w:rsidRPr="00AC251C" w:rsidRDefault="002D53CD" w:rsidP="002D53C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1924" w:type="dxa"/>
          </w:tcPr>
          <w:p w14:paraId="7DC8655E" w14:textId="77777777" w:rsidR="00A05E6B" w:rsidRDefault="00A05E6B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53A73422" w14:textId="46E29705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Lideres Equipos de Gestión al PMI</w:t>
            </w:r>
          </w:p>
          <w:p w14:paraId="5087E4A7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85BAE84" w14:textId="50426475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SED</w:t>
            </w:r>
          </w:p>
          <w:p w14:paraId="4CB57936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AD7D697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0CF506B" w14:textId="77777777" w:rsidR="002D53CD" w:rsidRDefault="002D53CD" w:rsidP="00E04DCA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Tutora PTA</w:t>
            </w:r>
          </w:p>
          <w:p w14:paraId="1BAF73D4" w14:textId="77777777" w:rsidR="00CE0CA0" w:rsidRDefault="00CE0CA0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A3ED2A7" w14:textId="77777777" w:rsidR="00CE0CA0" w:rsidRDefault="00CE0CA0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5826E5C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313F062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B240E8D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4D4FBF4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C1DDA79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9D5F569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4845D4E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7241604" w14:textId="6A8FAA4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Lideres Equipos de Gestión al PMI</w:t>
            </w:r>
          </w:p>
          <w:p w14:paraId="4E6D6245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042BB3F" w14:textId="34FB5D80" w:rsidR="00CE0CA0" w:rsidRPr="00A06D6E" w:rsidRDefault="00CE0CA0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</w:tc>
        <w:tc>
          <w:tcPr>
            <w:tcW w:w="1687" w:type="dxa"/>
          </w:tcPr>
          <w:p w14:paraId="17AFC9E4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DE0F7E9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A937571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CF3956F" w14:textId="77777777" w:rsidR="00E04DCA" w:rsidRDefault="00E04DCA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24820E5" w14:textId="77777777" w:rsidR="00E04DCA" w:rsidRDefault="00E04DCA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60D5B0D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A06D6E">
              <w:rPr>
                <w:lang w:val="es-ES"/>
              </w:rPr>
              <w:t>Presencial</w:t>
            </w:r>
          </w:p>
          <w:p w14:paraId="196AC3E3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FE99DDA" w14:textId="77777777" w:rsidR="002D53CD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ASINORT</w:t>
            </w:r>
          </w:p>
          <w:p w14:paraId="5B1629B1" w14:textId="30598B7D" w:rsidR="002D53CD" w:rsidRPr="00A06D6E" w:rsidRDefault="002D53CD" w:rsidP="002D53CD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Convención</w:t>
            </w:r>
          </w:p>
        </w:tc>
      </w:tr>
      <w:tr w:rsidR="00E033FB" w14:paraId="1E3BB0C4" w14:textId="77777777" w:rsidTr="00F41F72">
        <w:tc>
          <w:tcPr>
            <w:tcW w:w="1364" w:type="dxa"/>
          </w:tcPr>
          <w:p w14:paraId="6B0ED944" w14:textId="77777777" w:rsidR="00E033FB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3B20575" w14:textId="77777777" w:rsidR="00E033FB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3E118E2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882F35E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B93A641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22F42AD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A99CC25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722A966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8EDD3B0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589CB1F2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B6A0D18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97FE65A" w14:textId="77777777" w:rsidR="00E04DCA" w:rsidRDefault="00E04DCA" w:rsidP="00E04DCA">
            <w:pPr>
              <w:tabs>
                <w:tab w:val="left" w:pos="1915"/>
              </w:tabs>
              <w:rPr>
                <w:lang w:val="es-ES"/>
              </w:rPr>
            </w:pPr>
          </w:p>
          <w:p w14:paraId="3CBC71C3" w14:textId="77777777" w:rsidR="00E04DCA" w:rsidRDefault="00E04DCA" w:rsidP="00E04DCA">
            <w:pPr>
              <w:tabs>
                <w:tab w:val="left" w:pos="1915"/>
              </w:tabs>
              <w:rPr>
                <w:lang w:val="es-ES"/>
              </w:rPr>
            </w:pPr>
          </w:p>
          <w:p w14:paraId="4F8827CE" w14:textId="4325EA79" w:rsidR="00E033FB" w:rsidRDefault="00E033FB" w:rsidP="00E033FB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MIERCOLES 11 DE OCTUBRE DE 2023</w:t>
            </w:r>
          </w:p>
          <w:p w14:paraId="7A222CA5" w14:textId="1AF95A6D" w:rsidR="00E033FB" w:rsidRPr="00AC251C" w:rsidRDefault="00E033FB" w:rsidP="00E033FB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655" w:type="dxa"/>
          </w:tcPr>
          <w:p w14:paraId="61EF8B87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C17A6C9" w14:textId="52249EDE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80316A">
              <w:rPr>
                <w:lang w:val="es-ES"/>
              </w:rPr>
              <w:t>Retroalimentar la política pública para avanzar</w:t>
            </w:r>
            <w:r w:rsidR="0080316A">
              <w:rPr>
                <w:lang w:val="es-ES"/>
              </w:rPr>
              <w:t xml:space="preserve"> 2022 y 2023.</w:t>
            </w:r>
          </w:p>
          <w:p w14:paraId="026635C7" w14:textId="77777777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EDF005B" w14:textId="77777777" w:rsidR="0080316A" w:rsidRDefault="0080316A" w:rsidP="001F2FF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509E28A0" w14:textId="77777777" w:rsidR="0080316A" w:rsidRDefault="0080316A" w:rsidP="001F2FF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A7D4B24" w14:textId="77777777" w:rsidR="00E04DCA" w:rsidRDefault="00E04DCA" w:rsidP="00E04DCA">
            <w:pPr>
              <w:tabs>
                <w:tab w:val="left" w:pos="1915"/>
              </w:tabs>
              <w:rPr>
                <w:lang w:val="es-ES"/>
              </w:rPr>
            </w:pPr>
          </w:p>
          <w:p w14:paraId="4199F8B9" w14:textId="30348920" w:rsidR="001F2FFD" w:rsidRPr="0080316A" w:rsidRDefault="001F2FFD" w:rsidP="00E04DCA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80316A">
              <w:rPr>
                <w:lang w:val="es-ES"/>
              </w:rPr>
              <w:t>Atender proceso de sesión virtual programado por la SED.</w:t>
            </w:r>
          </w:p>
          <w:p w14:paraId="2629D515" w14:textId="77777777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DE04C8A" w14:textId="77777777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BB4333C" w14:textId="77777777" w:rsidR="00E04DCA" w:rsidRDefault="00E04DCA" w:rsidP="0080316A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8EF5677" w14:textId="2AD154F0" w:rsidR="001F2FFD" w:rsidRPr="0080316A" w:rsidRDefault="0080316A" w:rsidP="0080316A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Analizar lo relacionado al </w:t>
            </w:r>
            <w:r w:rsidR="001F2FFD" w:rsidRPr="0080316A">
              <w:rPr>
                <w:lang w:val="es-ES"/>
              </w:rPr>
              <w:t>plan de fortalecimiento académico y pedagógico PFAP.</w:t>
            </w:r>
          </w:p>
          <w:p w14:paraId="42095479" w14:textId="77777777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288873C" w14:textId="542EB3F1" w:rsidR="00E033FB" w:rsidRPr="0080316A" w:rsidRDefault="0080316A" w:rsidP="0080316A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80316A">
              <w:rPr>
                <w:lang w:val="es-ES"/>
              </w:rPr>
              <w:t>Analizar el proceso Plan para la Promoción y Prevención de todo tipo de violencia contra Niños, Niñas, Jóvenes y Adolescentes.</w:t>
            </w:r>
          </w:p>
          <w:p w14:paraId="6AB8C0FE" w14:textId="77777777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BC81F00" w14:textId="77777777" w:rsidR="00E04DCA" w:rsidRDefault="00E04DCA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23B2E2A" w14:textId="7C741149" w:rsidR="00E033FB" w:rsidRPr="0080316A" w:rsidRDefault="0080316A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80316A">
              <w:rPr>
                <w:lang w:val="es-ES"/>
              </w:rPr>
              <w:t>Examinar procesos internos como matrícula y SIMPADE.</w:t>
            </w:r>
          </w:p>
          <w:p w14:paraId="636700C9" w14:textId="77777777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195FEDB" w14:textId="77777777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25ED73F" w14:textId="77777777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B7474DD" w14:textId="77777777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DB413BB" w14:textId="77777777" w:rsidR="00E033FB" w:rsidRPr="0080316A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065D7C9" w14:textId="77777777" w:rsidR="00E033FB" w:rsidRPr="0080316A" w:rsidRDefault="00E033FB" w:rsidP="00E033FB">
            <w:pPr>
              <w:tabs>
                <w:tab w:val="left" w:pos="1915"/>
              </w:tabs>
              <w:rPr>
                <w:lang w:val="es-ES"/>
              </w:rPr>
            </w:pPr>
          </w:p>
        </w:tc>
        <w:tc>
          <w:tcPr>
            <w:tcW w:w="2718" w:type="dxa"/>
          </w:tcPr>
          <w:p w14:paraId="57D1BDBD" w14:textId="77777777" w:rsidR="00E04DCA" w:rsidRDefault="00E04DCA" w:rsidP="00E033FB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5E13EE65" w14:textId="3DC8B4ED" w:rsidR="00E033FB" w:rsidRDefault="00E033FB" w:rsidP="00E033FB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 w:rsidRPr="00AC251C">
              <w:rPr>
                <w:sz w:val="20"/>
                <w:szCs w:val="20"/>
                <w:lang w:val="es-ES"/>
              </w:rPr>
              <w:t>+ Socialización de los avances que hacen referencia a la política pública de evaluar para avanzar 2022</w:t>
            </w:r>
            <w:r w:rsidR="001F2FFD">
              <w:rPr>
                <w:sz w:val="20"/>
                <w:szCs w:val="20"/>
                <w:lang w:val="es-ES"/>
              </w:rPr>
              <w:t xml:space="preserve"> y diseño del informe técnico correspondiente al año 2023.</w:t>
            </w:r>
          </w:p>
          <w:p w14:paraId="412B1163" w14:textId="113FA834" w:rsidR="00A02D51" w:rsidRPr="00AC251C" w:rsidRDefault="00A02D51" w:rsidP="00E033FB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</w:t>
            </w:r>
            <w:r w:rsidR="00E04DCA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07:00 – 0</w:t>
            </w:r>
            <w:r w:rsidR="00E04DCA">
              <w:rPr>
                <w:sz w:val="20"/>
                <w:szCs w:val="20"/>
                <w:lang w:val="es-ES"/>
              </w:rPr>
              <w:t>8</w:t>
            </w:r>
            <w:r>
              <w:rPr>
                <w:sz w:val="20"/>
                <w:szCs w:val="20"/>
                <w:lang w:val="es-ES"/>
              </w:rPr>
              <w:t>:00 A.M.</w:t>
            </w:r>
          </w:p>
          <w:p w14:paraId="0ACA49F9" w14:textId="77777777" w:rsidR="0080316A" w:rsidRDefault="0080316A" w:rsidP="00E033FB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1D7FBB67" w14:textId="2F7C524F" w:rsidR="0080316A" w:rsidRDefault="0080316A" w:rsidP="0080316A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Sesión virtual: “Evaluación de Directivos y Docentes y Política Pública Evaluar para Avanzar”</w:t>
            </w:r>
          </w:p>
          <w:p w14:paraId="484511AB" w14:textId="77777777" w:rsidR="0080316A" w:rsidRDefault="0080316A" w:rsidP="0080316A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08 -10 A.M.</w:t>
            </w:r>
          </w:p>
          <w:p w14:paraId="59BC5032" w14:textId="77777777" w:rsidR="0080316A" w:rsidRDefault="0080316A" w:rsidP="00E033FB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5BF39614" w14:textId="77777777" w:rsidR="00E04DCA" w:rsidRDefault="00E04DCA" w:rsidP="00E033FB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2555E72C" w14:textId="5D87B618" w:rsidR="0080316A" w:rsidRDefault="00E033FB" w:rsidP="0080316A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 w:rsidRPr="00AC251C">
              <w:rPr>
                <w:sz w:val="20"/>
                <w:szCs w:val="20"/>
                <w:lang w:val="es-ES"/>
              </w:rPr>
              <w:t>+ Diseño de</w:t>
            </w:r>
            <w:r w:rsidR="0080316A">
              <w:rPr>
                <w:sz w:val="20"/>
                <w:szCs w:val="20"/>
                <w:lang w:val="es-ES"/>
              </w:rPr>
              <w:t>l informe ejecutivo de los avances</w:t>
            </w:r>
            <w:r w:rsidRPr="00AC251C">
              <w:rPr>
                <w:sz w:val="20"/>
                <w:szCs w:val="20"/>
                <w:lang w:val="es-ES"/>
              </w:rPr>
              <w:t xml:space="preserve"> </w:t>
            </w:r>
            <w:r w:rsidR="0080316A">
              <w:rPr>
                <w:sz w:val="20"/>
                <w:szCs w:val="20"/>
                <w:lang w:val="es-ES"/>
              </w:rPr>
              <w:t xml:space="preserve">del </w:t>
            </w:r>
            <w:r w:rsidR="0080316A" w:rsidRPr="0080316A">
              <w:rPr>
                <w:sz w:val="20"/>
                <w:szCs w:val="20"/>
                <w:lang w:val="es-ES"/>
              </w:rPr>
              <w:t>plan de fortalecimiento académico y pedagógico PFAP.</w:t>
            </w:r>
          </w:p>
          <w:p w14:paraId="13E6B0A3" w14:textId="6534969A" w:rsidR="00AB10ED" w:rsidRPr="0080316A" w:rsidRDefault="00AB10ED" w:rsidP="0080316A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10:15 A. M. – 12:00 M.</w:t>
            </w:r>
          </w:p>
          <w:p w14:paraId="3082AC5B" w14:textId="77777777" w:rsidR="00AB10ED" w:rsidRDefault="00AB10ED" w:rsidP="00AB10E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4207F02F" w14:textId="77777777" w:rsidR="00E04DCA" w:rsidRDefault="00E04DCA" w:rsidP="00AB10E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10F6BB29" w14:textId="1FBA1D6F" w:rsidR="00AB10ED" w:rsidRDefault="00E033FB" w:rsidP="00AB10E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 w:rsidRPr="00AC251C">
              <w:rPr>
                <w:sz w:val="20"/>
                <w:szCs w:val="20"/>
                <w:lang w:val="es-ES"/>
              </w:rPr>
              <w:t>+</w:t>
            </w:r>
            <w:r w:rsidR="0080316A">
              <w:rPr>
                <w:sz w:val="20"/>
                <w:szCs w:val="20"/>
                <w:lang w:val="es-ES"/>
              </w:rPr>
              <w:t>Socializar el POA</w:t>
            </w:r>
            <w:r w:rsidR="00AB10ED">
              <w:rPr>
                <w:sz w:val="20"/>
                <w:szCs w:val="20"/>
                <w:lang w:val="es-ES"/>
              </w:rPr>
              <w:t xml:space="preserve"> que atiende el </w:t>
            </w:r>
            <w:r w:rsidR="00AB10ED" w:rsidRPr="00AB10ED">
              <w:rPr>
                <w:sz w:val="20"/>
                <w:szCs w:val="20"/>
                <w:lang w:val="es-ES"/>
              </w:rPr>
              <w:t>Plan para la Promoción y Prevención de todo tipo de violencia contra Niños, Niñas, Jóvenes y Adolescentes.</w:t>
            </w:r>
          </w:p>
          <w:p w14:paraId="43A37A0F" w14:textId="66D11B7D" w:rsidR="00AB10ED" w:rsidRPr="00AB10ED" w:rsidRDefault="00AB10ED" w:rsidP="00AB10ED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12:00 M – 01:00 P.M.</w:t>
            </w:r>
          </w:p>
          <w:p w14:paraId="6476D382" w14:textId="77777777" w:rsidR="00AB10ED" w:rsidRDefault="00AB10ED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65DEDAF" w14:textId="77777777" w:rsidR="00E04DCA" w:rsidRPr="0080316A" w:rsidRDefault="00E04DCA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ADDA82C" w14:textId="1776C765" w:rsidR="00E033FB" w:rsidRDefault="00AB10ED" w:rsidP="00E033FB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+Análisis de la matrícula con corte 10 de octubre de 2023, proceso de los estudiantes nuevos.</w:t>
            </w:r>
          </w:p>
          <w:p w14:paraId="0ABCCE40" w14:textId="77777777" w:rsidR="00AB10ED" w:rsidRDefault="00AB10ED" w:rsidP="00E033FB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Determinación de estudiantes a reportar en la plataforma SIMPADE con situaciones comportamentales y académicas.</w:t>
            </w:r>
          </w:p>
          <w:p w14:paraId="5D6EE9C5" w14:textId="77777777" w:rsidR="00A02D51" w:rsidRDefault="00A02D51" w:rsidP="00E033FB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01:00 – 01:45 P.M.</w:t>
            </w:r>
          </w:p>
          <w:p w14:paraId="4FAECECB" w14:textId="04FC4850" w:rsidR="00E04DCA" w:rsidRPr="00AC251C" w:rsidRDefault="00E04DCA" w:rsidP="00E033FB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1924" w:type="dxa"/>
          </w:tcPr>
          <w:p w14:paraId="685CD86F" w14:textId="77777777" w:rsidR="00E04DCA" w:rsidRDefault="00E04DCA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04013CC" w14:textId="2468ED1B" w:rsidR="00E033FB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Director</w:t>
            </w:r>
          </w:p>
          <w:p w14:paraId="3544289D" w14:textId="77777777" w:rsidR="00E033FB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2D6EF06" w14:textId="77777777" w:rsidR="00E033FB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Consejo Académico</w:t>
            </w:r>
          </w:p>
          <w:p w14:paraId="5A9C6ED4" w14:textId="77777777" w:rsidR="00E033FB" w:rsidRDefault="00E033FB" w:rsidP="00E033FB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BFE1211" w14:textId="77777777" w:rsidR="00AB10ED" w:rsidRDefault="00AB10ED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A9FD55E" w14:textId="77777777" w:rsidR="00E033FB" w:rsidRDefault="00AB10ED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SED</w:t>
            </w:r>
          </w:p>
          <w:p w14:paraId="3163A310" w14:textId="77777777" w:rsidR="00AB10ED" w:rsidRDefault="00AB10ED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706118E" w14:textId="77777777" w:rsidR="00AB10ED" w:rsidRDefault="00AB10ED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54CD9C5D" w14:textId="77777777" w:rsidR="00AB10ED" w:rsidRDefault="00AB10ED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4AD1D26" w14:textId="77777777" w:rsidR="00AB10ED" w:rsidRDefault="00AB10ED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D63E295" w14:textId="77777777" w:rsidR="00AB10ED" w:rsidRDefault="00AB10ED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Consejo Académico</w:t>
            </w:r>
          </w:p>
          <w:p w14:paraId="0BF83C6F" w14:textId="77777777" w:rsidR="00AB10ED" w:rsidRDefault="00AB10ED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ECD5021" w14:textId="77777777" w:rsidR="00AB10ED" w:rsidRDefault="00AB10ED" w:rsidP="00AB10ED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10568D0" w14:textId="77777777" w:rsidR="00AB10ED" w:rsidRDefault="00AB10ED" w:rsidP="00AB10ED">
            <w:pPr>
              <w:tabs>
                <w:tab w:val="left" w:pos="1915"/>
              </w:tabs>
              <w:rPr>
                <w:lang w:val="es-ES"/>
              </w:rPr>
            </w:pPr>
          </w:p>
          <w:p w14:paraId="5FFF5DBA" w14:textId="77777777" w:rsidR="00CE0CA0" w:rsidRDefault="00CE0CA0" w:rsidP="00AB10ED">
            <w:pPr>
              <w:tabs>
                <w:tab w:val="left" w:pos="1915"/>
              </w:tabs>
              <w:rPr>
                <w:lang w:val="es-ES"/>
              </w:rPr>
            </w:pPr>
          </w:p>
          <w:p w14:paraId="2D48DCAB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58CAD303" w14:textId="02846CA6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Docente Gladys María Reyes Pedroza</w:t>
            </w:r>
          </w:p>
          <w:p w14:paraId="4AAFBEFE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3BEB57B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E8E8DC1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91DC549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E5496F4" w14:textId="45961224" w:rsidR="00CE0CA0" w:rsidRDefault="00CE0CA0" w:rsidP="00E04DCA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Director</w:t>
            </w:r>
          </w:p>
        </w:tc>
        <w:tc>
          <w:tcPr>
            <w:tcW w:w="1687" w:type="dxa"/>
          </w:tcPr>
          <w:p w14:paraId="6AB2A36D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2418638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63D7151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CAE09FD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403785F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524820C3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733FA4AA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0506905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3E7AD92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ECE1BFA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3266709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2AED951B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AEBBE9C" w14:textId="34142043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A06D6E">
              <w:rPr>
                <w:lang w:val="es-ES"/>
              </w:rPr>
              <w:t>Presencial</w:t>
            </w:r>
          </w:p>
          <w:p w14:paraId="70FC4EF8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1A6E7A4E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ASINORT</w:t>
            </w:r>
          </w:p>
          <w:p w14:paraId="4E2FE39C" w14:textId="6A052D29" w:rsidR="00E033FB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Convención </w:t>
            </w:r>
            <w:r w:rsidR="00E033FB">
              <w:rPr>
                <w:lang w:val="es-ES"/>
              </w:rPr>
              <w:t>Presencial</w:t>
            </w:r>
          </w:p>
        </w:tc>
      </w:tr>
      <w:tr w:rsidR="00CE0CA0" w14:paraId="56AB2150" w14:textId="77777777" w:rsidTr="00F41F72">
        <w:tc>
          <w:tcPr>
            <w:tcW w:w="1364" w:type="dxa"/>
          </w:tcPr>
          <w:p w14:paraId="70998044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1EF84F15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62486BD4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1116A7B5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2043BFFA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4B2B727A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3A16B9AE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2834C540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4708731B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44AD2D00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2DEC2E8D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673D793F" w14:textId="77777777" w:rsidR="00E04DCA" w:rsidRDefault="00E04DCA" w:rsidP="00E04DCA">
            <w:pPr>
              <w:tabs>
                <w:tab w:val="left" w:pos="1915"/>
              </w:tabs>
              <w:rPr>
                <w:sz w:val="22"/>
                <w:szCs w:val="22"/>
                <w:lang w:val="es-ES"/>
              </w:rPr>
            </w:pPr>
          </w:p>
          <w:p w14:paraId="7A2430BF" w14:textId="77777777" w:rsidR="00E04DCA" w:rsidRDefault="00E04DCA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</w:p>
          <w:p w14:paraId="4CB0DFDE" w14:textId="3C6141C0" w:rsidR="00CE0CA0" w:rsidRDefault="00CE0CA0" w:rsidP="00CE0CA0">
            <w:pPr>
              <w:tabs>
                <w:tab w:val="left" w:pos="1915"/>
              </w:tabs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JUEVES 12 DE OCTUBRE DE 2023</w:t>
            </w:r>
          </w:p>
          <w:p w14:paraId="0B29D31C" w14:textId="77777777" w:rsidR="00CE0CA0" w:rsidRDefault="00CE0CA0" w:rsidP="00E033FB">
            <w:pPr>
              <w:tabs>
                <w:tab w:val="left" w:pos="1915"/>
              </w:tabs>
              <w:jc w:val="center"/>
            </w:pPr>
          </w:p>
        </w:tc>
        <w:tc>
          <w:tcPr>
            <w:tcW w:w="2655" w:type="dxa"/>
          </w:tcPr>
          <w:p w14:paraId="15373FB6" w14:textId="77777777" w:rsidR="00E04DCA" w:rsidRDefault="00E04DCA" w:rsidP="00E033FB">
            <w:pPr>
              <w:tabs>
                <w:tab w:val="left" w:pos="1915"/>
              </w:tabs>
              <w:jc w:val="center"/>
            </w:pPr>
          </w:p>
          <w:p w14:paraId="30D81D85" w14:textId="596F12F6" w:rsidR="00CE0CA0" w:rsidRDefault="00CE0CA0" w:rsidP="00E033FB">
            <w:pPr>
              <w:tabs>
                <w:tab w:val="left" w:pos="1915"/>
              </w:tabs>
              <w:jc w:val="center"/>
            </w:pPr>
            <w:r>
              <w:t>Determinar el reporte de los docentes capacitados con corte 12 de octubre de 2023.</w:t>
            </w:r>
          </w:p>
          <w:p w14:paraId="59D52A77" w14:textId="77777777" w:rsidR="00CE0CA0" w:rsidRDefault="00CE0CA0" w:rsidP="00E033FB">
            <w:pPr>
              <w:tabs>
                <w:tab w:val="left" w:pos="1915"/>
              </w:tabs>
              <w:jc w:val="center"/>
            </w:pPr>
          </w:p>
          <w:p w14:paraId="63183534" w14:textId="77777777" w:rsidR="00CE0CA0" w:rsidRDefault="00CE0CA0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80316A">
              <w:rPr>
                <w:lang w:val="es-ES"/>
              </w:rPr>
              <w:t>Atender proceso de sesión virtual programado por la SED.</w:t>
            </w:r>
          </w:p>
          <w:p w14:paraId="660B3B6E" w14:textId="77777777" w:rsidR="00221889" w:rsidRDefault="00221889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C5EFB64" w14:textId="77777777" w:rsidR="00A02D51" w:rsidRDefault="00A02D51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135D717" w14:textId="75BA6FC6" w:rsidR="00221889" w:rsidRDefault="00221889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Atender el Plan de Gestión del Riesgo Escolar.</w:t>
            </w:r>
          </w:p>
          <w:p w14:paraId="37365014" w14:textId="77777777" w:rsidR="00221889" w:rsidRDefault="00221889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6C39486D" w14:textId="77777777" w:rsidR="00221889" w:rsidRDefault="00221889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A2B77E0" w14:textId="77777777" w:rsidR="00221889" w:rsidRDefault="00221889" w:rsidP="00CE0CA0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57528F54" w14:textId="77777777" w:rsidR="00221889" w:rsidRDefault="00221889" w:rsidP="00221889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033E45A2" w14:textId="77777777" w:rsidR="00E04DCA" w:rsidRDefault="00E04DCA" w:rsidP="00221889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32BDFDC8" w14:textId="07021A3E" w:rsidR="00CE0CA0" w:rsidRPr="0080316A" w:rsidRDefault="00221889" w:rsidP="00E04DCA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80316A">
              <w:rPr>
                <w:lang w:val="es-ES"/>
              </w:rPr>
              <w:t xml:space="preserve">Examinar procesos internos como </w:t>
            </w:r>
            <w:r>
              <w:rPr>
                <w:lang w:val="es-ES"/>
              </w:rPr>
              <w:t xml:space="preserve">situaciones </w:t>
            </w:r>
            <w:r w:rsidR="0026689C">
              <w:rPr>
                <w:lang w:val="es-ES"/>
              </w:rPr>
              <w:t>académicas y comportamentales.</w:t>
            </w:r>
          </w:p>
          <w:p w14:paraId="5E9491BE" w14:textId="6DF136EE" w:rsidR="00CE0CA0" w:rsidRPr="0080316A" w:rsidRDefault="00CE0CA0" w:rsidP="00E033FB">
            <w:pPr>
              <w:tabs>
                <w:tab w:val="left" w:pos="1915"/>
              </w:tabs>
              <w:jc w:val="center"/>
            </w:pPr>
          </w:p>
        </w:tc>
        <w:tc>
          <w:tcPr>
            <w:tcW w:w="2718" w:type="dxa"/>
          </w:tcPr>
          <w:p w14:paraId="5B659AAC" w14:textId="77777777" w:rsidR="00E04DCA" w:rsidRDefault="00E04DCA" w:rsidP="00E033FB">
            <w:pPr>
              <w:tabs>
                <w:tab w:val="left" w:pos="1915"/>
              </w:tabs>
              <w:rPr>
                <w:sz w:val="20"/>
                <w:szCs w:val="20"/>
              </w:rPr>
            </w:pPr>
          </w:p>
          <w:p w14:paraId="3358C29A" w14:textId="0393E284" w:rsidR="00CE0CA0" w:rsidRDefault="00CE0CA0" w:rsidP="00E033FB">
            <w:pPr>
              <w:tabs>
                <w:tab w:val="left" w:pos="1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Socialización del formato sobre capacitación docente.</w:t>
            </w:r>
          </w:p>
          <w:p w14:paraId="1A8844F0" w14:textId="552B35C3" w:rsidR="00A02D51" w:rsidRDefault="00A02D51" w:rsidP="00E033FB">
            <w:pPr>
              <w:tabs>
                <w:tab w:val="left" w:pos="1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 07:00 -08:00 A.M.</w:t>
            </w:r>
          </w:p>
          <w:p w14:paraId="615926D0" w14:textId="77777777" w:rsidR="00CE0CA0" w:rsidRDefault="00CE0CA0" w:rsidP="00E033FB">
            <w:pPr>
              <w:tabs>
                <w:tab w:val="left" w:pos="1915"/>
              </w:tabs>
              <w:rPr>
                <w:sz w:val="20"/>
                <w:szCs w:val="20"/>
              </w:rPr>
            </w:pPr>
          </w:p>
          <w:p w14:paraId="20CD2C23" w14:textId="77777777" w:rsidR="00CE0CA0" w:rsidRDefault="00CE0CA0" w:rsidP="00E033FB">
            <w:pPr>
              <w:tabs>
                <w:tab w:val="left" w:pos="1915"/>
              </w:tabs>
              <w:rPr>
                <w:sz w:val="20"/>
                <w:szCs w:val="20"/>
              </w:rPr>
            </w:pPr>
          </w:p>
          <w:p w14:paraId="2901A082" w14:textId="77777777" w:rsidR="00CE0CA0" w:rsidRDefault="00CE0CA0" w:rsidP="00E033FB">
            <w:pPr>
              <w:tabs>
                <w:tab w:val="left" w:pos="1915"/>
              </w:tabs>
              <w:rPr>
                <w:sz w:val="20"/>
                <w:szCs w:val="20"/>
              </w:rPr>
            </w:pPr>
          </w:p>
          <w:p w14:paraId="3052FD86" w14:textId="208363BA" w:rsidR="00CE0CA0" w:rsidRDefault="00CE0CA0" w:rsidP="00CE0CA0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s-ES"/>
              </w:rPr>
              <w:t xml:space="preserve"> Sesión virtual: “Plan de Gestión del Riesgo Escolar </w:t>
            </w:r>
            <w:r w:rsidR="00221889">
              <w:rPr>
                <w:sz w:val="20"/>
                <w:szCs w:val="20"/>
                <w:lang w:val="es-ES"/>
              </w:rPr>
              <w:t>–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221889">
              <w:rPr>
                <w:sz w:val="20"/>
                <w:szCs w:val="20"/>
                <w:lang w:val="es-ES"/>
              </w:rPr>
              <w:t>Plan Individual de Ajustes Razonables</w:t>
            </w:r>
            <w:r>
              <w:rPr>
                <w:sz w:val="20"/>
                <w:szCs w:val="20"/>
                <w:lang w:val="es-ES"/>
              </w:rPr>
              <w:t>”</w:t>
            </w:r>
          </w:p>
          <w:p w14:paraId="7AD4C888" w14:textId="77777777" w:rsidR="00CE0CA0" w:rsidRDefault="00CE0CA0" w:rsidP="00CE0CA0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08 -10 A.M.</w:t>
            </w:r>
          </w:p>
          <w:p w14:paraId="296729E9" w14:textId="77777777" w:rsidR="00A02D51" w:rsidRDefault="00A02D51" w:rsidP="00CE0CA0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</w:p>
          <w:p w14:paraId="206C1817" w14:textId="32DED391" w:rsidR="00221889" w:rsidRDefault="00221889" w:rsidP="00CE0CA0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Revisión del link ofrecido por la SED en la circular 183.</w:t>
            </w:r>
          </w:p>
          <w:p w14:paraId="1BE0CCDE" w14:textId="1F504E61" w:rsidR="00221889" w:rsidRDefault="00221889" w:rsidP="00CE0CA0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Análisis de lo realizado en relación del PEGR del CER en el año 2023.</w:t>
            </w:r>
          </w:p>
          <w:p w14:paraId="0E5E9A13" w14:textId="461AD973" w:rsidR="00221889" w:rsidRDefault="00221889" w:rsidP="00CE0CA0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+ Determinar ajustes al PEGR.</w:t>
            </w:r>
          </w:p>
          <w:p w14:paraId="1B0AFE63" w14:textId="2946ABC4" w:rsidR="00A02D51" w:rsidRDefault="00A02D51" w:rsidP="00CE0CA0">
            <w:pPr>
              <w:tabs>
                <w:tab w:val="left" w:pos="191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Hora: 10:15 A.M. -12:00 M.</w:t>
            </w:r>
          </w:p>
          <w:p w14:paraId="6D8B952B" w14:textId="77777777" w:rsidR="00CE0CA0" w:rsidRDefault="00CE0CA0" w:rsidP="00E033FB">
            <w:pPr>
              <w:tabs>
                <w:tab w:val="left" w:pos="1915"/>
              </w:tabs>
              <w:rPr>
                <w:sz w:val="20"/>
                <w:szCs w:val="20"/>
              </w:rPr>
            </w:pPr>
          </w:p>
          <w:p w14:paraId="594456FC" w14:textId="77777777" w:rsidR="00221889" w:rsidRDefault="00221889" w:rsidP="00E033FB">
            <w:pPr>
              <w:tabs>
                <w:tab w:val="left" w:pos="1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Socialización del formato Acta Situaciones Comportamentales y Situaciones Académicas.</w:t>
            </w:r>
          </w:p>
          <w:p w14:paraId="04A80530" w14:textId="06B3DEEB" w:rsidR="00A02D51" w:rsidRPr="00AC251C" w:rsidRDefault="00A02D51" w:rsidP="00E033FB">
            <w:pPr>
              <w:tabs>
                <w:tab w:val="left" w:pos="1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 12:00 M. – 01:00 P.M.</w:t>
            </w:r>
          </w:p>
        </w:tc>
        <w:tc>
          <w:tcPr>
            <w:tcW w:w="1924" w:type="dxa"/>
          </w:tcPr>
          <w:p w14:paraId="623C0A96" w14:textId="77777777" w:rsidR="00E04DCA" w:rsidRDefault="00E04DCA" w:rsidP="00E033FB">
            <w:pPr>
              <w:tabs>
                <w:tab w:val="left" w:pos="1915"/>
              </w:tabs>
              <w:jc w:val="center"/>
            </w:pPr>
          </w:p>
          <w:p w14:paraId="26A8E3DC" w14:textId="63EBA594" w:rsidR="00CE0CA0" w:rsidRDefault="00221889" w:rsidP="00E033FB">
            <w:pPr>
              <w:tabs>
                <w:tab w:val="left" w:pos="1915"/>
              </w:tabs>
              <w:jc w:val="center"/>
            </w:pPr>
            <w:r>
              <w:t>Director</w:t>
            </w:r>
          </w:p>
          <w:p w14:paraId="2E5C9A25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524B8372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00B91A0E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430F77F1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1978500F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2C7A9749" w14:textId="77777777" w:rsidR="00221889" w:rsidRDefault="00221889" w:rsidP="00E033FB">
            <w:pPr>
              <w:tabs>
                <w:tab w:val="left" w:pos="1915"/>
              </w:tabs>
              <w:jc w:val="center"/>
            </w:pPr>
            <w:r>
              <w:t>SED</w:t>
            </w:r>
          </w:p>
          <w:p w14:paraId="0D0CDEEC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00421696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7F4ADE59" w14:textId="77777777" w:rsidR="00221889" w:rsidRDefault="00221889" w:rsidP="00E033FB">
            <w:pPr>
              <w:tabs>
                <w:tab w:val="left" w:pos="1915"/>
              </w:tabs>
              <w:jc w:val="center"/>
            </w:pPr>
            <w:r>
              <w:t>SED</w:t>
            </w:r>
          </w:p>
          <w:p w14:paraId="3C35083F" w14:textId="77777777" w:rsidR="00221889" w:rsidRDefault="00221889" w:rsidP="00E033FB">
            <w:pPr>
              <w:tabs>
                <w:tab w:val="left" w:pos="1915"/>
              </w:tabs>
              <w:jc w:val="center"/>
            </w:pPr>
            <w:r>
              <w:t>Docentes</w:t>
            </w:r>
          </w:p>
          <w:p w14:paraId="27A04609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31B2EA7D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557C5FDB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14F8840E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11048777" w14:textId="77777777" w:rsidR="00221889" w:rsidRDefault="00221889" w:rsidP="00E033FB">
            <w:pPr>
              <w:tabs>
                <w:tab w:val="left" w:pos="1915"/>
              </w:tabs>
              <w:jc w:val="center"/>
            </w:pPr>
          </w:p>
          <w:p w14:paraId="49DAD635" w14:textId="77777777" w:rsidR="00A02D51" w:rsidRDefault="00A02D51" w:rsidP="00221889">
            <w:pPr>
              <w:tabs>
                <w:tab w:val="left" w:pos="1915"/>
              </w:tabs>
              <w:jc w:val="center"/>
            </w:pPr>
          </w:p>
          <w:p w14:paraId="1E968EF1" w14:textId="3D7B9A4A" w:rsidR="00221889" w:rsidRDefault="00221889" w:rsidP="00221889">
            <w:pPr>
              <w:tabs>
                <w:tab w:val="left" w:pos="1915"/>
              </w:tabs>
              <w:jc w:val="center"/>
            </w:pPr>
            <w:r>
              <w:t>Director</w:t>
            </w:r>
          </w:p>
          <w:p w14:paraId="3CDBA9C6" w14:textId="3B909616" w:rsidR="00221889" w:rsidRDefault="00221889" w:rsidP="00221889">
            <w:pPr>
              <w:tabs>
                <w:tab w:val="left" w:pos="1915"/>
              </w:tabs>
              <w:jc w:val="center"/>
            </w:pPr>
            <w:r>
              <w:t>Equipo de Calidad</w:t>
            </w:r>
          </w:p>
        </w:tc>
        <w:tc>
          <w:tcPr>
            <w:tcW w:w="1687" w:type="dxa"/>
          </w:tcPr>
          <w:p w14:paraId="015D86FF" w14:textId="77777777" w:rsidR="00CE0CA0" w:rsidRDefault="00CE0CA0" w:rsidP="00CE0CA0">
            <w:pPr>
              <w:tabs>
                <w:tab w:val="left" w:pos="1915"/>
              </w:tabs>
              <w:jc w:val="center"/>
            </w:pPr>
          </w:p>
          <w:p w14:paraId="22DC4B64" w14:textId="77777777" w:rsidR="00221889" w:rsidRDefault="00221889" w:rsidP="00CE0CA0">
            <w:pPr>
              <w:tabs>
                <w:tab w:val="left" w:pos="1915"/>
              </w:tabs>
              <w:jc w:val="center"/>
            </w:pPr>
          </w:p>
          <w:p w14:paraId="0CD129BA" w14:textId="77777777" w:rsidR="00221889" w:rsidRDefault="00221889" w:rsidP="00CE0CA0">
            <w:pPr>
              <w:tabs>
                <w:tab w:val="left" w:pos="1915"/>
              </w:tabs>
              <w:jc w:val="center"/>
            </w:pPr>
          </w:p>
          <w:p w14:paraId="221D7356" w14:textId="77777777" w:rsidR="00E04DCA" w:rsidRDefault="00E04DCA" w:rsidP="00CE0CA0">
            <w:pPr>
              <w:tabs>
                <w:tab w:val="left" w:pos="1915"/>
              </w:tabs>
              <w:jc w:val="center"/>
            </w:pPr>
          </w:p>
          <w:p w14:paraId="13FA8ACE" w14:textId="77777777" w:rsidR="00E04DCA" w:rsidRDefault="00E04DCA" w:rsidP="00CE0CA0">
            <w:pPr>
              <w:tabs>
                <w:tab w:val="left" w:pos="1915"/>
              </w:tabs>
              <w:jc w:val="center"/>
            </w:pPr>
          </w:p>
          <w:p w14:paraId="0DA76475" w14:textId="77777777" w:rsidR="00E04DCA" w:rsidRDefault="00E04DCA" w:rsidP="00CE0CA0">
            <w:pPr>
              <w:tabs>
                <w:tab w:val="left" w:pos="1915"/>
              </w:tabs>
              <w:jc w:val="center"/>
            </w:pPr>
          </w:p>
          <w:p w14:paraId="597F5562" w14:textId="77777777" w:rsidR="00E04DCA" w:rsidRDefault="00E04DCA" w:rsidP="00CE0CA0">
            <w:pPr>
              <w:tabs>
                <w:tab w:val="left" w:pos="1915"/>
              </w:tabs>
              <w:jc w:val="center"/>
            </w:pPr>
          </w:p>
          <w:p w14:paraId="3D62D4E3" w14:textId="77777777" w:rsidR="00E04DCA" w:rsidRDefault="00E04DCA" w:rsidP="00CE0CA0">
            <w:pPr>
              <w:tabs>
                <w:tab w:val="left" w:pos="1915"/>
              </w:tabs>
              <w:jc w:val="center"/>
            </w:pPr>
          </w:p>
          <w:p w14:paraId="42471D81" w14:textId="77777777" w:rsidR="00E04DCA" w:rsidRDefault="00E04DCA" w:rsidP="00CE0CA0">
            <w:pPr>
              <w:tabs>
                <w:tab w:val="left" w:pos="1915"/>
              </w:tabs>
              <w:jc w:val="center"/>
            </w:pPr>
          </w:p>
          <w:p w14:paraId="68D4729B" w14:textId="77777777" w:rsidR="00E04DCA" w:rsidRDefault="00E04DCA" w:rsidP="00CE0CA0">
            <w:pPr>
              <w:tabs>
                <w:tab w:val="left" w:pos="1915"/>
              </w:tabs>
              <w:jc w:val="center"/>
            </w:pPr>
          </w:p>
          <w:p w14:paraId="09760E73" w14:textId="77777777" w:rsidR="00E04DCA" w:rsidRDefault="00E04DCA" w:rsidP="00CE0CA0">
            <w:pPr>
              <w:tabs>
                <w:tab w:val="left" w:pos="1915"/>
              </w:tabs>
              <w:jc w:val="center"/>
            </w:pPr>
          </w:p>
          <w:p w14:paraId="718DDCB8" w14:textId="77777777" w:rsidR="00E04DCA" w:rsidRDefault="00E04DCA" w:rsidP="00CE0CA0">
            <w:pPr>
              <w:tabs>
                <w:tab w:val="left" w:pos="1915"/>
              </w:tabs>
              <w:jc w:val="center"/>
            </w:pPr>
          </w:p>
          <w:p w14:paraId="4F3A8B3A" w14:textId="77777777" w:rsidR="00221889" w:rsidRDefault="00221889" w:rsidP="00221889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 w:rsidRPr="00A06D6E">
              <w:rPr>
                <w:lang w:val="es-ES"/>
              </w:rPr>
              <w:t>Presencial</w:t>
            </w:r>
          </w:p>
          <w:p w14:paraId="13FC14ED" w14:textId="77777777" w:rsidR="00221889" w:rsidRDefault="00221889" w:rsidP="00221889">
            <w:pPr>
              <w:tabs>
                <w:tab w:val="left" w:pos="1915"/>
              </w:tabs>
              <w:jc w:val="center"/>
              <w:rPr>
                <w:lang w:val="es-ES"/>
              </w:rPr>
            </w:pPr>
          </w:p>
          <w:p w14:paraId="48BB8E4E" w14:textId="77777777" w:rsidR="00221889" w:rsidRDefault="00221889" w:rsidP="00221889">
            <w:pPr>
              <w:tabs>
                <w:tab w:val="left" w:pos="1915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ASINORT</w:t>
            </w:r>
          </w:p>
          <w:p w14:paraId="520CF8A1" w14:textId="5E4F27BE" w:rsidR="00221889" w:rsidRDefault="00221889" w:rsidP="00221889">
            <w:pPr>
              <w:tabs>
                <w:tab w:val="left" w:pos="1915"/>
              </w:tabs>
              <w:jc w:val="center"/>
            </w:pPr>
            <w:r>
              <w:rPr>
                <w:lang w:val="es-ES"/>
              </w:rPr>
              <w:t>Convención Presencial</w:t>
            </w:r>
          </w:p>
        </w:tc>
      </w:tr>
    </w:tbl>
    <w:p w14:paraId="72F9018D" w14:textId="7F1A975C" w:rsidR="004027FD" w:rsidRDefault="004027FD"/>
    <w:p w14:paraId="55BD80D2" w14:textId="5996C936" w:rsidR="00AC251C" w:rsidRDefault="00AC251C"/>
    <w:p w14:paraId="6203E934" w14:textId="08B20F69" w:rsidR="00AC251C" w:rsidRDefault="00221889"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650C6CE9" wp14:editId="4FA4FFCB">
            <wp:simplePos x="0" y="0"/>
            <wp:positionH relativeFrom="column">
              <wp:posOffset>15240</wp:posOffset>
            </wp:positionH>
            <wp:positionV relativeFrom="paragraph">
              <wp:posOffset>52070</wp:posOffset>
            </wp:positionV>
            <wp:extent cx="2420620" cy="609600"/>
            <wp:effectExtent l="0" t="0" r="0" b="0"/>
            <wp:wrapNone/>
            <wp:docPr id="4" name="Imagen 4" descr="C:\Users\LUIS FERNANDO\Pictures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 FERNANDO\Pictures\Firma Digi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665D4" w14:textId="77777777" w:rsidR="00AC251C" w:rsidRDefault="00AC251C"/>
    <w:p w14:paraId="354D4C1C" w14:textId="77777777" w:rsidR="00AC251C" w:rsidRDefault="00AC251C"/>
    <w:p w14:paraId="716D9CB2" w14:textId="77777777" w:rsidR="00AC251C" w:rsidRDefault="00AC251C">
      <w:r>
        <w:t>_______________________________________</w:t>
      </w:r>
    </w:p>
    <w:p w14:paraId="1521404B" w14:textId="77777777" w:rsidR="00AC251C" w:rsidRPr="00AC251C" w:rsidRDefault="00AC251C">
      <w:pPr>
        <w:rPr>
          <w:b/>
        </w:rPr>
      </w:pPr>
      <w:r w:rsidRPr="00AC251C">
        <w:rPr>
          <w:b/>
        </w:rPr>
        <w:t>MAG. LUIS FERNANDO ROJAS RINCÓN</w:t>
      </w:r>
    </w:p>
    <w:p w14:paraId="37AC38D1" w14:textId="77777777" w:rsidR="00AC251C" w:rsidRDefault="00AC251C">
      <w:r>
        <w:t>Director CER El Guamal</w:t>
      </w:r>
    </w:p>
    <w:sectPr w:rsidR="00AC251C" w:rsidSect="00222ADB">
      <w:headerReference w:type="default" r:id="rId9"/>
      <w:footerReference w:type="default" r:id="rId10"/>
      <w:pgSz w:w="12240" w:h="15840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2A3C" w14:textId="77777777" w:rsidR="00EC6AF5" w:rsidRDefault="00EC6AF5">
      <w:r>
        <w:separator/>
      </w:r>
    </w:p>
  </w:endnote>
  <w:endnote w:type="continuationSeparator" w:id="0">
    <w:p w14:paraId="3A029222" w14:textId="77777777" w:rsidR="00EC6AF5" w:rsidRDefault="00EC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altName w:val="Palace Script MT"/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269B" w14:textId="77777777" w:rsidR="00FB6FB9" w:rsidRDefault="00000000" w:rsidP="00FB6FB9">
    <w:pPr>
      <w:pStyle w:val="Piedepgina"/>
      <w:rPr>
        <w:rFonts w:ascii="Monotype Corsiva" w:hAnsi="Monotype Corsiva"/>
        <w:lang w:val="es-ES"/>
      </w:rPr>
    </w:pPr>
  </w:p>
  <w:p w14:paraId="1422F362" w14:textId="77777777" w:rsidR="00FB6FB9" w:rsidRDefault="0020700F" w:rsidP="00FB6FB9">
    <w:pPr>
      <w:pStyle w:val="Piedepgina"/>
      <w:jc w:val="center"/>
      <w:rPr>
        <w:rFonts w:ascii="Monotype Corsiva" w:hAnsi="Monotype Corsiva"/>
        <w:lang w:val="es-ES"/>
      </w:rPr>
    </w:pPr>
    <w:r>
      <w:rPr>
        <w:rFonts w:ascii="Monotype Corsiva" w:hAnsi="Monotype Corsiva"/>
        <w:lang w:val="es-ES"/>
      </w:rPr>
      <w:t>________________________________________________________________________________</w:t>
    </w:r>
  </w:p>
  <w:p w14:paraId="1BDFBFBC" w14:textId="77777777" w:rsidR="00FB6FB9" w:rsidRPr="00E22DA3" w:rsidRDefault="0020700F" w:rsidP="00FB6FB9">
    <w:pPr>
      <w:pStyle w:val="Piedepgina"/>
      <w:jc w:val="center"/>
      <w:rPr>
        <w:rFonts w:ascii="Monotype Corsiva" w:hAnsi="Monotype Corsiva"/>
        <w:lang w:val="es-ES"/>
      </w:rPr>
    </w:pPr>
    <w:r w:rsidRPr="00E22DA3">
      <w:rPr>
        <w:rFonts w:ascii="Monotype Corsiva" w:hAnsi="Monotype Corsiva"/>
        <w:lang w:val="es-ES"/>
      </w:rPr>
      <w:t xml:space="preserve">Formando </w:t>
    </w:r>
    <w:r>
      <w:rPr>
        <w:rFonts w:ascii="Monotype Corsiva" w:hAnsi="Monotype Corsiva"/>
        <w:lang w:val="es-ES"/>
      </w:rPr>
      <w:t>Personas en Valores, Investigativas, con Sentido de Liderazgo y Conciencia Ambiental</w:t>
    </w:r>
  </w:p>
  <w:p w14:paraId="71CB4D8F" w14:textId="77777777" w:rsidR="00FB6FB9" w:rsidRDefault="00000000">
    <w:pPr>
      <w:pStyle w:val="Piedepgina"/>
    </w:pPr>
  </w:p>
  <w:p w14:paraId="1F6B64FB" w14:textId="77777777" w:rsidR="00FB6FB9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5103" w14:textId="77777777" w:rsidR="00EC6AF5" w:rsidRDefault="00EC6AF5">
      <w:r>
        <w:separator/>
      </w:r>
    </w:p>
  </w:footnote>
  <w:footnote w:type="continuationSeparator" w:id="0">
    <w:p w14:paraId="174F109F" w14:textId="77777777" w:rsidR="00EC6AF5" w:rsidRDefault="00EC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B489" w14:textId="44AC4922" w:rsidR="00FB6FB9" w:rsidRDefault="00A05E6B" w:rsidP="00FB6FB9">
    <w:pPr>
      <w:tabs>
        <w:tab w:val="left" w:pos="1915"/>
      </w:tabs>
      <w:jc w:val="both"/>
    </w:pPr>
    <w:r>
      <w:rPr>
        <w:rFonts w:ascii="Cambria" w:hAnsi="Cambri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460659" wp14:editId="77BFBFD2">
              <wp:simplePos x="0" y="0"/>
              <wp:positionH relativeFrom="column">
                <wp:posOffset>1046377</wp:posOffset>
              </wp:positionH>
              <wp:positionV relativeFrom="paragraph">
                <wp:posOffset>111110</wp:posOffset>
              </wp:positionV>
              <wp:extent cx="3486150" cy="673233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6732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19154" w14:textId="77777777" w:rsidR="00FB6FB9" w:rsidRPr="00AD0BFE" w:rsidRDefault="0020700F" w:rsidP="00FB6FB9">
                          <w:pP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>
                            <w:rPr>
                              <w:rFonts w:ascii="Monotype Corsiva" w:hAnsi="Monotype Corsiva"/>
                            </w:rPr>
                            <w:t xml:space="preserve">   </w:t>
                          </w:r>
                          <w:r w:rsidRPr="00AD0BFE">
                            <w:rPr>
                              <w:rFonts w:ascii="Monotype Corsiva" w:hAnsi="Monotype Corsiva"/>
                            </w:rPr>
                            <w:t>Municipio de Convención N de S</w:t>
                          </w:r>
                        </w:p>
                        <w:p w14:paraId="200112DE" w14:textId="3E5AEEC1" w:rsidR="00FB6FB9" w:rsidRPr="00AD0BFE" w:rsidRDefault="0020700F" w:rsidP="00FB6FB9">
                          <w:pP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>
                            <w:rPr>
                              <w:rFonts w:ascii="Monotype Corsiva" w:hAnsi="Monotype Corsiva"/>
                            </w:rPr>
                            <w:t xml:space="preserve">       </w:t>
                          </w:r>
                          <w:r w:rsidRPr="00AD0BFE">
                            <w:rPr>
                              <w:rFonts w:ascii="Monotype Corsiva" w:hAnsi="Monotype Corsiva"/>
                            </w:rPr>
                            <w:t>Decreto Creaci</w:t>
                          </w:r>
                          <w:r>
                            <w:rPr>
                              <w:rFonts w:ascii="Monotype Corsiva" w:hAnsi="Monotype Corsiva"/>
                            </w:rPr>
                            <w:t>ón N</w:t>
                          </w:r>
                          <w:r w:rsidR="00A05E6B">
                            <w:rPr>
                              <w:rFonts w:ascii="Monotype Corsiva" w:hAnsi="Monotype Corsiva"/>
                            </w:rPr>
                            <w:t>o.</w:t>
                          </w:r>
                          <w:r>
                            <w:rPr>
                              <w:rFonts w:ascii="Monotype Corsiva" w:hAnsi="Monotype Corsiva"/>
                            </w:rPr>
                            <w:t xml:space="preserve"> 000252 del 12 de </w:t>
                          </w:r>
                          <w:r w:rsidR="00A05E6B">
                            <w:rPr>
                              <w:rFonts w:ascii="Monotype Corsiva" w:hAnsi="Monotype Corsiva"/>
                            </w:rPr>
                            <w:t>a</w:t>
                          </w:r>
                          <w:r>
                            <w:rPr>
                              <w:rFonts w:ascii="Monotype Corsiva" w:hAnsi="Monotype Corsiva"/>
                            </w:rPr>
                            <w:t xml:space="preserve">bril de </w:t>
                          </w:r>
                          <w:r w:rsidRPr="00AD0BFE">
                            <w:rPr>
                              <w:rFonts w:ascii="Monotype Corsiva" w:hAnsi="Monotype Corsiva"/>
                            </w:rPr>
                            <w:t>2005</w:t>
                          </w:r>
                        </w:p>
                        <w:p w14:paraId="643D8FD6" w14:textId="77777777" w:rsidR="00FB6FB9" w:rsidRPr="00AD0BFE" w:rsidRDefault="0020700F" w:rsidP="00FB6FB9">
                          <w:pP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>
                            <w:rPr>
                              <w:rFonts w:ascii="Monotype Corsiva" w:hAnsi="Monotype Corsiva"/>
                            </w:rPr>
                            <w:t xml:space="preserve">     </w:t>
                          </w:r>
                          <w:r w:rsidRPr="00AD0BFE">
                            <w:rPr>
                              <w:rFonts w:ascii="Monotype Corsiva" w:hAnsi="Monotype Corsiva"/>
                            </w:rPr>
                            <w:t>Código DANE 254206000149 NIT. 90</w:t>
                          </w:r>
                          <w:r>
                            <w:rPr>
                              <w:rFonts w:ascii="Monotype Corsiva" w:hAnsi="Monotype Corsiva"/>
                            </w:rPr>
                            <w:t>0020367-8</w:t>
                          </w:r>
                        </w:p>
                        <w:p w14:paraId="28C3DFA2" w14:textId="77777777" w:rsidR="00FB6FB9" w:rsidRDefault="00000000" w:rsidP="00FB6F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606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2.4pt;margin-top:8.75pt;width:274.5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" filled="f" stroked="f">
              <v:textbox>
                <w:txbxContent>
                  <w:p w14:paraId="3F119154" w14:textId="77777777" w:rsidR="00FB6FB9" w:rsidRPr="00AD0BFE" w:rsidRDefault="0020700F" w:rsidP="00FB6FB9">
                    <w:pPr>
                      <w:jc w:val="center"/>
                      <w:rPr>
                        <w:rFonts w:ascii="Monotype Corsiva" w:hAnsi="Monotype Corsiva"/>
                      </w:rPr>
                    </w:pPr>
                    <w:r>
                      <w:rPr>
                        <w:rFonts w:ascii="Monotype Corsiva" w:hAnsi="Monotype Corsiva"/>
                      </w:rPr>
                      <w:t xml:space="preserve">   </w:t>
                    </w:r>
                    <w:r w:rsidRPr="00AD0BFE">
                      <w:rPr>
                        <w:rFonts w:ascii="Monotype Corsiva" w:hAnsi="Monotype Corsiva"/>
                      </w:rPr>
                      <w:t>Municipio de Convención N de S</w:t>
                    </w:r>
                  </w:p>
                  <w:p w14:paraId="200112DE" w14:textId="3E5AEEC1" w:rsidR="00FB6FB9" w:rsidRPr="00AD0BFE" w:rsidRDefault="0020700F" w:rsidP="00FB6FB9">
                    <w:pPr>
                      <w:jc w:val="center"/>
                      <w:rPr>
                        <w:rFonts w:ascii="Monotype Corsiva" w:hAnsi="Monotype Corsiva"/>
                      </w:rPr>
                    </w:pPr>
                    <w:r>
                      <w:rPr>
                        <w:rFonts w:ascii="Monotype Corsiva" w:hAnsi="Monotype Corsiva"/>
                      </w:rPr>
                      <w:t xml:space="preserve">       </w:t>
                    </w:r>
                    <w:r w:rsidRPr="00AD0BFE">
                      <w:rPr>
                        <w:rFonts w:ascii="Monotype Corsiva" w:hAnsi="Monotype Corsiva"/>
                      </w:rPr>
                      <w:t>Decreto Creaci</w:t>
                    </w:r>
                    <w:r>
                      <w:rPr>
                        <w:rFonts w:ascii="Monotype Corsiva" w:hAnsi="Monotype Corsiva"/>
                      </w:rPr>
                      <w:t>ón N</w:t>
                    </w:r>
                    <w:r w:rsidR="00A05E6B">
                      <w:rPr>
                        <w:rFonts w:ascii="Monotype Corsiva" w:hAnsi="Monotype Corsiva"/>
                      </w:rPr>
                      <w:t>o.</w:t>
                    </w:r>
                    <w:r>
                      <w:rPr>
                        <w:rFonts w:ascii="Monotype Corsiva" w:hAnsi="Monotype Corsiva"/>
                      </w:rPr>
                      <w:t xml:space="preserve"> 000252 del 12 de </w:t>
                    </w:r>
                    <w:r w:rsidR="00A05E6B">
                      <w:rPr>
                        <w:rFonts w:ascii="Monotype Corsiva" w:hAnsi="Monotype Corsiva"/>
                      </w:rPr>
                      <w:t>a</w:t>
                    </w:r>
                    <w:r>
                      <w:rPr>
                        <w:rFonts w:ascii="Monotype Corsiva" w:hAnsi="Monotype Corsiva"/>
                      </w:rPr>
                      <w:t xml:space="preserve">bril de </w:t>
                    </w:r>
                    <w:r w:rsidRPr="00AD0BFE">
                      <w:rPr>
                        <w:rFonts w:ascii="Monotype Corsiva" w:hAnsi="Monotype Corsiva"/>
                      </w:rPr>
                      <w:t>2005</w:t>
                    </w:r>
                  </w:p>
                  <w:p w14:paraId="643D8FD6" w14:textId="77777777" w:rsidR="00FB6FB9" w:rsidRPr="00AD0BFE" w:rsidRDefault="0020700F" w:rsidP="00FB6FB9">
                    <w:pPr>
                      <w:jc w:val="center"/>
                      <w:rPr>
                        <w:rFonts w:ascii="Monotype Corsiva" w:hAnsi="Monotype Corsiva"/>
                      </w:rPr>
                    </w:pPr>
                    <w:r>
                      <w:rPr>
                        <w:rFonts w:ascii="Monotype Corsiva" w:hAnsi="Monotype Corsiva"/>
                      </w:rPr>
                      <w:t xml:space="preserve">     </w:t>
                    </w:r>
                    <w:r w:rsidRPr="00AD0BFE">
                      <w:rPr>
                        <w:rFonts w:ascii="Monotype Corsiva" w:hAnsi="Monotype Corsiva"/>
                      </w:rPr>
                      <w:t>Código DANE 254206000149 NIT. 90</w:t>
                    </w:r>
                    <w:r>
                      <w:rPr>
                        <w:rFonts w:ascii="Monotype Corsiva" w:hAnsi="Monotype Corsiva"/>
                      </w:rPr>
                      <w:t>0020367-8</w:t>
                    </w:r>
                  </w:p>
                  <w:p w14:paraId="28C3DFA2" w14:textId="77777777" w:rsidR="00FB6FB9" w:rsidRDefault="00000000" w:rsidP="00FB6FB9"/>
                </w:txbxContent>
              </v:textbox>
            </v:shape>
          </w:pict>
        </mc:Fallback>
      </mc:AlternateContent>
    </w:r>
    <w:r w:rsidR="0020700F">
      <w:rPr>
        <w:rFonts w:ascii="Cambria" w:hAnsi="Cambri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9756A" wp14:editId="122ECAB6">
              <wp:simplePos x="0" y="0"/>
              <wp:positionH relativeFrom="column">
                <wp:posOffset>977265</wp:posOffset>
              </wp:positionH>
              <wp:positionV relativeFrom="paragraph">
                <wp:posOffset>-318135</wp:posOffset>
              </wp:positionV>
              <wp:extent cx="3864610" cy="424815"/>
              <wp:effectExtent l="0" t="381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F54C2" w14:textId="3D6127D8" w:rsidR="00FB6FB9" w:rsidRPr="00A05E6B" w:rsidRDefault="0020700F" w:rsidP="00FB6FB9">
                          <w:pPr>
                            <w:rPr>
                              <w:rFonts w:ascii="Kunstler Script" w:hAnsi="Kunstler Script"/>
                              <w:b/>
                              <w:sz w:val="48"/>
                              <w:szCs w:val="48"/>
                            </w:rPr>
                          </w:pPr>
                          <w:r w:rsidRPr="00A05E6B">
                            <w:rPr>
                              <w:rFonts w:ascii="Kunstler Script" w:hAnsi="Kunstler Script"/>
                              <w:b/>
                              <w:sz w:val="48"/>
                              <w:szCs w:val="48"/>
                            </w:rPr>
                            <w:t xml:space="preserve">Centro Educativo Rural </w:t>
                          </w:r>
                          <w:r w:rsidR="00A05E6B" w:rsidRPr="00A05E6B">
                            <w:rPr>
                              <w:rFonts w:ascii="Kunstler Script" w:hAnsi="Kunstler Script"/>
                              <w:b/>
                              <w:sz w:val="48"/>
                              <w:szCs w:val="48"/>
                            </w:rPr>
                            <w:t>El Guamal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E9756A" id="Text Box 7" o:spid="_x0000_s1027" type="#_x0000_t202" style="position:absolute;left:0;text-align:left;margin-left:76.95pt;margin-top:-25.05pt;width:304.3pt;height:3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" stroked="f">
              <v:textbox>
                <w:txbxContent>
                  <w:p w14:paraId="0B8F54C2" w14:textId="3D6127D8" w:rsidR="00FB6FB9" w:rsidRPr="00A05E6B" w:rsidRDefault="0020700F" w:rsidP="00FB6FB9">
                    <w:pPr>
                      <w:rPr>
                        <w:rFonts w:ascii="Kunstler Script" w:hAnsi="Kunstler Script"/>
                        <w:b/>
                        <w:sz w:val="48"/>
                        <w:szCs w:val="48"/>
                      </w:rPr>
                    </w:pPr>
                    <w:r w:rsidRPr="00A05E6B">
                      <w:rPr>
                        <w:rFonts w:ascii="Kunstler Script" w:hAnsi="Kunstler Script"/>
                        <w:b/>
                        <w:sz w:val="48"/>
                        <w:szCs w:val="48"/>
                      </w:rPr>
                      <w:t xml:space="preserve">Centro Educativo Rural </w:t>
                    </w:r>
                    <w:r w:rsidR="00A05E6B" w:rsidRPr="00A05E6B">
                      <w:rPr>
                        <w:rFonts w:ascii="Kunstler Script" w:hAnsi="Kunstler Script"/>
                        <w:b/>
                        <w:sz w:val="48"/>
                        <w:szCs w:val="48"/>
                      </w:rPr>
                      <w:t>El Guamal</w:t>
                    </w:r>
                  </w:p>
                </w:txbxContent>
              </v:textbox>
            </v:shape>
          </w:pict>
        </mc:Fallback>
      </mc:AlternateContent>
    </w:r>
    <w:r w:rsidR="00000000">
      <w:rPr>
        <w:rFonts w:ascii="Cambria" w:hAnsi="Cambria"/>
        <w:b/>
        <w:noProof/>
        <w:sz w:val="32"/>
        <w:szCs w:val="32"/>
        <w:lang w:eastAsia="es-CO"/>
      </w:rPr>
      <w:object w:dxaOrig="1440" w:dyaOrig="1440" w14:anchorId="67B94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95pt;margin-top:-10.15pt;width:58.6pt;height:60.7pt;z-index:251659264;mso-position-horizontal-relative:text;mso-position-vertical-relative:text" fillcolor="window">
          <v:imagedata r:id="rId1" o:title=""/>
        </v:shape>
        <o:OLEObject Type="Embed" ProgID="MSPhotoEd.3" ShapeID="_x0000_s1025" DrawAspect="Content" ObjectID="_1758465944" r:id="rId2"/>
      </w:object>
    </w:r>
    <w:r w:rsidR="0020700F">
      <w:rPr>
        <w:rFonts w:ascii="Cambria" w:hAnsi="Cambria"/>
        <w:b/>
        <w:noProof/>
        <w:sz w:val="32"/>
        <w:szCs w:val="32"/>
      </w:rPr>
      <w:drawing>
        <wp:inline distT="0" distB="0" distL="0" distR="0" wp14:anchorId="49946379" wp14:editId="5CB8FCD6">
          <wp:extent cx="619125" cy="581025"/>
          <wp:effectExtent l="19050" t="0" r="9525" b="0"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1DDB48" w14:textId="77777777" w:rsidR="00A05E6B" w:rsidRDefault="00A05E6B" w:rsidP="00FB6FB9">
    <w:pPr>
      <w:tabs>
        <w:tab w:val="right" w:pos="8838"/>
      </w:tabs>
      <w:jc w:val="both"/>
    </w:pPr>
  </w:p>
  <w:p w14:paraId="10B2CC35" w14:textId="716F0BA0" w:rsidR="00FB6FB9" w:rsidRPr="00FB6FB9" w:rsidRDefault="0020700F" w:rsidP="00FB6FB9">
    <w:pPr>
      <w:tabs>
        <w:tab w:val="right" w:pos="8838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C87C74" wp14:editId="28235F7E">
              <wp:simplePos x="0" y="0"/>
              <wp:positionH relativeFrom="column">
                <wp:posOffset>5715</wp:posOffset>
              </wp:positionH>
              <wp:positionV relativeFrom="paragraph">
                <wp:posOffset>45085</wp:posOffset>
              </wp:positionV>
              <wp:extent cx="5610225" cy="0"/>
              <wp:effectExtent l="5715" t="6985" r="13335" b="1206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8CB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45pt;margin-top:3.55pt;width:4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dmtQ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B6BF8"/>
    <w:multiLevelType w:val="hybridMultilevel"/>
    <w:tmpl w:val="72A21D82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3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BCF"/>
    <w:rsid w:val="00153108"/>
    <w:rsid w:val="00181492"/>
    <w:rsid w:val="001F2FFD"/>
    <w:rsid w:val="0020700F"/>
    <w:rsid w:val="00216ABC"/>
    <w:rsid w:val="00221889"/>
    <w:rsid w:val="0026689C"/>
    <w:rsid w:val="00295BCF"/>
    <w:rsid w:val="002D53CD"/>
    <w:rsid w:val="00332A95"/>
    <w:rsid w:val="004027FD"/>
    <w:rsid w:val="00410235"/>
    <w:rsid w:val="004B66C8"/>
    <w:rsid w:val="006A6F17"/>
    <w:rsid w:val="006E4AAF"/>
    <w:rsid w:val="007E06B3"/>
    <w:rsid w:val="0080316A"/>
    <w:rsid w:val="009E4C5C"/>
    <w:rsid w:val="00A02D51"/>
    <w:rsid w:val="00A05E6B"/>
    <w:rsid w:val="00AB10ED"/>
    <w:rsid w:val="00AC251C"/>
    <w:rsid w:val="00CE0CA0"/>
    <w:rsid w:val="00DB7C92"/>
    <w:rsid w:val="00DE510F"/>
    <w:rsid w:val="00E033FB"/>
    <w:rsid w:val="00E04DCA"/>
    <w:rsid w:val="00E964C8"/>
    <w:rsid w:val="00EC6AF5"/>
    <w:rsid w:val="00F4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A0732"/>
  <w15:docId w15:val="{7CF42264-2BC8-4F4D-8A98-1089FF4C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95BC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BCF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B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BC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295BC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1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5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E6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11</cp:revision>
  <cp:lastPrinted>2023-03-15T02:07:00Z</cp:lastPrinted>
  <dcterms:created xsi:type="dcterms:W3CDTF">2023-03-15T00:36:00Z</dcterms:created>
  <dcterms:modified xsi:type="dcterms:W3CDTF">2023-10-10T22:59:00Z</dcterms:modified>
</cp:coreProperties>
</file>