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2E2" w:rsidRDefault="00ED0975" w:rsidP="00ED0975">
      <w:pPr>
        <w:spacing w:line="360" w:lineRule="auto"/>
        <w:jc w:val="center"/>
        <w:rPr>
          <w:rFonts w:ascii="Arial" w:hAnsi="Arial" w:cs="Arial"/>
          <w:b/>
        </w:rPr>
      </w:pPr>
      <w:r>
        <w:rPr>
          <w:rFonts w:ascii="Arial" w:hAnsi="Arial" w:cs="Arial"/>
          <w:b/>
        </w:rPr>
        <w:t>ANÁLISIS PRUEBAS EXTERNAS 2022</w:t>
      </w:r>
    </w:p>
    <w:p w:rsidR="00ED0975" w:rsidRDefault="00ED0975" w:rsidP="00ED0975">
      <w:pPr>
        <w:spacing w:line="360" w:lineRule="auto"/>
        <w:jc w:val="center"/>
        <w:rPr>
          <w:rFonts w:ascii="Arial" w:hAnsi="Arial" w:cs="Arial"/>
          <w:b/>
        </w:rPr>
      </w:pP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66384329" wp14:editId="39DFAB39">
            <wp:extent cx="5612130" cy="972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972820"/>
                    </a:xfrm>
                    <a:prstGeom prst="rect">
                      <a:avLst/>
                    </a:prstGeom>
                  </pic:spPr>
                </pic:pic>
              </a:graphicData>
            </a:graphic>
          </wp:inline>
        </w:drawing>
      </w:r>
    </w:p>
    <w:p w:rsidR="00ED0975" w:rsidRDefault="00ED0975" w:rsidP="00ED0975">
      <w:pPr>
        <w:spacing w:line="360" w:lineRule="auto"/>
        <w:jc w:val="both"/>
        <w:rPr>
          <w:rFonts w:ascii="Arial" w:hAnsi="Arial" w:cs="Arial"/>
        </w:rPr>
      </w:pP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0BE6DC4E" wp14:editId="4E866E5A">
            <wp:extent cx="5612130" cy="10496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49655"/>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2790F2DE" wp14:editId="2E07254E">
            <wp:extent cx="5612130" cy="104711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47115"/>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1016AB29" wp14:editId="173A2CFE">
            <wp:extent cx="3943900" cy="3324689"/>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3900" cy="3324689"/>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lastRenderedPageBreak/>
        <w:drawing>
          <wp:inline distT="0" distB="0" distL="0" distR="0" wp14:anchorId="48F0CA97" wp14:editId="7AF48EED">
            <wp:extent cx="5612130" cy="210502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05025"/>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5727B738" wp14:editId="1F847BB7">
            <wp:extent cx="5612130" cy="132461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324610"/>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144BDF55" wp14:editId="0D83A35D">
            <wp:extent cx="3734321" cy="337232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34321" cy="3372321"/>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lastRenderedPageBreak/>
        <w:drawing>
          <wp:inline distT="0" distB="0" distL="0" distR="0" wp14:anchorId="674D28C5" wp14:editId="5B8C900F">
            <wp:extent cx="5612130" cy="2129155"/>
            <wp:effectExtent l="0" t="0" r="762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129155"/>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5753BC31" wp14:editId="24B10E34">
            <wp:extent cx="5612130" cy="106299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062990"/>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6F9EF404" wp14:editId="7BA1C017">
            <wp:extent cx="3743847" cy="337232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3847" cy="3372321"/>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lastRenderedPageBreak/>
        <w:drawing>
          <wp:inline distT="0" distB="0" distL="0" distR="0" wp14:anchorId="2E35D3D6" wp14:editId="0ACACBD0">
            <wp:extent cx="5612130" cy="379349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793490"/>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238C0D67" wp14:editId="44643594">
            <wp:extent cx="5612130" cy="1080135"/>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1080135"/>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lastRenderedPageBreak/>
        <w:drawing>
          <wp:inline distT="0" distB="0" distL="0" distR="0" wp14:anchorId="5B9EEB8C" wp14:editId="5718EAE9">
            <wp:extent cx="3724795" cy="3372321"/>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24795" cy="3372321"/>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drawing>
          <wp:inline distT="0" distB="0" distL="0" distR="0" wp14:anchorId="49157A08" wp14:editId="4432E33F">
            <wp:extent cx="5612130" cy="3710940"/>
            <wp:effectExtent l="0" t="0" r="762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3710940"/>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lastRenderedPageBreak/>
        <w:drawing>
          <wp:inline distT="0" distB="0" distL="0" distR="0" wp14:anchorId="1A863DB6" wp14:editId="0D3245BC">
            <wp:extent cx="5612130" cy="3027045"/>
            <wp:effectExtent l="0" t="0" r="762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3027045"/>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drawing>
          <wp:inline distT="0" distB="0" distL="0" distR="0" wp14:anchorId="20DF176F" wp14:editId="4A5BDA3E">
            <wp:extent cx="5612130" cy="363982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3639820"/>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lastRenderedPageBreak/>
        <w:drawing>
          <wp:inline distT="0" distB="0" distL="0" distR="0" wp14:anchorId="55D52204" wp14:editId="259C583E">
            <wp:extent cx="5612130" cy="5271135"/>
            <wp:effectExtent l="0" t="0" r="762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5271135"/>
                    </a:xfrm>
                    <a:prstGeom prst="rect">
                      <a:avLst/>
                    </a:prstGeom>
                  </pic:spPr>
                </pic:pic>
              </a:graphicData>
            </a:graphic>
          </wp:inline>
        </w:drawing>
      </w:r>
    </w:p>
    <w:p w:rsidR="00ED0975" w:rsidRDefault="00ED0975" w:rsidP="00ED0975">
      <w:pPr>
        <w:spacing w:line="360" w:lineRule="auto"/>
        <w:jc w:val="both"/>
        <w:rPr>
          <w:rFonts w:ascii="Arial" w:hAnsi="Arial" w:cs="Arial"/>
        </w:rPr>
      </w:pPr>
      <w:r w:rsidRPr="00ED0975">
        <w:rPr>
          <w:rFonts w:ascii="Arial" w:hAnsi="Arial" w:cs="Arial"/>
        </w:rPr>
        <w:drawing>
          <wp:inline distT="0" distB="0" distL="0" distR="0" wp14:anchorId="785BDCA7" wp14:editId="6BDC0051">
            <wp:extent cx="5612130" cy="107251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1072515"/>
                    </a:xfrm>
                    <a:prstGeom prst="rect">
                      <a:avLst/>
                    </a:prstGeom>
                  </pic:spPr>
                </pic:pic>
              </a:graphicData>
            </a:graphic>
          </wp:inline>
        </w:drawing>
      </w:r>
    </w:p>
    <w:p w:rsidR="00B43C2E" w:rsidRDefault="00B43C2E" w:rsidP="00ED0975">
      <w:pPr>
        <w:spacing w:line="360" w:lineRule="auto"/>
        <w:jc w:val="both"/>
        <w:rPr>
          <w:rFonts w:ascii="Arial" w:hAnsi="Arial" w:cs="Arial"/>
        </w:rPr>
      </w:pPr>
      <w:r w:rsidRPr="00B43C2E">
        <w:rPr>
          <w:rFonts w:ascii="Arial" w:hAnsi="Arial" w:cs="Arial"/>
        </w:rPr>
        <w:lastRenderedPageBreak/>
        <w:drawing>
          <wp:inline distT="0" distB="0" distL="0" distR="0" wp14:anchorId="1861CA73" wp14:editId="77BB09D8">
            <wp:extent cx="3696216" cy="339137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96216" cy="3391373"/>
                    </a:xfrm>
                    <a:prstGeom prst="rect">
                      <a:avLst/>
                    </a:prstGeom>
                  </pic:spPr>
                </pic:pic>
              </a:graphicData>
            </a:graphic>
          </wp:inline>
        </w:drawing>
      </w:r>
    </w:p>
    <w:p w:rsidR="00B43C2E" w:rsidRDefault="002C4C2B" w:rsidP="00ED0975">
      <w:pPr>
        <w:spacing w:line="360" w:lineRule="auto"/>
        <w:jc w:val="both"/>
        <w:rPr>
          <w:rFonts w:ascii="Arial" w:hAnsi="Arial" w:cs="Arial"/>
        </w:rPr>
      </w:pPr>
      <w:r>
        <w:rPr>
          <w:rFonts w:ascii="Arial" w:hAnsi="Arial" w:cs="Arial"/>
        </w:rPr>
        <w:t>Se puede observar que al igual que el año lectivo 2021, la institución presenta un bajo desempeño en las pruebas de estado, con el fin de mejorar para las pruebas 2023 se generan varias estrategias para que el desempeño en las pruebas sea el esperado.</w:t>
      </w:r>
    </w:p>
    <w:p w:rsidR="00497E5B" w:rsidRPr="005A22B2" w:rsidRDefault="00497E5B" w:rsidP="00AE0F2C">
      <w:pPr>
        <w:spacing w:line="360" w:lineRule="auto"/>
        <w:jc w:val="both"/>
        <w:rPr>
          <w:rFonts w:ascii="Arial" w:hAnsi="Arial" w:cs="Arial"/>
        </w:rPr>
      </w:pPr>
      <w:bookmarkStart w:id="0" w:name="_GoBack"/>
      <w:bookmarkEnd w:id="0"/>
      <w:r w:rsidRPr="005A22B2">
        <w:rPr>
          <w:rFonts w:ascii="Arial" w:hAnsi="Arial" w:cs="Arial"/>
        </w:rPr>
        <w:t xml:space="preserve"> </w:t>
      </w:r>
    </w:p>
    <w:sectPr w:rsidR="00497E5B" w:rsidRPr="005A22B2">
      <w:headerReference w:type="even" r:id="rId26"/>
      <w:headerReference w:type="default" r:id="rId27"/>
      <w:footerReference w:type="even" r:id="rId28"/>
      <w:footerReference w:type="default" r:id="rId29"/>
      <w:headerReference w:type="first" r:id="rId30"/>
      <w:footerReference w:type="firs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20" w:rsidRDefault="00F14220" w:rsidP="003044F4">
      <w:r>
        <w:separator/>
      </w:r>
    </w:p>
  </w:endnote>
  <w:endnote w:type="continuationSeparator" w:id="0">
    <w:p w:rsidR="00F14220" w:rsidRDefault="00F14220" w:rsidP="0030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hardFashion BT">
    <w:altName w:val="Century"/>
    <w:charset w:val="00"/>
    <w:family w:val="decorative"/>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F4" w:rsidRDefault="003044F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F4" w:rsidRDefault="003044F4" w:rsidP="003044F4">
    <w:pPr>
      <w:spacing w:after="3"/>
      <w:ind w:left="289" w:right="2"/>
      <w:jc w:val="center"/>
    </w:pPr>
    <w:r>
      <w:rPr>
        <w:rFonts w:ascii="Cambria" w:eastAsia="Cambria" w:hAnsi="Cambria" w:cs="Cambria"/>
        <w:sz w:val="18"/>
      </w:rPr>
      <w:t xml:space="preserve">“Querer es Poder” </w:t>
    </w:r>
  </w:p>
  <w:p w:rsidR="003044F4" w:rsidRDefault="003044F4" w:rsidP="003044F4">
    <w:pPr>
      <w:spacing w:after="3"/>
      <w:ind w:left="289"/>
      <w:jc w:val="center"/>
    </w:pPr>
    <w:r>
      <w:rPr>
        <w:rFonts w:ascii="Cambria" w:eastAsia="Cambria" w:hAnsi="Cambria" w:cs="Cambria"/>
        <w:sz w:val="18"/>
      </w:rPr>
      <w:t xml:space="preserve">Aspasica, La Playa de Belén N. de S. Calle 1 Nº 0-23 </w:t>
    </w:r>
  </w:p>
  <w:p w:rsidR="003044F4" w:rsidRDefault="003044F4" w:rsidP="003044F4">
    <w:pPr>
      <w:spacing w:after="3"/>
      <w:ind w:left="289" w:right="6"/>
      <w:jc w:val="center"/>
    </w:pPr>
    <w:r>
      <w:rPr>
        <w:rFonts w:ascii="Cambria" w:eastAsia="Cambria" w:hAnsi="Cambria" w:cs="Cambria"/>
        <w:sz w:val="18"/>
      </w:rPr>
      <w:t xml:space="preserve">Cel. 314 460 31 35 Email: Iecolclaro@gmail.com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F4" w:rsidRDefault="003044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20" w:rsidRDefault="00F14220" w:rsidP="003044F4">
      <w:r>
        <w:separator/>
      </w:r>
    </w:p>
  </w:footnote>
  <w:footnote w:type="continuationSeparator" w:id="0">
    <w:p w:rsidR="00F14220" w:rsidRDefault="00F14220" w:rsidP="00304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F4" w:rsidRDefault="003044F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1" w:type="dxa"/>
      <w:tblInd w:w="4" w:type="dxa"/>
      <w:tblCellMar>
        <w:top w:w="32" w:type="dxa"/>
        <w:left w:w="108" w:type="dxa"/>
        <w:bottom w:w="8" w:type="dxa"/>
        <w:right w:w="206" w:type="dxa"/>
      </w:tblCellMar>
      <w:tblLook w:val="04A0" w:firstRow="1" w:lastRow="0" w:firstColumn="1" w:lastColumn="0" w:noHBand="0" w:noVBand="1"/>
    </w:tblPr>
    <w:tblGrid>
      <w:gridCol w:w="1805"/>
      <w:gridCol w:w="5649"/>
      <w:gridCol w:w="1697"/>
    </w:tblGrid>
    <w:tr w:rsidR="003044F4" w:rsidTr="0040673F">
      <w:trPr>
        <w:trHeight w:val="1525"/>
      </w:trPr>
      <w:tc>
        <w:tcPr>
          <w:tcW w:w="1805" w:type="dxa"/>
          <w:tcBorders>
            <w:top w:val="single" w:sz="3" w:space="0" w:color="000000"/>
            <w:left w:val="single" w:sz="3" w:space="0" w:color="000000"/>
            <w:bottom w:val="single" w:sz="3" w:space="0" w:color="000000"/>
            <w:right w:val="single" w:sz="3" w:space="0" w:color="000000"/>
          </w:tcBorders>
          <w:vAlign w:val="bottom"/>
        </w:tcPr>
        <w:p w:rsidR="003044F4" w:rsidRDefault="003044F4" w:rsidP="003044F4">
          <w:pPr>
            <w:ind w:left="284"/>
          </w:pPr>
          <w:r>
            <w:rPr>
              <w:noProof/>
              <w:lang w:val="es-CO" w:eastAsia="es-CO"/>
            </w:rPr>
            <w:drawing>
              <wp:inline distT="0" distB="0" distL="0" distR="0" wp14:anchorId="52A198D3" wp14:editId="1C70AD7F">
                <wp:extent cx="657860" cy="6477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657860" cy="647700"/>
                        </a:xfrm>
                        <a:prstGeom prst="rect">
                          <a:avLst/>
                        </a:prstGeom>
                      </pic:spPr>
                    </pic:pic>
                  </a:graphicData>
                </a:graphic>
              </wp:inline>
            </w:drawing>
          </w:r>
          <w:r>
            <w:t xml:space="preserve"> </w:t>
          </w:r>
        </w:p>
      </w:tc>
      <w:tc>
        <w:tcPr>
          <w:tcW w:w="5650" w:type="dxa"/>
          <w:tcBorders>
            <w:top w:val="single" w:sz="3" w:space="0" w:color="000000"/>
            <w:left w:val="single" w:sz="3" w:space="0" w:color="000000"/>
            <w:bottom w:val="single" w:sz="3" w:space="0" w:color="000000"/>
            <w:right w:val="single" w:sz="3" w:space="0" w:color="000000"/>
          </w:tcBorders>
        </w:tcPr>
        <w:p w:rsidR="003044F4" w:rsidRDefault="003044F4" w:rsidP="003044F4">
          <w:pPr>
            <w:ind w:left="95"/>
            <w:jc w:val="center"/>
          </w:pPr>
          <w:r>
            <w:rPr>
              <w:rFonts w:ascii="Calibri" w:eastAsia="Calibri" w:hAnsi="Calibri" w:cs="Calibri"/>
              <w:sz w:val="16"/>
            </w:rPr>
            <w:t xml:space="preserve">REPÚBLICA DE COLOMBIA  </w:t>
          </w:r>
        </w:p>
        <w:p w:rsidR="003044F4" w:rsidRDefault="003044F4" w:rsidP="003044F4">
          <w:pPr>
            <w:ind w:left="97"/>
            <w:jc w:val="center"/>
          </w:pPr>
          <w:r>
            <w:rPr>
              <w:rFonts w:ascii="Calibri" w:eastAsia="Calibri" w:hAnsi="Calibri" w:cs="Calibri"/>
              <w:sz w:val="16"/>
            </w:rPr>
            <w:t xml:space="preserve">Secretaria de Educación Departamental </w:t>
          </w:r>
        </w:p>
        <w:p w:rsidR="003044F4" w:rsidRDefault="003044F4" w:rsidP="003044F4">
          <w:pPr>
            <w:ind w:left="91"/>
            <w:jc w:val="center"/>
          </w:pPr>
          <w:r>
            <w:rPr>
              <w:rFonts w:ascii="Calibri" w:eastAsia="Calibri" w:hAnsi="Calibri" w:cs="Calibri"/>
              <w:sz w:val="16"/>
            </w:rPr>
            <w:t>INSTITUCIÓN EDUCATIVA COLEGIO INTEGRADO</w:t>
          </w:r>
          <w:r>
            <w:rPr>
              <w:sz w:val="16"/>
            </w:rPr>
            <w:t xml:space="preserve">  </w:t>
          </w:r>
        </w:p>
        <w:p w:rsidR="003044F4" w:rsidRDefault="003044F4" w:rsidP="003044F4">
          <w:pPr>
            <w:ind w:left="103"/>
            <w:jc w:val="center"/>
          </w:pPr>
          <w:r>
            <w:rPr>
              <w:rFonts w:ascii="Calibri" w:eastAsia="Calibri" w:hAnsi="Calibri" w:cs="Calibri"/>
              <w:sz w:val="16"/>
            </w:rPr>
            <w:t xml:space="preserve">“GILBERTO CLARO LOZANO” </w:t>
          </w:r>
        </w:p>
        <w:p w:rsidR="003044F4" w:rsidRDefault="003044F4" w:rsidP="003044F4">
          <w:pPr>
            <w:ind w:left="85"/>
            <w:jc w:val="center"/>
          </w:pPr>
          <w:r>
            <w:rPr>
              <w:rFonts w:ascii="Calibri" w:eastAsia="Calibri" w:hAnsi="Calibri" w:cs="Calibri"/>
              <w:sz w:val="16"/>
            </w:rPr>
            <w:t xml:space="preserve">Aprobado mediante Resolución Nº003477 de </w:t>
          </w:r>
          <w:proofErr w:type="gramStart"/>
          <w:r>
            <w:rPr>
              <w:rFonts w:ascii="Calibri" w:eastAsia="Calibri" w:hAnsi="Calibri" w:cs="Calibri"/>
              <w:sz w:val="16"/>
            </w:rPr>
            <w:t>Noviembre</w:t>
          </w:r>
          <w:proofErr w:type="gramEnd"/>
          <w:r>
            <w:rPr>
              <w:rFonts w:ascii="Calibri" w:eastAsia="Calibri" w:hAnsi="Calibri" w:cs="Calibri"/>
              <w:sz w:val="16"/>
            </w:rPr>
            <w:t xml:space="preserve"> 11 de 2020 </w:t>
          </w:r>
        </w:p>
        <w:p w:rsidR="003044F4" w:rsidRDefault="003044F4" w:rsidP="003044F4">
          <w:pPr>
            <w:ind w:left="90"/>
            <w:jc w:val="center"/>
          </w:pPr>
          <w:r>
            <w:rPr>
              <w:rFonts w:ascii="Calibri" w:eastAsia="Calibri" w:hAnsi="Calibri" w:cs="Calibri"/>
              <w:sz w:val="16"/>
            </w:rPr>
            <w:t xml:space="preserve">DANE 254398000724      NIT 807006133-6      CODIGO ICFES 077644 </w:t>
          </w:r>
        </w:p>
        <w:p w:rsidR="003044F4" w:rsidRDefault="003044F4" w:rsidP="003044F4">
          <w:pPr>
            <w:ind w:left="95"/>
            <w:jc w:val="center"/>
          </w:pPr>
          <w:r>
            <w:rPr>
              <w:rFonts w:ascii="Calibri" w:eastAsia="Calibri" w:hAnsi="Calibri" w:cs="Calibri"/>
              <w:sz w:val="16"/>
            </w:rPr>
            <w:t xml:space="preserve">Fundado el 15 de </w:t>
          </w:r>
          <w:proofErr w:type="gramStart"/>
          <w:r>
            <w:rPr>
              <w:rFonts w:ascii="Calibri" w:eastAsia="Calibri" w:hAnsi="Calibri" w:cs="Calibri"/>
              <w:sz w:val="16"/>
            </w:rPr>
            <w:t>Enero</w:t>
          </w:r>
          <w:proofErr w:type="gramEnd"/>
          <w:r>
            <w:rPr>
              <w:rFonts w:ascii="Calibri" w:eastAsia="Calibri" w:hAnsi="Calibri" w:cs="Calibri"/>
              <w:sz w:val="16"/>
            </w:rPr>
            <w:t xml:space="preserve"> de 1992 </w:t>
          </w:r>
        </w:p>
        <w:p w:rsidR="003044F4" w:rsidRDefault="003044F4" w:rsidP="003044F4">
          <w:r>
            <w:rPr>
              <w:rFonts w:ascii="Calibri" w:eastAsia="Calibri" w:hAnsi="Calibri" w:cs="Calibri"/>
              <w:sz w:val="12"/>
            </w:rPr>
            <w:t xml:space="preserve"> </w:t>
          </w:r>
        </w:p>
      </w:tc>
      <w:tc>
        <w:tcPr>
          <w:tcW w:w="1697" w:type="dxa"/>
          <w:tcBorders>
            <w:top w:val="single" w:sz="3" w:space="0" w:color="000000"/>
            <w:left w:val="single" w:sz="3" w:space="0" w:color="000000"/>
            <w:bottom w:val="single" w:sz="3" w:space="0" w:color="000000"/>
            <w:right w:val="single" w:sz="3" w:space="0" w:color="000000"/>
          </w:tcBorders>
          <w:vAlign w:val="bottom"/>
        </w:tcPr>
        <w:p w:rsidR="003044F4" w:rsidRDefault="003044F4" w:rsidP="003044F4">
          <w:pPr>
            <w:jc w:val="right"/>
          </w:pPr>
          <w:r>
            <w:rPr>
              <w:noProof/>
              <w:lang w:val="es-CO" w:eastAsia="es-CO"/>
            </w:rPr>
            <w:drawing>
              <wp:inline distT="0" distB="0" distL="0" distR="0" wp14:anchorId="29BCA89F" wp14:editId="459D9A2D">
                <wp:extent cx="746760" cy="74422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
                        <a:stretch>
                          <a:fillRect/>
                        </a:stretch>
                      </pic:blipFill>
                      <pic:spPr>
                        <a:xfrm>
                          <a:off x="0" y="0"/>
                          <a:ext cx="746760" cy="744220"/>
                        </a:xfrm>
                        <a:prstGeom prst="rect">
                          <a:avLst/>
                        </a:prstGeom>
                      </pic:spPr>
                    </pic:pic>
                  </a:graphicData>
                </a:graphic>
              </wp:inline>
            </w:drawing>
          </w:r>
          <w:r>
            <w:t xml:space="preserve"> </w:t>
          </w:r>
        </w:p>
      </w:tc>
    </w:tr>
  </w:tbl>
  <w:p w:rsidR="003044F4" w:rsidRDefault="003044F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F4" w:rsidRDefault="003044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BB8"/>
    <w:multiLevelType w:val="hybridMultilevel"/>
    <w:tmpl w:val="23ACF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F730A5"/>
    <w:multiLevelType w:val="hybridMultilevel"/>
    <w:tmpl w:val="BECC38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285C2D"/>
    <w:multiLevelType w:val="hybridMultilevel"/>
    <w:tmpl w:val="C614716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F4"/>
    <w:rsid w:val="000729B1"/>
    <w:rsid w:val="00086626"/>
    <w:rsid w:val="00221B9F"/>
    <w:rsid w:val="002C4C2B"/>
    <w:rsid w:val="003044F4"/>
    <w:rsid w:val="00335F9E"/>
    <w:rsid w:val="00343C56"/>
    <w:rsid w:val="00344B22"/>
    <w:rsid w:val="00355DDA"/>
    <w:rsid w:val="00497E5B"/>
    <w:rsid w:val="00500BBA"/>
    <w:rsid w:val="005122E2"/>
    <w:rsid w:val="00513A98"/>
    <w:rsid w:val="00555056"/>
    <w:rsid w:val="005A22B2"/>
    <w:rsid w:val="005F096F"/>
    <w:rsid w:val="0075211F"/>
    <w:rsid w:val="007F4B03"/>
    <w:rsid w:val="008930F9"/>
    <w:rsid w:val="008E33D0"/>
    <w:rsid w:val="00924E0A"/>
    <w:rsid w:val="00A83CD7"/>
    <w:rsid w:val="00AE0F2C"/>
    <w:rsid w:val="00B43C2E"/>
    <w:rsid w:val="00B944B4"/>
    <w:rsid w:val="00C85BB7"/>
    <w:rsid w:val="00D1566F"/>
    <w:rsid w:val="00DF6D2A"/>
    <w:rsid w:val="00E234DB"/>
    <w:rsid w:val="00ED0975"/>
    <w:rsid w:val="00F11E36"/>
    <w:rsid w:val="00F12231"/>
    <w:rsid w:val="00F14220"/>
    <w:rsid w:val="00F31C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7199"/>
  <w15:chartTrackingRefBased/>
  <w15:docId w15:val="{BAD81269-4008-4DBA-B2DD-E19B0BEA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4F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3044F4"/>
  </w:style>
  <w:style w:type="paragraph" w:styleId="Piedepgina">
    <w:name w:val="footer"/>
    <w:basedOn w:val="Normal"/>
    <w:link w:val="PiedepginaCar"/>
    <w:uiPriority w:val="99"/>
    <w:unhideWhenUsed/>
    <w:rsid w:val="003044F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3044F4"/>
  </w:style>
  <w:style w:type="table" w:customStyle="1" w:styleId="TableGrid">
    <w:name w:val="TableGrid"/>
    <w:rsid w:val="003044F4"/>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link w:val="SinespaciadoCar"/>
    <w:uiPriority w:val="1"/>
    <w:qFormat/>
    <w:rsid w:val="00F12231"/>
    <w:pPr>
      <w:spacing w:after="0" w:line="240" w:lineRule="auto"/>
    </w:pPr>
  </w:style>
  <w:style w:type="table" w:styleId="Tablaconcuadrcula">
    <w:name w:val="Table Grid"/>
    <w:basedOn w:val="Tablanormal"/>
    <w:uiPriority w:val="59"/>
    <w:rsid w:val="0055505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rsid w:val="00D1566F"/>
    <w:pPr>
      <w:jc w:val="center"/>
    </w:pPr>
    <w:rPr>
      <w:rFonts w:ascii="BernhardFashion BT" w:hAnsi="BernhardFashion BT"/>
      <w:b/>
      <w:bCs/>
      <w:sz w:val="32"/>
    </w:rPr>
  </w:style>
  <w:style w:type="character" w:customStyle="1" w:styleId="TextoindependienteCar">
    <w:name w:val="Texto independiente Car"/>
    <w:basedOn w:val="Fuentedeprrafopredeter"/>
    <w:link w:val="Textoindependiente"/>
    <w:rsid w:val="00D1566F"/>
    <w:rPr>
      <w:rFonts w:ascii="BernhardFashion BT" w:eastAsia="Times New Roman" w:hAnsi="BernhardFashion BT" w:cs="Times New Roman"/>
      <w:b/>
      <w:bCs/>
      <w:sz w:val="32"/>
      <w:szCs w:val="24"/>
      <w:lang w:val="es-ES" w:eastAsia="es-ES"/>
    </w:rPr>
  </w:style>
  <w:style w:type="table" w:styleId="Tabladecuadrcula4-nfasis1">
    <w:name w:val="Grid Table 4 Accent 1"/>
    <w:basedOn w:val="Tablanormal"/>
    <w:uiPriority w:val="49"/>
    <w:rsid w:val="00D1566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355D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DDA"/>
    <w:rPr>
      <w:rFonts w:ascii="Segoe UI" w:eastAsia="Times New Roman" w:hAnsi="Segoe UI" w:cs="Segoe UI"/>
      <w:sz w:val="18"/>
      <w:szCs w:val="18"/>
      <w:lang w:val="es-ES" w:eastAsia="es-ES"/>
    </w:rPr>
  </w:style>
  <w:style w:type="paragraph" w:styleId="Prrafodelista">
    <w:name w:val="List Paragraph"/>
    <w:basedOn w:val="Normal"/>
    <w:uiPriority w:val="34"/>
    <w:qFormat/>
    <w:rsid w:val="00A83CD7"/>
    <w:pPr>
      <w:ind w:left="720"/>
      <w:contextualSpacing/>
    </w:pPr>
  </w:style>
  <w:style w:type="character" w:customStyle="1" w:styleId="SinespaciadoCar">
    <w:name w:val="Sin espaciado Car"/>
    <w:link w:val="Sinespaciado"/>
    <w:uiPriority w:val="1"/>
    <w:locked/>
    <w:rsid w:val="005A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1.jpg"/><Relationship Id="rId1"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Words>
  <Characters>275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cp:lastPrinted>2023-07-10T16:26:00Z</cp:lastPrinted>
  <dcterms:created xsi:type="dcterms:W3CDTF">2023-08-22T16:26:00Z</dcterms:created>
  <dcterms:modified xsi:type="dcterms:W3CDTF">2023-08-22T16:26:00Z</dcterms:modified>
</cp:coreProperties>
</file>