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868" w:rsidRPr="00575868" w:rsidRDefault="001B2DDC" w:rsidP="005443B3">
      <w:pPr>
        <w:spacing w:line="240" w:lineRule="auto"/>
        <w:jc w:val="center"/>
        <w:rPr>
          <w:rFonts w:ascii="Arial" w:hAnsi="Arial" w:cs="Arial"/>
          <w:b/>
        </w:rPr>
      </w:pPr>
      <w:r w:rsidRPr="00575868">
        <w:rPr>
          <w:rFonts w:ascii="Arial" w:hAnsi="Arial" w:cs="Arial"/>
          <w:b/>
        </w:rPr>
        <w:t>1.INTRODUCCIÓN</w:t>
      </w:r>
    </w:p>
    <w:p w:rsidR="005443B3" w:rsidRDefault="005443B3" w:rsidP="005443B3">
      <w:pPr>
        <w:spacing w:line="240" w:lineRule="auto"/>
        <w:jc w:val="both"/>
        <w:rPr>
          <w:rFonts w:ascii="Arial" w:hAnsi="Arial" w:cs="Arial"/>
        </w:rPr>
      </w:pPr>
    </w:p>
    <w:p w:rsidR="005443B3" w:rsidRPr="005443B3" w:rsidRDefault="005443B3" w:rsidP="005443B3">
      <w:pPr>
        <w:spacing w:line="360" w:lineRule="auto"/>
        <w:ind w:firstLine="708"/>
        <w:jc w:val="both"/>
        <w:rPr>
          <w:rFonts w:ascii="Arial" w:hAnsi="Arial" w:cs="Arial"/>
        </w:rPr>
      </w:pPr>
      <w:r w:rsidRPr="005443B3">
        <w:rPr>
          <w:rFonts w:ascii="Arial" w:hAnsi="Arial" w:cs="Arial"/>
        </w:rPr>
        <w:t>En el área educativa, los objetivos estratégicos de la UNESCO apuntan a mejorar la calidad de la educación por medio de la diversificación de contenidos y métodos, promover la experimentación, la innovac</w:t>
      </w:r>
      <w:r>
        <w:rPr>
          <w:rFonts w:ascii="Arial" w:hAnsi="Arial" w:cs="Arial"/>
        </w:rPr>
        <w:t>ión, la difusión y el uso compart</w:t>
      </w:r>
      <w:r w:rsidRPr="005443B3">
        <w:rPr>
          <w:rFonts w:ascii="Arial" w:hAnsi="Arial" w:cs="Arial"/>
        </w:rPr>
        <w:t>ido de información y de buenas prácticas, y estimular un diálogo fluido sobre las políticas a seguir.</w:t>
      </w:r>
      <w:r>
        <w:rPr>
          <w:rFonts w:ascii="Arial" w:hAnsi="Arial" w:cs="Arial"/>
        </w:rPr>
        <w:t xml:space="preserve"> </w:t>
      </w:r>
      <w:r w:rsidRPr="005443B3">
        <w:rPr>
          <w:rFonts w:ascii="Arial" w:hAnsi="Arial" w:cs="Arial"/>
        </w:rPr>
        <w:t>Los sistemas educativos de todo el mundo se enfrentan actualmente al desafío de utilizar las nuevas tecnologías de la información y la comunicación (TIC) para proveer a sus estudiantes con las herramientas y conocimientos necesarios para el siglo XXI.</w:t>
      </w:r>
    </w:p>
    <w:p w:rsidR="005443B3" w:rsidRPr="005443B3" w:rsidRDefault="005443B3" w:rsidP="005443B3">
      <w:pPr>
        <w:spacing w:line="360" w:lineRule="auto"/>
        <w:jc w:val="both"/>
        <w:rPr>
          <w:rFonts w:ascii="Arial" w:hAnsi="Arial" w:cs="Arial"/>
        </w:rPr>
      </w:pPr>
    </w:p>
    <w:p w:rsidR="005443B3" w:rsidRPr="005443B3" w:rsidRDefault="005443B3" w:rsidP="005443B3">
      <w:pPr>
        <w:spacing w:line="360" w:lineRule="auto"/>
        <w:jc w:val="both"/>
        <w:rPr>
          <w:rFonts w:ascii="Arial" w:hAnsi="Arial" w:cs="Arial"/>
        </w:rPr>
      </w:pPr>
      <w:r w:rsidRPr="005443B3">
        <w:rPr>
          <w:rFonts w:ascii="Arial" w:hAnsi="Arial" w:cs="Arial"/>
        </w:rPr>
        <w:t>En 1998, el Informe Mundial sobre la Educación de la UNESCO, Los docentes y la enseñanza en un mundo en mutación, describió el profundo impacto de las TIC en los métodos convencionales de enseñanza y de aprendizaje, augurando también la transformación del proceso de enseñanza-aprendizaje y la forma en que docentes y estudiantes acceden al</w:t>
      </w:r>
      <w:r>
        <w:rPr>
          <w:rFonts w:ascii="Arial" w:hAnsi="Arial" w:cs="Arial"/>
        </w:rPr>
        <w:t xml:space="preserve"> conocimiento y la información. </w:t>
      </w:r>
      <w:r w:rsidRPr="005443B3">
        <w:rPr>
          <w:rFonts w:ascii="Arial" w:hAnsi="Arial" w:cs="Arial"/>
        </w:rPr>
        <w:t>Con el advenimiento de las TIC, el énfasis de la profesión docente está cambiando desde un enfoque centrado en el profesor y basado en clases magistrales, hacia una formación centrada principalmente en el estudiante dentro de un entorno interactivo de aprendizaje. El diseño e implementación de programas de capacitación docente que utilicen las TIC efectivamente es un elemento clave para lograr reformas educativas profundas y de amplio alcance.</w:t>
      </w:r>
    </w:p>
    <w:p w:rsidR="005443B3" w:rsidRPr="005443B3" w:rsidRDefault="005443B3" w:rsidP="005443B3">
      <w:pPr>
        <w:spacing w:line="240" w:lineRule="auto"/>
        <w:jc w:val="both"/>
        <w:rPr>
          <w:rFonts w:ascii="Arial" w:hAnsi="Arial" w:cs="Arial"/>
        </w:rPr>
      </w:pPr>
    </w:p>
    <w:p w:rsidR="005443B3" w:rsidRPr="005443B3" w:rsidRDefault="005443B3" w:rsidP="00940DA8">
      <w:pPr>
        <w:spacing w:line="360" w:lineRule="auto"/>
        <w:ind w:firstLine="708"/>
        <w:jc w:val="both"/>
        <w:rPr>
          <w:rFonts w:ascii="Arial" w:hAnsi="Arial" w:cs="Arial"/>
        </w:rPr>
      </w:pPr>
      <w:r w:rsidRPr="005443B3">
        <w:rPr>
          <w:rFonts w:ascii="Arial" w:hAnsi="Arial" w:cs="Arial"/>
        </w:rPr>
        <w:t>Las TIC son herramientas, y canales que procesan, almacenan, sintetizan, recuperan y presentan información de la forma más variada. Los sop</w:t>
      </w:r>
      <w:r>
        <w:rPr>
          <w:rFonts w:ascii="Arial" w:hAnsi="Arial" w:cs="Arial"/>
        </w:rPr>
        <w:t>ort</w:t>
      </w:r>
      <w:r w:rsidRPr="005443B3">
        <w:rPr>
          <w:rFonts w:ascii="Arial" w:hAnsi="Arial" w:cs="Arial"/>
        </w:rPr>
        <w:t>es han evolucionado en el transcurso del tiempo, no se limita al uso del computador sino que involucra diferentes medios de comunicación como son el uso de redes de telecomunicaciones, telemática, la televisión, la radio, los periódicos digitales, los, faxes, dispositivos portátiles, y demás herramientas electrónicas de impo</w:t>
      </w:r>
      <w:r>
        <w:rPr>
          <w:rFonts w:ascii="Arial" w:hAnsi="Arial" w:cs="Arial"/>
        </w:rPr>
        <w:t>rta</w:t>
      </w:r>
      <w:r w:rsidRPr="005443B3">
        <w:rPr>
          <w:rFonts w:ascii="Arial" w:hAnsi="Arial" w:cs="Arial"/>
        </w:rPr>
        <w:t>ncia en el uso de la tecnología las cuales han evolucionado desde el telégrafo óptico, teléfono fijo, celulares, ahora en ésta era podemos hablar de l</w:t>
      </w:r>
      <w:r w:rsidR="00940DA8">
        <w:rPr>
          <w:rFonts w:ascii="Arial" w:hAnsi="Arial" w:cs="Arial"/>
        </w:rPr>
        <w:t xml:space="preserve">a computadora y de la Internet. </w:t>
      </w:r>
      <w:r w:rsidRPr="005443B3">
        <w:rPr>
          <w:rFonts w:ascii="Arial" w:hAnsi="Arial" w:cs="Arial"/>
        </w:rPr>
        <w:t xml:space="preserve">El uso de las TIC representa un avance en el desarrollo de las comunicaciones en el mundo, en donde con el auge de la tecnología nos </w:t>
      </w:r>
      <w:r w:rsidRPr="005443B3">
        <w:rPr>
          <w:rFonts w:ascii="Arial" w:hAnsi="Arial" w:cs="Arial"/>
        </w:rPr>
        <w:lastRenderedPageBreak/>
        <w:t>encontramos frente a nuevas maneras de interactuar y relacionarnos los seres humanos. Los procesos de socialización hoy toman una nueva definición, estamos en contacto a través de la red visual con d</w:t>
      </w:r>
      <w:r>
        <w:rPr>
          <w:rFonts w:ascii="Arial" w:hAnsi="Arial" w:cs="Arial"/>
        </w:rPr>
        <w:t>iferentes personas de muchas part</w:t>
      </w:r>
      <w:r w:rsidRPr="005443B3">
        <w:rPr>
          <w:rFonts w:ascii="Arial" w:hAnsi="Arial" w:cs="Arial"/>
        </w:rPr>
        <w:t>es del mundo a través de un medio que facilita estos procesos como es la comp</w:t>
      </w:r>
      <w:r>
        <w:rPr>
          <w:rFonts w:ascii="Arial" w:hAnsi="Arial" w:cs="Arial"/>
        </w:rPr>
        <w:t xml:space="preserve">utadora. En la era visual se ha </w:t>
      </w:r>
      <w:r w:rsidRPr="005443B3">
        <w:rPr>
          <w:rFonts w:ascii="Arial" w:hAnsi="Arial" w:cs="Arial"/>
        </w:rPr>
        <w:t>transformado la sociedad y ha generado un cambio en la educación, en las relaciones interpersonales y en la forma de difundir y generar conocimientos.</w:t>
      </w:r>
    </w:p>
    <w:p w:rsidR="005443B3" w:rsidRPr="005443B3" w:rsidRDefault="005443B3" w:rsidP="00940DA8">
      <w:pPr>
        <w:spacing w:line="360" w:lineRule="auto"/>
        <w:jc w:val="both"/>
        <w:rPr>
          <w:rFonts w:ascii="Arial" w:hAnsi="Arial" w:cs="Arial"/>
        </w:rPr>
      </w:pPr>
    </w:p>
    <w:p w:rsidR="005443B3" w:rsidRPr="005443B3" w:rsidRDefault="005443B3" w:rsidP="00940DA8">
      <w:pPr>
        <w:spacing w:line="360" w:lineRule="auto"/>
        <w:jc w:val="both"/>
        <w:rPr>
          <w:rFonts w:ascii="Arial" w:hAnsi="Arial" w:cs="Arial"/>
        </w:rPr>
      </w:pPr>
      <w:r w:rsidRPr="005443B3">
        <w:rPr>
          <w:rFonts w:ascii="Arial" w:hAnsi="Arial" w:cs="Arial"/>
        </w:rPr>
        <w:t>Ante la impo</w:t>
      </w:r>
      <w:r>
        <w:rPr>
          <w:rFonts w:ascii="Arial" w:hAnsi="Arial" w:cs="Arial"/>
        </w:rPr>
        <w:t>rt</w:t>
      </w:r>
      <w:r w:rsidRPr="005443B3">
        <w:rPr>
          <w:rFonts w:ascii="Arial" w:hAnsi="Arial" w:cs="Arial"/>
        </w:rPr>
        <w:t xml:space="preserve">ancia que toman las herramientas TIC en la actualidad, es responsabilidad de los maestros generar espacios pedagógicos de buen uso de estas herramientas en el aula de clases para desarrollar prácticas pedagógicas de mayor interés y motivación para nuestros estudiantes, por ello </w:t>
      </w:r>
      <w:r>
        <w:rPr>
          <w:rFonts w:ascii="Arial" w:hAnsi="Arial" w:cs="Arial"/>
        </w:rPr>
        <w:t xml:space="preserve">EL INSTITUTO JOSÉ CELESTINO </w:t>
      </w:r>
      <w:r w:rsidR="004E697A">
        <w:rPr>
          <w:rFonts w:ascii="Arial" w:hAnsi="Arial" w:cs="Arial"/>
        </w:rPr>
        <w:t>MUTIS,</w:t>
      </w:r>
      <w:r w:rsidRPr="005443B3">
        <w:rPr>
          <w:rFonts w:ascii="Arial" w:hAnsi="Arial" w:cs="Arial"/>
        </w:rPr>
        <w:t xml:space="preserve"> elabora y presenta el plan construido de us</w:t>
      </w:r>
      <w:r w:rsidR="00940DA8">
        <w:rPr>
          <w:rFonts w:ascii="Arial" w:hAnsi="Arial" w:cs="Arial"/>
        </w:rPr>
        <w:t xml:space="preserve">o de las Tic de la institución. </w:t>
      </w:r>
      <w:r w:rsidRPr="005443B3">
        <w:rPr>
          <w:rFonts w:ascii="Arial" w:hAnsi="Arial" w:cs="Arial"/>
        </w:rPr>
        <w:t>Las instituciones de formación docente se enfrentan al desafío de capacitar a la nueva generación de docentes para incorporar en sus clases las nuevas herramientas de aprendizaje. Esta tarea supone la adquisición de nuevos recursos y habilidades, y una cuidadosa planificación.</w:t>
      </w:r>
    </w:p>
    <w:p w:rsidR="005443B3" w:rsidRPr="005443B3" w:rsidRDefault="005443B3" w:rsidP="005443B3">
      <w:pPr>
        <w:spacing w:line="240" w:lineRule="auto"/>
        <w:jc w:val="both"/>
        <w:rPr>
          <w:rFonts w:ascii="Arial" w:hAnsi="Arial" w:cs="Arial"/>
        </w:rPr>
      </w:pPr>
    </w:p>
    <w:p w:rsidR="005443B3" w:rsidRPr="005443B3" w:rsidRDefault="005443B3" w:rsidP="00852E22">
      <w:pPr>
        <w:spacing w:line="360" w:lineRule="auto"/>
        <w:jc w:val="both"/>
        <w:rPr>
          <w:rFonts w:ascii="Arial" w:hAnsi="Arial" w:cs="Arial"/>
        </w:rPr>
      </w:pPr>
      <w:r w:rsidRPr="005443B3">
        <w:rPr>
          <w:rFonts w:ascii="Arial" w:hAnsi="Arial" w:cs="Arial"/>
        </w:rPr>
        <w:t xml:space="preserve">Es </w:t>
      </w:r>
      <w:r w:rsidR="00940DA8" w:rsidRPr="005443B3">
        <w:rPr>
          <w:rFonts w:ascii="Arial" w:hAnsi="Arial" w:cs="Arial"/>
        </w:rPr>
        <w:t>así</w:t>
      </w:r>
      <w:r w:rsidRPr="005443B3">
        <w:rPr>
          <w:rFonts w:ascii="Arial" w:hAnsi="Arial" w:cs="Arial"/>
        </w:rPr>
        <w:t xml:space="preserve"> como en el presente trabajo, se ofrecen algunas respuestas prácticas a los crecientes desafíos que presenta el uso de las TIC en la profesión docente</w:t>
      </w:r>
      <w:r w:rsidR="00940DA8">
        <w:rPr>
          <w:rFonts w:ascii="Arial" w:hAnsi="Arial" w:cs="Arial"/>
        </w:rPr>
        <w:t xml:space="preserve">. </w:t>
      </w:r>
      <w:r w:rsidRPr="005443B3">
        <w:rPr>
          <w:rFonts w:ascii="Arial" w:hAnsi="Arial" w:cs="Arial"/>
        </w:rPr>
        <w:t xml:space="preserve">Como las acciones de planeación y desarrollo que se gestan al interior de la Institución Educativa, paren del propósito de </w:t>
      </w:r>
      <w:r w:rsidR="00940DA8" w:rsidRPr="005443B3">
        <w:rPr>
          <w:rFonts w:ascii="Arial" w:hAnsi="Arial" w:cs="Arial"/>
        </w:rPr>
        <w:t>fo</w:t>
      </w:r>
      <w:r w:rsidR="00940DA8">
        <w:rPr>
          <w:rFonts w:ascii="Arial" w:hAnsi="Arial" w:cs="Arial"/>
        </w:rPr>
        <w:t>rt</w:t>
      </w:r>
      <w:r w:rsidR="00940DA8" w:rsidRPr="005443B3">
        <w:rPr>
          <w:rFonts w:ascii="Arial" w:hAnsi="Arial" w:cs="Arial"/>
        </w:rPr>
        <w:t>alecimiento</w:t>
      </w:r>
      <w:r w:rsidRPr="005443B3">
        <w:rPr>
          <w:rFonts w:ascii="Arial" w:hAnsi="Arial" w:cs="Arial"/>
        </w:rPr>
        <w:t xml:space="preserve"> permanente de las mismas a </w:t>
      </w:r>
      <w:r w:rsidR="00940DA8" w:rsidRPr="005443B3">
        <w:rPr>
          <w:rFonts w:ascii="Arial" w:hAnsi="Arial" w:cs="Arial"/>
        </w:rPr>
        <w:t>pa</w:t>
      </w:r>
      <w:r w:rsidR="00940DA8">
        <w:rPr>
          <w:rFonts w:ascii="Arial" w:hAnsi="Arial" w:cs="Arial"/>
        </w:rPr>
        <w:t>rt</w:t>
      </w:r>
      <w:r w:rsidR="00940DA8" w:rsidRPr="005443B3">
        <w:rPr>
          <w:rFonts w:ascii="Arial" w:hAnsi="Arial" w:cs="Arial"/>
        </w:rPr>
        <w:t>ir</w:t>
      </w:r>
      <w:r w:rsidRPr="005443B3">
        <w:rPr>
          <w:rFonts w:ascii="Arial" w:hAnsi="Arial" w:cs="Arial"/>
        </w:rPr>
        <w:t xml:space="preserve"> del reflexionar comunicativo y concediendo </w:t>
      </w:r>
      <w:r w:rsidR="00940DA8" w:rsidRPr="005443B3">
        <w:rPr>
          <w:rFonts w:ascii="Arial" w:hAnsi="Arial" w:cs="Arial"/>
        </w:rPr>
        <w:t>impo</w:t>
      </w:r>
      <w:r w:rsidR="00940DA8">
        <w:rPr>
          <w:rFonts w:ascii="Arial" w:hAnsi="Arial" w:cs="Arial"/>
        </w:rPr>
        <w:t>rt</w:t>
      </w:r>
      <w:r w:rsidR="00940DA8" w:rsidRPr="005443B3">
        <w:rPr>
          <w:rFonts w:ascii="Arial" w:hAnsi="Arial" w:cs="Arial"/>
        </w:rPr>
        <w:t>ancia</w:t>
      </w:r>
      <w:r w:rsidRPr="005443B3">
        <w:rPr>
          <w:rFonts w:ascii="Arial" w:hAnsi="Arial" w:cs="Arial"/>
        </w:rPr>
        <w:t xml:space="preserve"> central al lenguaje en la co</w:t>
      </w:r>
      <w:r w:rsidR="00852E22">
        <w:rPr>
          <w:rFonts w:ascii="Arial" w:hAnsi="Arial" w:cs="Arial"/>
        </w:rPr>
        <w:t xml:space="preserve">nformación humana. </w:t>
      </w:r>
      <w:r w:rsidRPr="005443B3">
        <w:rPr>
          <w:rFonts w:ascii="Arial" w:hAnsi="Arial" w:cs="Arial"/>
        </w:rPr>
        <w:t>Los nuevos adelantos tecnológicos, las redes de información y de comunicación se constituyen en la sociedad de la información en la nueva forma de socialización que adquiere la sociedad moderna organizada, gracias a otras alternativas de interconexión y difusión por el mundo y a través de redes que permiten socializar mecanismos operativos y de nuevos resultados en el marco de diversos procesos al interior de las comunidades, en este caso, las educativas, en búsqueda de otras producciones de sentido para estudiantes, docentes, directivos docentes y padres de familia en el ámbito de desarrollo de las Escuelas.</w:t>
      </w:r>
    </w:p>
    <w:p w:rsidR="005443B3" w:rsidRPr="005443B3" w:rsidRDefault="005443B3" w:rsidP="00852E22">
      <w:pPr>
        <w:spacing w:line="360" w:lineRule="auto"/>
        <w:jc w:val="both"/>
        <w:rPr>
          <w:rFonts w:ascii="Arial" w:hAnsi="Arial" w:cs="Arial"/>
        </w:rPr>
      </w:pPr>
    </w:p>
    <w:p w:rsidR="005443B3" w:rsidRDefault="005443B3" w:rsidP="00852E22">
      <w:pPr>
        <w:spacing w:line="360" w:lineRule="auto"/>
        <w:jc w:val="both"/>
        <w:rPr>
          <w:rFonts w:ascii="Arial" w:hAnsi="Arial" w:cs="Arial"/>
        </w:rPr>
      </w:pPr>
      <w:r w:rsidRPr="005443B3">
        <w:rPr>
          <w:rFonts w:ascii="Arial" w:hAnsi="Arial" w:cs="Arial"/>
        </w:rPr>
        <w:lastRenderedPageBreak/>
        <w:t xml:space="preserve">En ese compromiso de transformación el Plan de Gestión institucional del uso de las TIC, a </w:t>
      </w:r>
      <w:r w:rsidR="00852E22" w:rsidRPr="005443B3">
        <w:rPr>
          <w:rFonts w:ascii="Arial" w:hAnsi="Arial" w:cs="Arial"/>
        </w:rPr>
        <w:t>pa</w:t>
      </w:r>
      <w:r w:rsidR="00852E22">
        <w:rPr>
          <w:rFonts w:ascii="Arial" w:hAnsi="Arial" w:cs="Arial"/>
        </w:rPr>
        <w:t>rt</w:t>
      </w:r>
      <w:r w:rsidR="00852E22" w:rsidRPr="005443B3">
        <w:rPr>
          <w:rFonts w:ascii="Arial" w:hAnsi="Arial" w:cs="Arial"/>
        </w:rPr>
        <w:t>ir</w:t>
      </w:r>
      <w:r w:rsidRPr="005443B3">
        <w:rPr>
          <w:rFonts w:ascii="Arial" w:hAnsi="Arial" w:cs="Arial"/>
        </w:rPr>
        <w:t xml:space="preserve"> de la reflexión de posibles nodos de interconexión, como estructuras </w:t>
      </w:r>
      <w:r w:rsidR="00852E22" w:rsidRPr="005443B3">
        <w:rPr>
          <w:rFonts w:ascii="Arial" w:hAnsi="Arial" w:cs="Arial"/>
        </w:rPr>
        <w:t>abie</w:t>
      </w:r>
      <w:r w:rsidR="00852E22">
        <w:rPr>
          <w:rFonts w:ascii="Arial" w:hAnsi="Arial" w:cs="Arial"/>
        </w:rPr>
        <w:t>rt</w:t>
      </w:r>
      <w:r w:rsidR="00852E22" w:rsidRPr="005443B3">
        <w:rPr>
          <w:rFonts w:ascii="Arial" w:hAnsi="Arial" w:cs="Arial"/>
        </w:rPr>
        <w:t>as</w:t>
      </w:r>
      <w:r w:rsidRPr="005443B3">
        <w:rPr>
          <w:rFonts w:ascii="Arial" w:hAnsi="Arial" w:cs="Arial"/>
        </w:rPr>
        <w:t xml:space="preserve"> capaces de expandir sin límites la aplicación de las herramientas tecnológicas, la comprensión de programas de información y de expansión en </w:t>
      </w:r>
      <w:r w:rsidR="00852E22">
        <w:rPr>
          <w:rFonts w:ascii="Arial" w:hAnsi="Arial" w:cs="Arial"/>
        </w:rPr>
        <w:t>EL INSTITUTO JOSE CELESTINO MUTISA de Ocaña</w:t>
      </w:r>
      <w:r w:rsidRPr="005443B3">
        <w:rPr>
          <w:rFonts w:ascii="Arial" w:hAnsi="Arial" w:cs="Arial"/>
        </w:rPr>
        <w:t xml:space="preserve">, como </w:t>
      </w:r>
      <w:r w:rsidR="00852E22" w:rsidRPr="005443B3">
        <w:rPr>
          <w:rFonts w:ascii="Arial" w:hAnsi="Arial" w:cs="Arial"/>
        </w:rPr>
        <w:t>opo</w:t>
      </w:r>
      <w:r w:rsidR="00852E22">
        <w:rPr>
          <w:rFonts w:ascii="Arial" w:hAnsi="Arial" w:cs="Arial"/>
        </w:rPr>
        <w:t>rt</w:t>
      </w:r>
      <w:r w:rsidR="00852E22" w:rsidRPr="005443B3">
        <w:rPr>
          <w:rFonts w:ascii="Arial" w:hAnsi="Arial" w:cs="Arial"/>
        </w:rPr>
        <w:t>unidad</w:t>
      </w:r>
      <w:r w:rsidRPr="005443B3">
        <w:rPr>
          <w:rFonts w:ascii="Arial" w:hAnsi="Arial" w:cs="Arial"/>
        </w:rPr>
        <w:t xml:space="preserve"> diagnóstica para analizar en qué situación se encuentra para comprender los beneficios de las TIC, y desde </w:t>
      </w:r>
      <w:r w:rsidR="00852E22" w:rsidRPr="005443B3">
        <w:rPr>
          <w:rFonts w:ascii="Arial" w:hAnsi="Arial" w:cs="Arial"/>
        </w:rPr>
        <w:t>ahí</w:t>
      </w:r>
      <w:r w:rsidR="00852E22">
        <w:rPr>
          <w:rFonts w:ascii="Arial" w:hAnsi="Arial" w:cs="Arial"/>
        </w:rPr>
        <w:t xml:space="preserve"> direccionar estrategias </w:t>
      </w:r>
      <w:r w:rsidRPr="005443B3">
        <w:rPr>
          <w:rFonts w:ascii="Arial" w:hAnsi="Arial" w:cs="Arial"/>
        </w:rPr>
        <w:t xml:space="preserve">planteadas en el Plan de Gestión que apunten hacia el desarrollo de la Misión institucional, con el compromiso de crecer desde la implementación de nuevas estrategias de seguimiento, divulgación y evaluación de manera permanente y </w:t>
      </w:r>
      <w:r w:rsidR="00852E22" w:rsidRPr="005443B3">
        <w:rPr>
          <w:rFonts w:ascii="Arial" w:hAnsi="Arial" w:cs="Arial"/>
        </w:rPr>
        <w:t>así</w:t>
      </w:r>
      <w:r w:rsidRPr="005443B3">
        <w:rPr>
          <w:rFonts w:ascii="Arial" w:hAnsi="Arial" w:cs="Arial"/>
        </w:rPr>
        <w:t xml:space="preserve"> reconocer la concreción de la Visión, Propósitos y Metas del Plan de Gestión de us</w:t>
      </w:r>
      <w:r w:rsidR="00852E22">
        <w:rPr>
          <w:rFonts w:ascii="Arial" w:hAnsi="Arial" w:cs="Arial"/>
        </w:rPr>
        <w:t xml:space="preserve">o de las TIC en la Institución. </w:t>
      </w:r>
      <w:r w:rsidRPr="005443B3">
        <w:rPr>
          <w:rFonts w:ascii="Arial" w:hAnsi="Arial" w:cs="Arial"/>
        </w:rPr>
        <w:t xml:space="preserve">La intención se centra entonces, en garantizar el acceso, uso y apropiación critica de las TIC, como herramientas para el aprendizaje, la creatividad, la organización administrativa, el desarrollo comunitario, el avance </w:t>
      </w:r>
      <w:r w:rsidR="00852E22" w:rsidRPr="005443B3">
        <w:rPr>
          <w:rFonts w:ascii="Arial" w:hAnsi="Arial" w:cs="Arial"/>
        </w:rPr>
        <w:t>científico</w:t>
      </w:r>
      <w:r w:rsidRPr="005443B3">
        <w:rPr>
          <w:rFonts w:ascii="Arial" w:hAnsi="Arial" w:cs="Arial"/>
        </w:rPr>
        <w:t xml:space="preserve">, la comprensión y el aprovechamiento tecnológico en la organización cultural, que permitan el desarrollo humano y la </w:t>
      </w:r>
      <w:r w:rsidR="00852E22" w:rsidRPr="005443B3">
        <w:rPr>
          <w:rFonts w:ascii="Arial" w:hAnsi="Arial" w:cs="Arial"/>
        </w:rPr>
        <w:t>pa</w:t>
      </w:r>
      <w:r w:rsidR="00852E22">
        <w:rPr>
          <w:rFonts w:ascii="Arial" w:hAnsi="Arial" w:cs="Arial"/>
        </w:rPr>
        <w:t>rti</w:t>
      </w:r>
      <w:r w:rsidR="00852E22" w:rsidRPr="005443B3">
        <w:rPr>
          <w:rFonts w:ascii="Arial" w:hAnsi="Arial" w:cs="Arial"/>
        </w:rPr>
        <w:t>cipación</w:t>
      </w:r>
      <w:r w:rsidRPr="005443B3">
        <w:rPr>
          <w:rFonts w:ascii="Arial" w:hAnsi="Arial" w:cs="Arial"/>
        </w:rPr>
        <w:t xml:space="preserve"> activa en la sociedad del conocimiento.</w:t>
      </w:r>
    </w:p>
    <w:p w:rsidR="005443B3" w:rsidRDefault="005443B3" w:rsidP="005D0958">
      <w:pPr>
        <w:spacing w:line="240" w:lineRule="auto"/>
        <w:jc w:val="both"/>
        <w:rPr>
          <w:rFonts w:ascii="Arial" w:hAnsi="Arial" w:cs="Arial"/>
        </w:rPr>
      </w:pPr>
    </w:p>
    <w:p w:rsidR="00575868" w:rsidRPr="00575868" w:rsidRDefault="001B2DDC" w:rsidP="005D0958">
      <w:pPr>
        <w:spacing w:line="240" w:lineRule="auto"/>
        <w:jc w:val="both"/>
        <w:rPr>
          <w:rFonts w:ascii="Arial" w:hAnsi="Arial" w:cs="Arial"/>
          <w:b/>
        </w:rPr>
      </w:pPr>
      <w:r w:rsidRPr="00575868">
        <w:rPr>
          <w:rFonts w:ascii="Arial" w:hAnsi="Arial" w:cs="Arial"/>
          <w:b/>
        </w:rPr>
        <w:t xml:space="preserve">2.JUSTIFICACIÓN </w:t>
      </w:r>
    </w:p>
    <w:p w:rsidR="009A0E1B" w:rsidRDefault="001B2DDC" w:rsidP="00EC4EA3">
      <w:pPr>
        <w:spacing w:line="360" w:lineRule="auto"/>
        <w:ind w:firstLine="708"/>
        <w:jc w:val="both"/>
        <w:rPr>
          <w:rFonts w:ascii="Arial" w:hAnsi="Arial" w:cs="Arial"/>
        </w:rPr>
        <w:sectPr w:rsidR="009A0E1B">
          <w:headerReference w:type="default" r:id="rId8"/>
          <w:pgSz w:w="12240" w:h="15840"/>
          <w:pgMar w:top="1417" w:right="1701" w:bottom="1417" w:left="1701" w:header="708" w:footer="708" w:gutter="0"/>
          <w:cols w:space="708"/>
          <w:docGrid w:linePitch="360"/>
        </w:sectPr>
      </w:pPr>
      <w:r w:rsidRPr="001B2DDC">
        <w:rPr>
          <w:rFonts w:ascii="Arial" w:hAnsi="Arial" w:cs="Arial"/>
        </w:rPr>
        <w:t xml:space="preserve">La educación, en el entorno de las TIC, está renovándose continuamente, por </w:t>
      </w:r>
      <w:r w:rsidR="002F3389">
        <w:rPr>
          <w:rFonts w:ascii="Arial" w:hAnsi="Arial" w:cs="Arial"/>
        </w:rPr>
        <w:t>l</w:t>
      </w:r>
      <w:r w:rsidRPr="001B2DDC">
        <w:rPr>
          <w:rFonts w:ascii="Arial" w:hAnsi="Arial" w:cs="Arial"/>
        </w:rPr>
        <w:t>o tanto es necesario aprovechar todas estas tecnologías, que a su vez provocan un cambio pedagógico de los docentes del instituto</w:t>
      </w:r>
      <w:r w:rsidR="00752841">
        <w:rPr>
          <w:rFonts w:ascii="Arial" w:hAnsi="Arial" w:cs="Arial"/>
        </w:rPr>
        <w:t xml:space="preserve"> JOSÉ CELESITNO MUTIS</w:t>
      </w:r>
      <w:bookmarkStart w:id="0" w:name="_GoBack"/>
      <w:bookmarkEnd w:id="0"/>
      <w:r w:rsidRPr="001B2DDC">
        <w:rPr>
          <w:rFonts w:ascii="Arial" w:hAnsi="Arial" w:cs="Arial"/>
        </w:rPr>
        <w:t xml:space="preserve">, modificando el método tradicional educativo por un método donde sean utilizadas las TIC como medio de aprendizaje participativo, interactivo y ágil. En algunos grados se vienen aplicando las TIC evidenciando mayor motivación e interés por parte de los estudiantes con respecto a adquirir los conocimientos a través de estas tecnologías. Estos métodos son realmente prácticos y promueven que el estudiante participe, interactúe, infiera y busque su propio conocimiento. No solo podemos hablar de las ventajas que tiene las TIC en los estudiantes, sino que también han sido de ayuda para los docentes, ya que les permite realizar procesos de formación y actualización en el manejo de herramientas y didácticas de aula que generan retroalimentación con otros </w:t>
      </w:r>
      <w:r w:rsidR="00EC4EA3">
        <w:rPr>
          <w:rFonts w:ascii="Arial" w:hAnsi="Arial" w:cs="Arial"/>
        </w:rPr>
        <w:t>d</w:t>
      </w:r>
      <w:r w:rsidR="009A0E1B">
        <w:rPr>
          <w:rFonts w:ascii="Arial" w:hAnsi="Arial" w:cs="Arial"/>
        </w:rPr>
        <w:t>ocentes o centros de formación.</w:t>
      </w:r>
    </w:p>
    <w:p w:rsidR="002F3389" w:rsidRPr="00EC4EA3" w:rsidRDefault="002F3389" w:rsidP="009A0E1B">
      <w:pPr>
        <w:spacing w:line="360" w:lineRule="auto"/>
        <w:jc w:val="both"/>
        <w:rPr>
          <w:rFonts w:ascii="Arial" w:hAnsi="Arial" w:cs="Arial"/>
        </w:rPr>
      </w:pPr>
    </w:p>
    <w:p w:rsidR="009A0E1B" w:rsidRDefault="009A0E1B" w:rsidP="009A0E1B">
      <w:pPr>
        <w:widowControl w:val="0"/>
        <w:tabs>
          <w:tab w:val="left" w:pos="4229"/>
          <w:tab w:val="left" w:pos="4230"/>
        </w:tabs>
        <w:autoSpaceDE w:val="0"/>
        <w:autoSpaceDN w:val="0"/>
        <w:spacing w:after="0" w:line="240" w:lineRule="auto"/>
        <w:rPr>
          <w:rFonts w:ascii="Arial" w:hAnsi="Arial" w:cs="Arial"/>
          <w:b/>
          <w:sz w:val="24"/>
          <w:szCs w:val="24"/>
        </w:rPr>
      </w:pPr>
      <w:r w:rsidRPr="009A0E1B">
        <w:rPr>
          <w:rFonts w:ascii="Arial" w:hAnsi="Arial" w:cs="Arial"/>
          <w:b/>
          <w:sz w:val="24"/>
          <w:szCs w:val="24"/>
        </w:rPr>
        <w:t>DIAGNÓSTICO INSTITUCIONAL EN EL CAMPO DE LAS</w:t>
      </w:r>
      <w:r w:rsidRPr="009A0E1B">
        <w:rPr>
          <w:rFonts w:ascii="Arial" w:hAnsi="Arial" w:cs="Arial"/>
          <w:b/>
          <w:spacing w:val="38"/>
          <w:sz w:val="24"/>
          <w:szCs w:val="24"/>
        </w:rPr>
        <w:t xml:space="preserve"> </w:t>
      </w:r>
      <w:r w:rsidRPr="009A0E1B">
        <w:rPr>
          <w:rFonts w:ascii="Arial" w:hAnsi="Arial" w:cs="Arial"/>
          <w:b/>
          <w:sz w:val="24"/>
          <w:szCs w:val="24"/>
        </w:rPr>
        <w:t>TIC</w:t>
      </w:r>
    </w:p>
    <w:p w:rsidR="009A0E1B" w:rsidRDefault="009A0E1B" w:rsidP="009A0E1B">
      <w:pPr>
        <w:widowControl w:val="0"/>
        <w:tabs>
          <w:tab w:val="left" w:pos="4229"/>
          <w:tab w:val="left" w:pos="4230"/>
        </w:tabs>
        <w:autoSpaceDE w:val="0"/>
        <w:autoSpaceDN w:val="0"/>
        <w:spacing w:after="0" w:line="240" w:lineRule="auto"/>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9A0E1B" w:rsidTr="007539EA">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ÁREA DE GESTIÓN</w:t>
            </w:r>
          </w:p>
        </w:tc>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DIFICULTADES</w:t>
            </w:r>
          </w:p>
        </w:tc>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OPORTUNIDADES</w:t>
            </w:r>
          </w:p>
        </w:tc>
        <w:tc>
          <w:tcPr>
            <w:tcW w:w="2599"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FORTALEZAS</w:t>
            </w:r>
          </w:p>
        </w:tc>
        <w:tc>
          <w:tcPr>
            <w:tcW w:w="2600" w:type="dxa"/>
            <w:shd w:val="clear" w:color="auto" w:fill="7030A0"/>
          </w:tcPr>
          <w:p w:rsidR="009A0E1B" w:rsidRPr="007539EA" w:rsidRDefault="00076B2E" w:rsidP="007539EA">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AMENAZAS</w:t>
            </w:r>
          </w:p>
        </w:tc>
      </w:tr>
      <w:tr w:rsidR="009A0E1B" w:rsidTr="007539EA">
        <w:tc>
          <w:tcPr>
            <w:tcW w:w="2599" w:type="dxa"/>
            <w:shd w:val="clear" w:color="auto" w:fill="FFF2CC" w:themeFill="accent4" w:themeFillTint="33"/>
          </w:tcPr>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697A77" w:rsidRDefault="00697A77" w:rsidP="007539EA">
            <w:pPr>
              <w:widowControl w:val="0"/>
              <w:tabs>
                <w:tab w:val="left" w:pos="4229"/>
                <w:tab w:val="left" w:pos="4230"/>
              </w:tabs>
              <w:autoSpaceDE w:val="0"/>
              <w:autoSpaceDN w:val="0"/>
              <w:jc w:val="center"/>
              <w:rPr>
                <w:rFonts w:ascii="Arial" w:hAnsi="Arial" w:cs="Arial"/>
                <w:b/>
                <w:sz w:val="20"/>
                <w:szCs w:val="20"/>
              </w:rPr>
            </w:pPr>
          </w:p>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Directiva</w:t>
            </w:r>
          </w:p>
        </w:tc>
        <w:tc>
          <w:tcPr>
            <w:tcW w:w="2599" w:type="dxa"/>
            <w:shd w:val="clear" w:color="auto" w:fill="FFF2CC" w:themeFill="accent4" w:themeFillTint="33"/>
          </w:tcPr>
          <w:p w:rsidR="009A0E1B" w:rsidRPr="002E7971" w:rsidRDefault="002E7971" w:rsidP="002E7971">
            <w:pPr>
              <w:pStyle w:val="TableParagraph"/>
              <w:tabs>
                <w:tab w:val="left" w:pos="498"/>
              </w:tabs>
              <w:spacing w:before="46" w:line="228" w:lineRule="auto"/>
              <w:ind w:right="252"/>
              <w:rPr>
                <w:color w:val="5D5D5D"/>
                <w:sz w:val="16"/>
                <w:szCs w:val="16"/>
              </w:rPr>
            </w:pPr>
            <w:r>
              <w:rPr>
                <w:w w:val="105"/>
                <w:sz w:val="16"/>
                <w:szCs w:val="16"/>
              </w:rPr>
              <w:t>-</w:t>
            </w:r>
            <w:r w:rsidRPr="002E7971">
              <w:rPr>
                <w:w w:val="105"/>
                <w:sz w:val="16"/>
                <w:szCs w:val="16"/>
              </w:rPr>
              <w:t>Apropiación</w:t>
            </w:r>
            <w:r w:rsidR="007539EA" w:rsidRPr="002E7971">
              <w:rPr>
                <w:w w:val="105"/>
                <w:sz w:val="16"/>
                <w:szCs w:val="16"/>
              </w:rPr>
              <w:t xml:space="preserve"> al 100% del</w:t>
            </w:r>
            <w:r w:rsidRPr="002E7971">
              <w:rPr>
                <w:w w:val="105"/>
                <w:sz w:val="16"/>
                <w:szCs w:val="16"/>
              </w:rPr>
              <w:t xml:space="preserve"> </w:t>
            </w:r>
            <w:r w:rsidR="007539EA" w:rsidRPr="002E7971">
              <w:rPr>
                <w:spacing w:val="-46"/>
                <w:w w:val="105"/>
                <w:sz w:val="16"/>
                <w:szCs w:val="16"/>
              </w:rPr>
              <w:t xml:space="preserve"> </w:t>
            </w:r>
            <w:r w:rsidRPr="002E7971">
              <w:rPr>
                <w:spacing w:val="-46"/>
                <w:w w:val="105"/>
                <w:sz w:val="16"/>
                <w:szCs w:val="16"/>
              </w:rPr>
              <w:t xml:space="preserve"> </w:t>
            </w:r>
            <w:r w:rsidR="007539EA" w:rsidRPr="002E7971">
              <w:rPr>
                <w:w w:val="105"/>
                <w:sz w:val="16"/>
                <w:szCs w:val="16"/>
              </w:rPr>
              <w:t>dominio</w:t>
            </w:r>
            <w:r w:rsidR="007539EA" w:rsidRPr="002E7971">
              <w:rPr>
                <w:spacing w:val="-46"/>
                <w:w w:val="105"/>
                <w:sz w:val="16"/>
                <w:szCs w:val="16"/>
              </w:rPr>
              <w:t xml:space="preserve"> </w:t>
            </w:r>
            <w:r w:rsidR="007539EA" w:rsidRPr="002E7971">
              <w:rPr>
                <w:w w:val="105"/>
                <w:sz w:val="16"/>
                <w:szCs w:val="16"/>
              </w:rPr>
              <w:t>de</w:t>
            </w:r>
            <w:r w:rsidR="007539EA" w:rsidRPr="002E7971">
              <w:rPr>
                <w:spacing w:val="-37"/>
                <w:w w:val="105"/>
                <w:sz w:val="16"/>
                <w:szCs w:val="16"/>
              </w:rPr>
              <w:t xml:space="preserve"> </w:t>
            </w:r>
            <w:r w:rsidR="007539EA" w:rsidRPr="002E7971">
              <w:rPr>
                <w:w w:val="105"/>
                <w:sz w:val="16"/>
                <w:szCs w:val="16"/>
              </w:rPr>
              <w:t>las</w:t>
            </w:r>
            <w:r w:rsidR="007539EA" w:rsidRPr="002E7971">
              <w:rPr>
                <w:spacing w:val="-46"/>
                <w:w w:val="105"/>
                <w:sz w:val="16"/>
                <w:szCs w:val="16"/>
              </w:rPr>
              <w:t xml:space="preserve"> </w:t>
            </w:r>
            <w:r w:rsidRPr="002E7971">
              <w:rPr>
                <w:w w:val="105"/>
                <w:sz w:val="16"/>
                <w:szCs w:val="16"/>
              </w:rPr>
              <w:t>TIC</w:t>
            </w:r>
            <w:r w:rsidR="007539EA" w:rsidRPr="002E7971">
              <w:rPr>
                <w:w w:val="105"/>
                <w:sz w:val="16"/>
                <w:szCs w:val="16"/>
              </w:rPr>
              <w:t xml:space="preserve"> en </w:t>
            </w:r>
            <w:r w:rsidRPr="002E7971">
              <w:rPr>
                <w:w w:val="105"/>
                <w:sz w:val="16"/>
                <w:szCs w:val="16"/>
              </w:rPr>
              <w:t xml:space="preserve">la </w:t>
            </w:r>
            <w:r w:rsidR="007539EA" w:rsidRPr="002E7971">
              <w:rPr>
                <w:spacing w:val="-48"/>
                <w:w w:val="105"/>
                <w:sz w:val="16"/>
                <w:szCs w:val="16"/>
              </w:rPr>
              <w:t xml:space="preserve"> </w:t>
            </w:r>
            <w:r w:rsidRPr="002E7971">
              <w:rPr>
                <w:spacing w:val="-48"/>
                <w:w w:val="105"/>
                <w:sz w:val="16"/>
                <w:szCs w:val="16"/>
              </w:rPr>
              <w:t xml:space="preserve">  </w:t>
            </w:r>
            <w:r w:rsidR="007539EA" w:rsidRPr="002E7971">
              <w:rPr>
                <w:w w:val="105"/>
                <w:sz w:val="16"/>
                <w:szCs w:val="16"/>
              </w:rPr>
              <w:t>comunidad.</w:t>
            </w:r>
          </w:p>
          <w:p w:rsidR="002E7971" w:rsidRPr="002E7971" w:rsidRDefault="002E7971" w:rsidP="002E7971">
            <w:pPr>
              <w:pStyle w:val="TableParagraph"/>
              <w:tabs>
                <w:tab w:val="left" w:pos="498"/>
              </w:tabs>
              <w:spacing w:before="46" w:line="228" w:lineRule="auto"/>
              <w:ind w:right="252"/>
              <w:rPr>
                <w:rFonts w:ascii="Calibri" w:hAnsi="Calibri"/>
                <w:color w:val="5D5D5D"/>
                <w:sz w:val="16"/>
                <w:szCs w:val="16"/>
              </w:rPr>
            </w:pPr>
            <w:r>
              <w:rPr>
                <w:sz w:val="16"/>
                <w:szCs w:val="16"/>
              </w:rPr>
              <w:t>-</w:t>
            </w:r>
            <w:r w:rsidRPr="002E7971">
              <w:rPr>
                <w:sz w:val="16"/>
                <w:szCs w:val="16"/>
              </w:rPr>
              <w:t>Desmotivación de algunos para acceder al 100% a las TIC</w:t>
            </w:r>
          </w:p>
        </w:tc>
        <w:tc>
          <w:tcPr>
            <w:tcW w:w="2599" w:type="dxa"/>
            <w:shd w:val="clear" w:color="auto" w:fill="FFF2CC" w:themeFill="accent4" w:themeFillTint="33"/>
          </w:tcPr>
          <w:p w:rsidR="009A0E1B" w:rsidRDefault="002E7971" w:rsidP="002E7971">
            <w:pPr>
              <w:rPr>
                <w:rFonts w:ascii="Arial" w:hAnsi="Arial" w:cs="Arial"/>
                <w:sz w:val="16"/>
                <w:szCs w:val="16"/>
              </w:rPr>
            </w:pPr>
            <w:r>
              <w:rPr>
                <w:rFonts w:ascii="Arial" w:hAnsi="Arial" w:cs="Arial"/>
                <w:sz w:val="16"/>
                <w:szCs w:val="16"/>
              </w:rPr>
              <w:t xml:space="preserve">-Disposición de la apropiación del talento humano que maneja al 100% </w:t>
            </w:r>
            <w:r w:rsidRPr="002E7971">
              <w:rPr>
                <w:rFonts w:ascii="Arial" w:hAnsi="Arial" w:cs="Arial"/>
                <w:sz w:val="16"/>
                <w:szCs w:val="16"/>
              </w:rPr>
              <w:t>las TIC</w:t>
            </w:r>
            <w:r>
              <w:rPr>
                <w:rFonts w:ascii="Arial" w:hAnsi="Arial" w:cs="Arial"/>
                <w:sz w:val="16"/>
                <w:szCs w:val="16"/>
              </w:rPr>
              <w:t xml:space="preserve"> y colaborar a sus compañeros.</w:t>
            </w:r>
          </w:p>
          <w:p w:rsidR="002E7971" w:rsidRDefault="002E7971" w:rsidP="002E7971">
            <w:pPr>
              <w:rPr>
                <w:rFonts w:ascii="Arial" w:hAnsi="Arial" w:cs="Arial"/>
                <w:sz w:val="16"/>
                <w:szCs w:val="16"/>
              </w:rPr>
            </w:pPr>
            <w:r>
              <w:rPr>
                <w:rFonts w:ascii="Arial" w:hAnsi="Arial" w:cs="Arial"/>
                <w:sz w:val="16"/>
                <w:szCs w:val="16"/>
              </w:rPr>
              <w:t>-formación en el uso de las TIC.</w:t>
            </w:r>
          </w:p>
          <w:p w:rsidR="002E7971" w:rsidRPr="002E7971" w:rsidRDefault="002E7971" w:rsidP="002E7971">
            <w:pPr>
              <w:rPr>
                <w:rFonts w:ascii="Arial" w:hAnsi="Arial" w:cs="Arial"/>
                <w:color w:val="5D5D5D"/>
                <w:sz w:val="16"/>
                <w:szCs w:val="16"/>
              </w:rPr>
            </w:pPr>
            <w:r>
              <w:rPr>
                <w:rFonts w:ascii="Arial" w:hAnsi="Arial" w:cs="Arial"/>
                <w:sz w:val="16"/>
                <w:szCs w:val="16"/>
              </w:rPr>
              <w:t>-la posibilidad de hacer parte o crear redes sociales de aprendizaje.</w:t>
            </w:r>
          </w:p>
        </w:tc>
        <w:tc>
          <w:tcPr>
            <w:tcW w:w="2599" w:type="dxa"/>
            <w:shd w:val="clear" w:color="auto" w:fill="FFF2CC" w:themeFill="accent4" w:themeFillTint="33"/>
          </w:tcPr>
          <w:p w:rsidR="003D55B4" w:rsidRDefault="003D55B4" w:rsidP="003D55B4">
            <w:pPr>
              <w:pStyle w:val="TableParagraph"/>
              <w:rPr>
                <w:sz w:val="16"/>
                <w:szCs w:val="16"/>
              </w:rPr>
            </w:pPr>
            <w:r>
              <w:rPr>
                <w:sz w:val="16"/>
                <w:szCs w:val="16"/>
              </w:rPr>
              <w:t>-</w:t>
            </w:r>
            <w:r w:rsidRPr="00D02548">
              <w:rPr>
                <w:sz w:val="16"/>
                <w:szCs w:val="16"/>
              </w:rPr>
              <w:t>Contar con personal capacitado o</w:t>
            </w:r>
            <w:r>
              <w:rPr>
                <w:sz w:val="16"/>
                <w:szCs w:val="16"/>
              </w:rPr>
              <w:t xml:space="preserve"> especializado en las </w:t>
            </w:r>
            <w:r w:rsidRPr="00D02548">
              <w:rPr>
                <w:sz w:val="16"/>
                <w:szCs w:val="16"/>
              </w:rPr>
              <w:t>nuevas</w:t>
            </w:r>
            <w:r>
              <w:rPr>
                <w:sz w:val="16"/>
                <w:szCs w:val="16"/>
              </w:rPr>
              <w:t xml:space="preserve"> tecnologías</w:t>
            </w:r>
          </w:p>
          <w:p w:rsidR="009A0E1B" w:rsidRPr="003D55B4" w:rsidRDefault="003D55B4" w:rsidP="003D55B4">
            <w:pPr>
              <w:pStyle w:val="TableParagraph"/>
              <w:rPr>
                <w:sz w:val="16"/>
                <w:szCs w:val="16"/>
              </w:rPr>
            </w:pPr>
            <w:r>
              <w:rPr>
                <w:sz w:val="16"/>
                <w:szCs w:val="16"/>
              </w:rPr>
              <w:t>-</w:t>
            </w:r>
            <w:r w:rsidRPr="00D02548">
              <w:rPr>
                <w:sz w:val="16"/>
                <w:szCs w:val="16"/>
              </w:rPr>
              <w:t xml:space="preserve">El </w:t>
            </w:r>
            <w:r>
              <w:rPr>
                <w:sz w:val="16"/>
                <w:szCs w:val="16"/>
              </w:rPr>
              <w:t>fortalecimiento</w:t>
            </w:r>
            <w:r w:rsidRPr="00D02548">
              <w:rPr>
                <w:sz w:val="16"/>
                <w:szCs w:val="16"/>
              </w:rPr>
              <w:t xml:space="preserve"> y construcción de</w:t>
            </w:r>
            <w:r>
              <w:rPr>
                <w:sz w:val="16"/>
                <w:szCs w:val="16"/>
              </w:rPr>
              <w:t xml:space="preserve"> saberes a partir de las TIC como objeto de estudio o como herramienta </w:t>
            </w:r>
          </w:p>
        </w:tc>
        <w:tc>
          <w:tcPr>
            <w:tcW w:w="2600" w:type="dxa"/>
            <w:shd w:val="clear" w:color="auto" w:fill="FFF2CC" w:themeFill="accent4" w:themeFillTint="33"/>
          </w:tcPr>
          <w:p w:rsidR="003D55B4" w:rsidRPr="000942F5" w:rsidRDefault="003D55B4" w:rsidP="003D55B4">
            <w:pPr>
              <w:pStyle w:val="TableParagraph"/>
              <w:spacing w:before="34"/>
              <w:rPr>
                <w:sz w:val="16"/>
                <w:szCs w:val="16"/>
              </w:rPr>
            </w:pPr>
            <w:r>
              <w:rPr>
                <w:sz w:val="16"/>
                <w:szCs w:val="16"/>
              </w:rPr>
              <w:t>-El poco tiempo</w:t>
            </w:r>
            <w:r w:rsidRPr="000942F5">
              <w:rPr>
                <w:sz w:val="16"/>
                <w:szCs w:val="16"/>
              </w:rPr>
              <w:t xml:space="preserve"> para</w:t>
            </w:r>
            <w:r>
              <w:rPr>
                <w:sz w:val="16"/>
                <w:szCs w:val="16"/>
              </w:rPr>
              <w:t xml:space="preserve"> </w:t>
            </w:r>
            <w:r w:rsidRPr="000942F5">
              <w:rPr>
                <w:sz w:val="16"/>
                <w:szCs w:val="16"/>
              </w:rPr>
              <w:t>la realización de las</w:t>
            </w:r>
            <w:r>
              <w:rPr>
                <w:sz w:val="16"/>
                <w:szCs w:val="16"/>
              </w:rPr>
              <w:t xml:space="preserve"> f</w:t>
            </w:r>
            <w:r w:rsidRPr="000942F5">
              <w:rPr>
                <w:sz w:val="16"/>
                <w:szCs w:val="16"/>
              </w:rPr>
              <w:t>ormaciones.</w:t>
            </w:r>
          </w:p>
          <w:p w:rsidR="003D55B4" w:rsidRDefault="003D55B4" w:rsidP="003D55B4">
            <w:pPr>
              <w:pStyle w:val="TableParagraph"/>
              <w:rPr>
                <w:sz w:val="16"/>
                <w:szCs w:val="16"/>
              </w:rPr>
            </w:pPr>
            <w:r>
              <w:rPr>
                <w:sz w:val="16"/>
                <w:szCs w:val="16"/>
              </w:rPr>
              <w:t>-</w:t>
            </w:r>
            <w:r w:rsidRPr="000942F5">
              <w:rPr>
                <w:sz w:val="16"/>
                <w:szCs w:val="16"/>
              </w:rPr>
              <w:t>Las permanentes</w:t>
            </w:r>
            <w:r>
              <w:rPr>
                <w:sz w:val="16"/>
                <w:szCs w:val="16"/>
              </w:rPr>
              <w:t xml:space="preserve"> </w:t>
            </w:r>
            <w:r w:rsidRPr="000942F5">
              <w:rPr>
                <w:sz w:val="16"/>
                <w:szCs w:val="16"/>
              </w:rPr>
              <w:t>interferencias o</w:t>
            </w:r>
            <w:r>
              <w:rPr>
                <w:sz w:val="16"/>
                <w:szCs w:val="16"/>
              </w:rPr>
              <w:t xml:space="preserve"> inestabi</w:t>
            </w:r>
            <w:r w:rsidRPr="000942F5">
              <w:rPr>
                <w:sz w:val="16"/>
                <w:szCs w:val="16"/>
              </w:rPr>
              <w:t>lidad en el</w:t>
            </w:r>
            <w:r>
              <w:rPr>
                <w:sz w:val="16"/>
                <w:szCs w:val="16"/>
              </w:rPr>
              <w:t xml:space="preserve"> </w:t>
            </w:r>
            <w:r w:rsidRPr="000942F5">
              <w:rPr>
                <w:sz w:val="16"/>
                <w:szCs w:val="16"/>
              </w:rPr>
              <w:t>servicio de Internet</w:t>
            </w:r>
            <w:r>
              <w:rPr>
                <w:sz w:val="16"/>
                <w:szCs w:val="16"/>
              </w:rPr>
              <w:t>.</w:t>
            </w:r>
          </w:p>
          <w:p w:rsidR="003D55B4" w:rsidRPr="000942F5" w:rsidRDefault="003D55B4" w:rsidP="003D55B4">
            <w:pPr>
              <w:pStyle w:val="TableParagraph"/>
              <w:rPr>
                <w:sz w:val="16"/>
                <w:szCs w:val="16"/>
              </w:rPr>
            </w:pPr>
            <w:r>
              <w:rPr>
                <w:sz w:val="16"/>
                <w:szCs w:val="16"/>
              </w:rPr>
              <w:t>-</w:t>
            </w:r>
            <w:r w:rsidRPr="000942F5">
              <w:rPr>
                <w:sz w:val="16"/>
                <w:szCs w:val="16"/>
              </w:rPr>
              <w:t>El gran volumen de</w:t>
            </w:r>
            <w:r>
              <w:rPr>
                <w:sz w:val="16"/>
                <w:szCs w:val="16"/>
              </w:rPr>
              <w:t xml:space="preserve"> </w:t>
            </w:r>
            <w:r w:rsidRPr="000942F5">
              <w:rPr>
                <w:sz w:val="16"/>
                <w:szCs w:val="16"/>
              </w:rPr>
              <w:t>información que</w:t>
            </w:r>
            <w:r>
              <w:rPr>
                <w:sz w:val="16"/>
                <w:szCs w:val="16"/>
              </w:rPr>
              <w:t xml:space="preserve"> circula</w:t>
            </w:r>
            <w:r>
              <w:rPr>
                <w:spacing w:val="-15"/>
                <w:sz w:val="16"/>
                <w:szCs w:val="16"/>
              </w:rPr>
              <w:t xml:space="preserve"> a través</w:t>
            </w:r>
            <w:r w:rsidRPr="000942F5">
              <w:rPr>
                <w:sz w:val="16"/>
                <w:szCs w:val="16"/>
              </w:rPr>
              <w:t xml:space="preserve"> de</w:t>
            </w:r>
            <w:r w:rsidRPr="000942F5">
              <w:rPr>
                <w:spacing w:val="-14"/>
                <w:sz w:val="16"/>
                <w:szCs w:val="16"/>
              </w:rPr>
              <w:t xml:space="preserve"> </w:t>
            </w:r>
            <w:r w:rsidRPr="000942F5">
              <w:rPr>
                <w:sz w:val="16"/>
                <w:szCs w:val="16"/>
              </w:rPr>
              <w:t>los</w:t>
            </w:r>
            <w:r>
              <w:rPr>
                <w:sz w:val="16"/>
                <w:szCs w:val="16"/>
              </w:rPr>
              <w:t xml:space="preserve"> </w:t>
            </w:r>
            <w:r w:rsidRPr="000942F5">
              <w:rPr>
                <w:w w:val="110"/>
                <w:sz w:val="16"/>
                <w:szCs w:val="16"/>
              </w:rPr>
              <w:t>diferentes medios y</w:t>
            </w:r>
            <w:r>
              <w:rPr>
                <w:w w:val="110"/>
                <w:sz w:val="16"/>
                <w:szCs w:val="16"/>
              </w:rPr>
              <w:t xml:space="preserve"> </w:t>
            </w:r>
            <w:r w:rsidRPr="000942F5">
              <w:rPr>
                <w:sz w:val="16"/>
                <w:szCs w:val="16"/>
              </w:rPr>
              <w:t>que va en contravía de</w:t>
            </w:r>
            <w:r>
              <w:rPr>
                <w:sz w:val="16"/>
                <w:szCs w:val="16"/>
              </w:rPr>
              <w:t xml:space="preserve"> </w:t>
            </w:r>
            <w:r w:rsidRPr="000942F5">
              <w:rPr>
                <w:w w:val="110"/>
                <w:sz w:val="16"/>
                <w:szCs w:val="16"/>
              </w:rPr>
              <w:t>los procesos</w:t>
            </w:r>
            <w:r>
              <w:rPr>
                <w:w w:val="110"/>
                <w:sz w:val="16"/>
                <w:szCs w:val="16"/>
              </w:rPr>
              <w:t xml:space="preserve"> </w:t>
            </w:r>
            <w:r w:rsidRPr="000942F5">
              <w:rPr>
                <w:sz w:val="16"/>
                <w:szCs w:val="16"/>
              </w:rPr>
              <w:t>formativos.</w:t>
            </w:r>
          </w:p>
          <w:p w:rsidR="003D55B4" w:rsidRDefault="003D55B4" w:rsidP="003D55B4">
            <w:pPr>
              <w:pStyle w:val="TableParagraph"/>
              <w:rPr>
                <w:sz w:val="16"/>
                <w:szCs w:val="16"/>
              </w:rPr>
            </w:pPr>
            <w:r>
              <w:rPr>
                <w:sz w:val="16"/>
                <w:szCs w:val="16"/>
              </w:rPr>
              <w:t>-</w:t>
            </w:r>
            <w:r w:rsidRPr="000942F5">
              <w:rPr>
                <w:sz w:val="16"/>
                <w:szCs w:val="16"/>
              </w:rPr>
              <w:t>La acelerada</w:t>
            </w:r>
            <w:r>
              <w:rPr>
                <w:sz w:val="16"/>
                <w:szCs w:val="16"/>
              </w:rPr>
              <w:t xml:space="preserve"> </w:t>
            </w:r>
            <w:r w:rsidRPr="000942F5">
              <w:rPr>
                <w:w w:val="95"/>
                <w:sz w:val="16"/>
                <w:szCs w:val="16"/>
              </w:rPr>
              <w:t>innovación tecnológica</w:t>
            </w:r>
            <w:r>
              <w:rPr>
                <w:w w:val="95"/>
                <w:sz w:val="16"/>
                <w:szCs w:val="16"/>
              </w:rPr>
              <w:t xml:space="preserve"> </w:t>
            </w:r>
            <w:r w:rsidRPr="000942F5">
              <w:rPr>
                <w:sz w:val="16"/>
                <w:szCs w:val="16"/>
              </w:rPr>
              <w:t>que no</w:t>
            </w:r>
            <w:r w:rsidRPr="000942F5">
              <w:rPr>
                <w:spacing w:val="-38"/>
                <w:sz w:val="16"/>
                <w:szCs w:val="16"/>
              </w:rPr>
              <w:t xml:space="preserve"> </w:t>
            </w:r>
            <w:r w:rsidRPr="000942F5">
              <w:rPr>
                <w:sz w:val="16"/>
                <w:szCs w:val="16"/>
              </w:rPr>
              <w:t>da</w:t>
            </w:r>
            <w:r w:rsidRPr="000942F5">
              <w:rPr>
                <w:spacing w:val="-17"/>
                <w:sz w:val="16"/>
                <w:szCs w:val="16"/>
              </w:rPr>
              <w:t xml:space="preserve"> </w:t>
            </w:r>
            <w:r w:rsidRPr="000942F5">
              <w:rPr>
                <w:spacing w:val="-11"/>
                <w:sz w:val="16"/>
                <w:szCs w:val="16"/>
              </w:rPr>
              <w:t>tiempo</w:t>
            </w:r>
            <w:r>
              <w:rPr>
                <w:spacing w:val="-11"/>
                <w:sz w:val="16"/>
                <w:szCs w:val="16"/>
              </w:rPr>
              <w:t xml:space="preserve"> </w:t>
            </w:r>
            <w:r w:rsidRPr="000942F5">
              <w:rPr>
                <w:spacing w:val="-11"/>
                <w:sz w:val="16"/>
                <w:szCs w:val="16"/>
              </w:rPr>
              <w:t>a</w:t>
            </w:r>
            <w:r w:rsidRPr="000942F5">
              <w:rPr>
                <w:spacing w:val="-11"/>
                <w:sz w:val="16"/>
                <w:szCs w:val="16"/>
              </w:rPr>
              <w:tab/>
            </w:r>
            <w:r w:rsidRPr="000942F5">
              <w:rPr>
                <w:sz w:val="16"/>
                <w:szCs w:val="16"/>
              </w:rPr>
              <w:t>la</w:t>
            </w:r>
            <w:r>
              <w:rPr>
                <w:sz w:val="16"/>
                <w:szCs w:val="16"/>
              </w:rPr>
              <w:t xml:space="preserve"> </w:t>
            </w:r>
            <w:r w:rsidRPr="000942F5">
              <w:rPr>
                <w:sz w:val="16"/>
                <w:szCs w:val="16"/>
              </w:rPr>
              <w:t>apropiación de una</w:t>
            </w:r>
            <w:r>
              <w:rPr>
                <w:sz w:val="16"/>
                <w:szCs w:val="16"/>
              </w:rPr>
              <w:t xml:space="preserve"> </w:t>
            </w:r>
            <w:r w:rsidRPr="000942F5">
              <w:rPr>
                <w:sz w:val="16"/>
                <w:szCs w:val="16"/>
              </w:rPr>
              <w:t>herramienta</w:t>
            </w:r>
            <w:r>
              <w:rPr>
                <w:sz w:val="16"/>
                <w:szCs w:val="16"/>
              </w:rPr>
              <w:t xml:space="preserve"> </w:t>
            </w:r>
            <w:r w:rsidRPr="000942F5">
              <w:rPr>
                <w:sz w:val="16"/>
                <w:szCs w:val="16"/>
              </w:rPr>
              <w:t>informática cuando ya</w:t>
            </w:r>
            <w:r>
              <w:rPr>
                <w:sz w:val="16"/>
                <w:szCs w:val="16"/>
              </w:rPr>
              <w:t xml:space="preserve"> </w:t>
            </w:r>
            <w:r w:rsidRPr="000942F5">
              <w:rPr>
                <w:sz w:val="16"/>
                <w:szCs w:val="16"/>
              </w:rPr>
              <w:t>se está socializando</w:t>
            </w:r>
            <w:r>
              <w:rPr>
                <w:sz w:val="16"/>
                <w:szCs w:val="16"/>
              </w:rPr>
              <w:t>.</w:t>
            </w:r>
          </w:p>
          <w:p w:rsidR="009A0E1B" w:rsidRPr="003D55B4" w:rsidRDefault="003D55B4" w:rsidP="003D55B4">
            <w:pPr>
              <w:pStyle w:val="TableParagraph"/>
              <w:rPr>
                <w:sz w:val="16"/>
                <w:szCs w:val="16"/>
              </w:rPr>
            </w:pPr>
            <w:r>
              <w:rPr>
                <w:sz w:val="16"/>
                <w:szCs w:val="16"/>
              </w:rPr>
              <w:t xml:space="preserve">-la repercusión negativa del uso y </w:t>
            </w:r>
            <w:r w:rsidRPr="000942F5">
              <w:rPr>
                <w:sz w:val="16"/>
                <w:szCs w:val="16"/>
              </w:rPr>
              <w:t>abuso de</w:t>
            </w:r>
            <w:r>
              <w:rPr>
                <w:sz w:val="16"/>
                <w:szCs w:val="16"/>
              </w:rPr>
              <w:t xml:space="preserve"> las TIC</w:t>
            </w:r>
          </w:p>
        </w:tc>
      </w:tr>
      <w:tr w:rsidR="009A0E1B" w:rsidTr="009A0E1B">
        <w:tc>
          <w:tcPr>
            <w:tcW w:w="2599" w:type="dxa"/>
          </w:tcPr>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Administrativa y financiara</w:t>
            </w:r>
          </w:p>
        </w:tc>
        <w:tc>
          <w:tcPr>
            <w:tcW w:w="2599" w:type="dxa"/>
          </w:tcPr>
          <w:p w:rsidR="00945D89" w:rsidRPr="00945D89" w:rsidRDefault="00945D89" w:rsidP="00945D89">
            <w:pPr>
              <w:pStyle w:val="TableParagraph"/>
              <w:tabs>
                <w:tab w:val="left" w:pos="499"/>
              </w:tabs>
              <w:rPr>
                <w:sz w:val="16"/>
                <w:szCs w:val="16"/>
              </w:rPr>
            </w:pPr>
            <w:r>
              <w:rPr>
                <w:sz w:val="16"/>
                <w:szCs w:val="16"/>
              </w:rPr>
              <w:t>-</w:t>
            </w:r>
            <w:r w:rsidRPr="00945D89">
              <w:rPr>
                <w:sz w:val="16"/>
                <w:szCs w:val="16"/>
              </w:rPr>
              <w:t>Los presupuestos</w:t>
            </w:r>
            <w:r w:rsidRPr="00945D89">
              <w:rPr>
                <w:spacing w:val="-7"/>
                <w:sz w:val="16"/>
                <w:szCs w:val="16"/>
              </w:rPr>
              <w:t xml:space="preserve"> </w:t>
            </w:r>
            <w:r w:rsidRPr="00945D89">
              <w:rPr>
                <w:sz w:val="16"/>
                <w:szCs w:val="16"/>
              </w:rPr>
              <w:t>no</w:t>
            </w:r>
            <w:r>
              <w:rPr>
                <w:sz w:val="16"/>
                <w:szCs w:val="16"/>
              </w:rPr>
              <w:t xml:space="preserve"> permiten </w:t>
            </w:r>
            <w:r w:rsidRPr="00945D89">
              <w:rPr>
                <w:sz w:val="16"/>
                <w:szCs w:val="16"/>
              </w:rPr>
              <w:t xml:space="preserve">acceder </w:t>
            </w:r>
            <w:r>
              <w:rPr>
                <w:sz w:val="16"/>
                <w:szCs w:val="16"/>
              </w:rPr>
              <w:t>co</w:t>
            </w:r>
            <w:r w:rsidRPr="00945D89">
              <w:rPr>
                <w:sz w:val="16"/>
                <w:szCs w:val="16"/>
              </w:rPr>
              <w:t>mprar todas la herramientas y tecnologías de punta.</w:t>
            </w:r>
          </w:p>
          <w:p w:rsidR="009A0E1B" w:rsidRPr="00945D89" w:rsidRDefault="00945D89" w:rsidP="00945D89">
            <w:pPr>
              <w:widowControl w:val="0"/>
              <w:tabs>
                <w:tab w:val="left" w:pos="4229"/>
                <w:tab w:val="left" w:pos="4230"/>
              </w:tabs>
              <w:autoSpaceDE w:val="0"/>
              <w:autoSpaceDN w:val="0"/>
              <w:rPr>
                <w:rFonts w:ascii="Arial" w:hAnsi="Arial" w:cs="Arial"/>
                <w:b/>
                <w:sz w:val="16"/>
                <w:szCs w:val="16"/>
              </w:rPr>
            </w:pPr>
            <w:r>
              <w:rPr>
                <w:rFonts w:ascii="Arial" w:hAnsi="Arial" w:cs="Arial"/>
                <w:sz w:val="16"/>
                <w:szCs w:val="16"/>
              </w:rPr>
              <w:t>-</w:t>
            </w:r>
            <w:r w:rsidRPr="00945D89">
              <w:rPr>
                <w:rFonts w:ascii="Arial" w:hAnsi="Arial" w:cs="Arial"/>
                <w:sz w:val="16"/>
                <w:szCs w:val="16"/>
              </w:rPr>
              <w:t>Existencia</w:t>
            </w:r>
            <w:r w:rsidRPr="00945D89">
              <w:rPr>
                <w:rFonts w:ascii="Arial" w:hAnsi="Arial" w:cs="Arial"/>
                <w:spacing w:val="-37"/>
                <w:sz w:val="16"/>
                <w:szCs w:val="16"/>
              </w:rPr>
              <w:t xml:space="preserve"> </w:t>
            </w:r>
            <w:r w:rsidRPr="00945D89">
              <w:rPr>
                <w:rFonts w:ascii="Arial" w:hAnsi="Arial" w:cs="Arial"/>
                <w:sz w:val="16"/>
                <w:szCs w:val="16"/>
              </w:rPr>
              <w:t>de</w:t>
            </w:r>
            <w:r w:rsidRPr="00945D89">
              <w:rPr>
                <w:rFonts w:ascii="Arial" w:hAnsi="Arial" w:cs="Arial"/>
                <w:spacing w:val="-30"/>
                <w:sz w:val="16"/>
                <w:szCs w:val="16"/>
              </w:rPr>
              <w:t xml:space="preserve"> </w:t>
            </w:r>
            <w:r w:rsidRPr="00945D89">
              <w:rPr>
                <w:rFonts w:ascii="Arial" w:hAnsi="Arial" w:cs="Arial"/>
                <w:sz w:val="16"/>
                <w:szCs w:val="16"/>
              </w:rPr>
              <w:t xml:space="preserve">algunos </w:t>
            </w:r>
            <w:r>
              <w:rPr>
                <w:rFonts w:ascii="Arial" w:hAnsi="Arial" w:cs="Arial"/>
                <w:sz w:val="16"/>
                <w:szCs w:val="16"/>
              </w:rPr>
              <w:t xml:space="preserve">equipos de tecnológicos </w:t>
            </w:r>
            <w:r w:rsidRPr="00945D89">
              <w:rPr>
                <w:rFonts w:ascii="Arial" w:hAnsi="Arial" w:cs="Arial"/>
                <w:sz w:val="16"/>
                <w:szCs w:val="16"/>
              </w:rPr>
              <w:t>obsoletos.</w:t>
            </w:r>
          </w:p>
        </w:tc>
        <w:tc>
          <w:tcPr>
            <w:tcW w:w="2599" w:type="dxa"/>
          </w:tcPr>
          <w:p w:rsidR="009A0E1B" w:rsidRDefault="009D5355" w:rsidP="009A0E1B">
            <w:pPr>
              <w:widowControl w:val="0"/>
              <w:tabs>
                <w:tab w:val="left" w:pos="4229"/>
                <w:tab w:val="left" w:pos="4230"/>
              </w:tabs>
              <w:autoSpaceDE w:val="0"/>
              <w:autoSpaceDN w:val="0"/>
              <w:rPr>
                <w:rFonts w:ascii="Arial" w:hAnsi="Arial" w:cs="Arial"/>
                <w:sz w:val="16"/>
                <w:szCs w:val="16"/>
              </w:rPr>
            </w:pPr>
            <w:r w:rsidRPr="009D5355">
              <w:rPr>
                <w:rFonts w:ascii="Arial" w:hAnsi="Arial" w:cs="Arial"/>
                <w:sz w:val="16"/>
                <w:szCs w:val="16"/>
              </w:rPr>
              <w:t>-visión a fut</w:t>
            </w:r>
            <w:r w:rsidR="00A85ACB">
              <w:rPr>
                <w:rFonts w:ascii="Arial" w:hAnsi="Arial" w:cs="Arial"/>
                <w:sz w:val="16"/>
                <w:szCs w:val="16"/>
              </w:rPr>
              <w:t>uro de ampliar la cobertura de la plataforma tecnológica institucional.</w:t>
            </w:r>
          </w:p>
          <w:p w:rsidR="00A85ACB" w:rsidRPr="009D5355" w:rsidRDefault="00A85ACB"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-empresas en la ciudad que ofrecen servicios de conexión a internet.</w:t>
            </w:r>
          </w:p>
        </w:tc>
        <w:tc>
          <w:tcPr>
            <w:tcW w:w="2599" w:type="dxa"/>
          </w:tcPr>
          <w:p w:rsidR="009A0E1B" w:rsidRPr="009D5355" w:rsidRDefault="00A85ACB"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-contar con una excelente gestión para adquirir y priorizar procesos en beneficio de la comunidad educativa </w:t>
            </w:r>
          </w:p>
        </w:tc>
        <w:tc>
          <w:tcPr>
            <w:tcW w:w="2600" w:type="dxa"/>
          </w:tcPr>
          <w:p w:rsidR="009A0E1B" w:rsidRPr="009D5355" w:rsidRDefault="00A85ACB"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-que las empresas locales de internet no presente un servicio que cumpla con los requisitos tecnológicos de conexión.</w:t>
            </w:r>
          </w:p>
        </w:tc>
      </w:tr>
      <w:tr w:rsidR="009A0E1B" w:rsidTr="007539EA">
        <w:tc>
          <w:tcPr>
            <w:tcW w:w="2599" w:type="dxa"/>
            <w:shd w:val="clear" w:color="auto" w:fill="FFF2CC" w:themeFill="accent4" w:themeFillTint="33"/>
          </w:tcPr>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Académica</w:t>
            </w:r>
          </w:p>
        </w:tc>
        <w:tc>
          <w:tcPr>
            <w:tcW w:w="2599" w:type="dxa"/>
            <w:shd w:val="clear" w:color="auto" w:fill="FFF2CC" w:themeFill="accent4" w:themeFillTint="33"/>
          </w:tcPr>
          <w:p w:rsidR="009A0E1B" w:rsidRPr="009D5355" w:rsidRDefault="00995023"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-No todos los docentes tienen competencias en el uso de TIC y herramientas que fortalezcan los procesos de enseñanza y aprendizaje mediado por TIC</w:t>
            </w:r>
          </w:p>
        </w:tc>
        <w:tc>
          <w:tcPr>
            <w:tcW w:w="2599" w:type="dxa"/>
            <w:shd w:val="clear" w:color="auto" w:fill="FFF2CC" w:themeFill="accent4" w:themeFillTint="33"/>
          </w:tcPr>
          <w:p w:rsidR="00CF1ADE" w:rsidRPr="00CF1ADE" w:rsidRDefault="00CF1ADE" w:rsidP="00CF1ADE">
            <w:pPr>
              <w:pStyle w:val="TableParagraph"/>
              <w:tabs>
                <w:tab w:val="left" w:pos="485"/>
              </w:tabs>
              <w:spacing w:before="16" w:line="230" w:lineRule="auto"/>
              <w:ind w:right="277"/>
              <w:rPr>
                <w:color w:val="856E70"/>
                <w:sz w:val="16"/>
                <w:szCs w:val="16"/>
              </w:rPr>
            </w:pPr>
            <w:r>
              <w:rPr>
                <w:sz w:val="16"/>
                <w:szCs w:val="16"/>
              </w:rPr>
              <w:t xml:space="preserve">-Disposición de todos los </w:t>
            </w:r>
            <w:r w:rsidRPr="00CF1ADE">
              <w:rPr>
                <w:sz w:val="16"/>
                <w:szCs w:val="16"/>
              </w:rPr>
              <w:t>docentes para</w:t>
            </w:r>
            <w:r w:rsidRPr="00CF1ADE">
              <w:rPr>
                <w:spacing w:val="-27"/>
                <w:sz w:val="16"/>
                <w:szCs w:val="16"/>
              </w:rPr>
              <w:t xml:space="preserve"> </w:t>
            </w:r>
            <w:r w:rsidRPr="00CF1ADE">
              <w:rPr>
                <w:sz w:val="16"/>
                <w:szCs w:val="16"/>
              </w:rPr>
              <w:t>asumir</w:t>
            </w:r>
            <w:r w:rsidRPr="00CF1ADE">
              <w:rPr>
                <w:spacing w:val="-41"/>
                <w:sz w:val="16"/>
                <w:szCs w:val="16"/>
              </w:rPr>
              <w:t xml:space="preserve"> </w:t>
            </w:r>
            <w:r w:rsidRPr="00CF1ADE">
              <w:rPr>
                <w:sz w:val="16"/>
                <w:szCs w:val="16"/>
              </w:rPr>
              <w:t>r</w:t>
            </w:r>
            <w:r w:rsidRPr="00CF1ADE">
              <w:rPr>
                <w:spacing w:val="-32"/>
                <w:sz w:val="16"/>
                <w:szCs w:val="16"/>
              </w:rPr>
              <w:t xml:space="preserve"> </w:t>
            </w:r>
            <w:r w:rsidRPr="00CF1ADE">
              <w:rPr>
                <w:sz w:val="16"/>
                <w:szCs w:val="16"/>
              </w:rPr>
              <w:t>con</w:t>
            </w:r>
            <w:r>
              <w:rPr>
                <w:spacing w:val="-20"/>
                <w:sz w:val="16"/>
                <w:szCs w:val="16"/>
              </w:rPr>
              <w:t xml:space="preserve"> </w:t>
            </w:r>
            <w:r w:rsidRPr="00CF1ADE">
              <w:rPr>
                <w:sz w:val="16"/>
                <w:szCs w:val="16"/>
              </w:rPr>
              <w:t>responsabili</w:t>
            </w:r>
            <w:r>
              <w:rPr>
                <w:sz w:val="16"/>
                <w:szCs w:val="16"/>
              </w:rPr>
              <w:t xml:space="preserve">dad los propósitos, la filosofía y la </w:t>
            </w:r>
            <w:r w:rsidRPr="00CF1ADE">
              <w:rPr>
                <w:sz w:val="16"/>
                <w:szCs w:val="16"/>
              </w:rPr>
              <w:t>visión</w:t>
            </w:r>
            <w:r w:rsidRPr="00CF1ADE">
              <w:rPr>
                <w:spacing w:val="12"/>
                <w:sz w:val="16"/>
                <w:szCs w:val="16"/>
              </w:rPr>
              <w:t xml:space="preserve"> </w:t>
            </w:r>
            <w:r w:rsidRPr="00CF1ADE">
              <w:rPr>
                <w:sz w:val="16"/>
                <w:szCs w:val="16"/>
              </w:rPr>
              <w:t>institucional.</w:t>
            </w:r>
          </w:p>
          <w:p w:rsidR="009A0E1B" w:rsidRPr="00CF1ADE" w:rsidRDefault="009A0E1B" w:rsidP="009A0E1B">
            <w:pPr>
              <w:widowControl w:val="0"/>
              <w:tabs>
                <w:tab w:val="left" w:pos="4229"/>
                <w:tab w:val="left" w:pos="4230"/>
              </w:tabs>
              <w:autoSpaceDE w:val="0"/>
              <w:autoSpaceDN w:val="0"/>
              <w:rPr>
                <w:rFonts w:ascii="Arial" w:hAnsi="Arial" w:cs="Arial"/>
                <w:sz w:val="16"/>
                <w:szCs w:val="16"/>
              </w:rPr>
            </w:pPr>
          </w:p>
        </w:tc>
        <w:tc>
          <w:tcPr>
            <w:tcW w:w="2599" w:type="dxa"/>
            <w:shd w:val="clear" w:color="auto" w:fill="FFF2CC" w:themeFill="accent4" w:themeFillTint="33"/>
          </w:tcPr>
          <w:p w:rsidR="009A0E1B" w:rsidRDefault="00885E8F"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-la motivación de docentes y estudiantes para desarrollar propuestas que fomente el uso de las TIC para los procesos de enseñanza y aprendizaje.</w:t>
            </w:r>
          </w:p>
          <w:p w:rsidR="00885E8F" w:rsidRPr="009D5355" w:rsidRDefault="00885E8F"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-la innovación de generar un modelo pedagogía en la malla curricular adaptado a las TIC y SENA en los grados de primaria y básica</w:t>
            </w:r>
          </w:p>
        </w:tc>
        <w:tc>
          <w:tcPr>
            <w:tcW w:w="2600" w:type="dxa"/>
            <w:shd w:val="clear" w:color="auto" w:fill="FFF2CC" w:themeFill="accent4" w:themeFillTint="33"/>
          </w:tcPr>
          <w:p w:rsidR="009A0E1B" w:rsidRPr="009D5355" w:rsidRDefault="009A0E1B" w:rsidP="009A0E1B">
            <w:pPr>
              <w:widowControl w:val="0"/>
              <w:tabs>
                <w:tab w:val="left" w:pos="4229"/>
                <w:tab w:val="left" w:pos="4230"/>
              </w:tabs>
              <w:autoSpaceDE w:val="0"/>
              <w:autoSpaceDN w:val="0"/>
              <w:rPr>
                <w:rFonts w:ascii="Arial" w:hAnsi="Arial" w:cs="Arial"/>
                <w:sz w:val="16"/>
                <w:szCs w:val="16"/>
              </w:rPr>
            </w:pPr>
          </w:p>
        </w:tc>
      </w:tr>
      <w:tr w:rsidR="009A0E1B" w:rsidTr="009A0E1B">
        <w:tc>
          <w:tcPr>
            <w:tcW w:w="2599" w:type="dxa"/>
          </w:tcPr>
          <w:p w:rsidR="009A0E1B" w:rsidRPr="007539EA" w:rsidRDefault="007539EA" w:rsidP="007539EA">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Comunidad</w:t>
            </w:r>
          </w:p>
        </w:tc>
        <w:tc>
          <w:tcPr>
            <w:tcW w:w="2599" w:type="dxa"/>
          </w:tcPr>
          <w:p w:rsidR="006D337D" w:rsidRPr="009D5355" w:rsidRDefault="006D337D"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-no tener puntos digitales cerca.</w:t>
            </w:r>
          </w:p>
        </w:tc>
        <w:tc>
          <w:tcPr>
            <w:tcW w:w="2599" w:type="dxa"/>
          </w:tcPr>
          <w:p w:rsidR="009A0E1B" w:rsidRPr="009D5355" w:rsidRDefault="008450D7"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-desarrollo de proyectos articulando la institución y establecimientos cercanos</w:t>
            </w:r>
          </w:p>
        </w:tc>
        <w:tc>
          <w:tcPr>
            <w:tcW w:w="2599" w:type="dxa"/>
          </w:tcPr>
          <w:p w:rsidR="009A0E1B" w:rsidRPr="009D5355" w:rsidRDefault="006D337D" w:rsidP="009A0E1B">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w:t>
            </w:r>
            <w:r w:rsidR="008450D7">
              <w:rPr>
                <w:rFonts w:ascii="Arial" w:hAnsi="Arial" w:cs="Arial"/>
                <w:sz w:val="16"/>
                <w:szCs w:val="16"/>
              </w:rPr>
              <w:t xml:space="preserve">Gran cantidad de comercios cerca, la parroquia </w:t>
            </w:r>
            <w:r w:rsidR="00076B2E">
              <w:rPr>
                <w:rFonts w:ascii="Arial" w:hAnsi="Arial" w:cs="Arial"/>
                <w:sz w:val="16"/>
                <w:szCs w:val="16"/>
              </w:rPr>
              <w:t>está</w:t>
            </w:r>
            <w:r w:rsidR="008450D7">
              <w:rPr>
                <w:rFonts w:ascii="Arial" w:hAnsi="Arial" w:cs="Arial"/>
                <w:sz w:val="16"/>
                <w:szCs w:val="16"/>
              </w:rPr>
              <w:t xml:space="preserve"> cerca, apoyo constante de </w:t>
            </w:r>
            <w:r w:rsidR="00076B2E">
              <w:rPr>
                <w:rFonts w:ascii="Arial" w:hAnsi="Arial" w:cs="Arial"/>
                <w:sz w:val="16"/>
                <w:szCs w:val="16"/>
              </w:rPr>
              <w:t xml:space="preserve">las directivas </w:t>
            </w:r>
          </w:p>
        </w:tc>
        <w:tc>
          <w:tcPr>
            <w:tcW w:w="2600" w:type="dxa"/>
          </w:tcPr>
          <w:p w:rsidR="009A0E1B" w:rsidRPr="009D5355" w:rsidRDefault="009A0E1B" w:rsidP="009A0E1B">
            <w:pPr>
              <w:widowControl w:val="0"/>
              <w:tabs>
                <w:tab w:val="left" w:pos="4229"/>
                <w:tab w:val="left" w:pos="4230"/>
              </w:tabs>
              <w:autoSpaceDE w:val="0"/>
              <w:autoSpaceDN w:val="0"/>
              <w:rPr>
                <w:rFonts w:ascii="Arial" w:hAnsi="Arial" w:cs="Arial"/>
                <w:sz w:val="16"/>
                <w:szCs w:val="16"/>
              </w:rPr>
            </w:pPr>
          </w:p>
        </w:tc>
      </w:tr>
    </w:tbl>
    <w:p w:rsidR="009A0E1B" w:rsidRDefault="009A0E1B" w:rsidP="009A0E1B">
      <w:pPr>
        <w:widowControl w:val="0"/>
        <w:tabs>
          <w:tab w:val="left" w:pos="4229"/>
          <w:tab w:val="left" w:pos="4230"/>
        </w:tabs>
        <w:autoSpaceDE w:val="0"/>
        <w:autoSpaceDN w:val="0"/>
        <w:spacing w:after="0" w:line="240" w:lineRule="auto"/>
        <w:rPr>
          <w:rFonts w:ascii="Arial" w:hAnsi="Arial" w:cs="Arial"/>
          <w:b/>
          <w:sz w:val="24"/>
          <w:szCs w:val="24"/>
        </w:rPr>
      </w:pPr>
    </w:p>
    <w:p w:rsidR="00076B2E" w:rsidRDefault="00076B2E" w:rsidP="009A0E1B">
      <w:pPr>
        <w:widowControl w:val="0"/>
        <w:tabs>
          <w:tab w:val="left" w:pos="4229"/>
          <w:tab w:val="left" w:pos="4230"/>
        </w:tabs>
        <w:autoSpaceDE w:val="0"/>
        <w:autoSpaceDN w:val="0"/>
        <w:spacing w:after="0" w:line="240" w:lineRule="auto"/>
        <w:rPr>
          <w:rFonts w:ascii="Arial" w:hAnsi="Arial" w:cs="Arial"/>
          <w:b/>
          <w:sz w:val="24"/>
          <w:szCs w:val="24"/>
        </w:rPr>
      </w:pPr>
    </w:p>
    <w:p w:rsidR="00076B2E" w:rsidRDefault="00076B2E" w:rsidP="00076B2E">
      <w:pPr>
        <w:rPr>
          <w:b/>
        </w:rPr>
      </w:pPr>
      <w:r w:rsidRPr="00076B2E">
        <w:rPr>
          <w:b/>
        </w:rPr>
        <w:t xml:space="preserve">PROPÓSITOS Y METAS CON RESPETO AL USO DE LAS TIC EN EL INSTITUTO JOSÉ CELESTINO MUTIS </w:t>
      </w:r>
    </w:p>
    <w:tbl>
      <w:tblPr>
        <w:tblStyle w:val="Tablaconcuadrcula"/>
        <w:tblW w:w="13080" w:type="dxa"/>
        <w:tblLook w:val="04A0" w:firstRow="1" w:lastRow="0" w:firstColumn="1" w:lastColumn="0" w:noHBand="0" w:noVBand="1"/>
      </w:tblPr>
      <w:tblGrid>
        <w:gridCol w:w="2405"/>
        <w:gridCol w:w="4678"/>
        <w:gridCol w:w="5997"/>
      </w:tblGrid>
      <w:tr w:rsidR="00076B2E" w:rsidTr="00076B2E">
        <w:trPr>
          <w:trHeight w:val="224"/>
        </w:trPr>
        <w:tc>
          <w:tcPr>
            <w:tcW w:w="2405" w:type="dxa"/>
            <w:shd w:val="clear" w:color="auto" w:fill="7030A0"/>
          </w:tcPr>
          <w:p w:rsidR="00076B2E" w:rsidRPr="007539EA" w:rsidRDefault="00076B2E"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sidRPr="007539EA">
              <w:rPr>
                <w:rFonts w:ascii="Arial" w:hAnsi="Arial" w:cs="Arial"/>
                <w:b/>
                <w:color w:val="FFFFFF" w:themeColor="background1"/>
                <w:sz w:val="20"/>
                <w:szCs w:val="20"/>
              </w:rPr>
              <w:t>ÁREA DE GESTIÓN</w:t>
            </w:r>
          </w:p>
        </w:tc>
        <w:tc>
          <w:tcPr>
            <w:tcW w:w="4678" w:type="dxa"/>
            <w:shd w:val="clear" w:color="auto" w:fill="7030A0"/>
          </w:tcPr>
          <w:p w:rsidR="00076B2E" w:rsidRPr="007539EA" w:rsidRDefault="00076B2E"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PROPÓSITOS </w:t>
            </w:r>
          </w:p>
        </w:tc>
        <w:tc>
          <w:tcPr>
            <w:tcW w:w="5997" w:type="dxa"/>
            <w:shd w:val="clear" w:color="auto" w:fill="7030A0"/>
          </w:tcPr>
          <w:p w:rsidR="00076B2E" w:rsidRPr="007539EA" w:rsidRDefault="00076B2E"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METAS</w:t>
            </w:r>
          </w:p>
        </w:tc>
      </w:tr>
      <w:tr w:rsidR="00076B2E" w:rsidTr="00076B2E">
        <w:trPr>
          <w:trHeight w:val="1555"/>
        </w:trPr>
        <w:tc>
          <w:tcPr>
            <w:tcW w:w="2405" w:type="dxa"/>
            <w:shd w:val="clear" w:color="auto" w:fill="FFF2CC" w:themeFill="accent4" w:themeFillTint="33"/>
          </w:tcPr>
          <w:p w:rsidR="00076B2E" w:rsidRPr="007539EA" w:rsidRDefault="00076B2E" w:rsidP="00076B2E">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Directiva</w:t>
            </w:r>
          </w:p>
        </w:tc>
        <w:tc>
          <w:tcPr>
            <w:tcW w:w="4678" w:type="dxa"/>
            <w:shd w:val="clear" w:color="auto" w:fill="FFF2CC" w:themeFill="accent4" w:themeFillTint="33"/>
          </w:tcPr>
          <w:p w:rsidR="00076B2E" w:rsidRPr="002E7971" w:rsidRDefault="003D61E7" w:rsidP="00C55F01">
            <w:pPr>
              <w:pStyle w:val="TableParagraph"/>
              <w:tabs>
                <w:tab w:val="left" w:pos="498"/>
              </w:tabs>
              <w:spacing w:before="46" w:line="228" w:lineRule="auto"/>
              <w:ind w:right="252"/>
              <w:rPr>
                <w:rFonts w:ascii="Calibri" w:hAnsi="Calibri"/>
                <w:color w:val="5D5D5D"/>
                <w:sz w:val="16"/>
                <w:szCs w:val="16"/>
              </w:rPr>
            </w:pPr>
            <w:r w:rsidRPr="003D61E7">
              <w:rPr>
                <w:rFonts w:ascii="Calibri" w:hAnsi="Calibri"/>
                <w:sz w:val="16"/>
                <w:szCs w:val="16"/>
              </w:rPr>
              <w:t xml:space="preserve">-apropiar conocimientos e el uso de las herramientas tecnologías que movilicen una acción pedagogía para un aprendizaje significativo. </w:t>
            </w:r>
          </w:p>
        </w:tc>
        <w:tc>
          <w:tcPr>
            <w:tcW w:w="5997" w:type="dxa"/>
            <w:shd w:val="clear" w:color="auto" w:fill="FFF2CC" w:themeFill="accent4" w:themeFillTint="33"/>
          </w:tcPr>
          <w:p w:rsidR="003D61E7" w:rsidRPr="003D61E7" w:rsidRDefault="003D61E7" w:rsidP="00C55F01">
            <w:pPr>
              <w:rPr>
                <w:rFonts w:ascii="Arial" w:hAnsi="Arial" w:cs="Arial"/>
                <w:sz w:val="16"/>
                <w:szCs w:val="16"/>
              </w:rPr>
            </w:pPr>
            <w:r>
              <w:rPr>
                <w:rFonts w:ascii="Arial" w:hAnsi="Arial" w:cs="Arial"/>
                <w:color w:val="5D5D5D"/>
                <w:sz w:val="16"/>
                <w:szCs w:val="16"/>
              </w:rPr>
              <w:t>-</w:t>
            </w:r>
            <w:r w:rsidRPr="003D61E7">
              <w:rPr>
                <w:rFonts w:ascii="Arial" w:hAnsi="Arial" w:cs="Arial"/>
                <w:sz w:val="16"/>
                <w:szCs w:val="16"/>
              </w:rPr>
              <w:t>implementar para el 2021 al 100% la plataforma virtual para agilizar la comunicación, los procesos académicos, así como el seguimiento y control de información de la institución.</w:t>
            </w:r>
          </w:p>
          <w:p w:rsidR="00076B2E" w:rsidRPr="003D61E7" w:rsidRDefault="003D61E7" w:rsidP="00C55F01">
            <w:pPr>
              <w:rPr>
                <w:rFonts w:ascii="Arial" w:hAnsi="Arial" w:cs="Arial"/>
                <w:sz w:val="16"/>
                <w:szCs w:val="16"/>
              </w:rPr>
            </w:pPr>
            <w:r w:rsidRPr="003D61E7">
              <w:rPr>
                <w:rFonts w:ascii="Arial" w:hAnsi="Arial" w:cs="Arial"/>
                <w:sz w:val="16"/>
                <w:szCs w:val="16"/>
              </w:rPr>
              <w:t>-  Gestionar herramientas tecnológicas entre 2020 y 2021 para mejorar los procesos de gestión administrativa, contable y de formación general.</w:t>
            </w:r>
          </w:p>
          <w:p w:rsidR="003D61E7" w:rsidRPr="002E7971" w:rsidRDefault="003D61E7" w:rsidP="00C55F01">
            <w:pPr>
              <w:rPr>
                <w:rFonts w:ascii="Arial" w:hAnsi="Arial" w:cs="Arial"/>
                <w:color w:val="5D5D5D"/>
                <w:sz w:val="16"/>
                <w:szCs w:val="16"/>
              </w:rPr>
            </w:pPr>
            <w:r w:rsidRPr="003D61E7">
              <w:rPr>
                <w:rFonts w:ascii="Arial" w:hAnsi="Arial" w:cs="Arial"/>
                <w:sz w:val="16"/>
                <w:szCs w:val="16"/>
              </w:rPr>
              <w:t>-apoyar los procesos de apropiación de las TIC como herramientas de comunicación.</w:t>
            </w:r>
          </w:p>
        </w:tc>
      </w:tr>
      <w:tr w:rsidR="00076B2E" w:rsidTr="00076B2E">
        <w:trPr>
          <w:trHeight w:val="1067"/>
        </w:trPr>
        <w:tc>
          <w:tcPr>
            <w:tcW w:w="2405" w:type="dxa"/>
          </w:tcPr>
          <w:p w:rsidR="00076B2E" w:rsidRPr="007539EA" w:rsidRDefault="00076B2E" w:rsidP="00C55F01">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Administrativa y financiara</w:t>
            </w:r>
          </w:p>
        </w:tc>
        <w:tc>
          <w:tcPr>
            <w:tcW w:w="4678" w:type="dxa"/>
          </w:tcPr>
          <w:p w:rsidR="00076B2E" w:rsidRPr="003D61E7" w:rsidRDefault="003D61E7" w:rsidP="00C55F01">
            <w:pPr>
              <w:widowControl w:val="0"/>
              <w:tabs>
                <w:tab w:val="left" w:pos="4229"/>
                <w:tab w:val="left" w:pos="4230"/>
              </w:tabs>
              <w:autoSpaceDE w:val="0"/>
              <w:autoSpaceDN w:val="0"/>
              <w:rPr>
                <w:rFonts w:ascii="Arial" w:hAnsi="Arial" w:cs="Arial"/>
                <w:sz w:val="16"/>
                <w:szCs w:val="16"/>
              </w:rPr>
            </w:pPr>
            <w:r w:rsidRPr="003D61E7">
              <w:rPr>
                <w:rFonts w:ascii="Arial" w:hAnsi="Arial" w:cs="Arial"/>
                <w:sz w:val="16"/>
                <w:szCs w:val="16"/>
              </w:rPr>
              <w:t>-proteger el entorno escolar y promover sus recursos como contexto de desarrollo humano</w:t>
            </w:r>
          </w:p>
        </w:tc>
        <w:tc>
          <w:tcPr>
            <w:tcW w:w="5997" w:type="dxa"/>
          </w:tcPr>
          <w:p w:rsidR="00E62678" w:rsidRDefault="003D61E7"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-fortalecer los proyectos de la gestión directiva para la actualización </w:t>
            </w:r>
            <w:r w:rsidR="00E62678">
              <w:rPr>
                <w:rFonts w:ascii="Arial" w:hAnsi="Arial" w:cs="Arial"/>
                <w:sz w:val="16"/>
                <w:szCs w:val="16"/>
              </w:rPr>
              <w:t>de herramientas tecnológicas.</w:t>
            </w:r>
          </w:p>
          <w:p w:rsidR="00076B2E" w:rsidRPr="003D61E7" w:rsidRDefault="00E6267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-adquirir herramientas que permitan mejorar los procesos administrativos y financieros   </w:t>
            </w:r>
            <w:r w:rsidR="003D61E7">
              <w:rPr>
                <w:rFonts w:ascii="Arial" w:hAnsi="Arial" w:cs="Arial"/>
                <w:sz w:val="16"/>
                <w:szCs w:val="16"/>
              </w:rPr>
              <w:t xml:space="preserve"> </w:t>
            </w:r>
          </w:p>
        </w:tc>
      </w:tr>
      <w:tr w:rsidR="00076B2E" w:rsidTr="00076B2E">
        <w:trPr>
          <w:trHeight w:val="1041"/>
        </w:trPr>
        <w:tc>
          <w:tcPr>
            <w:tcW w:w="2405" w:type="dxa"/>
            <w:shd w:val="clear" w:color="auto" w:fill="FFF2CC" w:themeFill="accent4" w:themeFillTint="33"/>
          </w:tcPr>
          <w:p w:rsidR="00076B2E" w:rsidRPr="007539EA" w:rsidRDefault="00076B2E" w:rsidP="00C55F01">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Académica</w:t>
            </w:r>
          </w:p>
        </w:tc>
        <w:tc>
          <w:tcPr>
            <w:tcW w:w="4678" w:type="dxa"/>
            <w:shd w:val="clear" w:color="auto" w:fill="FFF2CC" w:themeFill="accent4" w:themeFillTint="33"/>
          </w:tcPr>
          <w:p w:rsidR="00076B2E" w:rsidRPr="003D61E7" w:rsidRDefault="00E6267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-apoyar a los miembros de la comunidad educativa en la apropiación de herramientas TIC para mejorar los procesos de enseñanza y aprendizaje</w:t>
            </w:r>
          </w:p>
        </w:tc>
        <w:tc>
          <w:tcPr>
            <w:tcW w:w="5997" w:type="dxa"/>
            <w:shd w:val="clear" w:color="auto" w:fill="FFF2CC" w:themeFill="accent4" w:themeFillTint="33"/>
          </w:tcPr>
          <w:p w:rsidR="00C52D44"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-implementar la plataforma virtual que permita a los estudiantes acceder a los recursos de aprendizaje.</w:t>
            </w:r>
          </w:p>
          <w:p w:rsidR="00C52D44"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-desarrollar procesos de capacitación para el personal docente.</w:t>
            </w:r>
          </w:p>
          <w:p w:rsidR="00076B2E" w:rsidRPr="003D61E7"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 </w:t>
            </w:r>
          </w:p>
        </w:tc>
      </w:tr>
      <w:tr w:rsidR="00076B2E" w:rsidTr="00076B2E">
        <w:trPr>
          <w:trHeight w:val="527"/>
        </w:trPr>
        <w:tc>
          <w:tcPr>
            <w:tcW w:w="2405" w:type="dxa"/>
          </w:tcPr>
          <w:p w:rsidR="00076B2E" w:rsidRPr="007539EA" w:rsidRDefault="00076B2E" w:rsidP="00C55F01">
            <w:pPr>
              <w:widowControl w:val="0"/>
              <w:tabs>
                <w:tab w:val="left" w:pos="4229"/>
                <w:tab w:val="left" w:pos="4230"/>
              </w:tabs>
              <w:autoSpaceDE w:val="0"/>
              <w:autoSpaceDN w:val="0"/>
              <w:jc w:val="center"/>
              <w:rPr>
                <w:rFonts w:ascii="Arial" w:hAnsi="Arial" w:cs="Arial"/>
                <w:b/>
                <w:sz w:val="20"/>
                <w:szCs w:val="20"/>
              </w:rPr>
            </w:pPr>
            <w:r w:rsidRPr="007539EA">
              <w:rPr>
                <w:rFonts w:ascii="Arial" w:hAnsi="Arial" w:cs="Arial"/>
                <w:b/>
                <w:sz w:val="20"/>
                <w:szCs w:val="20"/>
              </w:rPr>
              <w:t>Comunidad</w:t>
            </w:r>
          </w:p>
        </w:tc>
        <w:tc>
          <w:tcPr>
            <w:tcW w:w="4678" w:type="dxa"/>
          </w:tcPr>
          <w:p w:rsidR="00076B2E" w:rsidRPr="003D61E7"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-desarrollar competencias comunicativas a través de medios tecnológicos.</w:t>
            </w:r>
          </w:p>
        </w:tc>
        <w:tc>
          <w:tcPr>
            <w:tcW w:w="5997" w:type="dxa"/>
          </w:tcPr>
          <w:p w:rsidR="00076B2E" w:rsidRPr="003D61E7" w:rsidRDefault="00C52D4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-establecer redes de apoyo y comunicación virtual.</w:t>
            </w:r>
          </w:p>
        </w:tc>
      </w:tr>
    </w:tbl>
    <w:p w:rsidR="00076B2E" w:rsidRDefault="00076B2E" w:rsidP="00076B2E">
      <w:pPr>
        <w:rPr>
          <w:b/>
        </w:rPr>
      </w:pPr>
    </w:p>
    <w:p w:rsidR="00C52D44" w:rsidRDefault="00C52D44" w:rsidP="00076B2E">
      <w:pPr>
        <w:rPr>
          <w:b/>
        </w:rPr>
      </w:pPr>
    </w:p>
    <w:p w:rsidR="00C52D44" w:rsidRDefault="00C52D44" w:rsidP="00076B2E">
      <w:pPr>
        <w:rPr>
          <w:rFonts w:ascii="Arial" w:hAnsi="Arial" w:cs="Arial"/>
          <w:b/>
          <w:sz w:val="24"/>
          <w:szCs w:val="24"/>
        </w:rPr>
      </w:pPr>
    </w:p>
    <w:p w:rsidR="00C52D44" w:rsidRDefault="00C52D44" w:rsidP="00076B2E">
      <w:pPr>
        <w:rPr>
          <w:rFonts w:ascii="Arial" w:hAnsi="Arial" w:cs="Arial"/>
          <w:b/>
          <w:sz w:val="24"/>
          <w:szCs w:val="24"/>
        </w:rPr>
      </w:pPr>
    </w:p>
    <w:p w:rsidR="00C52D44" w:rsidRDefault="00C52D44" w:rsidP="00076B2E">
      <w:pPr>
        <w:rPr>
          <w:rFonts w:ascii="Arial" w:hAnsi="Arial" w:cs="Arial"/>
          <w:b/>
          <w:sz w:val="24"/>
          <w:szCs w:val="24"/>
        </w:rPr>
      </w:pPr>
    </w:p>
    <w:p w:rsidR="00C52D44" w:rsidRDefault="00C52D44" w:rsidP="00076B2E">
      <w:pPr>
        <w:rPr>
          <w:rFonts w:ascii="Arial" w:hAnsi="Arial" w:cs="Arial"/>
          <w:b/>
          <w:sz w:val="24"/>
          <w:szCs w:val="24"/>
        </w:rPr>
      </w:pPr>
      <w:r w:rsidRPr="00C52D44">
        <w:rPr>
          <w:rFonts w:ascii="Arial" w:hAnsi="Arial" w:cs="Arial"/>
          <w:b/>
          <w:sz w:val="24"/>
          <w:szCs w:val="24"/>
        </w:rPr>
        <w:t>DIRECCIONAMIENTO ESTRATÉGICO PARA EL PLAN DE GESTIÓN DE USO DE TIC</w:t>
      </w:r>
    </w:p>
    <w:p w:rsidR="00C52D44" w:rsidRDefault="00C52D44" w:rsidP="00076B2E">
      <w:pPr>
        <w:rPr>
          <w:rFonts w:ascii="Arial" w:hAnsi="Arial" w:cs="Arial"/>
          <w:b/>
          <w:sz w:val="24"/>
          <w:szCs w:val="24"/>
        </w:rPr>
      </w:pPr>
    </w:p>
    <w:tbl>
      <w:tblPr>
        <w:tblStyle w:val="Tablaconcuadrcula"/>
        <w:tblW w:w="0" w:type="auto"/>
        <w:tblLook w:val="04A0" w:firstRow="1" w:lastRow="0" w:firstColumn="1" w:lastColumn="0" w:noHBand="0" w:noVBand="1"/>
      </w:tblPr>
      <w:tblGrid>
        <w:gridCol w:w="1834"/>
        <w:gridCol w:w="2126"/>
        <w:gridCol w:w="2275"/>
        <w:gridCol w:w="2063"/>
        <w:gridCol w:w="1954"/>
        <w:gridCol w:w="1372"/>
        <w:gridCol w:w="1372"/>
      </w:tblGrid>
      <w:tr w:rsidR="00C52D44" w:rsidTr="00C52D44">
        <w:tc>
          <w:tcPr>
            <w:tcW w:w="1834"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lastRenderedPageBreak/>
              <w:t>Objetivos</w:t>
            </w:r>
          </w:p>
        </w:tc>
        <w:tc>
          <w:tcPr>
            <w:tcW w:w="2126"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Política institucional</w:t>
            </w:r>
          </w:p>
        </w:tc>
        <w:tc>
          <w:tcPr>
            <w:tcW w:w="2275"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Líneas estratégicas </w:t>
            </w:r>
          </w:p>
        </w:tc>
        <w:tc>
          <w:tcPr>
            <w:tcW w:w="2063"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Programas </w:t>
            </w:r>
          </w:p>
        </w:tc>
        <w:tc>
          <w:tcPr>
            <w:tcW w:w="1954"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Proyectos</w:t>
            </w:r>
          </w:p>
        </w:tc>
        <w:tc>
          <w:tcPr>
            <w:tcW w:w="1372" w:type="dxa"/>
            <w:shd w:val="clear" w:color="auto" w:fill="7030A0"/>
          </w:tcPr>
          <w:p w:rsidR="00C52D44" w:rsidRPr="007539EA" w:rsidRDefault="00C84467"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Acciones inmediatas</w:t>
            </w:r>
          </w:p>
        </w:tc>
        <w:tc>
          <w:tcPr>
            <w:tcW w:w="1372" w:type="dxa"/>
            <w:shd w:val="clear" w:color="auto" w:fill="7030A0"/>
          </w:tcPr>
          <w:p w:rsidR="00C52D44" w:rsidRPr="007539EA" w:rsidRDefault="00585DA2" w:rsidP="00C55F01">
            <w:pPr>
              <w:widowControl w:val="0"/>
              <w:tabs>
                <w:tab w:val="left" w:pos="4229"/>
                <w:tab w:val="left" w:pos="4230"/>
              </w:tabs>
              <w:autoSpaceDE w:val="0"/>
              <w:autoSpaceDN w:val="0"/>
              <w:jc w:val="center"/>
              <w:rPr>
                <w:rFonts w:ascii="Arial" w:hAnsi="Arial" w:cs="Arial"/>
                <w:b/>
                <w:color w:val="FFFFFF" w:themeColor="background1"/>
                <w:sz w:val="20"/>
                <w:szCs w:val="20"/>
              </w:rPr>
            </w:pPr>
            <w:r>
              <w:rPr>
                <w:rFonts w:ascii="Arial" w:hAnsi="Arial" w:cs="Arial"/>
                <w:b/>
                <w:color w:val="FFFFFF" w:themeColor="background1"/>
                <w:sz w:val="20"/>
                <w:szCs w:val="20"/>
              </w:rPr>
              <w:t>¿con quién se hace?</w:t>
            </w:r>
          </w:p>
        </w:tc>
      </w:tr>
      <w:tr w:rsidR="00C52D44" w:rsidTr="00C52D44">
        <w:tc>
          <w:tcPr>
            <w:tcW w:w="1834" w:type="dxa"/>
            <w:shd w:val="clear" w:color="auto" w:fill="FFF2CC" w:themeFill="accent4" w:themeFillTint="33"/>
          </w:tcPr>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Implementar</w:t>
            </w:r>
          </w:p>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estrategias motivadoras que conllev</w:t>
            </w:r>
            <w:r w:rsidR="00585DA2" w:rsidRPr="00585DA2">
              <w:rPr>
                <w:rFonts w:ascii="Arial" w:hAnsi="Arial" w:cs="Arial"/>
                <w:sz w:val="16"/>
                <w:szCs w:val="16"/>
              </w:rPr>
              <w:t>en a</w:t>
            </w:r>
            <w:r w:rsidRPr="00585DA2">
              <w:rPr>
                <w:rFonts w:ascii="Arial" w:hAnsi="Arial" w:cs="Arial"/>
                <w:sz w:val="16"/>
                <w:szCs w:val="16"/>
              </w:rPr>
              <w:t xml:space="preserve"> que en I a Institución se apropien de conocimientos en el uso de las herramientas tecnológicas que movilicen una acción pedagógica para un aprendizaje</w:t>
            </w:r>
          </w:p>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significativo</w:t>
            </w:r>
          </w:p>
        </w:tc>
        <w:tc>
          <w:tcPr>
            <w:tcW w:w="2126" w:type="dxa"/>
            <w:shd w:val="clear" w:color="auto" w:fill="FFF2CC" w:themeFill="accent4" w:themeFillTint="33"/>
          </w:tcPr>
          <w:p w:rsidR="00C52D44" w:rsidRPr="00817C94" w:rsidRDefault="00817C94" w:rsidP="00C55F01">
            <w:pPr>
              <w:pStyle w:val="TableParagraph"/>
              <w:tabs>
                <w:tab w:val="left" w:pos="498"/>
              </w:tabs>
              <w:spacing w:before="46" w:line="228" w:lineRule="auto"/>
              <w:ind w:right="252"/>
              <w:rPr>
                <w:rFonts w:ascii="Calibri" w:hAnsi="Calibri"/>
                <w:sz w:val="16"/>
                <w:szCs w:val="16"/>
              </w:rPr>
            </w:pPr>
            <w:r w:rsidRPr="00817C94">
              <w:rPr>
                <w:rFonts w:ascii="Calibri" w:hAnsi="Calibri"/>
                <w:sz w:val="16"/>
                <w:szCs w:val="16"/>
              </w:rPr>
              <w:t xml:space="preserve">Incorporar el uso de las TIC como mecanismo de nueva forma de comunicación entre los miembros de la comunidad educativa </w:t>
            </w:r>
          </w:p>
        </w:tc>
        <w:tc>
          <w:tcPr>
            <w:tcW w:w="2275" w:type="dxa"/>
            <w:shd w:val="clear" w:color="auto" w:fill="FFF2CC" w:themeFill="accent4" w:themeFillTint="33"/>
          </w:tcPr>
          <w:p w:rsidR="008E4818" w:rsidRDefault="008E4818" w:rsidP="00C55F01">
            <w:pPr>
              <w:rPr>
                <w:rFonts w:ascii="Arial" w:hAnsi="Arial" w:cs="Arial"/>
                <w:sz w:val="16"/>
                <w:szCs w:val="16"/>
              </w:rPr>
            </w:pPr>
            <w:r>
              <w:rPr>
                <w:rFonts w:ascii="Arial" w:hAnsi="Arial" w:cs="Arial"/>
                <w:sz w:val="16"/>
                <w:szCs w:val="16"/>
              </w:rPr>
              <w:t>Planificar estrategias que propicien la actualización docente y en los estudiantes compresión y manejo adecuado de las tic.</w:t>
            </w:r>
          </w:p>
          <w:p w:rsidR="008E4818" w:rsidRPr="00817C94" w:rsidRDefault="008E4818" w:rsidP="00C55F01">
            <w:pPr>
              <w:rPr>
                <w:rFonts w:ascii="Arial" w:hAnsi="Arial" w:cs="Arial"/>
                <w:sz w:val="16"/>
                <w:szCs w:val="16"/>
              </w:rPr>
            </w:pPr>
            <w:r>
              <w:rPr>
                <w:rFonts w:ascii="Arial" w:hAnsi="Arial" w:cs="Arial"/>
                <w:sz w:val="16"/>
                <w:szCs w:val="16"/>
              </w:rPr>
              <w:t>Realizar esquemas académicos y organizativos de seguimiento y control del proceso de información en la institución</w:t>
            </w:r>
          </w:p>
        </w:tc>
        <w:tc>
          <w:tcPr>
            <w:tcW w:w="2063" w:type="dxa"/>
            <w:shd w:val="clear" w:color="auto" w:fill="FFF2CC" w:themeFill="accent4" w:themeFillTint="33"/>
          </w:tcPr>
          <w:p w:rsidR="00C52D44" w:rsidRPr="00817C94" w:rsidRDefault="00F54058" w:rsidP="00C55F01">
            <w:pPr>
              <w:pStyle w:val="TableParagraph"/>
              <w:rPr>
                <w:sz w:val="16"/>
                <w:szCs w:val="16"/>
              </w:rPr>
            </w:pPr>
            <w:r>
              <w:rPr>
                <w:sz w:val="16"/>
                <w:szCs w:val="16"/>
              </w:rPr>
              <w:t xml:space="preserve">Diseñar propuesta de cualificación al personal administrativo y docente </w:t>
            </w:r>
          </w:p>
        </w:tc>
        <w:tc>
          <w:tcPr>
            <w:tcW w:w="1954" w:type="dxa"/>
            <w:shd w:val="clear" w:color="auto" w:fill="FFF2CC" w:themeFill="accent4" w:themeFillTint="33"/>
          </w:tcPr>
          <w:p w:rsidR="00C52D44" w:rsidRPr="00817C94" w:rsidRDefault="00F54058" w:rsidP="00C55F01">
            <w:pPr>
              <w:pStyle w:val="TableParagraph"/>
              <w:rPr>
                <w:sz w:val="16"/>
                <w:szCs w:val="16"/>
              </w:rPr>
            </w:pPr>
            <w:r>
              <w:rPr>
                <w:sz w:val="16"/>
                <w:szCs w:val="16"/>
              </w:rPr>
              <w:t xml:space="preserve">Las TIC como  estrategias pedagógicas para un trabajo interdisciplinario </w:t>
            </w:r>
          </w:p>
        </w:tc>
        <w:tc>
          <w:tcPr>
            <w:tcW w:w="1372" w:type="dxa"/>
            <w:shd w:val="clear" w:color="auto" w:fill="FFF2CC" w:themeFill="accent4" w:themeFillTint="33"/>
          </w:tcPr>
          <w:p w:rsidR="00C52D44" w:rsidRDefault="00624188" w:rsidP="00C55F01">
            <w:pPr>
              <w:pStyle w:val="TableParagraph"/>
              <w:rPr>
                <w:sz w:val="16"/>
                <w:szCs w:val="16"/>
              </w:rPr>
            </w:pPr>
            <w:r>
              <w:rPr>
                <w:sz w:val="16"/>
                <w:szCs w:val="16"/>
              </w:rPr>
              <w:t>Socializar la propuesta de la plataforma.</w:t>
            </w:r>
          </w:p>
          <w:p w:rsidR="00624188" w:rsidRDefault="00624188" w:rsidP="00C55F01">
            <w:pPr>
              <w:pStyle w:val="TableParagraph"/>
              <w:rPr>
                <w:sz w:val="16"/>
                <w:szCs w:val="16"/>
              </w:rPr>
            </w:pPr>
          </w:p>
          <w:p w:rsidR="00624188" w:rsidRPr="00817C94" w:rsidRDefault="00624188" w:rsidP="00C55F01">
            <w:pPr>
              <w:pStyle w:val="TableParagraph"/>
              <w:rPr>
                <w:sz w:val="16"/>
                <w:szCs w:val="16"/>
              </w:rPr>
            </w:pPr>
            <w:r>
              <w:rPr>
                <w:sz w:val="16"/>
                <w:szCs w:val="16"/>
              </w:rPr>
              <w:t>Establecer alianzas con otras instituciones</w:t>
            </w:r>
          </w:p>
        </w:tc>
        <w:tc>
          <w:tcPr>
            <w:tcW w:w="1372" w:type="dxa"/>
            <w:shd w:val="clear" w:color="auto" w:fill="FFF2CC" w:themeFill="accent4" w:themeFillTint="33"/>
          </w:tcPr>
          <w:p w:rsidR="00C52D44" w:rsidRDefault="00624188" w:rsidP="00C55F01">
            <w:pPr>
              <w:pStyle w:val="TableParagraph"/>
              <w:rPr>
                <w:sz w:val="16"/>
                <w:szCs w:val="16"/>
              </w:rPr>
            </w:pPr>
            <w:r>
              <w:rPr>
                <w:sz w:val="16"/>
                <w:szCs w:val="16"/>
              </w:rPr>
              <w:t>SENA</w:t>
            </w:r>
          </w:p>
          <w:p w:rsidR="00624188" w:rsidRDefault="00624188" w:rsidP="00C55F01">
            <w:pPr>
              <w:pStyle w:val="TableParagraph"/>
              <w:rPr>
                <w:sz w:val="16"/>
                <w:szCs w:val="16"/>
              </w:rPr>
            </w:pPr>
          </w:p>
          <w:p w:rsidR="00624188" w:rsidRPr="003D55B4" w:rsidRDefault="00624188" w:rsidP="00C55F01">
            <w:pPr>
              <w:pStyle w:val="TableParagraph"/>
              <w:rPr>
                <w:sz w:val="16"/>
                <w:szCs w:val="16"/>
              </w:rPr>
            </w:pPr>
            <w:r>
              <w:rPr>
                <w:sz w:val="16"/>
                <w:szCs w:val="16"/>
              </w:rPr>
              <w:t>Equipo TIC</w:t>
            </w:r>
          </w:p>
        </w:tc>
      </w:tr>
      <w:tr w:rsidR="00C52D44" w:rsidTr="00C52D44">
        <w:tc>
          <w:tcPr>
            <w:tcW w:w="1834" w:type="dxa"/>
          </w:tcPr>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Planificar estrategias las</w:t>
            </w:r>
          </w:p>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de divulgación virtual que posibiliten la socialización de los alcances de los docentes, estudiantes y directivos, en cuanto a la comprensión e incorporación de las TIC a los procesos académicos y administrativos</w:t>
            </w:r>
          </w:p>
        </w:tc>
        <w:tc>
          <w:tcPr>
            <w:tcW w:w="2126" w:type="dxa"/>
          </w:tcPr>
          <w:p w:rsidR="00C52D44" w:rsidRPr="00817C94" w:rsidRDefault="00817C94" w:rsidP="00C55F01">
            <w:pPr>
              <w:widowControl w:val="0"/>
              <w:tabs>
                <w:tab w:val="left" w:pos="4229"/>
                <w:tab w:val="left" w:pos="4230"/>
              </w:tabs>
              <w:autoSpaceDE w:val="0"/>
              <w:autoSpaceDN w:val="0"/>
              <w:rPr>
                <w:rFonts w:ascii="Arial" w:hAnsi="Arial" w:cs="Arial"/>
                <w:sz w:val="16"/>
                <w:szCs w:val="16"/>
              </w:rPr>
            </w:pPr>
            <w:r w:rsidRPr="00817C94">
              <w:rPr>
                <w:rFonts w:ascii="Arial" w:hAnsi="Arial" w:cs="Arial"/>
                <w:sz w:val="16"/>
                <w:szCs w:val="16"/>
              </w:rPr>
              <w:t>Desarrollar</w:t>
            </w:r>
            <w:r>
              <w:rPr>
                <w:rFonts w:ascii="Arial" w:hAnsi="Arial" w:cs="Arial"/>
                <w:sz w:val="16"/>
                <w:szCs w:val="16"/>
              </w:rPr>
              <w:t xml:space="preserve"> estrategias para la orientación de procesos de formación en ambientes virtuales de aprendizaje</w:t>
            </w:r>
            <w:r w:rsidRPr="00817C94">
              <w:rPr>
                <w:rFonts w:ascii="Arial" w:hAnsi="Arial" w:cs="Arial"/>
                <w:sz w:val="16"/>
                <w:szCs w:val="16"/>
              </w:rPr>
              <w:t xml:space="preserve"> </w:t>
            </w:r>
          </w:p>
        </w:tc>
        <w:tc>
          <w:tcPr>
            <w:tcW w:w="2275" w:type="dxa"/>
          </w:tcPr>
          <w:p w:rsidR="00C52D44" w:rsidRDefault="00E05EF2"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Seguimiento a las </w:t>
            </w:r>
            <w:r w:rsidR="008F4F79">
              <w:rPr>
                <w:rFonts w:ascii="Arial" w:hAnsi="Arial" w:cs="Arial"/>
                <w:sz w:val="16"/>
                <w:szCs w:val="16"/>
              </w:rPr>
              <w:t>estrategias planteadas en los diferentes procesos institucionales.</w:t>
            </w:r>
          </w:p>
          <w:p w:rsidR="008F4F79" w:rsidRPr="00817C94" w:rsidRDefault="008F4F79"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Disponer y adecuar los espacios para el uso de herramientas TIC</w:t>
            </w:r>
          </w:p>
        </w:tc>
        <w:tc>
          <w:tcPr>
            <w:tcW w:w="2063" w:type="dxa"/>
          </w:tcPr>
          <w:p w:rsidR="00C52D44" w:rsidRPr="00817C94" w:rsidRDefault="00F5405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Hacer ajustes y articular en los procesos herramientas TIC en la parte administrativa y académica </w:t>
            </w:r>
          </w:p>
        </w:tc>
        <w:tc>
          <w:tcPr>
            <w:tcW w:w="1954" w:type="dxa"/>
          </w:tcPr>
          <w:p w:rsidR="00C52D44" w:rsidRPr="00817C94" w:rsidRDefault="00755D20"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Uso de la plataforma institucional para desarrollar seguimientos a los procesos, metas y estrategias de </w:t>
            </w:r>
            <w:r w:rsidR="00624188">
              <w:rPr>
                <w:rFonts w:ascii="Arial" w:hAnsi="Arial" w:cs="Arial"/>
                <w:sz w:val="16"/>
                <w:szCs w:val="16"/>
              </w:rPr>
              <w:t>cada</w:t>
            </w:r>
            <w:r>
              <w:rPr>
                <w:rFonts w:ascii="Arial" w:hAnsi="Arial" w:cs="Arial"/>
                <w:sz w:val="16"/>
                <w:szCs w:val="16"/>
              </w:rPr>
              <w:t xml:space="preserve"> </w:t>
            </w:r>
            <w:r w:rsidR="00624188">
              <w:rPr>
                <w:rFonts w:ascii="Arial" w:hAnsi="Arial" w:cs="Arial"/>
                <w:sz w:val="16"/>
                <w:szCs w:val="16"/>
              </w:rPr>
              <w:t>proyecto</w:t>
            </w:r>
            <w:r>
              <w:rPr>
                <w:rFonts w:ascii="Arial" w:hAnsi="Arial" w:cs="Arial"/>
                <w:sz w:val="16"/>
                <w:szCs w:val="16"/>
              </w:rPr>
              <w:t xml:space="preserve"> </w:t>
            </w:r>
          </w:p>
        </w:tc>
        <w:tc>
          <w:tcPr>
            <w:tcW w:w="1372" w:type="dxa"/>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Asesoría con la plataforma institucional</w:t>
            </w:r>
            <w:r w:rsidR="00755D20">
              <w:rPr>
                <w:rFonts w:ascii="Arial" w:hAnsi="Arial" w:cs="Arial"/>
                <w:sz w:val="16"/>
                <w:szCs w:val="16"/>
              </w:rPr>
              <w:t xml:space="preserve"> </w:t>
            </w:r>
          </w:p>
        </w:tc>
        <w:tc>
          <w:tcPr>
            <w:tcW w:w="1372" w:type="dxa"/>
          </w:tcPr>
          <w:p w:rsidR="00C52D4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Equipo TIC.</w:t>
            </w:r>
          </w:p>
          <w:p w:rsidR="00624188" w:rsidRPr="009D5355" w:rsidRDefault="00624188" w:rsidP="00C55F01">
            <w:pPr>
              <w:widowControl w:val="0"/>
              <w:tabs>
                <w:tab w:val="left" w:pos="4229"/>
                <w:tab w:val="left" w:pos="4230"/>
              </w:tabs>
              <w:autoSpaceDE w:val="0"/>
              <w:autoSpaceDN w:val="0"/>
              <w:rPr>
                <w:rFonts w:ascii="Arial" w:hAnsi="Arial" w:cs="Arial"/>
                <w:sz w:val="16"/>
                <w:szCs w:val="16"/>
              </w:rPr>
            </w:pPr>
          </w:p>
        </w:tc>
      </w:tr>
      <w:tr w:rsidR="00C52D44" w:rsidTr="00C52D44">
        <w:tc>
          <w:tcPr>
            <w:tcW w:w="1834" w:type="dxa"/>
            <w:shd w:val="clear" w:color="auto" w:fill="FFF2CC" w:themeFill="accent4" w:themeFillTint="33"/>
          </w:tcPr>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Seguimiento y</w:t>
            </w:r>
          </w:p>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acompañamiento en el uso de las</w:t>
            </w:r>
          </w:p>
          <w:p w:rsidR="00C84467"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herramientas TIC en los procesos pedagógicos y áreas de gestión de la</w:t>
            </w:r>
          </w:p>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Institución.</w:t>
            </w:r>
          </w:p>
        </w:tc>
        <w:tc>
          <w:tcPr>
            <w:tcW w:w="2126" w:type="dxa"/>
            <w:shd w:val="clear" w:color="auto" w:fill="FFF2CC" w:themeFill="accent4" w:themeFillTint="33"/>
          </w:tcPr>
          <w:p w:rsidR="00C52D44" w:rsidRPr="00817C94" w:rsidRDefault="00817C9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Aplicación de instrumentos de evaluación para verificar los avances de la apropiación de las TIC</w:t>
            </w:r>
          </w:p>
        </w:tc>
        <w:tc>
          <w:tcPr>
            <w:tcW w:w="2275" w:type="dxa"/>
            <w:shd w:val="clear" w:color="auto" w:fill="FFF2CC" w:themeFill="accent4" w:themeFillTint="33"/>
          </w:tcPr>
          <w:p w:rsidR="00C52D44" w:rsidRPr="00817C94" w:rsidRDefault="008F4F79"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Comunicación continua con las áreas de gestión de la institución y representantes de la comunidad educativa.</w:t>
            </w:r>
          </w:p>
        </w:tc>
        <w:tc>
          <w:tcPr>
            <w:tcW w:w="2063" w:type="dxa"/>
            <w:shd w:val="clear" w:color="auto" w:fill="FFF2CC" w:themeFill="accent4" w:themeFillTint="33"/>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Seguimiento y apoyo a los participantes en los programas de apropiación de las TIC</w:t>
            </w:r>
          </w:p>
        </w:tc>
        <w:tc>
          <w:tcPr>
            <w:tcW w:w="1954" w:type="dxa"/>
            <w:shd w:val="clear" w:color="auto" w:fill="FFF2CC" w:themeFill="accent4" w:themeFillTint="33"/>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Talleres de feliciten la compresión y uso de las TIC</w:t>
            </w:r>
          </w:p>
        </w:tc>
        <w:tc>
          <w:tcPr>
            <w:tcW w:w="1372" w:type="dxa"/>
            <w:shd w:val="clear" w:color="auto" w:fill="FFF2CC" w:themeFill="accent4" w:themeFillTint="33"/>
          </w:tcPr>
          <w:p w:rsidR="00C52D44" w:rsidRPr="00817C94"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Participar en ferias relacionadas con TIC</w:t>
            </w:r>
          </w:p>
        </w:tc>
        <w:tc>
          <w:tcPr>
            <w:tcW w:w="1372" w:type="dxa"/>
            <w:shd w:val="clear" w:color="auto" w:fill="FFF2CC" w:themeFill="accent4" w:themeFillTint="33"/>
          </w:tcPr>
          <w:p w:rsidR="00C52D44" w:rsidRPr="009D5355" w:rsidRDefault="00624188"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Equipo de gestión TIC</w:t>
            </w:r>
          </w:p>
        </w:tc>
      </w:tr>
      <w:tr w:rsidR="00C52D44" w:rsidTr="00C52D44">
        <w:tc>
          <w:tcPr>
            <w:tcW w:w="1834" w:type="dxa"/>
          </w:tcPr>
          <w:p w:rsidR="00C52D44" w:rsidRPr="00585DA2" w:rsidRDefault="00C84467" w:rsidP="00C84467">
            <w:pPr>
              <w:widowControl w:val="0"/>
              <w:tabs>
                <w:tab w:val="left" w:pos="4229"/>
                <w:tab w:val="left" w:pos="4230"/>
              </w:tabs>
              <w:autoSpaceDE w:val="0"/>
              <w:autoSpaceDN w:val="0"/>
              <w:jc w:val="both"/>
              <w:rPr>
                <w:rFonts w:ascii="Arial" w:hAnsi="Arial" w:cs="Arial"/>
                <w:sz w:val="16"/>
                <w:szCs w:val="16"/>
              </w:rPr>
            </w:pPr>
            <w:r w:rsidRPr="00585DA2">
              <w:rPr>
                <w:rFonts w:ascii="Arial" w:hAnsi="Arial" w:cs="Arial"/>
                <w:sz w:val="16"/>
                <w:szCs w:val="16"/>
              </w:rPr>
              <w:t>Gestionar los recursos necesarios para la consecución y mantenimiento de las herramientas de las TIC.</w:t>
            </w:r>
          </w:p>
        </w:tc>
        <w:tc>
          <w:tcPr>
            <w:tcW w:w="2126" w:type="dxa"/>
          </w:tcPr>
          <w:p w:rsidR="00817C94" w:rsidRDefault="00817C9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Mantenimiento de los medios tecnológicos e informativos de la institución </w:t>
            </w:r>
          </w:p>
          <w:p w:rsidR="00C52D44" w:rsidRPr="00817C94" w:rsidRDefault="00817C94"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-autogestión para adquirir nuevas herramientas  </w:t>
            </w:r>
          </w:p>
        </w:tc>
        <w:tc>
          <w:tcPr>
            <w:tcW w:w="2275" w:type="dxa"/>
          </w:tcPr>
          <w:p w:rsidR="00C52D44" w:rsidRPr="00817C94" w:rsidRDefault="008F4F79"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Gestionar presupuesto para el mantenimiento de las recursos tecnológicos y plataformas.</w:t>
            </w:r>
          </w:p>
        </w:tc>
        <w:tc>
          <w:tcPr>
            <w:tcW w:w="2063" w:type="dxa"/>
          </w:tcPr>
          <w:p w:rsidR="006A15B6"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Proyectos de investigación</w:t>
            </w:r>
          </w:p>
          <w:p w:rsidR="006A15B6" w:rsidRDefault="006A15B6" w:rsidP="00C55F01">
            <w:pPr>
              <w:widowControl w:val="0"/>
              <w:tabs>
                <w:tab w:val="left" w:pos="4229"/>
                <w:tab w:val="left" w:pos="4230"/>
              </w:tabs>
              <w:autoSpaceDE w:val="0"/>
              <w:autoSpaceDN w:val="0"/>
              <w:rPr>
                <w:rFonts w:ascii="Arial" w:hAnsi="Arial" w:cs="Arial"/>
                <w:sz w:val="16"/>
                <w:szCs w:val="16"/>
              </w:rPr>
            </w:pPr>
          </w:p>
          <w:p w:rsidR="00C52D44" w:rsidRPr="00817C9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Proyectos estudiantes media técnica  </w:t>
            </w:r>
          </w:p>
        </w:tc>
        <w:tc>
          <w:tcPr>
            <w:tcW w:w="1954" w:type="dxa"/>
          </w:tcPr>
          <w:p w:rsidR="00C52D4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Clases integradas para fomentar el pensamiento critico </w:t>
            </w:r>
          </w:p>
          <w:p w:rsidR="006A15B6" w:rsidRDefault="006A15B6" w:rsidP="00C55F01">
            <w:pPr>
              <w:widowControl w:val="0"/>
              <w:tabs>
                <w:tab w:val="left" w:pos="4229"/>
                <w:tab w:val="left" w:pos="4230"/>
              </w:tabs>
              <w:autoSpaceDE w:val="0"/>
              <w:autoSpaceDN w:val="0"/>
              <w:rPr>
                <w:rFonts w:ascii="Arial" w:hAnsi="Arial" w:cs="Arial"/>
                <w:sz w:val="16"/>
                <w:szCs w:val="16"/>
              </w:rPr>
            </w:pPr>
          </w:p>
          <w:p w:rsidR="006A15B6" w:rsidRPr="00817C9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 xml:space="preserve">Proyectos colaborativos </w:t>
            </w:r>
          </w:p>
        </w:tc>
        <w:tc>
          <w:tcPr>
            <w:tcW w:w="1372" w:type="dxa"/>
          </w:tcPr>
          <w:p w:rsidR="00C52D44" w:rsidRPr="00817C94"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Ferias de la ciencia, ferias SENA</w:t>
            </w:r>
          </w:p>
        </w:tc>
        <w:tc>
          <w:tcPr>
            <w:tcW w:w="1372" w:type="dxa"/>
          </w:tcPr>
          <w:p w:rsidR="00C52D44" w:rsidRPr="009D5355" w:rsidRDefault="006A15B6" w:rsidP="00C55F01">
            <w:pPr>
              <w:widowControl w:val="0"/>
              <w:tabs>
                <w:tab w:val="left" w:pos="4229"/>
                <w:tab w:val="left" w:pos="4230"/>
              </w:tabs>
              <w:autoSpaceDE w:val="0"/>
              <w:autoSpaceDN w:val="0"/>
              <w:rPr>
                <w:rFonts w:ascii="Arial" w:hAnsi="Arial" w:cs="Arial"/>
                <w:sz w:val="16"/>
                <w:szCs w:val="16"/>
              </w:rPr>
            </w:pPr>
            <w:r>
              <w:rPr>
                <w:rFonts w:ascii="Arial" w:hAnsi="Arial" w:cs="Arial"/>
                <w:sz w:val="16"/>
                <w:szCs w:val="16"/>
              </w:rPr>
              <w:t>Equipo TIC</w:t>
            </w:r>
          </w:p>
        </w:tc>
      </w:tr>
    </w:tbl>
    <w:p w:rsidR="00C52D44" w:rsidRDefault="00C52D44" w:rsidP="00076B2E">
      <w:pPr>
        <w:rPr>
          <w:rFonts w:ascii="Arial" w:hAnsi="Arial" w:cs="Arial"/>
          <w:b/>
          <w:sz w:val="24"/>
          <w:szCs w:val="24"/>
        </w:rPr>
      </w:pPr>
    </w:p>
    <w:p w:rsidR="00212890" w:rsidRDefault="00212890" w:rsidP="00076B2E">
      <w:pPr>
        <w:rPr>
          <w:rFonts w:ascii="Arial" w:hAnsi="Arial" w:cs="Arial"/>
          <w:b/>
          <w:sz w:val="24"/>
          <w:szCs w:val="24"/>
        </w:rPr>
      </w:pPr>
    </w:p>
    <w:p w:rsidR="00212890" w:rsidRDefault="00212890" w:rsidP="00212890">
      <w:pPr>
        <w:rPr>
          <w:rFonts w:ascii="Arial" w:hAnsi="Arial" w:cs="Arial"/>
          <w:b/>
          <w:w w:val="95"/>
          <w:sz w:val="24"/>
          <w:szCs w:val="24"/>
        </w:rPr>
      </w:pPr>
      <w:r w:rsidRPr="00212890">
        <w:rPr>
          <w:rFonts w:ascii="Arial" w:hAnsi="Arial" w:cs="Arial"/>
          <w:b/>
          <w:w w:val="95"/>
          <w:sz w:val="24"/>
          <w:szCs w:val="24"/>
        </w:rPr>
        <w:t>PLAN DE ACCIÓN PARA LA IMPLEMENTACIÓN DE LAS</w:t>
      </w:r>
      <w:r w:rsidRPr="00212890">
        <w:rPr>
          <w:rFonts w:ascii="Arial" w:hAnsi="Arial" w:cs="Arial"/>
          <w:b/>
          <w:spacing w:val="31"/>
          <w:w w:val="95"/>
          <w:sz w:val="24"/>
          <w:szCs w:val="24"/>
        </w:rPr>
        <w:t xml:space="preserve"> </w:t>
      </w:r>
      <w:r w:rsidRPr="00212890">
        <w:rPr>
          <w:rFonts w:ascii="Arial" w:hAnsi="Arial" w:cs="Arial"/>
          <w:b/>
          <w:w w:val="95"/>
          <w:sz w:val="24"/>
          <w:szCs w:val="24"/>
        </w:rPr>
        <w:t>TI</w:t>
      </w:r>
      <w:r w:rsidR="00324568">
        <w:rPr>
          <w:rFonts w:ascii="Arial" w:hAnsi="Arial" w:cs="Arial"/>
          <w:b/>
          <w:w w:val="95"/>
          <w:sz w:val="24"/>
          <w:szCs w:val="24"/>
        </w:rPr>
        <w:t>C</w:t>
      </w:r>
    </w:p>
    <w:tbl>
      <w:tblPr>
        <w:tblStyle w:val="Tablaconcuadrcula"/>
        <w:tblW w:w="0" w:type="auto"/>
        <w:tblLook w:val="04A0" w:firstRow="1" w:lastRow="0" w:firstColumn="1" w:lastColumn="0" w:noHBand="0" w:noVBand="1"/>
      </w:tblPr>
      <w:tblGrid>
        <w:gridCol w:w="2599"/>
        <w:gridCol w:w="2599"/>
        <w:gridCol w:w="2599"/>
        <w:gridCol w:w="2599"/>
        <w:gridCol w:w="2600"/>
      </w:tblGrid>
      <w:tr w:rsidR="00EF25A5" w:rsidTr="00C55F01">
        <w:tc>
          <w:tcPr>
            <w:tcW w:w="12996" w:type="dxa"/>
            <w:gridSpan w:val="5"/>
          </w:tcPr>
          <w:p w:rsidR="00EF25A5" w:rsidRPr="00D36A13" w:rsidRDefault="00D36A13" w:rsidP="00D36A13">
            <w:pPr>
              <w:rPr>
                <w:rFonts w:ascii="Arial" w:hAnsi="Arial" w:cs="Arial"/>
              </w:rPr>
            </w:pPr>
            <w:r w:rsidRPr="00D36A13">
              <w:rPr>
                <w:rFonts w:ascii="Arial" w:hAnsi="Arial" w:cs="Arial"/>
              </w:rPr>
              <w:t>Propósito</w:t>
            </w:r>
            <w:r w:rsidR="00EF25A5" w:rsidRPr="00D36A13">
              <w:rPr>
                <w:rFonts w:ascii="Arial" w:hAnsi="Arial" w:cs="Arial"/>
              </w:rPr>
              <w:t xml:space="preserve"> No 1: Articular al plan operativo del equipo de </w:t>
            </w:r>
            <w:r w:rsidRPr="00D36A13">
              <w:rPr>
                <w:rFonts w:ascii="Arial" w:hAnsi="Arial" w:cs="Arial"/>
              </w:rPr>
              <w:t>Gestión</w:t>
            </w:r>
            <w:r w:rsidR="00EF25A5" w:rsidRPr="00D36A13">
              <w:rPr>
                <w:rFonts w:ascii="Arial" w:hAnsi="Arial" w:cs="Arial"/>
              </w:rPr>
              <w:t xml:space="preserve"> existente en La </w:t>
            </w:r>
            <w:r w:rsidRPr="00D36A13">
              <w:rPr>
                <w:rFonts w:ascii="Arial" w:hAnsi="Arial" w:cs="Arial"/>
              </w:rPr>
              <w:t>Institución</w:t>
            </w:r>
            <w:r w:rsidR="00EF25A5" w:rsidRPr="00D36A13">
              <w:rPr>
                <w:rFonts w:ascii="Arial" w:hAnsi="Arial" w:cs="Arial"/>
              </w:rPr>
              <w:t xml:space="preserve"> al uso de las</w:t>
            </w:r>
          </w:p>
          <w:p w:rsidR="00EF25A5" w:rsidRPr="00D36A13" w:rsidRDefault="00EF25A5" w:rsidP="00D36A13">
            <w:pPr>
              <w:rPr>
                <w:rFonts w:ascii="Arial" w:hAnsi="Arial" w:cs="Arial"/>
              </w:rPr>
            </w:pPr>
            <w:r w:rsidRPr="00D36A13">
              <w:rPr>
                <w:rFonts w:ascii="Arial" w:hAnsi="Arial" w:cs="Arial"/>
                <w:color w:val="0E0E0E"/>
                <w:w w:val="110"/>
              </w:rPr>
              <w:t>TICS.</w:t>
            </w:r>
          </w:p>
          <w:p w:rsidR="00EF25A5" w:rsidRPr="00D36A13" w:rsidRDefault="00EF25A5" w:rsidP="00D36A13">
            <w:pPr>
              <w:rPr>
                <w:rFonts w:ascii="Arial" w:hAnsi="Arial" w:cs="Arial"/>
              </w:rPr>
            </w:pPr>
            <w:r w:rsidRPr="00D36A13">
              <w:rPr>
                <w:rFonts w:ascii="Arial" w:hAnsi="Arial" w:cs="Arial"/>
              </w:rPr>
              <w:t>Oportunidad</w:t>
            </w:r>
            <w:r w:rsidRPr="00D36A13">
              <w:rPr>
                <w:rFonts w:ascii="Arial" w:hAnsi="Arial" w:cs="Arial"/>
                <w:spacing w:val="4"/>
              </w:rPr>
              <w:t xml:space="preserve"> </w:t>
            </w:r>
            <w:r w:rsidRPr="00D36A13">
              <w:rPr>
                <w:rFonts w:ascii="Arial" w:hAnsi="Arial" w:cs="Arial"/>
              </w:rPr>
              <w:t>de</w:t>
            </w:r>
            <w:r w:rsidRPr="00D36A13">
              <w:rPr>
                <w:rFonts w:ascii="Arial" w:hAnsi="Arial" w:cs="Arial"/>
                <w:spacing w:val="-22"/>
              </w:rPr>
              <w:t xml:space="preserve"> </w:t>
            </w:r>
            <w:r w:rsidRPr="00D36A13">
              <w:rPr>
                <w:rFonts w:ascii="Arial" w:hAnsi="Arial" w:cs="Arial"/>
              </w:rPr>
              <w:t>mejoramiento</w:t>
            </w:r>
            <w:r w:rsidRPr="00D36A13">
              <w:rPr>
                <w:rFonts w:ascii="Arial" w:hAnsi="Arial" w:cs="Arial"/>
                <w:spacing w:val="-8"/>
              </w:rPr>
              <w:t xml:space="preserve"> </w:t>
            </w:r>
            <w:r w:rsidRPr="00D36A13">
              <w:rPr>
                <w:rFonts w:ascii="Arial" w:hAnsi="Arial" w:cs="Arial"/>
              </w:rPr>
              <w:t>No.</w:t>
            </w:r>
            <w:r w:rsidRPr="00D36A13">
              <w:rPr>
                <w:rFonts w:ascii="Arial" w:hAnsi="Arial" w:cs="Arial"/>
                <w:spacing w:val="-16"/>
              </w:rPr>
              <w:t xml:space="preserve"> </w:t>
            </w:r>
            <w:r w:rsidRPr="00D36A13">
              <w:rPr>
                <w:rFonts w:ascii="Arial" w:hAnsi="Arial" w:cs="Arial"/>
              </w:rPr>
              <w:t>1</w:t>
            </w:r>
            <w:r w:rsidRPr="00D36A13">
              <w:rPr>
                <w:rFonts w:ascii="Arial" w:hAnsi="Arial" w:cs="Arial"/>
                <w:spacing w:val="-55"/>
              </w:rPr>
              <w:t xml:space="preserve"> </w:t>
            </w:r>
            <w:r w:rsidRPr="00D36A13">
              <w:rPr>
                <w:rFonts w:ascii="Arial" w:hAnsi="Arial" w:cs="Arial"/>
                <w:color w:val="545454"/>
              </w:rPr>
              <w:t>:</w:t>
            </w:r>
            <w:r w:rsidRPr="00D36A13">
              <w:rPr>
                <w:rFonts w:ascii="Arial" w:hAnsi="Arial" w:cs="Arial"/>
                <w:color w:val="545454"/>
                <w:spacing w:val="-24"/>
              </w:rPr>
              <w:t xml:space="preserve"> </w:t>
            </w:r>
            <w:r w:rsidRPr="00D36A13">
              <w:rPr>
                <w:rFonts w:ascii="Arial" w:hAnsi="Arial" w:cs="Arial"/>
              </w:rPr>
              <w:t>La</w:t>
            </w:r>
            <w:r w:rsidRPr="00D36A13">
              <w:rPr>
                <w:rFonts w:ascii="Arial" w:hAnsi="Arial" w:cs="Arial"/>
                <w:spacing w:val="-26"/>
              </w:rPr>
              <w:t xml:space="preserve"> </w:t>
            </w:r>
            <w:r w:rsidRPr="00D36A13">
              <w:rPr>
                <w:rFonts w:ascii="Arial" w:hAnsi="Arial" w:cs="Arial"/>
              </w:rPr>
              <w:t>Institución</w:t>
            </w:r>
            <w:r w:rsidRPr="00D36A13">
              <w:rPr>
                <w:rFonts w:ascii="Arial" w:hAnsi="Arial" w:cs="Arial"/>
                <w:spacing w:val="-4"/>
              </w:rPr>
              <w:t xml:space="preserve"> </w:t>
            </w:r>
            <w:r w:rsidRPr="00D36A13">
              <w:rPr>
                <w:rFonts w:ascii="Arial" w:hAnsi="Arial" w:cs="Arial"/>
              </w:rPr>
              <w:t>dispone</w:t>
            </w:r>
            <w:r w:rsidRPr="00D36A13">
              <w:rPr>
                <w:rFonts w:ascii="Arial" w:hAnsi="Arial" w:cs="Arial"/>
                <w:spacing w:val="-18"/>
              </w:rPr>
              <w:t xml:space="preserve"> </w:t>
            </w:r>
            <w:r w:rsidRPr="00D36A13">
              <w:rPr>
                <w:rFonts w:ascii="Arial" w:hAnsi="Arial" w:cs="Arial"/>
              </w:rPr>
              <w:t>de</w:t>
            </w:r>
            <w:r w:rsidRPr="00D36A13">
              <w:rPr>
                <w:rFonts w:ascii="Arial" w:hAnsi="Arial" w:cs="Arial"/>
                <w:spacing w:val="-23"/>
              </w:rPr>
              <w:t xml:space="preserve"> </w:t>
            </w:r>
            <w:r w:rsidRPr="00D36A13">
              <w:rPr>
                <w:rFonts w:ascii="Arial" w:hAnsi="Arial" w:cs="Arial"/>
              </w:rPr>
              <w:t>un</w:t>
            </w:r>
            <w:r w:rsidRPr="00D36A13">
              <w:rPr>
                <w:rFonts w:ascii="Arial" w:hAnsi="Arial" w:cs="Arial"/>
                <w:spacing w:val="-13"/>
              </w:rPr>
              <w:t xml:space="preserve"> </w:t>
            </w:r>
            <w:r w:rsidRPr="00D36A13">
              <w:rPr>
                <w:rFonts w:ascii="Arial" w:hAnsi="Arial" w:cs="Arial"/>
              </w:rPr>
              <w:t>Equipo</w:t>
            </w:r>
            <w:r w:rsidRPr="00D36A13">
              <w:rPr>
                <w:rFonts w:ascii="Arial" w:hAnsi="Arial" w:cs="Arial"/>
                <w:spacing w:val="-21"/>
              </w:rPr>
              <w:t xml:space="preserve"> </w:t>
            </w:r>
            <w:r w:rsidRPr="00D36A13">
              <w:rPr>
                <w:rFonts w:ascii="Arial" w:hAnsi="Arial" w:cs="Arial"/>
              </w:rPr>
              <w:t>de</w:t>
            </w:r>
            <w:r w:rsidRPr="00D36A13">
              <w:rPr>
                <w:rFonts w:ascii="Arial" w:hAnsi="Arial" w:cs="Arial"/>
                <w:spacing w:val="-17"/>
              </w:rPr>
              <w:t xml:space="preserve"> </w:t>
            </w:r>
            <w:r w:rsidRPr="00D36A13">
              <w:rPr>
                <w:rFonts w:ascii="Arial" w:hAnsi="Arial" w:cs="Arial"/>
              </w:rPr>
              <w:t>Gestión</w:t>
            </w:r>
            <w:r w:rsidRPr="00D36A13">
              <w:rPr>
                <w:rFonts w:ascii="Arial" w:hAnsi="Arial" w:cs="Arial"/>
                <w:spacing w:val="-2"/>
              </w:rPr>
              <w:t xml:space="preserve"> </w:t>
            </w:r>
            <w:r w:rsidRPr="00D36A13">
              <w:rPr>
                <w:rFonts w:ascii="Arial" w:hAnsi="Arial" w:cs="Arial"/>
              </w:rPr>
              <w:t>que</w:t>
            </w:r>
            <w:r w:rsidRPr="00D36A13">
              <w:rPr>
                <w:rFonts w:ascii="Arial" w:hAnsi="Arial" w:cs="Arial"/>
                <w:spacing w:val="-17"/>
              </w:rPr>
              <w:t xml:space="preserve"> </w:t>
            </w:r>
            <w:r w:rsidRPr="00D36A13">
              <w:rPr>
                <w:rFonts w:ascii="Arial" w:hAnsi="Arial" w:cs="Arial"/>
              </w:rPr>
              <w:t>lidera</w:t>
            </w:r>
            <w:r w:rsidRPr="00D36A13">
              <w:rPr>
                <w:rFonts w:ascii="Arial" w:hAnsi="Arial" w:cs="Arial"/>
                <w:spacing w:val="-30"/>
              </w:rPr>
              <w:t xml:space="preserve"> </w:t>
            </w:r>
            <w:r w:rsidRPr="00D36A13">
              <w:rPr>
                <w:rFonts w:ascii="Arial" w:hAnsi="Arial" w:cs="Arial"/>
              </w:rPr>
              <w:t xml:space="preserve">procesos del uso de las </w:t>
            </w:r>
            <w:r w:rsidRPr="00D36A13">
              <w:rPr>
                <w:rFonts w:ascii="Arial" w:hAnsi="Arial" w:cs="Arial"/>
                <w:color w:val="0F0F0F"/>
              </w:rPr>
              <w:t xml:space="preserve">TIC </w:t>
            </w:r>
            <w:r w:rsidRPr="00D36A13">
              <w:rPr>
                <w:rFonts w:ascii="Arial" w:hAnsi="Arial" w:cs="Arial"/>
              </w:rPr>
              <w:t>en la</w:t>
            </w:r>
            <w:r w:rsidRPr="00D36A13">
              <w:rPr>
                <w:rFonts w:ascii="Arial" w:hAnsi="Arial" w:cs="Arial"/>
                <w:spacing w:val="-11"/>
              </w:rPr>
              <w:t xml:space="preserve"> </w:t>
            </w:r>
            <w:r w:rsidRPr="00D36A13">
              <w:rPr>
                <w:rFonts w:ascii="Arial" w:hAnsi="Arial" w:cs="Arial"/>
              </w:rPr>
              <w:t>Institución.</w:t>
            </w:r>
          </w:p>
          <w:p w:rsidR="00D36A13" w:rsidRDefault="00EF25A5" w:rsidP="00D36A13">
            <w:pPr>
              <w:rPr>
                <w:rFonts w:ascii="Arial" w:hAnsi="Arial" w:cs="Arial"/>
              </w:rPr>
            </w:pPr>
            <w:r w:rsidRPr="00D36A13">
              <w:rPr>
                <w:rFonts w:ascii="Arial" w:hAnsi="Arial" w:cs="Arial"/>
              </w:rPr>
              <w:t>Resultado</w:t>
            </w:r>
            <w:r w:rsidRPr="00D36A13">
              <w:rPr>
                <w:rFonts w:ascii="Arial" w:hAnsi="Arial" w:cs="Arial"/>
                <w:spacing w:val="-36"/>
              </w:rPr>
              <w:t xml:space="preserve"> </w:t>
            </w:r>
            <w:r w:rsidRPr="00D36A13">
              <w:rPr>
                <w:rFonts w:ascii="Arial" w:hAnsi="Arial" w:cs="Arial"/>
              </w:rPr>
              <w:t>1</w:t>
            </w:r>
            <w:r w:rsidRPr="00D36A13">
              <w:rPr>
                <w:rFonts w:ascii="Arial" w:hAnsi="Arial" w:cs="Arial"/>
                <w:spacing w:val="-57"/>
              </w:rPr>
              <w:t xml:space="preserve"> </w:t>
            </w:r>
            <w:r w:rsidRPr="00D36A13">
              <w:rPr>
                <w:rFonts w:ascii="Arial" w:hAnsi="Arial" w:cs="Arial"/>
                <w:color w:val="525252"/>
              </w:rPr>
              <w:t>:</w:t>
            </w:r>
            <w:r w:rsidRPr="00D36A13">
              <w:rPr>
                <w:rFonts w:ascii="Arial" w:hAnsi="Arial" w:cs="Arial"/>
                <w:color w:val="525252"/>
                <w:spacing w:val="-38"/>
              </w:rPr>
              <w:t xml:space="preserve"> </w:t>
            </w:r>
            <w:r w:rsidRPr="00D36A13">
              <w:rPr>
                <w:rFonts w:ascii="Arial" w:hAnsi="Arial" w:cs="Arial"/>
              </w:rPr>
              <w:t>Sensibilizar</w:t>
            </w:r>
            <w:r w:rsidRPr="00D36A13">
              <w:rPr>
                <w:rFonts w:ascii="Arial" w:hAnsi="Arial" w:cs="Arial"/>
                <w:spacing w:val="-22"/>
              </w:rPr>
              <w:t xml:space="preserve"> </w:t>
            </w:r>
            <w:r w:rsidRPr="00D36A13">
              <w:rPr>
                <w:rFonts w:ascii="Arial" w:hAnsi="Arial" w:cs="Arial"/>
                <w:color w:val="595959"/>
              </w:rPr>
              <w:t>a</w:t>
            </w:r>
            <w:r w:rsidRPr="00D36A13">
              <w:rPr>
                <w:rFonts w:ascii="Arial" w:hAnsi="Arial" w:cs="Arial"/>
                <w:color w:val="595959"/>
                <w:spacing w:val="-44"/>
              </w:rPr>
              <w:t xml:space="preserve"> </w:t>
            </w:r>
            <w:r w:rsidRPr="00D36A13">
              <w:rPr>
                <w:rFonts w:ascii="Arial" w:hAnsi="Arial" w:cs="Arial"/>
              </w:rPr>
              <w:t>la</w:t>
            </w:r>
            <w:r w:rsidRPr="00D36A13">
              <w:rPr>
                <w:rFonts w:ascii="Arial" w:hAnsi="Arial" w:cs="Arial"/>
                <w:spacing w:val="-35"/>
              </w:rPr>
              <w:t xml:space="preserve"> </w:t>
            </w:r>
            <w:r w:rsidRPr="00D36A13">
              <w:rPr>
                <w:rFonts w:ascii="Arial" w:hAnsi="Arial" w:cs="Arial"/>
              </w:rPr>
              <w:t>Comunidad</w:t>
            </w:r>
            <w:r w:rsidRPr="00D36A13">
              <w:rPr>
                <w:rFonts w:ascii="Arial" w:hAnsi="Arial" w:cs="Arial"/>
                <w:spacing w:val="-16"/>
              </w:rPr>
              <w:t xml:space="preserve"> </w:t>
            </w:r>
            <w:r w:rsidRPr="00D36A13">
              <w:rPr>
                <w:rFonts w:ascii="Arial" w:hAnsi="Arial" w:cs="Arial"/>
              </w:rPr>
              <w:t>Educativa</w:t>
            </w:r>
            <w:r w:rsidRPr="00D36A13">
              <w:rPr>
                <w:rFonts w:ascii="Arial" w:hAnsi="Arial" w:cs="Arial"/>
                <w:spacing w:val="-22"/>
              </w:rPr>
              <w:t xml:space="preserve"> </w:t>
            </w:r>
            <w:r w:rsidRPr="00D36A13">
              <w:rPr>
                <w:rFonts w:ascii="Arial" w:hAnsi="Arial" w:cs="Arial"/>
              </w:rPr>
              <w:t>sobre</w:t>
            </w:r>
            <w:r w:rsidRPr="00D36A13">
              <w:rPr>
                <w:rFonts w:ascii="Arial" w:hAnsi="Arial" w:cs="Arial"/>
                <w:spacing w:val="-26"/>
              </w:rPr>
              <w:t xml:space="preserve"> </w:t>
            </w:r>
            <w:r w:rsidRPr="00D36A13">
              <w:rPr>
                <w:rFonts w:ascii="Arial" w:hAnsi="Arial" w:cs="Arial"/>
              </w:rPr>
              <w:t>la</w:t>
            </w:r>
            <w:r w:rsidRPr="00D36A13">
              <w:rPr>
                <w:rFonts w:ascii="Arial" w:hAnsi="Arial" w:cs="Arial"/>
                <w:spacing w:val="-41"/>
              </w:rPr>
              <w:t xml:space="preserve"> </w:t>
            </w:r>
            <w:r w:rsidRPr="00D36A13">
              <w:rPr>
                <w:rFonts w:ascii="Arial" w:hAnsi="Arial" w:cs="Arial"/>
              </w:rPr>
              <w:t>utilidad</w:t>
            </w:r>
            <w:r w:rsidRPr="00D36A13">
              <w:rPr>
                <w:rFonts w:ascii="Arial" w:hAnsi="Arial" w:cs="Arial"/>
                <w:spacing w:val="-25"/>
              </w:rPr>
              <w:t xml:space="preserve"> </w:t>
            </w:r>
            <w:r w:rsidRPr="00D36A13">
              <w:rPr>
                <w:rFonts w:ascii="Arial" w:hAnsi="Arial" w:cs="Arial"/>
              </w:rPr>
              <w:t>de</w:t>
            </w:r>
            <w:r w:rsidRPr="00D36A13">
              <w:rPr>
                <w:rFonts w:ascii="Arial" w:hAnsi="Arial" w:cs="Arial"/>
                <w:spacing w:val="-35"/>
              </w:rPr>
              <w:t xml:space="preserve"> </w:t>
            </w:r>
            <w:r w:rsidRPr="00D36A13">
              <w:rPr>
                <w:rFonts w:ascii="Arial" w:hAnsi="Arial" w:cs="Arial"/>
              </w:rPr>
              <w:t>las</w:t>
            </w:r>
            <w:r w:rsidRPr="00D36A13">
              <w:rPr>
                <w:rFonts w:ascii="Arial" w:hAnsi="Arial" w:cs="Arial"/>
                <w:spacing w:val="-31"/>
              </w:rPr>
              <w:t xml:space="preserve"> </w:t>
            </w:r>
            <w:r w:rsidRPr="00D36A13">
              <w:rPr>
                <w:rFonts w:ascii="Arial" w:hAnsi="Arial" w:cs="Arial"/>
              </w:rPr>
              <w:t xml:space="preserve">TIC </w:t>
            </w:r>
          </w:p>
          <w:p w:rsidR="00EF25A5" w:rsidRDefault="00EF25A5" w:rsidP="00D36A13">
            <w:pPr>
              <w:rPr>
                <w:b/>
                <w:sz w:val="24"/>
                <w:szCs w:val="24"/>
              </w:rPr>
            </w:pPr>
            <w:r w:rsidRPr="00D36A13">
              <w:rPr>
                <w:rFonts w:ascii="Arial" w:hAnsi="Arial" w:cs="Arial"/>
              </w:rPr>
              <w:t>Indicador</w:t>
            </w:r>
            <w:r w:rsidRPr="00D36A13">
              <w:rPr>
                <w:rFonts w:ascii="Arial" w:hAnsi="Arial" w:cs="Arial"/>
                <w:spacing w:val="-37"/>
              </w:rPr>
              <w:t xml:space="preserve"> </w:t>
            </w:r>
            <w:r w:rsidRPr="00D36A13">
              <w:rPr>
                <w:rFonts w:ascii="Arial" w:hAnsi="Arial" w:cs="Arial"/>
              </w:rPr>
              <w:t>del</w:t>
            </w:r>
            <w:r w:rsidRPr="00D36A13">
              <w:rPr>
                <w:rFonts w:ascii="Arial" w:hAnsi="Arial" w:cs="Arial"/>
                <w:spacing w:val="-36"/>
              </w:rPr>
              <w:t xml:space="preserve"> </w:t>
            </w:r>
            <w:r w:rsidRPr="00D36A13">
              <w:rPr>
                <w:rFonts w:ascii="Arial" w:hAnsi="Arial" w:cs="Arial"/>
              </w:rPr>
              <w:t>resultado:</w:t>
            </w:r>
            <w:r w:rsidRPr="00D36A13">
              <w:rPr>
                <w:rFonts w:ascii="Arial" w:hAnsi="Arial" w:cs="Arial"/>
                <w:spacing w:val="-40"/>
              </w:rPr>
              <w:t xml:space="preserve"> </w:t>
            </w:r>
            <w:r w:rsidRPr="00D36A13">
              <w:rPr>
                <w:rFonts w:ascii="Arial" w:hAnsi="Arial" w:cs="Arial"/>
              </w:rPr>
              <w:t>Apropiación</w:t>
            </w:r>
            <w:r w:rsidRPr="00D36A13">
              <w:rPr>
                <w:rFonts w:ascii="Arial" w:hAnsi="Arial" w:cs="Arial"/>
                <w:spacing w:val="-26"/>
              </w:rPr>
              <w:t xml:space="preserve"> </w:t>
            </w:r>
            <w:r w:rsidRPr="00D36A13">
              <w:rPr>
                <w:rFonts w:ascii="Arial" w:hAnsi="Arial" w:cs="Arial"/>
              </w:rPr>
              <w:t>de</w:t>
            </w:r>
            <w:r w:rsidRPr="00D36A13">
              <w:rPr>
                <w:rFonts w:ascii="Arial" w:hAnsi="Arial" w:cs="Arial"/>
                <w:spacing w:val="-45"/>
              </w:rPr>
              <w:t xml:space="preserve"> </w:t>
            </w:r>
            <w:r w:rsidRPr="00D36A13">
              <w:rPr>
                <w:rFonts w:ascii="Arial" w:hAnsi="Arial" w:cs="Arial"/>
              </w:rPr>
              <w:t>Herramientas</w:t>
            </w:r>
            <w:r w:rsidRPr="00D36A13">
              <w:rPr>
                <w:rFonts w:ascii="Arial" w:hAnsi="Arial" w:cs="Arial"/>
                <w:spacing w:val="-37"/>
              </w:rPr>
              <w:t xml:space="preserve"> </w:t>
            </w:r>
            <w:r w:rsidRPr="00D36A13">
              <w:rPr>
                <w:rFonts w:ascii="Arial" w:hAnsi="Arial" w:cs="Arial"/>
                <w:color w:val="111111"/>
              </w:rPr>
              <w:t>TIC</w:t>
            </w:r>
            <w:r w:rsidRPr="00D36A13">
              <w:rPr>
                <w:rFonts w:ascii="Arial" w:hAnsi="Arial" w:cs="Arial"/>
                <w:color w:val="111111"/>
                <w:spacing w:val="-40"/>
              </w:rPr>
              <w:t xml:space="preserve"> </w:t>
            </w:r>
            <w:r w:rsidRPr="00D36A13">
              <w:rPr>
                <w:rFonts w:ascii="Arial" w:hAnsi="Arial" w:cs="Arial"/>
              </w:rPr>
              <w:t>para</w:t>
            </w:r>
            <w:r w:rsidRPr="00D36A13">
              <w:rPr>
                <w:rFonts w:ascii="Arial" w:hAnsi="Arial" w:cs="Arial"/>
                <w:spacing w:val="-37"/>
              </w:rPr>
              <w:t xml:space="preserve"> </w:t>
            </w:r>
            <w:r w:rsidRPr="00D36A13">
              <w:rPr>
                <w:rFonts w:ascii="Arial" w:hAnsi="Arial" w:cs="Arial"/>
              </w:rPr>
              <w:t>su</w:t>
            </w:r>
            <w:r w:rsidRPr="00D36A13">
              <w:rPr>
                <w:rFonts w:ascii="Arial" w:hAnsi="Arial" w:cs="Arial"/>
                <w:spacing w:val="-37"/>
              </w:rPr>
              <w:t xml:space="preserve"> </w:t>
            </w:r>
            <w:r w:rsidRPr="00D36A13">
              <w:rPr>
                <w:rFonts w:ascii="Arial" w:hAnsi="Arial" w:cs="Arial"/>
              </w:rPr>
              <w:t>utilización.</w:t>
            </w:r>
          </w:p>
        </w:tc>
      </w:tr>
      <w:tr w:rsidR="00EF25A5" w:rsidRPr="00D36A13" w:rsidTr="00D36A13">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EF25A5" w:rsidRPr="00D36A13" w:rsidRDefault="00D36A13" w:rsidP="00D36A13">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EF25A5" w:rsidRPr="00D36A13" w:rsidRDefault="00D36A13" w:rsidP="00212890">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EF25A5" w:rsidTr="00D36A13">
        <w:tc>
          <w:tcPr>
            <w:tcW w:w="2599" w:type="dxa"/>
            <w:shd w:val="clear" w:color="auto" w:fill="FFF2CC" w:themeFill="accent4" w:themeFillTint="33"/>
          </w:tcPr>
          <w:p w:rsidR="00EF25A5" w:rsidRPr="00B96E6E" w:rsidRDefault="00B96E6E" w:rsidP="00212890">
            <w:pPr>
              <w:rPr>
                <w:rFonts w:ascii="Arial" w:hAnsi="Arial" w:cs="Arial"/>
                <w:sz w:val="20"/>
                <w:szCs w:val="20"/>
              </w:rPr>
            </w:pPr>
            <w:r w:rsidRPr="00B96E6E">
              <w:rPr>
                <w:rFonts w:ascii="Arial" w:hAnsi="Arial" w:cs="Arial"/>
                <w:sz w:val="20"/>
                <w:szCs w:val="20"/>
              </w:rPr>
              <w:t>P</w:t>
            </w:r>
            <w:r>
              <w:rPr>
                <w:rFonts w:ascii="Arial" w:hAnsi="Arial" w:cs="Arial"/>
                <w:sz w:val="20"/>
                <w:szCs w:val="20"/>
              </w:rPr>
              <w:t>resentación de la propuesta de gestión de las TIC</w:t>
            </w:r>
          </w:p>
        </w:tc>
        <w:tc>
          <w:tcPr>
            <w:tcW w:w="2599" w:type="dxa"/>
            <w:shd w:val="clear" w:color="auto" w:fill="FFF2CC" w:themeFill="accent4" w:themeFillTint="33"/>
          </w:tcPr>
          <w:p w:rsidR="00EF25A5" w:rsidRPr="00B96E6E" w:rsidRDefault="00B96E6E" w:rsidP="00212890">
            <w:pPr>
              <w:rPr>
                <w:rFonts w:ascii="Arial" w:hAnsi="Arial" w:cs="Arial"/>
                <w:sz w:val="20"/>
                <w:szCs w:val="20"/>
              </w:rPr>
            </w:pPr>
            <w:r>
              <w:rPr>
                <w:rFonts w:ascii="Arial" w:hAnsi="Arial" w:cs="Arial"/>
                <w:sz w:val="20"/>
                <w:szCs w:val="20"/>
              </w:rPr>
              <w:t>Los directivos y docentes del proyecto, articulan el plan de acción del uso de las TIC al PMI</w:t>
            </w:r>
          </w:p>
        </w:tc>
        <w:tc>
          <w:tcPr>
            <w:tcW w:w="2599" w:type="dxa"/>
            <w:shd w:val="clear" w:color="auto" w:fill="FFF2CC" w:themeFill="accent4" w:themeFillTint="33"/>
          </w:tcPr>
          <w:p w:rsidR="00EF25A5" w:rsidRPr="00B96E6E" w:rsidRDefault="00B96E6E" w:rsidP="00212890">
            <w:pPr>
              <w:rPr>
                <w:rFonts w:ascii="Arial" w:hAnsi="Arial" w:cs="Arial"/>
                <w:sz w:val="20"/>
                <w:szCs w:val="20"/>
              </w:rPr>
            </w:pPr>
            <w:r>
              <w:rPr>
                <w:rFonts w:ascii="Arial" w:hAnsi="Arial" w:cs="Arial"/>
                <w:sz w:val="20"/>
                <w:szCs w:val="20"/>
              </w:rPr>
              <w:t>Rectoría, Coordinaciones</w:t>
            </w:r>
          </w:p>
        </w:tc>
        <w:tc>
          <w:tcPr>
            <w:tcW w:w="2599" w:type="dxa"/>
            <w:shd w:val="clear" w:color="auto" w:fill="FFF2CC" w:themeFill="accent4" w:themeFillTint="33"/>
          </w:tcPr>
          <w:p w:rsidR="00EF25A5" w:rsidRPr="00B96E6E" w:rsidRDefault="00EF25A5" w:rsidP="00212890">
            <w:pPr>
              <w:rPr>
                <w:rFonts w:ascii="Arial" w:hAnsi="Arial" w:cs="Arial"/>
                <w:sz w:val="20"/>
                <w:szCs w:val="20"/>
              </w:rPr>
            </w:pPr>
          </w:p>
        </w:tc>
        <w:tc>
          <w:tcPr>
            <w:tcW w:w="2600" w:type="dxa"/>
            <w:shd w:val="clear" w:color="auto" w:fill="FFF2CC" w:themeFill="accent4" w:themeFillTint="33"/>
          </w:tcPr>
          <w:p w:rsidR="00EF25A5" w:rsidRPr="00B96E6E" w:rsidRDefault="00B96E6E" w:rsidP="00212890">
            <w:pPr>
              <w:rPr>
                <w:rFonts w:ascii="Arial" w:hAnsi="Arial" w:cs="Arial"/>
                <w:sz w:val="20"/>
                <w:szCs w:val="20"/>
              </w:rPr>
            </w:pPr>
            <w:r>
              <w:rPr>
                <w:rFonts w:ascii="Arial" w:hAnsi="Arial" w:cs="Arial"/>
                <w:sz w:val="20"/>
                <w:szCs w:val="20"/>
              </w:rPr>
              <w:t xml:space="preserve">Los integrantes de los distintos estamentos para conformar el equipo de gestión de TIC tienen gran interés </w:t>
            </w:r>
          </w:p>
        </w:tc>
      </w:tr>
      <w:tr w:rsidR="00EF25A5" w:rsidTr="00EF25A5">
        <w:tc>
          <w:tcPr>
            <w:tcW w:w="2599" w:type="dxa"/>
          </w:tcPr>
          <w:p w:rsidR="00EF25A5" w:rsidRPr="00B96E6E" w:rsidRDefault="00B96E6E" w:rsidP="00212890">
            <w:pPr>
              <w:rPr>
                <w:rFonts w:ascii="Arial" w:hAnsi="Arial" w:cs="Arial"/>
                <w:sz w:val="20"/>
                <w:szCs w:val="20"/>
              </w:rPr>
            </w:pPr>
            <w:r>
              <w:rPr>
                <w:rFonts w:ascii="Arial" w:hAnsi="Arial" w:cs="Arial"/>
                <w:sz w:val="20"/>
                <w:szCs w:val="20"/>
              </w:rPr>
              <w:t>Conformación del equipo gestión de TIC</w:t>
            </w:r>
          </w:p>
        </w:tc>
        <w:tc>
          <w:tcPr>
            <w:tcW w:w="2599" w:type="dxa"/>
          </w:tcPr>
          <w:p w:rsidR="00EF25A5" w:rsidRPr="00B96E6E" w:rsidRDefault="00B96E6E" w:rsidP="00212890">
            <w:pPr>
              <w:rPr>
                <w:rFonts w:ascii="Arial" w:hAnsi="Arial" w:cs="Arial"/>
                <w:sz w:val="20"/>
                <w:szCs w:val="20"/>
              </w:rPr>
            </w:pPr>
            <w:r>
              <w:rPr>
                <w:rFonts w:ascii="Arial" w:hAnsi="Arial" w:cs="Arial"/>
                <w:sz w:val="20"/>
                <w:szCs w:val="20"/>
              </w:rPr>
              <w:t>Conformación del equipo de gestión de las TIC por los diferentes miembros de cada uno de los estamentos institucionales</w:t>
            </w:r>
          </w:p>
        </w:tc>
        <w:tc>
          <w:tcPr>
            <w:tcW w:w="2599" w:type="dxa"/>
          </w:tcPr>
          <w:p w:rsidR="00EF25A5" w:rsidRPr="00B96E6E" w:rsidRDefault="00B96E6E" w:rsidP="00212890">
            <w:pPr>
              <w:rPr>
                <w:rFonts w:ascii="Arial" w:hAnsi="Arial" w:cs="Arial"/>
                <w:sz w:val="20"/>
                <w:szCs w:val="20"/>
              </w:rPr>
            </w:pPr>
            <w:r>
              <w:rPr>
                <w:rFonts w:ascii="Arial" w:hAnsi="Arial" w:cs="Arial"/>
                <w:sz w:val="20"/>
                <w:szCs w:val="20"/>
              </w:rPr>
              <w:t>Rectoría, Coordinaciones</w:t>
            </w:r>
          </w:p>
        </w:tc>
        <w:tc>
          <w:tcPr>
            <w:tcW w:w="2599" w:type="dxa"/>
          </w:tcPr>
          <w:p w:rsidR="00EF25A5" w:rsidRPr="00B96E6E" w:rsidRDefault="00EF25A5" w:rsidP="00212890">
            <w:pPr>
              <w:rPr>
                <w:rFonts w:ascii="Arial" w:hAnsi="Arial" w:cs="Arial"/>
                <w:sz w:val="20"/>
                <w:szCs w:val="20"/>
              </w:rPr>
            </w:pPr>
          </w:p>
        </w:tc>
        <w:tc>
          <w:tcPr>
            <w:tcW w:w="2600" w:type="dxa"/>
          </w:tcPr>
          <w:p w:rsidR="00EF25A5" w:rsidRPr="00B96E6E" w:rsidRDefault="00B96E6E" w:rsidP="00212890">
            <w:pPr>
              <w:rPr>
                <w:rFonts w:ascii="Arial" w:hAnsi="Arial" w:cs="Arial"/>
                <w:sz w:val="20"/>
                <w:szCs w:val="20"/>
              </w:rPr>
            </w:pPr>
            <w:r>
              <w:rPr>
                <w:rFonts w:ascii="Arial" w:hAnsi="Arial" w:cs="Arial"/>
                <w:sz w:val="20"/>
                <w:szCs w:val="20"/>
              </w:rPr>
              <w:t>Se conformó el equipo de las TIC</w:t>
            </w:r>
          </w:p>
        </w:tc>
      </w:tr>
    </w:tbl>
    <w:p w:rsidR="00324568" w:rsidRDefault="00324568" w:rsidP="00212890">
      <w:pPr>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324568" w:rsidTr="00C55F01">
        <w:tc>
          <w:tcPr>
            <w:tcW w:w="12996" w:type="dxa"/>
            <w:gridSpan w:val="5"/>
          </w:tcPr>
          <w:p w:rsidR="00324568" w:rsidRPr="00324568" w:rsidRDefault="00324568" w:rsidP="00324568">
            <w:pPr>
              <w:rPr>
                <w:rFonts w:ascii="Arial" w:hAnsi="Arial" w:cs="Arial"/>
              </w:rPr>
            </w:pPr>
            <w:r w:rsidRPr="00324568">
              <w:rPr>
                <w:rFonts w:ascii="Arial" w:hAnsi="Arial" w:cs="Arial"/>
              </w:rPr>
              <w:t>Propósito</w:t>
            </w:r>
            <w:r w:rsidRPr="00324568">
              <w:rPr>
                <w:rFonts w:ascii="Arial" w:hAnsi="Arial" w:cs="Arial"/>
                <w:spacing w:val="-34"/>
              </w:rPr>
              <w:t xml:space="preserve"> </w:t>
            </w:r>
            <w:r w:rsidRPr="00324568">
              <w:rPr>
                <w:rFonts w:ascii="Arial" w:hAnsi="Arial" w:cs="Arial"/>
              </w:rPr>
              <w:t>No</w:t>
            </w:r>
            <w:r w:rsidRPr="00324568">
              <w:rPr>
                <w:rFonts w:ascii="Arial" w:hAnsi="Arial" w:cs="Arial"/>
                <w:spacing w:val="-35"/>
              </w:rPr>
              <w:t xml:space="preserve"> </w:t>
            </w:r>
            <w:r w:rsidRPr="00324568">
              <w:rPr>
                <w:rFonts w:ascii="Arial" w:hAnsi="Arial" w:cs="Arial"/>
              </w:rPr>
              <w:t>2:</w:t>
            </w:r>
            <w:r w:rsidRPr="00324568">
              <w:rPr>
                <w:rFonts w:ascii="Arial" w:hAnsi="Arial" w:cs="Arial"/>
                <w:spacing w:val="-42"/>
              </w:rPr>
              <w:t xml:space="preserve"> </w:t>
            </w:r>
            <w:r w:rsidRPr="00324568">
              <w:rPr>
                <w:rFonts w:ascii="Arial" w:hAnsi="Arial" w:cs="Arial"/>
              </w:rPr>
              <w:t>Reorientar</w:t>
            </w:r>
            <w:r w:rsidRPr="00324568">
              <w:rPr>
                <w:rFonts w:ascii="Arial" w:hAnsi="Arial" w:cs="Arial"/>
                <w:spacing w:val="-21"/>
              </w:rPr>
              <w:t xml:space="preserve"> </w:t>
            </w:r>
            <w:r w:rsidRPr="00324568">
              <w:rPr>
                <w:rFonts w:ascii="Arial" w:hAnsi="Arial" w:cs="Arial"/>
              </w:rPr>
              <w:t>los</w:t>
            </w:r>
            <w:r w:rsidRPr="00324568">
              <w:rPr>
                <w:rFonts w:ascii="Arial" w:hAnsi="Arial" w:cs="Arial"/>
                <w:spacing w:val="-38"/>
              </w:rPr>
              <w:t xml:space="preserve"> </w:t>
            </w:r>
            <w:r w:rsidRPr="00324568">
              <w:rPr>
                <w:rFonts w:ascii="Arial" w:hAnsi="Arial" w:cs="Arial"/>
              </w:rPr>
              <w:t>procesos</w:t>
            </w:r>
            <w:r w:rsidRPr="00324568">
              <w:rPr>
                <w:rFonts w:ascii="Arial" w:hAnsi="Arial" w:cs="Arial"/>
                <w:spacing w:val="-22"/>
              </w:rPr>
              <w:t xml:space="preserve"> </w:t>
            </w:r>
            <w:r w:rsidRPr="00324568">
              <w:rPr>
                <w:rFonts w:ascii="Arial" w:hAnsi="Arial" w:cs="Arial"/>
              </w:rPr>
              <w:t>institucionales</w:t>
            </w:r>
            <w:r w:rsidRPr="00324568">
              <w:rPr>
                <w:rFonts w:ascii="Arial" w:hAnsi="Arial" w:cs="Arial"/>
                <w:spacing w:val="-57"/>
              </w:rPr>
              <w:t xml:space="preserve"> </w:t>
            </w:r>
            <w:r w:rsidRPr="00324568">
              <w:rPr>
                <w:rFonts w:ascii="Arial" w:hAnsi="Arial" w:cs="Arial"/>
              </w:rPr>
              <w:t>es</w:t>
            </w:r>
            <w:r w:rsidRPr="00324568">
              <w:rPr>
                <w:rFonts w:ascii="Arial" w:hAnsi="Arial" w:cs="Arial"/>
                <w:spacing w:val="-24"/>
              </w:rPr>
              <w:t xml:space="preserve"> </w:t>
            </w:r>
            <w:r w:rsidRPr="00324568">
              <w:rPr>
                <w:rFonts w:ascii="Arial" w:hAnsi="Arial" w:cs="Arial"/>
              </w:rPr>
              <w:t>en</w:t>
            </w:r>
            <w:r w:rsidRPr="00324568">
              <w:rPr>
                <w:rFonts w:ascii="Arial" w:hAnsi="Arial" w:cs="Arial"/>
                <w:spacing w:val="-34"/>
              </w:rPr>
              <w:t xml:space="preserve"> </w:t>
            </w:r>
            <w:r w:rsidRPr="00324568">
              <w:rPr>
                <w:rFonts w:ascii="Arial" w:hAnsi="Arial" w:cs="Arial"/>
              </w:rPr>
              <w:t>búsqueda</w:t>
            </w:r>
            <w:r w:rsidRPr="00324568">
              <w:rPr>
                <w:rFonts w:ascii="Arial" w:hAnsi="Arial" w:cs="Arial"/>
                <w:spacing w:val="-64"/>
              </w:rPr>
              <w:t xml:space="preserve"> </w:t>
            </w:r>
            <w:r w:rsidRPr="00324568">
              <w:rPr>
                <w:rFonts w:ascii="Arial" w:hAnsi="Arial" w:cs="Arial"/>
              </w:rPr>
              <w:t>a</w:t>
            </w:r>
            <w:r w:rsidRPr="00324568">
              <w:rPr>
                <w:rFonts w:ascii="Arial" w:hAnsi="Arial" w:cs="Arial"/>
                <w:spacing w:val="-46"/>
              </w:rPr>
              <w:t xml:space="preserve"> </w:t>
            </w:r>
            <w:r w:rsidRPr="00324568">
              <w:rPr>
                <w:rFonts w:ascii="Arial" w:hAnsi="Arial" w:cs="Arial"/>
              </w:rPr>
              <w:t>de</w:t>
            </w:r>
            <w:r w:rsidRPr="00324568">
              <w:rPr>
                <w:rFonts w:ascii="Arial" w:hAnsi="Arial" w:cs="Arial"/>
                <w:spacing w:val="-41"/>
              </w:rPr>
              <w:t xml:space="preserve"> </w:t>
            </w:r>
            <w:r w:rsidRPr="00324568">
              <w:rPr>
                <w:rFonts w:ascii="Arial" w:hAnsi="Arial" w:cs="Arial"/>
              </w:rPr>
              <w:t>una</w:t>
            </w:r>
            <w:r w:rsidRPr="00324568">
              <w:rPr>
                <w:rFonts w:ascii="Arial" w:hAnsi="Arial" w:cs="Arial"/>
                <w:spacing w:val="-39"/>
              </w:rPr>
              <w:t xml:space="preserve"> </w:t>
            </w:r>
            <w:r w:rsidRPr="00324568">
              <w:rPr>
                <w:rFonts w:ascii="Arial" w:hAnsi="Arial" w:cs="Arial"/>
              </w:rPr>
              <w:t>mayor</w:t>
            </w:r>
            <w:r w:rsidRPr="00324568">
              <w:rPr>
                <w:rFonts w:ascii="Arial" w:hAnsi="Arial" w:cs="Arial"/>
                <w:spacing w:val="-8"/>
              </w:rPr>
              <w:t xml:space="preserve"> </w:t>
            </w:r>
            <w:r>
              <w:rPr>
                <w:rFonts w:ascii="Arial" w:hAnsi="Arial" w:cs="Arial"/>
              </w:rPr>
              <w:t>eficiencia</w:t>
            </w:r>
            <w:r w:rsidRPr="00324568">
              <w:rPr>
                <w:rFonts w:ascii="Arial" w:hAnsi="Arial" w:cs="Arial"/>
                <w:spacing w:val="-44"/>
              </w:rPr>
              <w:t xml:space="preserve"> </w:t>
            </w:r>
            <w:r w:rsidRPr="00324568">
              <w:rPr>
                <w:rFonts w:ascii="Arial" w:hAnsi="Arial" w:cs="Arial"/>
              </w:rPr>
              <w:t>y</w:t>
            </w:r>
            <w:r w:rsidRPr="00324568">
              <w:rPr>
                <w:rFonts w:ascii="Arial" w:hAnsi="Arial" w:cs="Arial"/>
                <w:spacing w:val="-33"/>
              </w:rPr>
              <w:t xml:space="preserve"> </w:t>
            </w:r>
            <w:r w:rsidRPr="00324568">
              <w:rPr>
                <w:rFonts w:ascii="Arial" w:hAnsi="Arial" w:cs="Arial"/>
              </w:rPr>
              <w:t>calidad</w:t>
            </w:r>
            <w:r w:rsidRPr="00324568">
              <w:rPr>
                <w:rFonts w:ascii="Arial" w:hAnsi="Arial" w:cs="Arial"/>
                <w:spacing w:val="-24"/>
              </w:rPr>
              <w:t xml:space="preserve"> </w:t>
            </w:r>
            <w:r w:rsidRPr="00324568">
              <w:rPr>
                <w:rFonts w:ascii="Arial" w:hAnsi="Arial" w:cs="Arial"/>
              </w:rPr>
              <w:t>en</w:t>
            </w:r>
          </w:p>
          <w:p w:rsidR="00324568" w:rsidRPr="00324568" w:rsidRDefault="00324568" w:rsidP="00324568">
            <w:pPr>
              <w:rPr>
                <w:rFonts w:ascii="Arial" w:hAnsi="Arial" w:cs="Arial"/>
              </w:rPr>
            </w:pPr>
            <w:r w:rsidRPr="00324568">
              <w:rPr>
                <w:rFonts w:ascii="Arial" w:hAnsi="Arial" w:cs="Arial"/>
              </w:rPr>
              <w:t>I</w:t>
            </w:r>
            <w:r w:rsidRPr="00324568">
              <w:rPr>
                <w:rFonts w:ascii="Arial" w:hAnsi="Arial" w:cs="Arial"/>
                <w:spacing w:val="-68"/>
              </w:rPr>
              <w:t xml:space="preserve"> </w:t>
            </w:r>
            <w:r w:rsidRPr="00324568">
              <w:rPr>
                <w:rFonts w:ascii="Arial" w:hAnsi="Arial" w:cs="Arial"/>
              </w:rPr>
              <w:t>a</w:t>
            </w:r>
            <w:r w:rsidRPr="00324568">
              <w:rPr>
                <w:rFonts w:ascii="Arial" w:hAnsi="Arial" w:cs="Arial"/>
                <w:spacing w:val="-21"/>
              </w:rPr>
              <w:t xml:space="preserve"> </w:t>
            </w:r>
            <w:r w:rsidRPr="00324568">
              <w:rPr>
                <w:rFonts w:ascii="Arial" w:hAnsi="Arial" w:cs="Arial"/>
              </w:rPr>
              <w:t>formación</w:t>
            </w:r>
            <w:r w:rsidRPr="00324568">
              <w:rPr>
                <w:rFonts w:ascii="Arial" w:hAnsi="Arial" w:cs="Arial"/>
                <w:spacing w:val="-9"/>
              </w:rPr>
              <w:t xml:space="preserve"> </w:t>
            </w:r>
            <w:r w:rsidRPr="00324568">
              <w:rPr>
                <w:rFonts w:ascii="Arial" w:hAnsi="Arial" w:cs="Arial"/>
              </w:rPr>
              <w:t>del</w:t>
            </w:r>
            <w:r w:rsidRPr="00324568">
              <w:rPr>
                <w:rFonts w:ascii="Arial" w:hAnsi="Arial" w:cs="Arial"/>
                <w:spacing w:val="-8"/>
              </w:rPr>
              <w:t xml:space="preserve"> </w:t>
            </w:r>
            <w:r w:rsidRPr="00324568">
              <w:rPr>
                <w:rFonts w:ascii="Arial" w:hAnsi="Arial" w:cs="Arial"/>
              </w:rPr>
              <w:t>estudiante,</w:t>
            </w:r>
            <w:r w:rsidRPr="00324568">
              <w:rPr>
                <w:rFonts w:ascii="Arial" w:hAnsi="Arial" w:cs="Arial"/>
                <w:spacing w:val="-3"/>
              </w:rPr>
              <w:t xml:space="preserve"> </w:t>
            </w:r>
            <w:r w:rsidRPr="00324568">
              <w:rPr>
                <w:rFonts w:ascii="Arial" w:hAnsi="Arial" w:cs="Arial"/>
              </w:rPr>
              <w:t>incorporando</w:t>
            </w:r>
            <w:r w:rsidRPr="00324568">
              <w:rPr>
                <w:rFonts w:ascii="Arial" w:hAnsi="Arial" w:cs="Arial"/>
                <w:spacing w:val="-1"/>
              </w:rPr>
              <w:t xml:space="preserve"> </w:t>
            </w:r>
            <w:r w:rsidRPr="00324568">
              <w:rPr>
                <w:rFonts w:ascii="Arial" w:hAnsi="Arial" w:cs="Arial"/>
              </w:rPr>
              <w:t>el</w:t>
            </w:r>
            <w:r w:rsidRPr="00324568">
              <w:rPr>
                <w:rFonts w:ascii="Arial" w:hAnsi="Arial" w:cs="Arial"/>
                <w:spacing w:val="-13"/>
              </w:rPr>
              <w:t xml:space="preserve"> </w:t>
            </w:r>
            <w:r w:rsidRPr="00324568">
              <w:rPr>
                <w:rFonts w:ascii="Arial" w:hAnsi="Arial" w:cs="Arial"/>
              </w:rPr>
              <w:t>uso</w:t>
            </w:r>
            <w:r w:rsidRPr="00324568">
              <w:rPr>
                <w:rFonts w:ascii="Arial" w:hAnsi="Arial" w:cs="Arial"/>
                <w:spacing w:val="-16"/>
              </w:rPr>
              <w:t xml:space="preserve"> </w:t>
            </w:r>
            <w:r w:rsidRPr="00324568">
              <w:rPr>
                <w:rFonts w:ascii="Arial" w:hAnsi="Arial" w:cs="Arial"/>
              </w:rPr>
              <w:t>pertinente</w:t>
            </w:r>
            <w:r w:rsidRPr="00324568">
              <w:rPr>
                <w:rFonts w:ascii="Arial" w:hAnsi="Arial" w:cs="Arial"/>
                <w:spacing w:val="1"/>
              </w:rPr>
              <w:t xml:space="preserve"> </w:t>
            </w:r>
            <w:r w:rsidRPr="00324568">
              <w:rPr>
                <w:rFonts w:ascii="Arial" w:hAnsi="Arial" w:cs="Arial"/>
              </w:rPr>
              <w:t>de</w:t>
            </w:r>
            <w:r w:rsidRPr="00324568">
              <w:rPr>
                <w:rFonts w:ascii="Arial" w:hAnsi="Arial" w:cs="Arial"/>
                <w:spacing w:val="-23"/>
              </w:rPr>
              <w:t xml:space="preserve"> </w:t>
            </w:r>
            <w:r w:rsidRPr="00324568">
              <w:rPr>
                <w:rFonts w:ascii="Arial" w:hAnsi="Arial" w:cs="Arial"/>
              </w:rPr>
              <w:t>I</w:t>
            </w:r>
            <w:r w:rsidRPr="00324568">
              <w:rPr>
                <w:rFonts w:ascii="Arial" w:hAnsi="Arial" w:cs="Arial"/>
                <w:spacing w:val="-68"/>
              </w:rPr>
              <w:t xml:space="preserve"> </w:t>
            </w:r>
            <w:r w:rsidRPr="00324568">
              <w:rPr>
                <w:rFonts w:ascii="Arial" w:hAnsi="Arial" w:cs="Arial"/>
              </w:rPr>
              <w:t>as</w:t>
            </w:r>
            <w:r w:rsidRPr="00324568">
              <w:rPr>
                <w:rFonts w:ascii="Arial" w:hAnsi="Arial" w:cs="Arial"/>
                <w:spacing w:val="-21"/>
              </w:rPr>
              <w:t xml:space="preserve"> </w:t>
            </w:r>
            <w:r w:rsidRPr="00324568">
              <w:rPr>
                <w:rFonts w:ascii="Arial" w:hAnsi="Arial" w:cs="Arial"/>
              </w:rPr>
              <w:t>TIC</w:t>
            </w:r>
            <w:r w:rsidRPr="00324568">
              <w:rPr>
                <w:rFonts w:ascii="Arial" w:hAnsi="Arial" w:cs="Arial"/>
                <w:spacing w:val="-13"/>
              </w:rPr>
              <w:t xml:space="preserve"> </w:t>
            </w:r>
            <w:r w:rsidRPr="00324568">
              <w:rPr>
                <w:rFonts w:ascii="Arial" w:hAnsi="Arial" w:cs="Arial"/>
              </w:rPr>
              <w:t>en</w:t>
            </w:r>
            <w:r w:rsidRPr="00324568">
              <w:rPr>
                <w:rFonts w:ascii="Arial" w:hAnsi="Arial" w:cs="Arial"/>
                <w:spacing w:val="-12"/>
              </w:rPr>
              <w:t xml:space="preserve"> </w:t>
            </w:r>
            <w:r w:rsidRPr="00324568">
              <w:rPr>
                <w:rFonts w:ascii="Arial" w:hAnsi="Arial" w:cs="Arial"/>
              </w:rPr>
              <w:t>las</w:t>
            </w:r>
            <w:r w:rsidRPr="00324568">
              <w:rPr>
                <w:rFonts w:ascii="Arial" w:hAnsi="Arial" w:cs="Arial"/>
                <w:spacing w:val="-2"/>
              </w:rPr>
              <w:t xml:space="preserve"> </w:t>
            </w:r>
            <w:r>
              <w:rPr>
                <w:rFonts w:ascii="Arial" w:hAnsi="Arial" w:cs="Arial"/>
              </w:rPr>
              <w:t>cuatro áreas</w:t>
            </w:r>
            <w:r w:rsidRPr="00324568">
              <w:rPr>
                <w:rFonts w:ascii="Arial" w:hAnsi="Arial" w:cs="Arial"/>
                <w:spacing w:val="-16"/>
              </w:rPr>
              <w:t xml:space="preserve"> </w:t>
            </w:r>
            <w:r w:rsidRPr="00324568">
              <w:rPr>
                <w:rFonts w:ascii="Arial" w:hAnsi="Arial" w:cs="Arial"/>
              </w:rPr>
              <w:t>de</w:t>
            </w:r>
            <w:r w:rsidRPr="00324568">
              <w:rPr>
                <w:rFonts w:ascii="Arial" w:hAnsi="Arial" w:cs="Arial"/>
                <w:spacing w:val="-34"/>
              </w:rPr>
              <w:t xml:space="preserve"> </w:t>
            </w:r>
            <w:r w:rsidRPr="00324568">
              <w:rPr>
                <w:rFonts w:ascii="Arial" w:hAnsi="Arial" w:cs="Arial"/>
              </w:rPr>
              <w:t>I</w:t>
            </w:r>
            <w:r w:rsidRPr="00324568">
              <w:rPr>
                <w:rFonts w:ascii="Arial" w:hAnsi="Arial" w:cs="Arial"/>
                <w:spacing w:val="-68"/>
              </w:rPr>
              <w:t xml:space="preserve"> </w:t>
            </w:r>
            <w:r w:rsidRPr="00324568">
              <w:rPr>
                <w:rFonts w:ascii="Arial" w:hAnsi="Arial" w:cs="Arial"/>
              </w:rPr>
              <w:t>a</w:t>
            </w:r>
            <w:r w:rsidRPr="00324568">
              <w:rPr>
                <w:rFonts w:ascii="Arial" w:hAnsi="Arial" w:cs="Arial"/>
                <w:spacing w:val="-25"/>
              </w:rPr>
              <w:t xml:space="preserve"> </w:t>
            </w:r>
            <w:r w:rsidRPr="00324568">
              <w:rPr>
                <w:rFonts w:ascii="Arial" w:hAnsi="Arial" w:cs="Arial"/>
              </w:rPr>
              <w:t>gestión educativa.</w:t>
            </w:r>
          </w:p>
          <w:p w:rsidR="00324568" w:rsidRPr="00324568" w:rsidRDefault="00324568" w:rsidP="00324568">
            <w:pPr>
              <w:rPr>
                <w:rFonts w:ascii="Arial" w:hAnsi="Arial" w:cs="Arial"/>
              </w:rPr>
            </w:pPr>
            <w:r w:rsidRPr="00324568">
              <w:rPr>
                <w:rFonts w:ascii="Arial" w:hAnsi="Arial" w:cs="Arial"/>
              </w:rPr>
              <w:t xml:space="preserve">Oportunidad de mejoramiento N° 1: </w:t>
            </w:r>
            <w:r>
              <w:rPr>
                <w:rFonts w:ascii="Arial" w:hAnsi="Arial" w:cs="Arial"/>
              </w:rPr>
              <w:t>Incorporar las TIC a cada un</w:t>
            </w:r>
            <w:r w:rsidRPr="00324568">
              <w:rPr>
                <w:rFonts w:ascii="Arial" w:hAnsi="Arial" w:cs="Arial"/>
              </w:rPr>
              <w:t>a de I as áreas de gestión de manera</w:t>
            </w:r>
          </w:p>
          <w:p w:rsidR="00324568" w:rsidRPr="00324568" w:rsidRDefault="00324568" w:rsidP="00324568">
            <w:pPr>
              <w:rPr>
                <w:rFonts w:ascii="Arial" w:hAnsi="Arial" w:cs="Arial"/>
              </w:rPr>
            </w:pPr>
            <w:r w:rsidRPr="00324568">
              <w:rPr>
                <w:rFonts w:ascii="Arial" w:hAnsi="Arial" w:cs="Arial"/>
                <w:w w:val="95"/>
              </w:rPr>
              <w:t>pro</w:t>
            </w:r>
            <w:r>
              <w:rPr>
                <w:rFonts w:ascii="Arial" w:hAnsi="Arial" w:cs="Arial"/>
                <w:w w:val="95"/>
              </w:rPr>
              <w:t xml:space="preserve">activa en el corto, mediano y </w:t>
            </w:r>
            <w:proofErr w:type="spellStart"/>
            <w:r>
              <w:rPr>
                <w:rFonts w:ascii="Arial" w:hAnsi="Arial" w:cs="Arial"/>
                <w:w w:val="95"/>
              </w:rPr>
              <w:t>I</w:t>
            </w:r>
            <w:r w:rsidRPr="00324568">
              <w:rPr>
                <w:rFonts w:ascii="Arial" w:hAnsi="Arial" w:cs="Arial"/>
                <w:w w:val="95"/>
              </w:rPr>
              <w:t>argo</w:t>
            </w:r>
            <w:proofErr w:type="spellEnd"/>
            <w:r w:rsidRPr="00324568">
              <w:rPr>
                <w:rFonts w:ascii="Arial" w:hAnsi="Arial" w:cs="Arial"/>
                <w:w w:val="95"/>
              </w:rPr>
              <w:t xml:space="preserve"> plazo.</w:t>
            </w:r>
          </w:p>
          <w:p w:rsidR="00324568" w:rsidRPr="00324568" w:rsidRDefault="00324568" w:rsidP="00324568">
            <w:pPr>
              <w:rPr>
                <w:rFonts w:ascii="Arial" w:hAnsi="Arial" w:cs="Arial"/>
              </w:rPr>
            </w:pPr>
            <w:r w:rsidRPr="00324568">
              <w:rPr>
                <w:rFonts w:ascii="Arial" w:hAnsi="Arial" w:cs="Arial"/>
              </w:rPr>
              <w:t>Resultad</w:t>
            </w:r>
            <w:r w:rsidRPr="00324568">
              <w:rPr>
                <w:rFonts w:ascii="Arial" w:hAnsi="Arial" w:cs="Arial"/>
                <w:spacing w:val="-63"/>
              </w:rPr>
              <w:t xml:space="preserve"> </w:t>
            </w:r>
            <w:r w:rsidRPr="00324568">
              <w:rPr>
                <w:rFonts w:ascii="Arial" w:hAnsi="Arial" w:cs="Arial"/>
              </w:rPr>
              <w:t>o</w:t>
            </w:r>
            <w:r w:rsidRPr="00324568">
              <w:rPr>
                <w:rFonts w:ascii="Arial" w:hAnsi="Arial" w:cs="Arial"/>
                <w:spacing w:val="-52"/>
              </w:rPr>
              <w:t xml:space="preserve"> </w:t>
            </w:r>
            <w:r w:rsidRPr="00324568">
              <w:rPr>
                <w:rFonts w:ascii="Arial" w:hAnsi="Arial" w:cs="Arial"/>
              </w:rPr>
              <w:t>1:</w:t>
            </w:r>
            <w:r w:rsidRPr="00324568">
              <w:rPr>
                <w:rFonts w:ascii="Arial" w:hAnsi="Arial" w:cs="Arial"/>
                <w:spacing w:val="-30"/>
              </w:rPr>
              <w:t xml:space="preserve"> </w:t>
            </w:r>
            <w:r w:rsidRPr="00324568">
              <w:rPr>
                <w:rFonts w:ascii="Arial" w:hAnsi="Arial" w:cs="Arial"/>
              </w:rPr>
              <w:t>Agilidad</w:t>
            </w:r>
            <w:r w:rsidRPr="00324568">
              <w:rPr>
                <w:rFonts w:ascii="Arial" w:hAnsi="Arial" w:cs="Arial"/>
                <w:spacing w:val="-31"/>
              </w:rPr>
              <w:t xml:space="preserve"> </w:t>
            </w:r>
            <w:r w:rsidRPr="00324568">
              <w:rPr>
                <w:rFonts w:ascii="Arial" w:hAnsi="Arial" w:cs="Arial"/>
              </w:rPr>
              <w:t>y</w:t>
            </w:r>
            <w:r w:rsidRPr="00324568">
              <w:rPr>
                <w:rFonts w:ascii="Arial" w:hAnsi="Arial" w:cs="Arial"/>
                <w:spacing w:val="-40"/>
              </w:rPr>
              <w:t xml:space="preserve"> </w:t>
            </w:r>
            <w:r w:rsidRPr="00324568">
              <w:rPr>
                <w:rFonts w:ascii="Arial" w:hAnsi="Arial" w:cs="Arial"/>
              </w:rPr>
              <w:t>mejoramiento</w:t>
            </w:r>
            <w:r w:rsidRPr="00324568">
              <w:rPr>
                <w:rFonts w:ascii="Arial" w:hAnsi="Arial" w:cs="Arial"/>
                <w:spacing w:val="-29"/>
              </w:rPr>
              <w:t xml:space="preserve"> </w:t>
            </w:r>
            <w:r w:rsidRPr="00324568">
              <w:rPr>
                <w:rFonts w:ascii="Arial" w:hAnsi="Arial" w:cs="Arial"/>
              </w:rPr>
              <w:t>de</w:t>
            </w:r>
            <w:r w:rsidRPr="00324568">
              <w:rPr>
                <w:rFonts w:ascii="Arial" w:hAnsi="Arial" w:cs="Arial"/>
                <w:spacing w:val="-43"/>
              </w:rPr>
              <w:t xml:space="preserve"> </w:t>
            </w:r>
            <w:r w:rsidRPr="00324568">
              <w:rPr>
                <w:rFonts w:ascii="Arial" w:hAnsi="Arial" w:cs="Arial"/>
              </w:rPr>
              <w:t>la</w:t>
            </w:r>
            <w:r w:rsidRPr="00324568">
              <w:rPr>
                <w:rFonts w:ascii="Arial" w:hAnsi="Arial" w:cs="Arial"/>
                <w:spacing w:val="-29"/>
              </w:rPr>
              <w:t xml:space="preserve"> </w:t>
            </w:r>
            <w:r>
              <w:rPr>
                <w:rFonts w:ascii="Arial" w:hAnsi="Arial" w:cs="Arial"/>
              </w:rPr>
              <w:t>cal</w:t>
            </w:r>
            <w:r w:rsidR="00B96E6E">
              <w:rPr>
                <w:rFonts w:ascii="Arial" w:hAnsi="Arial" w:cs="Arial"/>
              </w:rPr>
              <w:t>id</w:t>
            </w:r>
            <w:r>
              <w:rPr>
                <w:rFonts w:ascii="Arial" w:hAnsi="Arial" w:cs="Arial"/>
              </w:rPr>
              <w:t>ad</w:t>
            </w:r>
            <w:r w:rsidRPr="00324568">
              <w:rPr>
                <w:rFonts w:ascii="Arial" w:hAnsi="Arial" w:cs="Arial"/>
                <w:spacing w:val="-41"/>
              </w:rPr>
              <w:t xml:space="preserve"> </w:t>
            </w:r>
            <w:r w:rsidRPr="00324568">
              <w:rPr>
                <w:rFonts w:ascii="Arial" w:hAnsi="Arial" w:cs="Arial"/>
              </w:rPr>
              <w:t>de</w:t>
            </w:r>
            <w:r w:rsidRPr="00324568">
              <w:rPr>
                <w:rFonts w:ascii="Arial" w:hAnsi="Arial" w:cs="Arial"/>
                <w:spacing w:val="-33"/>
              </w:rPr>
              <w:t xml:space="preserve"> </w:t>
            </w:r>
            <w:r w:rsidRPr="00324568">
              <w:rPr>
                <w:rFonts w:ascii="Arial" w:hAnsi="Arial" w:cs="Arial"/>
              </w:rPr>
              <w:t>los</w:t>
            </w:r>
            <w:r w:rsidRPr="00324568">
              <w:rPr>
                <w:rFonts w:ascii="Arial" w:hAnsi="Arial" w:cs="Arial"/>
                <w:spacing w:val="-40"/>
              </w:rPr>
              <w:t xml:space="preserve"> </w:t>
            </w:r>
            <w:r w:rsidRPr="00324568">
              <w:rPr>
                <w:rFonts w:ascii="Arial" w:hAnsi="Arial" w:cs="Arial"/>
              </w:rPr>
              <w:t>procesos</w:t>
            </w:r>
            <w:r w:rsidRPr="00324568">
              <w:rPr>
                <w:rFonts w:ascii="Arial" w:hAnsi="Arial" w:cs="Arial"/>
                <w:spacing w:val="-37"/>
              </w:rPr>
              <w:t xml:space="preserve"> </w:t>
            </w:r>
            <w:r w:rsidRPr="00324568">
              <w:rPr>
                <w:rFonts w:ascii="Arial" w:hAnsi="Arial" w:cs="Arial"/>
              </w:rPr>
              <w:t>y</w:t>
            </w:r>
            <w:r w:rsidRPr="00324568">
              <w:rPr>
                <w:rFonts w:ascii="Arial" w:hAnsi="Arial" w:cs="Arial"/>
                <w:spacing w:val="-40"/>
              </w:rPr>
              <w:t xml:space="preserve"> </w:t>
            </w:r>
            <w:r w:rsidRPr="00324568">
              <w:rPr>
                <w:rFonts w:ascii="Arial" w:hAnsi="Arial" w:cs="Arial"/>
              </w:rPr>
              <w:t>resultados</w:t>
            </w:r>
            <w:r w:rsidRPr="00324568">
              <w:rPr>
                <w:rFonts w:ascii="Arial" w:hAnsi="Arial" w:cs="Arial"/>
                <w:spacing w:val="-16"/>
              </w:rPr>
              <w:t xml:space="preserve"> </w:t>
            </w:r>
            <w:r w:rsidRPr="00324568">
              <w:rPr>
                <w:rFonts w:ascii="Arial" w:hAnsi="Arial" w:cs="Arial"/>
              </w:rPr>
              <w:t>en</w:t>
            </w:r>
            <w:r w:rsidRPr="00324568">
              <w:rPr>
                <w:rFonts w:ascii="Arial" w:hAnsi="Arial" w:cs="Arial"/>
                <w:spacing w:val="-41"/>
              </w:rPr>
              <w:t xml:space="preserve"> </w:t>
            </w:r>
            <w:r w:rsidRPr="00324568">
              <w:rPr>
                <w:rFonts w:ascii="Arial" w:hAnsi="Arial" w:cs="Arial"/>
              </w:rPr>
              <w:t>I</w:t>
            </w:r>
            <w:r w:rsidRPr="00324568">
              <w:rPr>
                <w:rFonts w:ascii="Arial" w:hAnsi="Arial" w:cs="Arial"/>
                <w:spacing w:val="-68"/>
              </w:rPr>
              <w:t xml:space="preserve"> </w:t>
            </w:r>
            <w:r w:rsidRPr="00324568">
              <w:rPr>
                <w:rFonts w:ascii="Arial" w:hAnsi="Arial" w:cs="Arial"/>
              </w:rPr>
              <w:t>as</w:t>
            </w:r>
            <w:r w:rsidRPr="00324568">
              <w:rPr>
                <w:rFonts w:ascii="Arial" w:hAnsi="Arial" w:cs="Arial"/>
                <w:spacing w:val="-47"/>
              </w:rPr>
              <w:t xml:space="preserve"> </w:t>
            </w:r>
            <w:r w:rsidRPr="00324568">
              <w:rPr>
                <w:rFonts w:ascii="Arial" w:hAnsi="Arial" w:cs="Arial"/>
              </w:rPr>
              <w:t>diferentes</w:t>
            </w:r>
            <w:r w:rsidRPr="00324568">
              <w:rPr>
                <w:rFonts w:ascii="Arial" w:hAnsi="Arial" w:cs="Arial"/>
                <w:spacing w:val="-25"/>
              </w:rPr>
              <w:t xml:space="preserve"> </w:t>
            </w:r>
            <w:r w:rsidRPr="00324568">
              <w:rPr>
                <w:rFonts w:ascii="Arial" w:hAnsi="Arial" w:cs="Arial"/>
              </w:rPr>
              <w:t>áreas</w:t>
            </w:r>
            <w:r w:rsidRPr="00324568">
              <w:rPr>
                <w:rFonts w:ascii="Arial" w:hAnsi="Arial" w:cs="Arial"/>
                <w:spacing w:val="-30"/>
              </w:rPr>
              <w:t xml:space="preserve"> </w:t>
            </w:r>
            <w:r w:rsidRPr="00324568">
              <w:rPr>
                <w:rFonts w:ascii="Arial" w:hAnsi="Arial" w:cs="Arial"/>
              </w:rPr>
              <w:t>de</w:t>
            </w:r>
            <w:r>
              <w:rPr>
                <w:rFonts w:ascii="Arial" w:hAnsi="Arial" w:cs="Arial"/>
              </w:rPr>
              <w:t xml:space="preserve"> </w:t>
            </w:r>
            <w:r w:rsidRPr="00324568">
              <w:rPr>
                <w:rFonts w:ascii="Arial" w:hAnsi="Arial" w:cs="Arial"/>
              </w:rPr>
              <w:t>g</w:t>
            </w:r>
            <w:r w:rsidRPr="00324568">
              <w:rPr>
                <w:rFonts w:ascii="Arial" w:hAnsi="Arial" w:cs="Arial"/>
                <w:spacing w:val="-55"/>
              </w:rPr>
              <w:t xml:space="preserve"> </w:t>
            </w:r>
            <w:r w:rsidRPr="00324568">
              <w:rPr>
                <w:rFonts w:ascii="Arial" w:hAnsi="Arial" w:cs="Arial"/>
              </w:rPr>
              <w:t>gestión.</w:t>
            </w:r>
          </w:p>
          <w:p w:rsidR="00324568" w:rsidRPr="00324568" w:rsidRDefault="00324568" w:rsidP="00324568">
            <w:pPr>
              <w:rPr>
                <w:rFonts w:ascii="Arial" w:hAnsi="Arial" w:cs="Arial"/>
              </w:rPr>
            </w:pPr>
            <w:r w:rsidRPr="00324568">
              <w:rPr>
                <w:rFonts w:ascii="Arial" w:hAnsi="Arial" w:cs="Arial"/>
              </w:rPr>
              <w:t>Indicador de resultado: Fácil acceso a I a información a nivel institucional.</w:t>
            </w:r>
          </w:p>
          <w:p w:rsidR="00324568" w:rsidRPr="00324568" w:rsidRDefault="00324568" w:rsidP="00324568">
            <w:pPr>
              <w:rPr>
                <w:rFonts w:ascii="Arial" w:hAnsi="Arial" w:cs="Arial"/>
              </w:rPr>
            </w:pPr>
            <w:r w:rsidRPr="00324568">
              <w:rPr>
                <w:rFonts w:ascii="Arial" w:hAnsi="Arial" w:cs="Arial"/>
              </w:rPr>
              <w:t>Indica</w:t>
            </w:r>
            <w:r>
              <w:rPr>
                <w:rFonts w:ascii="Arial" w:hAnsi="Arial" w:cs="Arial"/>
              </w:rPr>
              <w:t>dores del resultado: AI año 2022</w:t>
            </w:r>
            <w:r w:rsidRPr="00324568">
              <w:rPr>
                <w:rFonts w:ascii="Arial" w:hAnsi="Arial" w:cs="Arial"/>
              </w:rPr>
              <w:t xml:space="preserve"> el 85% de I</w:t>
            </w:r>
            <w:r w:rsidRPr="00324568">
              <w:rPr>
                <w:rFonts w:ascii="Arial" w:hAnsi="Arial" w:cs="Arial"/>
                <w:spacing w:val="-56"/>
              </w:rPr>
              <w:t xml:space="preserve"> </w:t>
            </w:r>
            <w:r w:rsidRPr="00324568">
              <w:rPr>
                <w:rFonts w:ascii="Arial" w:hAnsi="Arial" w:cs="Arial"/>
              </w:rPr>
              <w:t>a comunidad educativa estará apropiada del manejo y</w:t>
            </w:r>
          </w:p>
          <w:p w:rsidR="00324568" w:rsidRPr="00324568" w:rsidRDefault="00324568" w:rsidP="00324568">
            <w:r w:rsidRPr="00324568">
              <w:rPr>
                <w:rFonts w:ascii="Arial" w:hAnsi="Arial" w:cs="Arial"/>
              </w:rPr>
              <w:t>uso de las TIC.</w:t>
            </w:r>
          </w:p>
        </w:tc>
      </w:tr>
      <w:tr w:rsidR="00324568" w:rsidRPr="00D36A13" w:rsidTr="00C55F01">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324568" w:rsidRPr="00D36A13" w:rsidRDefault="00324568"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324568" w:rsidRPr="00D36A13" w:rsidRDefault="00324568"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6C032A" w:rsidTr="00C55F01">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lastRenderedPageBreak/>
              <w:t xml:space="preserve">Identificar necesidades de formación de Docentes en relación a las TIC </w:t>
            </w:r>
          </w:p>
        </w:tc>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 xml:space="preserve">Diagnostico Institucional uso de TIC </w:t>
            </w:r>
          </w:p>
        </w:tc>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Rectoría, equipo gestión de TIC</w:t>
            </w:r>
          </w:p>
        </w:tc>
        <w:tc>
          <w:tcPr>
            <w:tcW w:w="2599" w:type="dxa"/>
            <w:shd w:val="clear" w:color="auto" w:fill="FFF2CC" w:themeFill="accent4" w:themeFillTint="33"/>
          </w:tcPr>
          <w:p w:rsidR="006C032A" w:rsidRPr="00B96E6E" w:rsidRDefault="006C032A" w:rsidP="006C032A">
            <w:pPr>
              <w:rPr>
                <w:rFonts w:ascii="Arial" w:hAnsi="Arial" w:cs="Arial"/>
              </w:rPr>
            </w:pPr>
          </w:p>
        </w:tc>
        <w:tc>
          <w:tcPr>
            <w:tcW w:w="2600" w:type="dxa"/>
            <w:shd w:val="clear" w:color="auto" w:fill="FFF2CC" w:themeFill="accent4" w:themeFillTint="33"/>
          </w:tcPr>
          <w:p w:rsidR="006C032A" w:rsidRPr="006C032A" w:rsidRDefault="006C032A" w:rsidP="006C032A">
            <w:pPr>
              <w:rPr>
                <w:rFonts w:ascii="Arial" w:hAnsi="Arial" w:cs="Arial"/>
              </w:rPr>
            </w:pPr>
            <w:r w:rsidRPr="006C032A">
              <w:rPr>
                <w:rFonts w:ascii="Arial" w:hAnsi="Arial" w:cs="Arial"/>
                <w:w w:val="95"/>
              </w:rPr>
              <w:t>Se</w:t>
            </w:r>
            <w:r w:rsidRPr="006C032A">
              <w:rPr>
                <w:rFonts w:ascii="Arial" w:hAnsi="Arial" w:cs="Arial"/>
                <w:spacing w:val="-58"/>
                <w:w w:val="95"/>
              </w:rPr>
              <w:t xml:space="preserve"> </w:t>
            </w:r>
            <w:r w:rsidRPr="006C032A">
              <w:rPr>
                <w:rFonts w:ascii="Arial" w:hAnsi="Arial" w:cs="Arial"/>
                <w:w w:val="95"/>
              </w:rPr>
              <w:t>observó poco</w:t>
            </w:r>
          </w:p>
          <w:p w:rsidR="006C032A" w:rsidRPr="006C032A" w:rsidRDefault="006C032A" w:rsidP="006C032A">
            <w:pPr>
              <w:rPr>
                <w:rFonts w:ascii="Arial" w:hAnsi="Arial" w:cs="Arial"/>
              </w:rPr>
            </w:pPr>
            <w:proofErr w:type="spellStart"/>
            <w:r w:rsidRPr="006C032A">
              <w:rPr>
                <w:rFonts w:ascii="Arial" w:hAnsi="Arial" w:cs="Arial"/>
              </w:rPr>
              <w:t>man</w:t>
            </w:r>
            <w:proofErr w:type="spellEnd"/>
            <w:r w:rsidRPr="006C032A">
              <w:rPr>
                <w:rFonts w:ascii="Arial" w:hAnsi="Arial" w:cs="Arial"/>
                <w:spacing w:val="-53"/>
              </w:rPr>
              <w:t xml:space="preserve"> </w:t>
            </w:r>
            <w:proofErr w:type="spellStart"/>
            <w:r w:rsidRPr="006C032A">
              <w:rPr>
                <w:rFonts w:ascii="Arial" w:hAnsi="Arial" w:cs="Arial"/>
              </w:rPr>
              <w:t>ejo</w:t>
            </w:r>
            <w:proofErr w:type="spellEnd"/>
            <w:r w:rsidRPr="006C032A">
              <w:rPr>
                <w:rFonts w:ascii="Arial" w:hAnsi="Arial" w:cs="Arial"/>
                <w:spacing w:val="-17"/>
              </w:rPr>
              <w:t xml:space="preserve"> </w:t>
            </w:r>
            <w:r w:rsidRPr="006C032A">
              <w:rPr>
                <w:rFonts w:ascii="Arial" w:hAnsi="Arial" w:cs="Arial"/>
              </w:rPr>
              <w:t>y</w:t>
            </w:r>
            <w:r w:rsidRPr="006C032A">
              <w:rPr>
                <w:rFonts w:ascii="Arial" w:hAnsi="Arial" w:cs="Arial"/>
                <w:spacing w:val="-26"/>
              </w:rPr>
              <w:t xml:space="preserve"> </w:t>
            </w:r>
            <w:r w:rsidRPr="006C032A">
              <w:rPr>
                <w:rFonts w:ascii="Arial" w:hAnsi="Arial" w:cs="Arial"/>
              </w:rPr>
              <w:t>uso</w:t>
            </w:r>
            <w:r w:rsidRPr="006C032A">
              <w:rPr>
                <w:rFonts w:ascii="Arial" w:hAnsi="Arial" w:cs="Arial"/>
                <w:spacing w:val="-35"/>
              </w:rPr>
              <w:t xml:space="preserve"> </w:t>
            </w:r>
            <w:r w:rsidRPr="006C032A">
              <w:rPr>
                <w:rFonts w:ascii="Arial" w:hAnsi="Arial" w:cs="Arial"/>
              </w:rPr>
              <w:t xml:space="preserve">de </w:t>
            </w:r>
            <w:r w:rsidRPr="006C032A">
              <w:rPr>
                <w:rFonts w:ascii="Arial" w:hAnsi="Arial" w:cs="Arial"/>
                <w:w w:val="95"/>
              </w:rPr>
              <w:t>I</w:t>
            </w:r>
            <w:r w:rsidRPr="006C032A">
              <w:rPr>
                <w:rFonts w:ascii="Arial" w:hAnsi="Arial" w:cs="Arial"/>
                <w:spacing w:val="-63"/>
                <w:w w:val="95"/>
              </w:rPr>
              <w:t xml:space="preserve"> </w:t>
            </w:r>
            <w:r w:rsidRPr="006C032A">
              <w:rPr>
                <w:rFonts w:ascii="Arial" w:hAnsi="Arial" w:cs="Arial"/>
                <w:w w:val="95"/>
              </w:rPr>
              <w:t>as</w:t>
            </w:r>
            <w:r w:rsidRPr="006C032A">
              <w:rPr>
                <w:rFonts w:ascii="Arial" w:hAnsi="Arial" w:cs="Arial"/>
                <w:spacing w:val="-35"/>
                <w:w w:val="95"/>
              </w:rPr>
              <w:t xml:space="preserve"> </w:t>
            </w:r>
            <w:r w:rsidRPr="006C032A">
              <w:rPr>
                <w:rFonts w:ascii="Arial" w:hAnsi="Arial" w:cs="Arial"/>
                <w:w w:val="95"/>
              </w:rPr>
              <w:t xml:space="preserve">Herramientas </w:t>
            </w:r>
            <w:r w:rsidRPr="006C032A">
              <w:rPr>
                <w:rFonts w:ascii="Arial" w:hAnsi="Arial" w:cs="Arial"/>
                <w:color w:val="0E0E0E"/>
              </w:rPr>
              <w:t>TIC</w:t>
            </w:r>
            <w:r w:rsidRPr="006C032A">
              <w:rPr>
                <w:rFonts w:ascii="Arial" w:hAnsi="Arial" w:cs="Arial"/>
                <w:color w:val="0E0E0E"/>
                <w:spacing w:val="-48"/>
              </w:rPr>
              <w:t xml:space="preserve"> </w:t>
            </w:r>
            <w:r w:rsidRPr="006C032A">
              <w:rPr>
                <w:rFonts w:ascii="Arial" w:hAnsi="Arial" w:cs="Arial"/>
              </w:rPr>
              <w:t>en</w:t>
            </w:r>
            <w:r w:rsidRPr="006C032A">
              <w:rPr>
                <w:rFonts w:ascii="Arial" w:hAnsi="Arial" w:cs="Arial"/>
                <w:spacing w:val="-50"/>
              </w:rPr>
              <w:t xml:space="preserve"> </w:t>
            </w:r>
            <w:r w:rsidRPr="006C032A">
              <w:rPr>
                <w:rFonts w:ascii="Arial" w:hAnsi="Arial" w:cs="Arial"/>
              </w:rPr>
              <w:t>gran</w:t>
            </w:r>
            <w:r w:rsidRPr="006C032A">
              <w:rPr>
                <w:rFonts w:ascii="Arial" w:hAnsi="Arial" w:cs="Arial"/>
                <w:spacing w:val="-45"/>
              </w:rPr>
              <w:t xml:space="preserve"> </w:t>
            </w:r>
            <w:r w:rsidRPr="006C032A">
              <w:rPr>
                <w:rFonts w:ascii="Arial" w:hAnsi="Arial" w:cs="Arial"/>
              </w:rPr>
              <w:t xml:space="preserve">parte </w:t>
            </w:r>
            <w:r>
              <w:rPr>
                <w:rFonts w:ascii="Arial" w:hAnsi="Arial" w:cs="Arial"/>
              </w:rPr>
              <w:t>del person</w:t>
            </w:r>
            <w:r w:rsidRPr="006C032A">
              <w:rPr>
                <w:rFonts w:ascii="Arial" w:hAnsi="Arial" w:cs="Arial"/>
              </w:rPr>
              <w:t xml:space="preserve">al </w:t>
            </w:r>
            <w:r w:rsidRPr="006C032A">
              <w:rPr>
                <w:rFonts w:ascii="Arial" w:hAnsi="Arial" w:cs="Arial"/>
                <w:w w:val="95"/>
              </w:rPr>
              <w:t>docente</w:t>
            </w:r>
            <w:r w:rsidRPr="006C032A">
              <w:rPr>
                <w:rFonts w:ascii="Arial" w:hAnsi="Arial" w:cs="Arial"/>
                <w:spacing w:val="-43"/>
                <w:w w:val="95"/>
              </w:rPr>
              <w:t xml:space="preserve"> </w:t>
            </w:r>
            <w:r w:rsidRPr="006C032A">
              <w:rPr>
                <w:rFonts w:ascii="Arial" w:hAnsi="Arial" w:cs="Arial"/>
                <w:color w:val="080808"/>
                <w:w w:val="95"/>
              </w:rPr>
              <w:t>y</w:t>
            </w:r>
            <w:r w:rsidRPr="006C032A">
              <w:rPr>
                <w:rFonts w:ascii="Arial" w:hAnsi="Arial" w:cs="Arial"/>
                <w:color w:val="080808"/>
                <w:spacing w:val="-35"/>
                <w:w w:val="95"/>
              </w:rPr>
              <w:t xml:space="preserve"> </w:t>
            </w:r>
            <w:r w:rsidRPr="006C032A">
              <w:rPr>
                <w:rFonts w:ascii="Arial" w:hAnsi="Arial" w:cs="Arial"/>
                <w:w w:val="95"/>
              </w:rPr>
              <w:t xml:space="preserve">padres </w:t>
            </w:r>
            <w:r w:rsidRPr="006C032A">
              <w:rPr>
                <w:rFonts w:ascii="Arial" w:hAnsi="Arial" w:cs="Arial"/>
              </w:rPr>
              <w:t>de familia</w:t>
            </w:r>
            <w:r w:rsidRPr="006C032A">
              <w:rPr>
                <w:rFonts w:ascii="Arial" w:hAnsi="Arial" w:cs="Arial"/>
                <w:spacing w:val="-57"/>
              </w:rPr>
              <w:t xml:space="preserve"> </w:t>
            </w:r>
            <w:r w:rsidRPr="006C032A">
              <w:rPr>
                <w:rFonts w:ascii="Arial" w:hAnsi="Arial" w:cs="Arial"/>
              </w:rPr>
              <w:t>a.</w:t>
            </w:r>
          </w:p>
        </w:tc>
      </w:tr>
      <w:tr w:rsidR="006C032A" w:rsidTr="00C55F01">
        <w:tc>
          <w:tcPr>
            <w:tcW w:w="2599" w:type="dxa"/>
          </w:tcPr>
          <w:p w:rsidR="006C032A" w:rsidRPr="00B96E6E" w:rsidRDefault="006C032A" w:rsidP="006C032A">
            <w:pPr>
              <w:rPr>
                <w:rFonts w:ascii="Arial" w:hAnsi="Arial" w:cs="Arial"/>
              </w:rPr>
            </w:pPr>
            <w:r>
              <w:rPr>
                <w:rFonts w:ascii="Arial" w:hAnsi="Arial" w:cs="Arial"/>
              </w:rPr>
              <w:t xml:space="preserve">Análisis del </w:t>
            </w:r>
            <w:proofErr w:type="spellStart"/>
            <w:r>
              <w:rPr>
                <w:rFonts w:ascii="Arial" w:hAnsi="Arial" w:cs="Arial"/>
              </w:rPr>
              <w:t>diagnostico</w:t>
            </w:r>
            <w:proofErr w:type="spellEnd"/>
            <w:r>
              <w:rPr>
                <w:rFonts w:ascii="Arial" w:hAnsi="Arial" w:cs="Arial"/>
              </w:rPr>
              <w:t xml:space="preserve"> institucional</w:t>
            </w:r>
          </w:p>
        </w:tc>
        <w:tc>
          <w:tcPr>
            <w:tcW w:w="2599" w:type="dxa"/>
          </w:tcPr>
          <w:p w:rsidR="006C032A" w:rsidRPr="00B96E6E" w:rsidRDefault="006C032A" w:rsidP="006C032A">
            <w:pPr>
              <w:rPr>
                <w:rFonts w:ascii="Arial" w:hAnsi="Arial" w:cs="Arial"/>
              </w:rPr>
            </w:pPr>
            <w:r>
              <w:rPr>
                <w:rFonts w:ascii="Arial" w:hAnsi="Arial" w:cs="Arial"/>
              </w:rPr>
              <w:t>Análisis de cada área de gestión uso de las TIC</w:t>
            </w:r>
          </w:p>
        </w:tc>
        <w:tc>
          <w:tcPr>
            <w:tcW w:w="2599" w:type="dxa"/>
          </w:tcPr>
          <w:p w:rsidR="006C032A" w:rsidRDefault="006C032A" w:rsidP="006C032A">
            <w:r w:rsidRPr="00AE7680">
              <w:rPr>
                <w:rFonts w:ascii="Arial" w:hAnsi="Arial" w:cs="Arial"/>
              </w:rPr>
              <w:t>Rectoría, equipo gestión de TIC</w:t>
            </w:r>
          </w:p>
        </w:tc>
        <w:tc>
          <w:tcPr>
            <w:tcW w:w="2599" w:type="dxa"/>
          </w:tcPr>
          <w:p w:rsidR="006C032A" w:rsidRPr="00B96E6E" w:rsidRDefault="006C032A" w:rsidP="006C032A">
            <w:pPr>
              <w:rPr>
                <w:rFonts w:ascii="Arial" w:hAnsi="Arial" w:cs="Arial"/>
              </w:rPr>
            </w:pPr>
          </w:p>
        </w:tc>
        <w:tc>
          <w:tcPr>
            <w:tcW w:w="2600" w:type="dxa"/>
          </w:tcPr>
          <w:p w:rsidR="006C032A" w:rsidRPr="006C032A" w:rsidRDefault="006C032A" w:rsidP="006C032A">
            <w:pPr>
              <w:rPr>
                <w:rFonts w:ascii="Arial" w:hAnsi="Arial" w:cs="Arial"/>
              </w:rPr>
            </w:pPr>
            <w:r>
              <w:rPr>
                <w:rFonts w:ascii="Arial" w:hAnsi="Arial" w:cs="Arial"/>
                <w:w w:val="95"/>
              </w:rPr>
              <w:t xml:space="preserve">Se </w:t>
            </w:r>
            <w:proofErr w:type="spellStart"/>
            <w:r>
              <w:rPr>
                <w:rFonts w:ascii="Arial" w:hAnsi="Arial" w:cs="Arial"/>
                <w:w w:val="95"/>
              </w:rPr>
              <w:t>pl</w:t>
            </w:r>
            <w:proofErr w:type="spellEnd"/>
            <w:r w:rsidRPr="006C032A">
              <w:rPr>
                <w:rFonts w:ascii="Arial" w:hAnsi="Arial" w:cs="Arial"/>
                <w:spacing w:val="-71"/>
                <w:w w:val="95"/>
              </w:rPr>
              <w:t xml:space="preserve"> </w:t>
            </w:r>
            <w:proofErr w:type="spellStart"/>
            <w:r w:rsidRPr="006C032A">
              <w:rPr>
                <w:rFonts w:ascii="Arial" w:hAnsi="Arial" w:cs="Arial"/>
                <w:w w:val="95"/>
              </w:rPr>
              <w:t>antearon</w:t>
            </w:r>
            <w:proofErr w:type="spellEnd"/>
          </w:p>
          <w:p w:rsidR="006C032A" w:rsidRPr="006C032A" w:rsidRDefault="006C032A" w:rsidP="006C032A">
            <w:pPr>
              <w:rPr>
                <w:rFonts w:ascii="Arial" w:hAnsi="Arial" w:cs="Arial"/>
              </w:rPr>
            </w:pPr>
            <w:r w:rsidRPr="006C032A">
              <w:rPr>
                <w:rFonts w:ascii="Arial" w:hAnsi="Arial" w:cs="Arial"/>
              </w:rPr>
              <w:t>acciones en</w:t>
            </w:r>
          </w:p>
          <w:p w:rsidR="006C032A" w:rsidRPr="006C032A" w:rsidRDefault="006C032A" w:rsidP="006C032A">
            <w:pPr>
              <w:rPr>
                <w:rFonts w:ascii="Arial" w:hAnsi="Arial" w:cs="Arial"/>
              </w:rPr>
            </w:pPr>
            <w:r w:rsidRPr="006C032A">
              <w:rPr>
                <w:rFonts w:ascii="Arial" w:hAnsi="Arial" w:cs="Arial"/>
              </w:rPr>
              <w:t>relación con</w:t>
            </w:r>
            <w:r w:rsidRPr="006C032A">
              <w:rPr>
                <w:rFonts w:ascii="Arial" w:hAnsi="Arial" w:cs="Arial"/>
                <w:spacing w:val="-70"/>
              </w:rPr>
              <w:t xml:space="preserve"> </w:t>
            </w:r>
            <w:r w:rsidRPr="006C032A">
              <w:rPr>
                <w:rFonts w:ascii="Arial" w:hAnsi="Arial" w:cs="Arial"/>
              </w:rPr>
              <w:t>el</w:t>
            </w:r>
          </w:p>
          <w:p w:rsidR="006C032A" w:rsidRPr="006C032A" w:rsidRDefault="006C032A" w:rsidP="006C032A">
            <w:pPr>
              <w:rPr>
                <w:rFonts w:ascii="Arial" w:hAnsi="Arial" w:cs="Arial"/>
              </w:rPr>
            </w:pPr>
            <w:r w:rsidRPr="006C032A">
              <w:rPr>
                <w:rFonts w:ascii="Arial" w:hAnsi="Arial" w:cs="Arial"/>
              </w:rPr>
              <w:t>uso</w:t>
            </w:r>
            <w:r w:rsidRPr="006C032A">
              <w:rPr>
                <w:rFonts w:ascii="Arial" w:hAnsi="Arial" w:cs="Arial"/>
                <w:spacing w:val="-45"/>
              </w:rPr>
              <w:t xml:space="preserve"> </w:t>
            </w:r>
            <w:r w:rsidRPr="006C032A">
              <w:rPr>
                <w:rFonts w:ascii="Arial" w:hAnsi="Arial" w:cs="Arial"/>
              </w:rPr>
              <w:t>de</w:t>
            </w:r>
            <w:r w:rsidRPr="006C032A">
              <w:rPr>
                <w:rFonts w:ascii="Arial" w:hAnsi="Arial" w:cs="Arial"/>
                <w:spacing w:val="-41"/>
              </w:rPr>
              <w:t xml:space="preserve"> </w:t>
            </w:r>
            <w:r w:rsidRPr="006C032A">
              <w:rPr>
                <w:rFonts w:ascii="Arial" w:hAnsi="Arial" w:cs="Arial"/>
              </w:rPr>
              <w:t>las</w:t>
            </w:r>
            <w:r w:rsidRPr="006C032A">
              <w:rPr>
                <w:rFonts w:ascii="Arial" w:hAnsi="Arial" w:cs="Arial"/>
                <w:spacing w:val="-42"/>
              </w:rPr>
              <w:t xml:space="preserve"> </w:t>
            </w:r>
            <w:r w:rsidRPr="006C032A">
              <w:rPr>
                <w:rFonts w:ascii="Arial" w:hAnsi="Arial" w:cs="Arial"/>
                <w:color w:val="0E0E0E"/>
              </w:rPr>
              <w:t>TIC</w:t>
            </w:r>
          </w:p>
        </w:tc>
      </w:tr>
      <w:tr w:rsidR="006C032A" w:rsidTr="00B96E6E">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Análisis de la visión, propósito y metas institucionales.</w:t>
            </w:r>
          </w:p>
        </w:tc>
        <w:tc>
          <w:tcPr>
            <w:tcW w:w="2599" w:type="dxa"/>
            <w:shd w:val="clear" w:color="auto" w:fill="FFF2CC" w:themeFill="accent4" w:themeFillTint="33"/>
          </w:tcPr>
          <w:p w:rsidR="006C032A" w:rsidRPr="00B96E6E" w:rsidRDefault="006C032A" w:rsidP="006C032A">
            <w:pPr>
              <w:rPr>
                <w:rFonts w:ascii="Arial" w:hAnsi="Arial" w:cs="Arial"/>
              </w:rPr>
            </w:pPr>
            <w:r>
              <w:rPr>
                <w:rFonts w:ascii="Arial" w:hAnsi="Arial" w:cs="Arial"/>
              </w:rPr>
              <w:t xml:space="preserve">Adaptación uso de las TIC a diversos procesos Institucionales </w:t>
            </w:r>
          </w:p>
        </w:tc>
        <w:tc>
          <w:tcPr>
            <w:tcW w:w="2599" w:type="dxa"/>
            <w:shd w:val="clear" w:color="auto" w:fill="FFF2CC" w:themeFill="accent4" w:themeFillTint="33"/>
          </w:tcPr>
          <w:p w:rsidR="006C032A" w:rsidRDefault="006C032A" w:rsidP="006C032A">
            <w:r w:rsidRPr="00AE7680">
              <w:rPr>
                <w:rFonts w:ascii="Arial" w:hAnsi="Arial" w:cs="Arial"/>
              </w:rPr>
              <w:t>Rectoría, equipo gestión de TIC</w:t>
            </w:r>
          </w:p>
        </w:tc>
        <w:tc>
          <w:tcPr>
            <w:tcW w:w="2599" w:type="dxa"/>
            <w:shd w:val="clear" w:color="auto" w:fill="FFF2CC" w:themeFill="accent4" w:themeFillTint="33"/>
          </w:tcPr>
          <w:p w:rsidR="006C032A" w:rsidRPr="00B96E6E" w:rsidRDefault="006C032A" w:rsidP="006C032A">
            <w:pPr>
              <w:rPr>
                <w:rFonts w:ascii="Arial" w:hAnsi="Arial" w:cs="Arial"/>
              </w:rPr>
            </w:pPr>
          </w:p>
        </w:tc>
        <w:tc>
          <w:tcPr>
            <w:tcW w:w="2600" w:type="dxa"/>
            <w:shd w:val="clear" w:color="auto" w:fill="FFF2CC" w:themeFill="accent4" w:themeFillTint="33"/>
          </w:tcPr>
          <w:p w:rsidR="006C032A" w:rsidRPr="006C032A" w:rsidRDefault="006C032A" w:rsidP="006C032A">
            <w:pPr>
              <w:rPr>
                <w:rFonts w:ascii="Arial" w:hAnsi="Arial" w:cs="Arial"/>
              </w:rPr>
            </w:pPr>
            <w:r w:rsidRPr="006C032A">
              <w:rPr>
                <w:rFonts w:ascii="Arial" w:hAnsi="Arial" w:cs="Arial"/>
              </w:rPr>
              <w:t>A la Misión,</w:t>
            </w:r>
          </w:p>
          <w:p w:rsidR="006C032A" w:rsidRPr="006C032A" w:rsidRDefault="006C032A" w:rsidP="006C032A">
            <w:pPr>
              <w:rPr>
                <w:rFonts w:ascii="Arial" w:hAnsi="Arial" w:cs="Arial"/>
              </w:rPr>
            </w:pPr>
            <w:r>
              <w:rPr>
                <w:rFonts w:ascii="Arial" w:hAnsi="Arial" w:cs="Arial"/>
              </w:rPr>
              <w:t>Vi</w:t>
            </w:r>
            <w:r w:rsidRPr="006C032A">
              <w:rPr>
                <w:rFonts w:ascii="Arial" w:hAnsi="Arial" w:cs="Arial"/>
              </w:rPr>
              <w:t xml:space="preserve">sión y propósitos </w:t>
            </w:r>
            <w:r w:rsidRPr="006C032A">
              <w:rPr>
                <w:rFonts w:ascii="Arial" w:hAnsi="Arial" w:cs="Arial"/>
                <w:w w:val="95"/>
              </w:rPr>
              <w:t xml:space="preserve">Institucionales se </w:t>
            </w:r>
            <w:r w:rsidRPr="006C032A">
              <w:rPr>
                <w:rFonts w:ascii="Arial" w:hAnsi="Arial" w:cs="Arial"/>
              </w:rPr>
              <w:t xml:space="preserve">adaptó el componente </w:t>
            </w:r>
            <w:r>
              <w:rPr>
                <w:rFonts w:ascii="Arial" w:hAnsi="Arial" w:cs="Arial"/>
              </w:rPr>
              <w:t>tecnológi</w:t>
            </w:r>
            <w:r w:rsidRPr="006C032A">
              <w:rPr>
                <w:rFonts w:ascii="Arial" w:hAnsi="Arial" w:cs="Arial"/>
                <w:color w:val="262626"/>
              </w:rPr>
              <w:t>co.</w:t>
            </w:r>
          </w:p>
          <w:p w:rsidR="006C032A" w:rsidRPr="006C032A" w:rsidRDefault="006C032A" w:rsidP="006C032A">
            <w:pPr>
              <w:rPr>
                <w:rFonts w:ascii="Arial" w:hAnsi="Arial" w:cs="Arial"/>
              </w:rPr>
            </w:pPr>
          </w:p>
          <w:p w:rsidR="006C032A" w:rsidRPr="006C032A" w:rsidRDefault="006C032A" w:rsidP="006C032A">
            <w:pPr>
              <w:rPr>
                <w:rFonts w:ascii="Arial" w:hAnsi="Arial" w:cs="Arial"/>
              </w:rPr>
            </w:pPr>
            <w:r w:rsidRPr="006C032A">
              <w:rPr>
                <w:rFonts w:ascii="Arial" w:hAnsi="Arial" w:cs="Arial"/>
                <w:noProof/>
                <w:lang w:eastAsia="es-CO"/>
              </w:rPr>
              <w:drawing>
                <wp:inline distT="0" distB="0" distL="0" distR="0" wp14:anchorId="4482D4F8" wp14:editId="6A311558">
                  <wp:extent cx="139228" cy="12763"/>
                  <wp:effectExtent l="0" t="0" r="0" b="0"/>
                  <wp:docPr id="8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0.png"/>
                          <pic:cNvPicPr/>
                        </pic:nvPicPr>
                        <pic:blipFill>
                          <a:blip r:embed="rId9" cstate="print"/>
                          <a:stretch>
                            <a:fillRect/>
                          </a:stretch>
                        </pic:blipFill>
                        <pic:spPr>
                          <a:xfrm>
                            <a:off x="0" y="0"/>
                            <a:ext cx="139228" cy="12763"/>
                          </a:xfrm>
                          <a:prstGeom prst="rect">
                            <a:avLst/>
                          </a:prstGeom>
                        </pic:spPr>
                      </pic:pic>
                    </a:graphicData>
                  </a:graphic>
                </wp:inline>
              </w:drawing>
            </w:r>
          </w:p>
        </w:tc>
      </w:tr>
      <w:tr w:rsidR="006C032A" w:rsidTr="00C55F01">
        <w:tc>
          <w:tcPr>
            <w:tcW w:w="2599" w:type="dxa"/>
          </w:tcPr>
          <w:p w:rsidR="006C032A" w:rsidRPr="00B96E6E" w:rsidRDefault="006C032A" w:rsidP="006C032A">
            <w:pPr>
              <w:rPr>
                <w:rFonts w:ascii="Arial" w:hAnsi="Arial" w:cs="Arial"/>
              </w:rPr>
            </w:pPr>
            <w:r>
              <w:rPr>
                <w:rFonts w:ascii="Arial" w:hAnsi="Arial" w:cs="Arial"/>
              </w:rPr>
              <w:t xml:space="preserve">Lanzamiento de la página web del instituto </w:t>
            </w:r>
          </w:p>
        </w:tc>
        <w:tc>
          <w:tcPr>
            <w:tcW w:w="2599" w:type="dxa"/>
          </w:tcPr>
          <w:p w:rsidR="006C032A" w:rsidRPr="00B96E6E" w:rsidRDefault="006C032A" w:rsidP="006C032A">
            <w:pPr>
              <w:rPr>
                <w:rFonts w:ascii="Arial" w:hAnsi="Arial" w:cs="Arial"/>
              </w:rPr>
            </w:pPr>
            <w:r>
              <w:rPr>
                <w:rFonts w:ascii="Arial" w:hAnsi="Arial" w:cs="Arial"/>
              </w:rPr>
              <w:t xml:space="preserve">Conocimiento de la utilidad de la </w:t>
            </w:r>
            <w:r w:rsidR="00CD1668">
              <w:rPr>
                <w:rFonts w:ascii="Arial" w:hAnsi="Arial" w:cs="Arial"/>
              </w:rPr>
              <w:t>página</w:t>
            </w:r>
            <w:r>
              <w:rPr>
                <w:rFonts w:ascii="Arial" w:hAnsi="Arial" w:cs="Arial"/>
              </w:rPr>
              <w:t xml:space="preserve"> web</w:t>
            </w:r>
          </w:p>
        </w:tc>
        <w:tc>
          <w:tcPr>
            <w:tcW w:w="2599" w:type="dxa"/>
          </w:tcPr>
          <w:p w:rsidR="006C032A" w:rsidRDefault="006C032A" w:rsidP="006C032A">
            <w:r w:rsidRPr="00AE7680">
              <w:rPr>
                <w:rFonts w:ascii="Arial" w:hAnsi="Arial" w:cs="Arial"/>
              </w:rPr>
              <w:t>Rectoría, equipo gestión de TIC</w:t>
            </w:r>
          </w:p>
        </w:tc>
        <w:tc>
          <w:tcPr>
            <w:tcW w:w="2599" w:type="dxa"/>
          </w:tcPr>
          <w:p w:rsidR="006C032A" w:rsidRPr="00B96E6E" w:rsidRDefault="006C032A" w:rsidP="006C032A">
            <w:pPr>
              <w:rPr>
                <w:rFonts w:ascii="Arial" w:hAnsi="Arial" w:cs="Arial"/>
              </w:rPr>
            </w:pPr>
          </w:p>
        </w:tc>
        <w:tc>
          <w:tcPr>
            <w:tcW w:w="2600" w:type="dxa"/>
          </w:tcPr>
          <w:p w:rsidR="006C032A" w:rsidRPr="006C032A" w:rsidRDefault="006C032A" w:rsidP="006C032A">
            <w:pPr>
              <w:rPr>
                <w:rFonts w:ascii="Arial" w:hAnsi="Arial" w:cs="Arial"/>
              </w:rPr>
            </w:pPr>
            <w:r w:rsidRPr="006C032A">
              <w:rPr>
                <w:rFonts w:ascii="Arial" w:hAnsi="Arial" w:cs="Arial"/>
              </w:rPr>
              <w:t>El buzón de</w:t>
            </w:r>
          </w:p>
          <w:p w:rsidR="006C032A" w:rsidRPr="006C032A" w:rsidRDefault="006C032A" w:rsidP="006C032A">
            <w:pPr>
              <w:rPr>
                <w:rFonts w:ascii="Arial" w:hAnsi="Arial" w:cs="Arial"/>
              </w:rPr>
            </w:pPr>
            <w:r>
              <w:rPr>
                <w:rFonts w:ascii="Arial" w:hAnsi="Arial" w:cs="Arial"/>
              </w:rPr>
              <w:t>sugerenci</w:t>
            </w:r>
            <w:r w:rsidRPr="006C032A">
              <w:rPr>
                <w:rFonts w:ascii="Arial" w:hAnsi="Arial" w:cs="Arial"/>
                <w:color w:val="1F1F1F"/>
              </w:rPr>
              <w:t xml:space="preserve">as </w:t>
            </w:r>
            <w:r w:rsidRPr="006C032A">
              <w:rPr>
                <w:rFonts w:ascii="Arial" w:hAnsi="Arial" w:cs="Arial"/>
              </w:rPr>
              <w:t xml:space="preserve">recoge debilidades y </w:t>
            </w:r>
            <w:r w:rsidRPr="006C032A">
              <w:rPr>
                <w:rFonts w:ascii="Arial" w:hAnsi="Arial" w:cs="Arial"/>
                <w:w w:val="95"/>
              </w:rPr>
              <w:t>fortalezas de</w:t>
            </w:r>
            <w:r w:rsidRPr="006C032A">
              <w:rPr>
                <w:rFonts w:ascii="Arial" w:hAnsi="Arial" w:cs="Arial"/>
                <w:spacing w:val="-69"/>
                <w:w w:val="95"/>
              </w:rPr>
              <w:t xml:space="preserve"> </w:t>
            </w:r>
            <w:r w:rsidRPr="006C032A">
              <w:rPr>
                <w:rFonts w:ascii="Arial" w:hAnsi="Arial" w:cs="Arial"/>
                <w:w w:val="95"/>
              </w:rPr>
              <w:t xml:space="preserve">los </w:t>
            </w:r>
            <w:r w:rsidRPr="006C032A">
              <w:rPr>
                <w:rFonts w:ascii="Arial" w:hAnsi="Arial" w:cs="Arial"/>
              </w:rPr>
              <w:t xml:space="preserve">procesos </w:t>
            </w:r>
            <w:r w:rsidRPr="006C032A">
              <w:rPr>
                <w:rFonts w:ascii="Arial" w:hAnsi="Arial" w:cs="Arial"/>
                <w:w w:val="90"/>
              </w:rPr>
              <w:t xml:space="preserve">desarrollados en </w:t>
            </w:r>
            <w:r w:rsidRPr="006C032A">
              <w:rPr>
                <w:rFonts w:ascii="Arial" w:hAnsi="Arial" w:cs="Arial"/>
              </w:rPr>
              <w:t xml:space="preserve">I a Institución </w:t>
            </w:r>
            <w:r w:rsidRPr="006C032A">
              <w:rPr>
                <w:rFonts w:ascii="Arial" w:hAnsi="Arial" w:cs="Arial"/>
                <w:color w:val="595959"/>
              </w:rPr>
              <w:t xml:space="preserve">a </w:t>
            </w:r>
            <w:r w:rsidRPr="006C032A">
              <w:rPr>
                <w:rFonts w:ascii="Arial" w:hAnsi="Arial" w:cs="Arial"/>
              </w:rPr>
              <w:t>través</w:t>
            </w:r>
            <w:r>
              <w:rPr>
                <w:rFonts w:ascii="Arial" w:hAnsi="Arial" w:cs="Arial"/>
              </w:rPr>
              <w:t xml:space="preserve"> </w:t>
            </w:r>
            <w:proofErr w:type="spellStart"/>
            <w:r>
              <w:rPr>
                <w:rFonts w:ascii="Arial" w:hAnsi="Arial" w:cs="Arial"/>
              </w:rPr>
              <w:t>del</w:t>
            </w:r>
            <w:proofErr w:type="spellEnd"/>
            <w:r>
              <w:rPr>
                <w:rFonts w:ascii="Arial" w:hAnsi="Arial" w:cs="Arial"/>
              </w:rPr>
              <w:t xml:space="preserve"> la </w:t>
            </w:r>
            <w:proofErr w:type="spellStart"/>
            <w:r>
              <w:rPr>
                <w:rFonts w:ascii="Arial" w:hAnsi="Arial" w:cs="Arial"/>
              </w:rPr>
              <w:t>pagina</w:t>
            </w:r>
            <w:proofErr w:type="spellEnd"/>
            <w:r w:rsidRPr="006C032A">
              <w:rPr>
                <w:rFonts w:ascii="Arial" w:hAnsi="Arial" w:cs="Arial"/>
              </w:rPr>
              <w:t xml:space="preserve"> In</w:t>
            </w:r>
            <w:r w:rsidRPr="006C032A">
              <w:rPr>
                <w:rFonts w:ascii="Arial" w:hAnsi="Arial" w:cs="Arial"/>
                <w:spacing w:val="-58"/>
              </w:rPr>
              <w:t xml:space="preserve"> </w:t>
            </w:r>
            <w:proofErr w:type="spellStart"/>
            <w:r w:rsidRPr="006C032A">
              <w:rPr>
                <w:rFonts w:ascii="Arial" w:hAnsi="Arial" w:cs="Arial"/>
              </w:rPr>
              <w:t>stitu</w:t>
            </w:r>
            <w:proofErr w:type="spellEnd"/>
            <w:r w:rsidRPr="006C032A">
              <w:rPr>
                <w:rFonts w:ascii="Arial" w:hAnsi="Arial" w:cs="Arial"/>
                <w:spacing w:val="-56"/>
              </w:rPr>
              <w:t xml:space="preserve"> </w:t>
            </w:r>
            <w:proofErr w:type="spellStart"/>
            <w:r w:rsidRPr="006C032A">
              <w:rPr>
                <w:rFonts w:ascii="Arial" w:hAnsi="Arial" w:cs="Arial"/>
              </w:rPr>
              <w:t>cional</w:t>
            </w:r>
            <w:proofErr w:type="spellEnd"/>
            <w:r w:rsidRPr="006C032A">
              <w:rPr>
                <w:rFonts w:ascii="Arial" w:hAnsi="Arial" w:cs="Arial"/>
              </w:rPr>
              <w:t>.</w:t>
            </w:r>
          </w:p>
        </w:tc>
      </w:tr>
    </w:tbl>
    <w:p w:rsidR="00BB0974" w:rsidRDefault="00BB0974" w:rsidP="00212890">
      <w:pPr>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BB0974" w:rsidTr="00C55F01">
        <w:tc>
          <w:tcPr>
            <w:tcW w:w="12996" w:type="dxa"/>
            <w:gridSpan w:val="5"/>
          </w:tcPr>
          <w:p w:rsidR="00BB0974" w:rsidRPr="00BB0974" w:rsidRDefault="00BB0974" w:rsidP="00BB0974">
            <w:pPr>
              <w:rPr>
                <w:rFonts w:ascii="Arial" w:hAnsi="Arial" w:cs="Arial"/>
              </w:rPr>
            </w:pPr>
            <w:r w:rsidRPr="00BB0974">
              <w:rPr>
                <w:rFonts w:ascii="Arial" w:hAnsi="Arial" w:cs="Arial"/>
                <w:w w:val="95"/>
              </w:rPr>
              <w:t>Propósito</w:t>
            </w:r>
            <w:r w:rsidRPr="00BB0974">
              <w:rPr>
                <w:rFonts w:ascii="Arial" w:hAnsi="Arial" w:cs="Arial"/>
                <w:spacing w:val="-51"/>
                <w:w w:val="95"/>
              </w:rPr>
              <w:t xml:space="preserve"> </w:t>
            </w:r>
            <w:r w:rsidRPr="00BB0974">
              <w:rPr>
                <w:rFonts w:ascii="Arial" w:hAnsi="Arial" w:cs="Arial"/>
                <w:w w:val="95"/>
              </w:rPr>
              <w:t>No</w:t>
            </w:r>
            <w:r w:rsidRPr="00BB0974">
              <w:rPr>
                <w:rFonts w:ascii="Arial" w:hAnsi="Arial" w:cs="Arial"/>
                <w:spacing w:val="-47"/>
                <w:w w:val="95"/>
              </w:rPr>
              <w:t xml:space="preserve"> </w:t>
            </w:r>
            <w:r w:rsidRPr="00BB0974">
              <w:rPr>
                <w:rFonts w:ascii="Arial" w:hAnsi="Arial" w:cs="Arial"/>
                <w:w w:val="95"/>
              </w:rPr>
              <w:t>3:</w:t>
            </w:r>
            <w:r w:rsidRPr="00BB0974">
              <w:rPr>
                <w:rFonts w:ascii="Arial" w:hAnsi="Arial" w:cs="Arial"/>
                <w:spacing w:val="-59"/>
                <w:w w:val="95"/>
              </w:rPr>
              <w:t xml:space="preserve"> </w:t>
            </w:r>
            <w:r w:rsidRPr="00BB0974">
              <w:rPr>
                <w:rFonts w:ascii="Arial" w:hAnsi="Arial" w:cs="Arial"/>
                <w:w w:val="95"/>
              </w:rPr>
              <w:t>Introducir</w:t>
            </w:r>
            <w:r w:rsidRPr="00BB0974">
              <w:rPr>
                <w:rFonts w:ascii="Arial" w:hAnsi="Arial" w:cs="Arial"/>
                <w:spacing w:val="-40"/>
                <w:w w:val="95"/>
              </w:rPr>
              <w:t xml:space="preserve"> </w:t>
            </w:r>
            <w:r w:rsidRPr="00BB0974">
              <w:rPr>
                <w:rFonts w:ascii="Arial" w:hAnsi="Arial" w:cs="Arial"/>
                <w:w w:val="95"/>
              </w:rPr>
              <w:t>a</w:t>
            </w:r>
            <w:r w:rsidRPr="00BB0974">
              <w:rPr>
                <w:rFonts w:ascii="Arial" w:hAnsi="Arial" w:cs="Arial"/>
                <w:spacing w:val="-52"/>
                <w:w w:val="95"/>
              </w:rPr>
              <w:t xml:space="preserve"> </w:t>
            </w:r>
            <w:r w:rsidRPr="00BB0974">
              <w:rPr>
                <w:rFonts w:ascii="Arial" w:hAnsi="Arial" w:cs="Arial"/>
                <w:w w:val="95"/>
              </w:rPr>
              <w:t>la</w:t>
            </w:r>
            <w:r w:rsidRPr="00BB0974">
              <w:rPr>
                <w:rFonts w:ascii="Arial" w:hAnsi="Arial" w:cs="Arial"/>
                <w:spacing w:val="-47"/>
                <w:w w:val="95"/>
              </w:rPr>
              <w:t xml:space="preserve"> </w:t>
            </w:r>
            <w:r w:rsidRPr="00BB0974">
              <w:rPr>
                <w:rFonts w:ascii="Arial" w:hAnsi="Arial" w:cs="Arial"/>
                <w:w w:val="95"/>
              </w:rPr>
              <w:t>cultura</w:t>
            </w:r>
            <w:r w:rsidRPr="00BB0974">
              <w:rPr>
                <w:rFonts w:ascii="Arial" w:hAnsi="Arial" w:cs="Arial"/>
                <w:spacing w:val="-45"/>
                <w:w w:val="95"/>
              </w:rPr>
              <w:t xml:space="preserve"> </w:t>
            </w:r>
            <w:r>
              <w:rPr>
                <w:rFonts w:ascii="Arial" w:hAnsi="Arial" w:cs="Arial"/>
                <w:w w:val="95"/>
              </w:rPr>
              <w:t xml:space="preserve">institucional </w:t>
            </w:r>
            <w:r w:rsidRPr="00BB0974">
              <w:rPr>
                <w:rFonts w:ascii="Arial" w:hAnsi="Arial" w:cs="Arial"/>
                <w:w w:val="90"/>
              </w:rPr>
              <w:t>costumbres</w:t>
            </w:r>
            <w:r w:rsidRPr="00BB0974">
              <w:rPr>
                <w:rFonts w:ascii="Arial" w:hAnsi="Arial" w:cs="Arial"/>
                <w:spacing w:val="-4"/>
                <w:w w:val="90"/>
              </w:rPr>
              <w:t xml:space="preserve"> </w:t>
            </w:r>
            <w:r w:rsidRPr="00BB0974">
              <w:rPr>
                <w:rFonts w:ascii="Arial" w:hAnsi="Arial" w:cs="Arial"/>
                <w:w w:val="90"/>
              </w:rPr>
              <w:t>y</w:t>
            </w:r>
            <w:r w:rsidRPr="00BB0974">
              <w:rPr>
                <w:rFonts w:ascii="Arial" w:hAnsi="Arial" w:cs="Arial"/>
                <w:spacing w:val="-25"/>
                <w:w w:val="90"/>
              </w:rPr>
              <w:t xml:space="preserve"> </w:t>
            </w:r>
            <w:r w:rsidRPr="00BB0974">
              <w:rPr>
                <w:rFonts w:ascii="Arial" w:hAnsi="Arial" w:cs="Arial"/>
                <w:w w:val="90"/>
              </w:rPr>
              <w:t>sanos</w:t>
            </w:r>
            <w:r w:rsidRPr="00BB0974">
              <w:rPr>
                <w:rFonts w:ascii="Arial" w:hAnsi="Arial" w:cs="Arial"/>
                <w:spacing w:val="-30"/>
                <w:w w:val="90"/>
              </w:rPr>
              <w:t xml:space="preserve"> </w:t>
            </w:r>
            <w:r w:rsidRPr="00BB0974">
              <w:rPr>
                <w:rFonts w:ascii="Arial" w:hAnsi="Arial" w:cs="Arial"/>
                <w:w w:val="90"/>
              </w:rPr>
              <w:t>valores</w:t>
            </w:r>
            <w:r w:rsidRPr="00BB0974">
              <w:rPr>
                <w:rFonts w:ascii="Arial" w:hAnsi="Arial" w:cs="Arial"/>
                <w:spacing w:val="-7"/>
                <w:w w:val="90"/>
              </w:rPr>
              <w:t xml:space="preserve"> </w:t>
            </w:r>
            <w:r w:rsidRPr="00BB0974">
              <w:rPr>
                <w:rFonts w:ascii="Arial" w:hAnsi="Arial" w:cs="Arial"/>
                <w:w w:val="90"/>
              </w:rPr>
              <w:t>en</w:t>
            </w:r>
            <w:r w:rsidRPr="00BB0974">
              <w:rPr>
                <w:rFonts w:ascii="Arial" w:hAnsi="Arial" w:cs="Arial"/>
                <w:spacing w:val="-22"/>
                <w:w w:val="90"/>
              </w:rPr>
              <w:t xml:space="preserve"> </w:t>
            </w:r>
            <w:r w:rsidRPr="00BB0974">
              <w:rPr>
                <w:rFonts w:ascii="Arial" w:hAnsi="Arial" w:cs="Arial"/>
                <w:w w:val="90"/>
              </w:rPr>
              <w:t>el</w:t>
            </w:r>
            <w:r w:rsidRPr="00BB0974">
              <w:rPr>
                <w:rFonts w:ascii="Arial" w:hAnsi="Arial" w:cs="Arial"/>
                <w:spacing w:val="-17"/>
                <w:w w:val="90"/>
              </w:rPr>
              <w:t xml:space="preserve"> </w:t>
            </w:r>
            <w:r w:rsidRPr="00BB0974">
              <w:rPr>
                <w:rFonts w:ascii="Arial" w:hAnsi="Arial" w:cs="Arial"/>
                <w:w w:val="90"/>
              </w:rPr>
              <w:t>manejo</w:t>
            </w:r>
            <w:r w:rsidRPr="00BB0974">
              <w:rPr>
                <w:rFonts w:ascii="Arial" w:hAnsi="Arial" w:cs="Arial"/>
                <w:spacing w:val="-24"/>
                <w:w w:val="90"/>
              </w:rPr>
              <w:t xml:space="preserve"> </w:t>
            </w:r>
            <w:r w:rsidRPr="00BB0974">
              <w:rPr>
                <w:rFonts w:ascii="Arial" w:hAnsi="Arial" w:cs="Arial"/>
                <w:w w:val="90"/>
              </w:rPr>
              <w:t>y</w:t>
            </w:r>
            <w:r w:rsidRPr="00BB0974">
              <w:rPr>
                <w:rFonts w:ascii="Arial" w:hAnsi="Arial" w:cs="Arial"/>
                <w:spacing w:val="-20"/>
                <w:w w:val="90"/>
              </w:rPr>
              <w:t xml:space="preserve"> </w:t>
            </w:r>
            <w:r w:rsidRPr="00BB0974">
              <w:rPr>
                <w:rFonts w:ascii="Arial" w:hAnsi="Arial" w:cs="Arial"/>
                <w:w w:val="90"/>
              </w:rPr>
              <w:t>uso</w:t>
            </w:r>
            <w:r w:rsidRPr="00BB0974">
              <w:rPr>
                <w:rFonts w:ascii="Arial" w:hAnsi="Arial" w:cs="Arial"/>
                <w:spacing w:val="-23"/>
                <w:w w:val="90"/>
              </w:rPr>
              <w:t xml:space="preserve"> </w:t>
            </w:r>
            <w:r w:rsidRPr="00BB0974">
              <w:rPr>
                <w:rFonts w:ascii="Arial" w:hAnsi="Arial" w:cs="Arial"/>
                <w:w w:val="90"/>
              </w:rPr>
              <w:t>de</w:t>
            </w:r>
            <w:r w:rsidRPr="00BB0974">
              <w:rPr>
                <w:rFonts w:ascii="Arial" w:hAnsi="Arial" w:cs="Arial"/>
                <w:spacing w:val="-23"/>
                <w:w w:val="90"/>
              </w:rPr>
              <w:t xml:space="preserve"> </w:t>
            </w:r>
            <w:r w:rsidRPr="00BB0974">
              <w:rPr>
                <w:rFonts w:ascii="Arial" w:hAnsi="Arial" w:cs="Arial"/>
                <w:w w:val="90"/>
              </w:rPr>
              <w:t xml:space="preserve">las </w:t>
            </w:r>
            <w:r w:rsidRPr="00BB0974">
              <w:rPr>
                <w:rFonts w:ascii="Arial" w:hAnsi="Arial" w:cs="Arial"/>
                <w:w w:val="95"/>
              </w:rPr>
              <w:t>TIC que posibiliten una educación con</w:t>
            </w:r>
            <w:r w:rsidRPr="00BB0974">
              <w:rPr>
                <w:rFonts w:ascii="Arial" w:hAnsi="Arial" w:cs="Arial"/>
                <w:spacing w:val="26"/>
                <w:w w:val="95"/>
              </w:rPr>
              <w:t xml:space="preserve"> </w:t>
            </w:r>
            <w:r w:rsidRPr="00BB0974">
              <w:rPr>
                <w:rFonts w:ascii="Arial" w:hAnsi="Arial" w:cs="Arial"/>
                <w:w w:val="95"/>
              </w:rPr>
              <w:t>calidad.</w:t>
            </w:r>
          </w:p>
          <w:p w:rsidR="00BB0974" w:rsidRDefault="00BB0974" w:rsidP="00BB0974">
            <w:pPr>
              <w:rPr>
                <w:rFonts w:ascii="Arial" w:hAnsi="Arial" w:cs="Arial"/>
                <w:w w:val="95"/>
              </w:rPr>
            </w:pPr>
            <w:r w:rsidRPr="00BB0974">
              <w:rPr>
                <w:rFonts w:ascii="Arial" w:hAnsi="Arial" w:cs="Arial"/>
                <w:w w:val="90"/>
              </w:rPr>
              <w:t xml:space="preserve">Oportunidad de mejoramiento N° 1: Desarrollar un proyecto pedagógico o de aula, articulado al proceso </w:t>
            </w:r>
            <w:r w:rsidRPr="00BB0974">
              <w:rPr>
                <w:rFonts w:ascii="Arial" w:hAnsi="Arial" w:cs="Arial"/>
                <w:w w:val="95"/>
              </w:rPr>
              <w:t xml:space="preserve">formativo, que posibilite unas bases sólidas para una cultura de manejo y uso creativo de las TIC. </w:t>
            </w:r>
          </w:p>
          <w:p w:rsidR="00BB0974" w:rsidRPr="00BB0974" w:rsidRDefault="00BB0974" w:rsidP="00BB0974">
            <w:pPr>
              <w:rPr>
                <w:rFonts w:ascii="Arial" w:hAnsi="Arial" w:cs="Arial"/>
              </w:rPr>
            </w:pPr>
            <w:r w:rsidRPr="00BB0974">
              <w:rPr>
                <w:rFonts w:ascii="Arial" w:hAnsi="Arial" w:cs="Arial"/>
                <w:w w:val="90"/>
              </w:rPr>
              <w:t>Resultado</w:t>
            </w:r>
            <w:r w:rsidRPr="00BB0974">
              <w:rPr>
                <w:rFonts w:ascii="Arial" w:hAnsi="Arial" w:cs="Arial"/>
                <w:spacing w:val="-40"/>
                <w:w w:val="90"/>
              </w:rPr>
              <w:t xml:space="preserve"> </w:t>
            </w:r>
            <w:r w:rsidRPr="00BB0974">
              <w:rPr>
                <w:rFonts w:ascii="Arial" w:hAnsi="Arial" w:cs="Arial"/>
                <w:w w:val="90"/>
              </w:rPr>
              <w:t>1:</w:t>
            </w:r>
            <w:r w:rsidRPr="00BB0974">
              <w:rPr>
                <w:rFonts w:ascii="Arial" w:hAnsi="Arial" w:cs="Arial"/>
                <w:spacing w:val="-35"/>
                <w:w w:val="90"/>
              </w:rPr>
              <w:t xml:space="preserve"> </w:t>
            </w:r>
            <w:r w:rsidRPr="00BB0974">
              <w:rPr>
                <w:rFonts w:ascii="Arial" w:hAnsi="Arial" w:cs="Arial"/>
                <w:w w:val="90"/>
              </w:rPr>
              <w:t>Una</w:t>
            </w:r>
            <w:r w:rsidRPr="00BB0974">
              <w:rPr>
                <w:rFonts w:ascii="Arial" w:hAnsi="Arial" w:cs="Arial"/>
                <w:spacing w:val="-23"/>
                <w:w w:val="90"/>
              </w:rPr>
              <w:t xml:space="preserve"> </w:t>
            </w:r>
            <w:r w:rsidRPr="00BB0974">
              <w:rPr>
                <w:rFonts w:ascii="Arial" w:hAnsi="Arial" w:cs="Arial"/>
                <w:w w:val="90"/>
              </w:rPr>
              <w:t>comunidad</w:t>
            </w:r>
            <w:r w:rsidRPr="00BB0974">
              <w:rPr>
                <w:rFonts w:ascii="Arial" w:hAnsi="Arial" w:cs="Arial"/>
                <w:spacing w:val="-4"/>
                <w:w w:val="90"/>
              </w:rPr>
              <w:t xml:space="preserve"> </w:t>
            </w:r>
            <w:r w:rsidRPr="00BB0974">
              <w:rPr>
                <w:rFonts w:ascii="Arial" w:hAnsi="Arial" w:cs="Arial"/>
                <w:w w:val="90"/>
              </w:rPr>
              <w:t>culta</w:t>
            </w:r>
            <w:r w:rsidRPr="00BB0974">
              <w:rPr>
                <w:rFonts w:ascii="Arial" w:hAnsi="Arial" w:cs="Arial"/>
                <w:spacing w:val="-32"/>
                <w:w w:val="90"/>
              </w:rPr>
              <w:t xml:space="preserve"> </w:t>
            </w:r>
            <w:r w:rsidRPr="00BB0974">
              <w:rPr>
                <w:rFonts w:ascii="Arial" w:hAnsi="Arial" w:cs="Arial"/>
                <w:w w:val="90"/>
              </w:rPr>
              <w:t>en</w:t>
            </w:r>
            <w:r w:rsidRPr="00BB0974">
              <w:rPr>
                <w:rFonts w:ascii="Arial" w:hAnsi="Arial" w:cs="Arial"/>
                <w:spacing w:val="-30"/>
                <w:w w:val="90"/>
              </w:rPr>
              <w:t xml:space="preserve"> </w:t>
            </w:r>
            <w:r w:rsidRPr="00BB0974">
              <w:rPr>
                <w:rFonts w:ascii="Arial" w:hAnsi="Arial" w:cs="Arial"/>
                <w:w w:val="90"/>
              </w:rPr>
              <w:t>el</w:t>
            </w:r>
            <w:r w:rsidRPr="00BB0974">
              <w:rPr>
                <w:rFonts w:ascii="Arial" w:hAnsi="Arial" w:cs="Arial"/>
                <w:spacing w:val="-37"/>
                <w:w w:val="90"/>
              </w:rPr>
              <w:t xml:space="preserve"> </w:t>
            </w:r>
            <w:r w:rsidRPr="00BB0974">
              <w:rPr>
                <w:rFonts w:ascii="Arial" w:hAnsi="Arial" w:cs="Arial"/>
                <w:w w:val="90"/>
              </w:rPr>
              <w:t>manejo</w:t>
            </w:r>
            <w:r w:rsidRPr="00BB0974">
              <w:rPr>
                <w:rFonts w:ascii="Arial" w:hAnsi="Arial" w:cs="Arial"/>
                <w:spacing w:val="-20"/>
                <w:w w:val="90"/>
              </w:rPr>
              <w:t xml:space="preserve"> </w:t>
            </w:r>
            <w:r w:rsidRPr="00BB0974">
              <w:rPr>
                <w:rFonts w:ascii="Arial" w:hAnsi="Arial" w:cs="Arial"/>
                <w:w w:val="90"/>
              </w:rPr>
              <w:t>y</w:t>
            </w:r>
            <w:r w:rsidRPr="00BB0974">
              <w:rPr>
                <w:rFonts w:ascii="Arial" w:hAnsi="Arial" w:cs="Arial"/>
                <w:spacing w:val="-39"/>
                <w:w w:val="90"/>
              </w:rPr>
              <w:t xml:space="preserve"> </w:t>
            </w:r>
            <w:r w:rsidRPr="00BB0974">
              <w:rPr>
                <w:rFonts w:ascii="Arial" w:hAnsi="Arial" w:cs="Arial"/>
                <w:w w:val="90"/>
              </w:rPr>
              <w:t>uso</w:t>
            </w:r>
            <w:r w:rsidRPr="00BB0974">
              <w:rPr>
                <w:rFonts w:ascii="Arial" w:hAnsi="Arial" w:cs="Arial"/>
                <w:spacing w:val="-33"/>
                <w:w w:val="90"/>
              </w:rPr>
              <w:t xml:space="preserve"> </w:t>
            </w:r>
            <w:r w:rsidRPr="00BB0974">
              <w:rPr>
                <w:rFonts w:ascii="Arial" w:hAnsi="Arial" w:cs="Arial"/>
                <w:w w:val="90"/>
              </w:rPr>
              <w:t>de</w:t>
            </w:r>
            <w:r w:rsidRPr="00BB0974">
              <w:rPr>
                <w:rFonts w:ascii="Arial" w:hAnsi="Arial" w:cs="Arial"/>
                <w:spacing w:val="-31"/>
                <w:w w:val="90"/>
              </w:rPr>
              <w:t xml:space="preserve"> </w:t>
            </w:r>
            <w:r w:rsidRPr="00BB0974">
              <w:rPr>
                <w:rFonts w:ascii="Arial" w:hAnsi="Arial" w:cs="Arial"/>
                <w:w w:val="90"/>
              </w:rPr>
              <w:t>las</w:t>
            </w:r>
            <w:r w:rsidRPr="00BB0974">
              <w:rPr>
                <w:rFonts w:ascii="Arial" w:hAnsi="Arial" w:cs="Arial"/>
                <w:spacing w:val="-31"/>
                <w:w w:val="90"/>
              </w:rPr>
              <w:t xml:space="preserve"> </w:t>
            </w:r>
            <w:r w:rsidRPr="00BB0974">
              <w:rPr>
                <w:rFonts w:ascii="Arial" w:hAnsi="Arial" w:cs="Arial"/>
                <w:w w:val="90"/>
              </w:rPr>
              <w:t>TIC</w:t>
            </w:r>
            <w:r w:rsidRPr="00BB0974">
              <w:rPr>
                <w:rFonts w:ascii="Arial" w:hAnsi="Arial" w:cs="Arial"/>
                <w:spacing w:val="-31"/>
                <w:w w:val="90"/>
              </w:rPr>
              <w:t xml:space="preserve"> </w:t>
            </w:r>
            <w:r w:rsidRPr="00BB0974">
              <w:rPr>
                <w:rFonts w:ascii="Arial" w:hAnsi="Arial" w:cs="Arial"/>
                <w:w w:val="90"/>
              </w:rPr>
              <w:t>tanto</w:t>
            </w:r>
            <w:r w:rsidRPr="00BB0974">
              <w:rPr>
                <w:rFonts w:ascii="Arial" w:hAnsi="Arial" w:cs="Arial"/>
                <w:spacing w:val="-31"/>
                <w:w w:val="90"/>
              </w:rPr>
              <w:t xml:space="preserve"> </w:t>
            </w:r>
            <w:r w:rsidRPr="00BB0974">
              <w:rPr>
                <w:rFonts w:ascii="Arial" w:hAnsi="Arial" w:cs="Arial"/>
                <w:w w:val="90"/>
              </w:rPr>
              <w:t>desde</w:t>
            </w:r>
            <w:r w:rsidRPr="00BB0974">
              <w:rPr>
                <w:rFonts w:ascii="Arial" w:hAnsi="Arial" w:cs="Arial"/>
                <w:spacing w:val="-22"/>
                <w:w w:val="90"/>
              </w:rPr>
              <w:t xml:space="preserve"> </w:t>
            </w:r>
            <w:r w:rsidRPr="00BB0974">
              <w:rPr>
                <w:rFonts w:ascii="Arial" w:hAnsi="Arial" w:cs="Arial"/>
                <w:w w:val="90"/>
              </w:rPr>
              <w:t>la</w:t>
            </w:r>
            <w:r w:rsidRPr="00BB0974">
              <w:rPr>
                <w:rFonts w:ascii="Arial" w:hAnsi="Arial" w:cs="Arial"/>
                <w:spacing w:val="-26"/>
                <w:w w:val="90"/>
              </w:rPr>
              <w:t xml:space="preserve"> </w:t>
            </w:r>
            <w:r w:rsidRPr="00BB0974">
              <w:rPr>
                <w:rFonts w:ascii="Arial" w:hAnsi="Arial" w:cs="Arial"/>
                <w:w w:val="90"/>
              </w:rPr>
              <w:t>apropiación</w:t>
            </w:r>
            <w:r w:rsidRPr="00BB0974">
              <w:rPr>
                <w:rFonts w:ascii="Arial" w:hAnsi="Arial" w:cs="Arial"/>
                <w:spacing w:val="-26"/>
                <w:w w:val="90"/>
              </w:rPr>
              <w:t xml:space="preserve"> </w:t>
            </w:r>
            <w:r w:rsidRPr="00BB0974">
              <w:rPr>
                <w:rFonts w:ascii="Arial" w:hAnsi="Arial" w:cs="Arial"/>
                <w:w w:val="90"/>
              </w:rPr>
              <w:t>de</w:t>
            </w:r>
            <w:r w:rsidRPr="00BB0974">
              <w:rPr>
                <w:rFonts w:ascii="Arial" w:hAnsi="Arial" w:cs="Arial"/>
                <w:spacing w:val="-33"/>
                <w:w w:val="90"/>
              </w:rPr>
              <w:t xml:space="preserve"> </w:t>
            </w:r>
            <w:r w:rsidRPr="00BB0974">
              <w:rPr>
                <w:rFonts w:ascii="Arial" w:hAnsi="Arial" w:cs="Arial"/>
                <w:w w:val="90"/>
              </w:rPr>
              <w:t>las</w:t>
            </w:r>
            <w:r w:rsidRPr="00BB0974">
              <w:rPr>
                <w:rFonts w:ascii="Arial" w:hAnsi="Arial" w:cs="Arial"/>
                <w:spacing w:val="-30"/>
                <w:w w:val="90"/>
              </w:rPr>
              <w:t xml:space="preserve"> </w:t>
            </w:r>
            <w:r w:rsidRPr="00BB0974">
              <w:rPr>
                <w:rFonts w:ascii="Arial" w:hAnsi="Arial" w:cs="Arial"/>
                <w:w w:val="90"/>
              </w:rPr>
              <w:t xml:space="preserve">mismas, </w:t>
            </w:r>
            <w:r w:rsidRPr="00BB0974">
              <w:rPr>
                <w:rFonts w:ascii="Arial" w:hAnsi="Arial" w:cs="Arial"/>
                <w:w w:val="95"/>
              </w:rPr>
              <w:t>como</w:t>
            </w:r>
            <w:r w:rsidRPr="00BB0974">
              <w:rPr>
                <w:rFonts w:ascii="Arial" w:hAnsi="Arial" w:cs="Arial"/>
                <w:spacing w:val="-14"/>
                <w:w w:val="95"/>
              </w:rPr>
              <w:t xml:space="preserve"> </w:t>
            </w:r>
            <w:r w:rsidRPr="00BB0974">
              <w:rPr>
                <w:rFonts w:ascii="Arial" w:hAnsi="Arial" w:cs="Arial"/>
                <w:w w:val="95"/>
              </w:rPr>
              <w:t>desde</w:t>
            </w:r>
            <w:r w:rsidRPr="00BB0974">
              <w:rPr>
                <w:rFonts w:ascii="Arial" w:hAnsi="Arial" w:cs="Arial"/>
                <w:spacing w:val="-9"/>
                <w:w w:val="95"/>
              </w:rPr>
              <w:t xml:space="preserve"> </w:t>
            </w:r>
            <w:r w:rsidRPr="00BB0974">
              <w:rPr>
                <w:rFonts w:ascii="Arial" w:hAnsi="Arial" w:cs="Arial"/>
                <w:w w:val="95"/>
              </w:rPr>
              <w:t>su</w:t>
            </w:r>
            <w:r w:rsidRPr="00BB0974">
              <w:rPr>
                <w:rFonts w:ascii="Arial" w:hAnsi="Arial" w:cs="Arial"/>
                <w:spacing w:val="-4"/>
                <w:w w:val="95"/>
              </w:rPr>
              <w:t xml:space="preserve"> </w:t>
            </w:r>
            <w:r w:rsidRPr="00BB0974">
              <w:rPr>
                <w:rFonts w:ascii="Arial" w:hAnsi="Arial" w:cs="Arial"/>
                <w:w w:val="95"/>
              </w:rPr>
              <w:t>uso</w:t>
            </w:r>
            <w:r w:rsidRPr="00BB0974">
              <w:rPr>
                <w:rFonts w:ascii="Arial" w:hAnsi="Arial" w:cs="Arial"/>
                <w:spacing w:val="-25"/>
                <w:w w:val="95"/>
              </w:rPr>
              <w:t xml:space="preserve"> </w:t>
            </w:r>
            <w:r w:rsidRPr="00BB0974">
              <w:rPr>
                <w:rFonts w:ascii="Arial" w:hAnsi="Arial" w:cs="Arial"/>
                <w:w w:val="95"/>
              </w:rPr>
              <w:t>racional</w:t>
            </w:r>
            <w:r w:rsidRPr="00BB0974">
              <w:rPr>
                <w:rFonts w:ascii="Arial" w:hAnsi="Arial" w:cs="Arial"/>
                <w:spacing w:val="10"/>
                <w:w w:val="95"/>
              </w:rPr>
              <w:t xml:space="preserve"> </w:t>
            </w:r>
            <w:r w:rsidRPr="00BB0974">
              <w:rPr>
                <w:rFonts w:ascii="Arial" w:hAnsi="Arial" w:cs="Arial"/>
                <w:w w:val="95"/>
              </w:rPr>
              <w:t>para</w:t>
            </w:r>
            <w:r w:rsidRPr="00BB0974">
              <w:rPr>
                <w:rFonts w:ascii="Arial" w:hAnsi="Arial" w:cs="Arial"/>
                <w:spacing w:val="-19"/>
                <w:w w:val="95"/>
              </w:rPr>
              <w:t xml:space="preserve"> </w:t>
            </w:r>
            <w:r w:rsidRPr="00BB0974">
              <w:rPr>
                <w:rFonts w:ascii="Arial" w:hAnsi="Arial" w:cs="Arial"/>
                <w:w w:val="95"/>
              </w:rPr>
              <w:t>el</w:t>
            </w:r>
            <w:r w:rsidRPr="00BB0974">
              <w:rPr>
                <w:rFonts w:ascii="Arial" w:hAnsi="Arial" w:cs="Arial"/>
                <w:spacing w:val="-29"/>
                <w:w w:val="95"/>
              </w:rPr>
              <w:t xml:space="preserve"> </w:t>
            </w:r>
            <w:r w:rsidRPr="00BB0974">
              <w:rPr>
                <w:rFonts w:ascii="Arial" w:hAnsi="Arial" w:cs="Arial"/>
                <w:w w:val="95"/>
              </w:rPr>
              <w:t>desarrollo</w:t>
            </w:r>
            <w:r w:rsidRPr="00BB0974">
              <w:rPr>
                <w:rFonts w:ascii="Arial" w:hAnsi="Arial" w:cs="Arial"/>
                <w:spacing w:val="10"/>
                <w:w w:val="95"/>
              </w:rPr>
              <w:t xml:space="preserve"> </w:t>
            </w:r>
            <w:r w:rsidRPr="00BB0974">
              <w:rPr>
                <w:rFonts w:ascii="Arial" w:hAnsi="Arial" w:cs="Arial"/>
                <w:w w:val="95"/>
              </w:rPr>
              <w:t>integral</w:t>
            </w:r>
            <w:r w:rsidRPr="00BB0974">
              <w:rPr>
                <w:rFonts w:ascii="Arial" w:hAnsi="Arial" w:cs="Arial"/>
                <w:spacing w:val="-10"/>
                <w:w w:val="95"/>
              </w:rPr>
              <w:t xml:space="preserve"> </w:t>
            </w:r>
            <w:r w:rsidRPr="00BB0974">
              <w:rPr>
                <w:rFonts w:ascii="Arial" w:hAnsi="Arial" w:cs="Arial"/>
                <w:w w:val="95"/>
              </w:rPr>
              <w:t>de</w:t>
            </w:r>
            <w:r w:rsidRPr="00BB0974">
              <w:rPr>
                <w:rFonts w:ascii="Arial" w:hAnsi="Arial" w:cs="Arial"/>
                <w:spacing w:val="-33"/>
                <w:w w:val="95"/>
              </w:rPr>
              <w:t xml:space="preserve"> </w:t>
            </w:r>
            <w:r w:rsidRPr="00BB0974">
              <w:rPr>
                <w:rFonts w:ascii="Arial" w:hAnsi="Arial" w:cs="Arial"/>
                <w:w w:val="95"/>
              </w:rPr>
              <w:t>la</w:t>
            </w:r>
            <w:r w:rsidRPr="00BB0974">
              <w:rPr>
                <w:rFonts w:ascii="Arial" w:hAnsi="Arial" w:cs="Arial"/>
                <w:spacing w:val="-35"/>
                <w:w w:val="95"/>
              </w:rPr>
              <w:t xml:space="preserve"> </w:t>
            </w:r>
            <w:r w:rsidRPr="00BB0974">
              <w:rPr>
                <w:rFonts w:ascii="Arial" w:hAnsi="Arial" w:cs="Arial"/>
                <w:w w:val="95"/>
              </w:rPr>
              <w:t>persona.</w:t>
            </w:r>
          </w:p>
          <w:p w:rsidR="00BB0974" w:rsidRPr="00324568" w:rsidRDefault="00BB0974" w:rsidP="00BB0974">
            <w:r w:rsidRPr="00BB0974">
              <w:rPr>
                <w:rFonts w:ascii="Arial" w:hAnsi="Arial" w:cs="Arial"/>
                <w:w w:val="90"/>
              </w:rPr>
              <w:lastRenderedPageBreak/>
              <w:t>Indicadores</w:t>
            </w:r>
            <w:r w:rsidRPr="00BB0974">
              <w:rPr>
                <w:rFonts w:ascii="Arial" w:hAnsi="Arial" w:cs="Arial"/>
                <w:spacing w:val="-8"/>
                <w:w w:val="90"/>
              </w:rPr>
              <w:t xml:space="preserve"> </w:t>
            </w:r>
            <w:r w:rsidRPr="00BB0974">
              <w:rPr>
                <w:rFonts w:ascii="Arial" w:hAnsi="Arial" w:cs="Arial"/>
                <w:w w:val="90"/>
              </w:rPr>
              <w:t>del</w:t>
            </w:r>
            <w:r w:rsidRPr="00BB0974">
              <w:rPr>
                <w:rFonts w:ascii="Arial" w:hAnsi="Arial" w:cs="Arial"/>
                <w:spacing w:val="-26"/>
                <w:w w:val="90"/>
              </w:rPr>
              <w:t xml:space="preserve"> </w:t>
            </w:r>
            <w:r w:rsidRPr="00BB0974">
              <w:rPr>
                <w:rFonts w:ascii="Arial" w:hAnsi="Arial" w:cs="Arial"/>
                <w:w w:val="90"/>
              </w:rPr>
              <w:t>resultado:</w:t>
            </w:r>
            <w:r w:rsidRPr="00BB0974">
              <w:rPr>
                <w:rFonts w:ascii="Arial" w:hAnsi="Arial" w:cs="Arial"/>
                <w:spacing w:val="-17"/>
                <w:w w:val="90"/>
              </w:rPr>
              <w:t xml:space="preserve"> </w:t>
            </w:r>
            <w:r w:rsidRPr="00BB0974">
              <w:rPr>
                <w:rFonts w:ascii="Arial" w:hAnsi="Arial" w:cs="Arial"/>
                <w:w w:val="90"/>
              </w:rPr>
              <w:t>Existencia</w:t>
            </w:r>
            <w:r w:rsidRPr="00BB0974">
              <w:rPr>
                <w:rFonts w:ascii="Arial" w:hAnsi="Arial" w:cs="Arial"/>
                <w:spacing w:val="-16"/>
                <w:w w:val="90"/>
              </w:rPr>
              <w:t xml:space="preserve"> </w:t>
            </w:r>
            <w:r w:rsidRPr="00BB0974">
              <w:rPr>
                <w:rFonts w:ascii="Arial" w:hAnsi="Arial" w:cs="Arial"/>
                <w:w w:val="90"/>
              </w:rPr>
              <w:t>y</w:t>
            </w:r>
            <w:r w:rsidRPr="00BB0974">
              <w:rPr>
                <w:rFonts w:ascii="Arial" w:hAnsi="Arial" w:cs="Arial"/>
                <w:spacing w:val="-35"/>
                <w:w w:val="90"/>
              </w:rPr>
              <w:t xml:space="preserve"> </w:t>
            </w:r>
            <w:r w:rsidRPr="00BB0974">
              <w:rPr>
                <w:rFonts w:ascii="Arial" w:hAnsi="Arial" w:cs="Arial"/>
                <w:w w:val="90"/>
              </w:rPr>
              <w:t>aplicación</w:t>
            </w:r>
            <w:r w:rsidRPr="00BB0974">
              <w:rPr>
                <w:rFonts w:ascii="Arial" w:hAnsi="Arial" w:cs="Arial"/>
                <w:spacing w:val="-34"/>
                <w:w w:val="90"/>
              </w:rPr>
              <w:t xml:space="preserve"> </w:t>
            </w:r>
            <w:r w:rsidRPr="00BB0974">
              <w:rPr>
                <w:rFonts w:ascii="Arial" w:hAnsi="Arial" w:cs="Arial"/>
                <w:w w:val="90"/>
              </w:rPr>
              <w:t>de</w:t>
            </w:r>
            <w:r w:rsidRPr="00BB0974">
              <w:rPr>
                <w:rFonts w:ascii="Arial" w:hAnsi="Arial" w:cs="Arial"/>
                <w:spacing w:val="-35"/>
                <w:w w:val="90"/>
              </w:rPr>
              <w:t xml:space="preserve"> </w:t>
            </w:r>
            <w:r w:rsidRPr="00BB0974">
              <w:rPr>
                <w:rFonts w:ascii="Arial" w:hAnsi="Arial" w:cs="Arial"/>
                <w:w w:val="90"/>
              </w:rPr>
              <w:t>políticas,</w:t>
            </w:r>
            <w:r w:rsidRPr="00BB0974">
              <w:rPr>
                <w:rFonts w:ascii="Arial" w:hAnsi="Arial" w:cs="Arial"/>
                <w:spacing w:val="-23"/>
                <w:w w:val="90"/>
              </w:rPr>
              <w:t xml:space="preserve"> </w:t>
            </w:r>
            <w:r w:rsidRPr="00BB0974">
              <w:rPr>
                <w:rFonts w:ascii="Arial" w:hAnsi="Arial" w:cs="Arial"/>
                <w:w w:val="90"/>
              </w:rPr>
              <w:t>criterios</w:t>
            </w:r>
            <w:r w:rsidRPr="00BB0974">
              <w:rPr>
                <w:rFonts w:ascii="Arial" w:hAnsi="Arial" w:cs="Arial"/>
                <w:spacing w:val="-23"/>
                <w:w w:val="90"/>
              </w:rPr>
              <w:t xml:space="preserve"> </w:t>
            </w:r>
            <w:r w:rsidRPr="00BB0974">
              <w:rPr>
                <w:rFonts w:ascii="Arial" w:hAnsi="Arial" w:cs="Arial"/>
                <w:w w:val="90"/>
              </w:rPr>
              <w:t>y</w:t>
            </w:r>
            <w:r w:rsidRPr="00BB0974">
              <w:rPr>
                <w:rFonts w:ascii="Arial" w:hAnsi="Arial" w:cs="Arial"/>
                <w:spacing w:val="-42"/>
                <w:w w:val="90"/>
              </w:rPr>
              <w:t xml:space="preserve"> </w:t>
            </w:r>
            <w:r w:rsidRPr="00BB0974">
              <w:rPr>
                <w:rFonts w:ascii="Arial" w:hAnsi="Arial" w:cs="Arial"/>
                <w:w w:val="90"/>
              </w:rPr>
              <w:t>procedimientos</w:t>
            </w:r>
            <w:r w:rsidRPr="00BB0974">
              <w:rPr>
                <w:rFonts w:ascii="Arial" w:hAnsi="Arial" w:cs="Arial"/>
                <w:spacing w:val="-25"/>
                <w:w w:val="90"/>
              </w:rPr>
              <w:t xml:space="preserve"> </w:t>
            </w:r>
            <w:r w:rsidRPr="00BB0974">
              <w:rPr>
                <w:rFonts w:ascii="Arial" w:hAnsi="Arial" w:cs="Arial"/>
                <w:w w:val="90"/>
              </w:rPr>
              <w:t>claros</w:t>
            </w:r>
            <w:r w:rsidRPr="00BB0974">
              <w:rPr>
                <w:rFonts w:ascii="Arial" w:hAnsi="Arial" w:cs="Arial"/>
                <w:spacing w:val="-20"/>
                <w:w w:val="90"/>
              </w:rPr>
              <w:t xml:space="preserve"> </w:t>
            </w:r>
            <w:r w:rsidRPr="00BB0974">
              <w:rPr>
                <w:rFonts w:ascii="Arial" w:hAnsi="Arial" w:cs="Arial"/>
                <w:w w:val="90"/>
              </w:rPr>
              <w:t>en</w:t>
            </w:r>
            <w:r w:rsidRPr="00BB0974">
              <w:rPr>
                <w:rFonts w:ascii="Arial" w:hAnsi="Arial" w:cs="Arial"/>
                <w:spacing w:val="-20"/>
                <w:w w:val="90"/>
              </w:rPr>
              <w:t xml:space="preserve"> </w:t>
            </w:r>
            <w:r w:rsidRPr="00BB0974">
              <w:rPr>
                <w:rFonts w:ascii="Arial" w:hAnsi="Arial" w:cs="Arial"/>
                <w:w w:val="90"/>
              </w:rPr>
              <w:t>el</w:t>
            </w:r>
            <w:r w:rsidRPr="00BB0974">
              <w:rPr>
                <w:rFonts w:ascii="Arial" w:hAnsi="Arial" w:cs="Arial"/>
                <w:spacing w:val="-26"/>
                <w:w w:val="90"/>
              </w:rPr>
              <w:t xml:space="preserve"> </w:t>
            </w:r>
            <w:r w:rsidRPr="00BB0974">
              <w:rPr>
                <w:rFonts w:ascii="Arial" w:hAnsi="Arial" w:cs="Arial"/>
                <w:w w:val="90"/>
              </w:rPr>
              <w:t xml:space="preserve">uso </w:t>
            </w:r>
            <w:r w:rsidRPr="00BB0974">
              <w:rPr>
                <w:rFonts w:ascii="Arial" w:hAnsi="Arial" w:cs="Arial"/>
                <w:w w:val="95"/>
              </w:rPr>
              <w:t>de las</w:t>
            </w:r>
            <w:r w:rsidRPr="00BB0974">
              <w:rPr>
                <w:rFonts w:ascii="Arial" w:hAnsi="Arial" w:cs="Arial"/>
                <w:spacing w:val="-23"/>
                <w:w w:val="95"/>
              </w:rPr>
              <w:t xml:space="preserve"> </w:t>
            </w:r>
            <w:r w:rsidRPr="00BB0974">
              <w:rPr>
                <w:rFonts w:ascii="Arial" w:hAnsi="Arial" w:cs="Arial"/>
                <w:w w:val="95"/>
              </w:rPr>
              <w:t>TIC.</w:t>
            </w:r>
          </w:p>
        </w:tc>
      </w:tr>
      <w:tr w:rsidR="00BB0974" w:rsidRPr="00D36A13" w:rsidTr="00C55F01">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lastRenderedPageBreak/>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BB0974" w:rsidRPr="00D36A13" w:rsidRDefault="00BB0974"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BB0974" w:rsidRPr="00D36A13" w:rsidRDefault="00BB0974"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BB0974" w:rsidTr="00C55F01">
        <w:tc>
          <w:tcPr>
            <w:tcW w:w="2599" w:type="dxa"/>
            <w:shd w:val="clear" w:color="auto" w:fill="FFF2CC" w:themeFill="accent4" w:themeFillTint="33"/>
          </w:tcPr>
          <w:p w:rsidR="00726EDB" w:rsidRPr="00726EDB" w:rsidRDefault="00726EDB" w:rsidP="00726EDB">
            <w:pPr>
              <w:rPr>
                <w:rFonts w:ascii="Arial" w:hAnsi="Arial" w:cs="Arial"/>
                <w:sz w:val="20"/>
                <w:szCs w:val="20"/>
              </w:rPr>
            </w:pPr>
            <w:r w:rsidRPr="00726EDB">
              <w:rPr>
                <w:rFonts w:ascii="Arial" w:hAnsi="Arial" w:cs="Arial"/>
                <w:w w:val="95"/>
                <w:sz w:val="20"/>
                <w:szCs w:val="20"/>
              </w:rPr>
              <w:t>Socialización del uso de</w:t>
            </w:r>
          </w:p>
          <w:p w:rsidR="00BB0974" w:rsidRPr="00726EDB" w:rsidRDefault="00726EDB" w:rsidP="00726EDB">
            <w:pPr>
              <w:rPr>
                <w:rFonts w:ascii="Arial" w:hAnsi="Arial" w:cs="Arial"/>
                <w:b/>
                <w:sz w:val="20"/>
                <w:szCs w:val="20"/>
              </w:rPr>
            </w:pPr>
            <w:r w:rsidRPr="00726EDB">
              <w:rPr>
                <w:rFonts w:ascii="Arial" w:hAnsi="Arial" w:cs="Arial"/>
                <w:w w:val="90"/>
                <w:sz w:val="20"/>
                <w:szCs w:val="20"/>
              </w:rPr>
              <w:t>las</w:t>
            </w:r>
            <w:r w:rsidRPr="00726EDB">
              <w:rPr>
                <w:rFonts w:ascii="Arial" w:hAnsi="Arial" w:cs="Arial"/>
                <w:spacing w:val="-48"/>
                <w:w w:val="90"/>
                <w:sz w:val="20"/>
                <w:szCs w:val="20"/>
              </w:rPr>
              <w:t xml:space="preserve"> </w:t>
            </w:r>
            <w:r w:rsidRPr="00726EDB">
              <w:rPr>
                <w:rFonts w:ascii="Arial" w:hAnsi="Arial" w:cs="Arial"/>
                <w:w w:val="90"/>
                <w:sz w:val="20"/>
                <w:szCs w:val="20"/>
              </w:rPr>
              <w:t>herramientas</w:t>
            </w:r>
            <w:r w:rsidRPr="00726EDB">
              <w:rPr>
                <w:rFonts w:ascii="Arial" w:hAnsi="Arial" w:cs="Arial"/>
                <w:spacing w:val="-38"/>
                <w:w w:val="90"/>
                <w:sz w:val="20"/>
                <w:szCs w:val="20"/>
              </w:rPr>
              <w:t xml:space="preserve"> </w:t>
            </w:r>
            <w:r w:rsidRPr="00726EDB">
              <w:rPr>
                <w:rFonts w:ascii="Arial" w:hAnsi="Arial" w:cs="Arial"/>
                <w:color w:val="0C0C0C"/>
                <w:w w:val="90"/>
                <w:sz w:val="20"/>
                <w:szCs w:val="20"/>
              </w:rPr>
              <w:t>TIC</w:t>
            </w:r>
            <w:r w:rsidRPr="00726EDB">
              <w:rPr>
                <w:rFonts w:ascii="Arial" w:hAnsi="Arial" w:cs="Arial"/>
                <w:color w:val="0C0C0C"/>
                <w:spacing w:val="-44"/>
                <w:w w:val="90"/>
                <w:sz w:val="20"/>
                <w:szCs w:val="20"/>
              </w:rPr>
              <w:t xml:space="preserve"> </w:t>
            </w:r>
            <w:r w:rsidRPr="00726EDB">
              <w:rPr>
                <w:rFonts w:ascii="Arial" w:hAnsi="Arial" w:cs="Arial"/>
                <w:color w:val="5B5B5B"/>
                <w:w w:val="90"/>
                <w:sz w:val="20"/>
                <w:szCs w:val="20"/>
              </w:rPr>
              <w:t>a</w:t>
            </w:r>
            <w:r w:rsidRPr="00726EDB">
              <w:rPr>
                <w:rFonts w:ascii="Arial" w:hAnsi="Arial" w:cs="Arial"/>
                <w:color w:val="5B5B5B"/>
                <w:spacing w:val="-50"/>
                <w:w w:val="90"/>
                <w:sz w:val="20"/>
                <w:szCs w:val="20"/>
              </w:rPr>
              <w:t xml:space="preserve"> </w:t>
            </w:r>
            <w:r w:rsidRPr="00726EDB">
              <w:rPr>
                <w:rFonts w:ascii="Arial" w:hAnsi="Arial" w:cs="Arial"/>
                <w:w w:val="90"/>
                <w:sz w:val="20"/>
                <w:szCs w:val="20"/>
              </w:rPr>
              <w:t>los docentes</w:t>
            </w:r>
            <w:r w:rsidRPr="00726EDB">
              <w:rPr>
                <w:rFonts w:ascii="Arial" w:hAnsi="Arial" w:cs="Arial"/>
                <w:spacing w:val="-32"/>
                <w:w w:val="90"/>
                <w:sz w:val="20"/>
                <w:szCs w:val="20"/>
              </w:rPr>
              <w:t xml:space="preserve"> </w:t>
            </w:r>
            <w:r w:rsidRPr="00726EDB">
              <w:rPr>
                <w:rFonts w:ascii="Arial" w:hAnsi="Arial" w:cs="Arial"/>
                <w:w w:val="90"/>
                <w:sz w:val="20"/>
                <w:szCs w:val="20"/>
              </w:rPr>
              <w:t>de</w:t>
            </w:r>
            <w:r w:rsidRPr="00726EDB">
              <w:rPr>
                <w:rFonts w:ascii="Arial" w:hAnsi="Arial" w:cs="Arial"/>
                <w:spacing w:val="-40"/>
                <w:w w:val="90"/>
                <w:sz w:val="20"/>
                <w:szCs w:val="20"/>
              </w:rPr>
              <w:t xml:space="preserve"> </w:t>
            </w:r>
            <w:r w:rsidRPr="00726EDB">
              <w:rPr>
                <w:rFonts w:ascii="Arial" w:hAnsi="Arial" w:cs="Arial"/>
                <w:w w:val="90"/>
                <w:sz w:val="20"/>
                <w:szCs w:val="20"/>
              </w:rPr>
              <w:t>la</w:t>
            </w:r>
            <w:r w:rsidRPr="00726EDB">
              <w:rPr>
                <w:rFonts w:ascii="Arial" w:hAnsi="Arial" w:cs="Arial"/>
                <w:spacing w:val="-45"/>
                <w:w w:val="90"/>
                <w:sz w:val="20"/>
                <w:szCs w:val="20"/>
              </w:rPr>
              <w:t xml:space="preserve"> </w:t>
            </w:r>
            <w:r w:rsidRPr="00726EDB">
              <w:rPr>
                <w:rFonts w:ascii="Arial" w:hAnsi="Arial" w:cs="Arial"/>
                <w:w w:val="90"/>
                <w:sz w:val="20"/>
                <w:szCs w:val="20"/>
              </w:rPr>
              <w:t>Institución</w:t>
            </w:r>
          </w:p>
        </w:tc>
        <w:tc>
          <w:tcPr>
            <w:tcW w:w="2599" w:type="dxa"/>
            <w:shd w:val="clear" w:color="auto" w:fill="FFF2CC" w:themeFill="accent4" w:themeFillTint="33"/>
          </w:tcPr>
          <w:p w:rsidR="00726EDB" w:rsidRPr="00726EDB" w:rsidRDefault="00726EDB" w:rsidP="00726EDB">
            <w:pPr>
              <w:rPr>
                <w:rFonts w:ascii="Arial" w:hAnsi="Arial" w:cs="Arial"/>
                <w:sz w:val="20"/>
                <w:szCs w:val="20"/>
              </w:rPr>
            </w:pPr>
            <w:r w:rsidRPr="00726EDB">
              <w:rPr>
                <w:rFonts w:ascii="Arial" w:hAnsi="Arial" w:cs="Arial"/>
                <w:w w:val="90"/>
                <w:sz w:val="20"/>
                <w:szCs w:val="20"/>
              </w:rPr>
              <w:t xml:space="preserve">Aplicación </w:t>
            </w:r>
            <w:r w:rsidRPr="00726EDB">
              <w:rPr>
                <w:rFonts w:ascii="Arial" w:hAnsi="Arial" w:cs="Arial"/>
                <w:w w:val="95"/>
                <w:sz w:val="20"/>
                <w:szCs w:val="20"/>
              </w:rPr>
              <w:t>da</w:t>
            </w:r>
            <w:r w:rsidRPr="00726EDB">
              <w:rPr>
                <w:rFonts w:ascii="Arial" w:hAnsi="Arial" w:cs="Arial"/>
                <w:spacing w:val="-31"/>
                <w:w w:val="95"/>
                <w:sz w:val="20"/>
                <w:szCs w:val="20"/>
              </w:rPr>
              <w:t xml:space="preserve"> </w:t>
            </w:r>
            <w:r w:rsidRPr="00726EDB">
              <w:rPr>
                <w:rFonts w:ascii="Arial" w:hAnsi="Arial" w:cs="Arial"/>
                <w:w w:val="95"/>
                <w:sz w:val="20"/>
                <w:szCs w:val="20"/>
              </w:rPr>
              <w:t>las</w:t>
            </w:r>
          </w:p>
          <w:p w:rsidR="00BB0974" w:rsidRPr="00726EDB" w:rsidRDefault="00726EDB" w:rsidP="00726EDB">
            <w:pPr>
              <w:rPr>
                <w:rFonts w:ascii="Arial" w:hAnsi="Arial" w:cs="Arial"/>
                <w:b/>
                <w:sz w:val="20"/>
                <w:szCs w:val="20"/>
              </w:rPr>
            </w:pPr>
            <w:r w:rsidRPr="00726EDB">
              <w:rPr>
                <w:rFonts w:ascii="Arial" w:hAnsi="Arial" w:cs="Arial"/>
                <w:w w:val="85"/>
                <w:sz w:val="20"/>
                <w:szCs w:val="20"/>
              </w:rPr>
              <w:t xml:space="preserve">herramientas TIC </w:t>
            </w:r>
            <w:r w:rsidRPr="00726EDB">
              <w:rPr>
                <w:rFonts w:ascii="Arial" w:hAnsi="Arial" w:cs="Arial"/>
                <w:w w:val="95"/>
                <w:sz w:val="20"/>
                <w:szCs w:val="20"/>
              </w:rPr>
              <w:t xml:space="preserve">por parte de los </w:t>
            </w:r>
            <w:r w:rsidRPr="00726EDB">
              <w:rPr>
                <w:rFonts w:ascii="Arial" w:hAnsi="Arial" w:cs="Arial"/>
                <w:w w:val="85"/>
                <w:sz w:val="20"/>
                <w:szCs w:val="20"/>
              </w:rPr>
              <w:t xml:space="preserve">docentes en cada </w:t>
            </w:r>
            <w:r w:rsidRPr="00726EDB">
              <w:rPr>
                <w:rFonts w:ascii="Arial" w:hAnsi="Arial" w:cs="Arial"/>
                <w:w w:val="90"/>
                <w:sz w:val="20"/>
                <w:szCs w:val="20"/>
              </w:rPr>
              <w:t>saber especifico.</w:t>
            </w:r>
          </w:p>
        </w:tc>
        <w:tc>
          <w:tcPr>
            <w:tcW w:w="2599" w:type="dxa"/>
            <w:shd w:val="clear" w:color="auto" w:fill="FFF2CC" w:themeFill="accent4" w:themeFillTint="33"/>
          </w:tcPr>
          <w:p w:rsidR="00726EDB" w:rsidRDefault="00726EDB" w:rsidP="00726EDB">
            <w:r>
              <w:rPr>
                <w:w w:val="95"/>
              </w:rPr>
              <w:t>Rectora Equipo</w:t>
            </w:r>
          </w:p>
          <w:p w:rsidR="00BB0974" w:rsidRPr="00726EDB" w:rsidRDefault="00726EDB" w:rsidP="00726EDB">
            <w:pPr>
              <w:rPr>
                <w:rFonts w:ascii="Arial" w:hAnsi="Arial" w:cs="Arial"/>
                <w:b/>
                <w:sz w:val="20"/>
                <w:szCs w:val="20"/>
              </w:rPr>
            </w:pPr>
            <w:r>
              <w:rPr>
                <w:w w:val="90"/>
              </w:rPr>
              <w:t>de</w:t>
            </w:r>
            <w:r>
              <w:rPr>
                <w:spacing w:val="-40"/>
                <w:w w:val="90"/>
              </w:rPr>
              <w:t xml:space="preserve"> </w:t>
            </w:r>
            <w:r>
              <w:rPr>
                <w:w w:val="90"/>
              </w:rPr>
              <w:t>Gestión</w:t>
            </w:r>
            <w:r>
              <w:rPr>
                <w:spacing w:val="-26"/>
                <w:w w:val="90"/>
              </w:rPr>
              <w:t xml:space="preserve"> </w:t>
            </w:r>
            <w:r>
              <w:rPr>
                <w:w w:val="90"/>
              </w:rPr>
              <w:t>de</w:t>
            </w:r>
            <w:r>
              <w:rPr>
                <w:spacing w:val="-42"/>
                <w:w w:val="90"/>
              </w:rPr>
              <w:t xml:space="preserve"> </w:t>
            </w:r>
            <w:r>
              <w:rPr>
                <w:w w:val="90"/>
              </w:rPr>
              <w:t xml:space="preserve">las </w:t>
            </w:r>
            <w:r>
              <w:rPr>
                <w:color w:val="111111"/>
                <w:w w:val="95"/>
              </w:rPr>
              <w:t>TIC</w:t>
            </w:r>
          </w:p>
        </w:tc>
        <w:tc>
          <w:tcPr>
            <w:tcW w:w="2599" w:type="dxa"/>
            <w:shd w:val="clear" w:color="auto" w:fill="FFF2CC" w:themeFill="accent4" w:themeFillTint="33"/>
          </w:tcPr>
          <w:p w:rsidR="00BB0974" w:rsidRPr="00726EDB" w:rsidRDefault="00BB0974" w:rsidP="00C55F01">
            <w:pPr>
              <w:rPr>
                <w:rFonts w:ascii="Arial" w:hAnsi="Arial" w:cs="Arial"/>
                <w:b/>
                <w:sz w:val="20"/>
                <w:szCs w:val="20"/>
              </w:rPr>
            </w:pPr>
          </w:p>
        </w:tc>
        <w:tc>
          <w:tcPr>
            <w:tcW w:w="2600" w:type="dxa"/>
            <w:shd w:val="clear" w:color="auto" w:fill="FFF2CC" w:themeFill="accent4" w:themeFillTint="33"/>
          </w:tcPr>
          <w:p w:rsidR="00F1736C" w:rsidRPr="00F1736C" w:rsidRDefault="00F1736C" w:rsidP="00F1736C">
            <w:pPr>
              <w:rPr>
                <w:rFonts w:ascii="Arial" w:hAnsi="Arial" w:cs="Arial"/>
                <w:sz w:val="20"/>
                <w:szCs w:val="20"/>
              </w:rPr>
            </w:pPr>
            <w:r w:rsidRPr="00F1736C">
              <w:rPr>
                <w:rFonts w:ascii="Arial" w:hAnsi="Arial" w:cs="Arial"/>
                <w:sz w:val="20"/>
                <w:szCs w:val="20"/>
              </w:rPr>
              <w:t>Los</w:t>
            </w:r>
            <w:r>
              <w:rPr>
                <w:rFonts w:ascii="Arial" w:hAnsi="Arial" w:cs="Arial"/>
                <w:sz w:val="20"/>
                <w:szCs w:val="20"/>
              </w:rPr>
              <w:t xml:space="preserve"> docentes de</w:t>
            </w:r>
            <w:r w:rsidRPr="00F1736C">
              <w:rPr>
                <w:rFonts w:ascii="Arial" w:hAnsi="Arial" w:cs="Arial"/>
                <w:sz w:val="20"/>
                <w:szCs w:val="20"/>
              </w:rPr>
              <w:t xml:space="preserve"> diferentes </w:t>
            </w:r>
            <w:r>
              <w:rPr>
                <w:rFonts w:ascii="Arial" w:hAnsi="Arial" w:cs="Arial"/>
                <w:sz w:val="20"/>
                <w:szCs w:val="20"/>
              </w:rPr>
              <w:t xml:space="preserve">saberes se han apropiado de las TIC como </w:t>
            </w:r>
            <w:r w:rsidRPr="00F1736C">
              <w:rPr>
                <w:rFonts w:ascii="Arial" w:hAnsi="Arial" w:cs="Arial"/>
                <w:sz w:val="20"/>
                <w:szCs w:val="20"/>
              </w:rPr>
              <w:t>herramienta</w:t>
            </w:r>
          </w:p>
          <w:p w:rsidR="00BB0974" w:rsidRPr="00F1736C" w:rsidRDefault="00F1736C" w:rsidP="00F1736C">
            <w:pPr>
              <w:rPr>
                <w:rFonts w:ascii="Arial" w:hAnsi="Arial" w:cs="Arial"/>
                <w:sz w:val="20"/>
                <w:szCs w:val="20"/>
              </w:rPr>
            </w:pPr>
            <w:r>
              <w:rPr>
                <w:rFonts w:ascii="Arial" w:hAnsi="Arial" w:cs="Arial"/>
                <w:sz w:val="20"/>
                <w:szCs w:val="20"/>
              </w:rPr>
              <w:t>fundamental para el avance de la ciencia y como recurso de enseñanza y aprendizaje.</w:t>
            </w:r>
          </w:p>
        </w:tc>
      </w:tr>
      <w:tr w:rsidR="00BB0974" w:rsidTr="00C55F01">
        <w:tc>
          <w:tcPr>
            <w:tcW w:w="2599" w:type="dxa"/>
          </w:tcPr>
          <w:p w:rsidR="00726EDB" w:rsidRPr="00726EDB" w:rsidRDefault="00726EDB" w:rsidP="00726EDB">
            <w:pPr>
              <w:rPr>
                <w:rFonts w:ascii="Arial" w:hAnsi="Arial" w:cs="Arial"/>
                <w:sz w:val="20"/>
                <w:szCs w:val="20"/>
              </w:rPr>
            </w:pPr>
            <w:r w:rsidRPr="00726EDB">
              <w:rPr>
                <w:rFonts w:ascii="Arial" w:hAnsi="Arial" w:cs="Arial"/>
                <w:w w:val="90"/>
                <w:sz w:val="20"/>
                <w:szCs w:val="20"/>
              </w:rPr>
              <w:t>Capacitación al personal</w:t>
            </w:r>
          </w:p>
          <w:p w:rsidR="00BB0974" w:rsidRPr="00726EDB" w:rsidRDefault="00726EDB" w:rsidP="00726EDB">
            <w:pPr>
              <w:rPr>
                <w:rFonts w:ascii="Arial" w:hAnsi="Arial" w:cs="Arial"/>
                <w:b/>
                <w:sz w:val="20"/>
                <w:szCs w:val="20"/>
              </w:rPr>
            </w:pPr>
            <w:r w:rsidRPr="00726EDB">
              <w:rPr>
                <w:rFonts w:ascii="Arial" w:hAnsi="Arial" w:cs="Arial"/>
                <w:w w:val="85"/>
                <w:sz w:val="20"/>
                <w:szCs w:val="20"/>
              </w:rPr>
              <w:t xml:space="preserve">Docente y Directivo </w:t>
            </w:r>
            <w:r w:rsidRPr="00726EDB">
              <w:rPr>
                <w:rFonts w:ascii="Arial" w:hAnsi="Arial" w:cs="Arial"/>
                <w:color w:val="030303"/>
                <w:w w:val="85"/>
                <w:sz w:val="20"/>
                <w:szCs w:val="20"/>
              </w:rPr>
              <w:t xml:space="preserve">sobra </w:t>
            </w:r>
            <w:r w:rsidRPr="00726EDB">
              <w:rPr>
                <w:rFonts w:ascii="Arial" w:hAnsi="Arial" w:cs="Arial"/>
                <w:w w:val="95"/>
                <w:sz w:val="20"/>
                <w:szCs w:val="20"/>
              </w:rPr>
              <w:t xml:space="preserve">el manejo de las </w:t>
            </w:r>
            <w:r w:rsidRPr="00726EDB">
              <w:rPr>
                <w:rFonts w:ascii="Arial" w:hAnsi="Arial" w:cs="Arial"/>
                <w:color w:val="111111"/>
                <w:w w:val="95"/>
                <w:sz w:val="20"/>
                <w:szCs w:val="20"/>
              </w:rPr>
              <w:t>TIC.</w:t>
            </w:r>
          </w:p>
        </w:tc>
        <w:tc>
          <w:tcPr>
            <w:tcW w:w="2599" w:type="dxa"/>
          </w:tcPr>
          <w:p w:rsidR="00726EDB" w:rsidRDefault="00726EDB" w:rsidP="00726EDB">
            <w:r>
              <w:rPr>
                <w:w w:val="95"/>
              </w:rPr>
              <w:t>Desarrollo de</w:t>
            </w:r>
          </w:p>
          <w:p w:rsidR="00BB0974" w:rsidRPr="00726EDB" w:rsidRDefault="00726EDB" w:rsidP="00726EDB">
            <w:pPr>
              <w:rPr>
                <w:rFonts w:ascii="Arial" w:hAnsi="Arial" w:cs="Arial"/>
                <w:b/>
                <w:sz w:val="20"/>
                <w:szCs w:val="20"/>
              </w:rPr>
            </w:pPr>
            <w:r>
              <w:rPr>
                <w:w w:val="90"/>
              </w:rPr>
              <w:t>talleres en</w:t>
            </w:r>
            <w:r>
              <w:rPr>
                <w:spacing w:val="-51"/>
                <w:w w:val="90"/>
              </w:rPr>
              <w:t xml:space="preserve"> </w:t>
            </w:r>
            <w:r>
              <w:rPr>
                <w:w w:val="90"/>
              </w:rPr>
              <w:t xml:space="preserve">las </w:t>
            </w:r>
            <w:r>
              <w:rPr>
                <w:w w:val="95"/>
              </w:rPr>
              <w:t>diferentes jornadas.</w:t>
            </w:r>
          </w:p>
        </w:tc>
        <w:tc>
          <w:tcPr>
            <w:tcW w:w="2599" w:type="dxa"/>
          </w:tcPr>
          <w:p w:rsidR="00726EDB" w:rsidRDefault="00726EDB" w:rsidP="00726EDB">
            <w:r>
              <w:rPr>
                <w:w w:val="95"/>
              </w:rPr>
              <w:t>Rectora</w:t>
            </w:r>
          </w:p>
          <w:p w:rsidR="00726EDB" w:rsidRDefault="00726EDB" w:rsidP="00726EDB">
            <w:r>
              <w:rPr>
                <w:w w:val="95"/>
              </w:rPr>
              <w:t xml:space="preserve">Equipo de </w:t>
            </w:r>
            <w:r>
              <w:rPr>
                <w:w w:val="90"/>
              </w:rPr>
              <w:t>Gestión da</w:t>
            </w:r>
            <w:r>
              <w:rPr>
                <w:spacing w:val="-55"/>
                <w:w w:val="90"/>
              </w:rPr>
              <w:t xml:space="preserve"> </w:t>
            </w:r>
            <w:r>
              <w:rPr>
                <w:w w:val="90"/>
              </w:rPr>
              <w:t xml:space="preserve">las </w:t>
            </w:r>
            <w:r>
              <w:rPr>
                <w:w w:val="95"/>
              </w:rPr>
              <w:t>TIC.</w:t>
            </w:r>
          </w:p>
          <w:p w:rsidR="00BB0974" w:rsidRPr="00726EDB" w:rsidRDefault="00726EDB" w:rsidP="00726EDB">
            <w:pPr>
              <w:rPr>
                <w:rFonts w:ascii="Arial" w:hAnsi="Arial" w:cs="Arial"/>
                <w:b/>
                <w:sz w:val="20"/>
                <w:szCs w:val="20"/>
              </w:rPr>
            </w:pPr>
            <w:r>
              <w:rPr>
                <w:w w:val="90"/>
              </w:rPr>
              <w:t>Equipo</w:t>
            </w:r>
            <w:r>
              <w:rPr>
                <w:spacing w:val="-59"/>
                <w:w w:val="90"/>
              </w:rPr>
              <w:t xml:space="preserve"> </w:t>
            </w:r>
            <w:r>
              <w:rPr>
                <w:w w:val="90"/>
              </w:rPr>
              <w:t>de</w:t>
            </w:r>
            <w:r>
              <w:rPr>
                <w:spacing w:val="-63"/>
                <w:w w:val="90"/>
              </w:rPr>
              <w:t xml:space="preserve"> </w:t>
            </w:r>
            <w:r>
              <w:rPr>
                <w:w w:val="90"/>
              </w:rPr>
              <w:t xml:space="preserve">Mejora </w:t>
            </w:r>
            <w:r>
              <w:rPr>
                <w:w w:val="95"/>
              </w:rPr>
              <w:t>del personal</w:t>
            </w:r>
          </w:p>
        </w:tc>
        <w:tc>
          <w:tcPr>
            <w:tcW w:w="2599" w:type="dxa"/>
          </w:tcPr>
          <w:p w:rsidR="00BB0974" w:rsidRPr="00726EDB" w:rsidRDefault="00BB0974" w:rsidP="00C55F01">
            <w:pPr>
              <w:rPr>
                <w:rFonts w:ascii="Arial" w:hAnsi="Arial" w:cs="Arial"/>
                <w:b/>
                <w:sz w:val="20"/>
                <w:szCs w:val="20"/>
              </w:rPr>
            </w:pPr>
          </w:p>
        </w:tc>
        <w:tc>
          <w:tcPr>
            <w:tcW w:w="2600" w:type="dxa"/>
          </w:tcPr>
          <w:p w:rsidR="002A0681" w:rsidRPr="002A0681" w:rsidRDefault="002A0681" w:rsidP="002A0681">
            <w:pPr>
              <w:rPr>
                <w:rFonts w:ascii="Arial" w:hAnsi="Arial" w:cs="Arial"/>
                <w:sz w:val="20"/>
                <w:szCs w:val="20"/>
              </w:rPr>
            </w:pPr>
            <w:r w:rsidRPr="002A0681">
              <w:rPr>
                <w:rFonts w:ascii="Arial" w:hAnsi="Arial" w:cs="Arial"/>
                <w:sz w:val="20"/>
                <w:szCs w:val="20"/>
              </w:rPr>
              <w:t>Jornadas programadas para I a</w:t>
            </w:r>
          </w:p>
          <w:p w:rsidR="002A0681" w:rsidRPr="002A0681" w:rsidRDefault="002A0681" w:rsidP="002A0681">
            <w:pPr>
              <w:rPr>
                <w:rFonts w:ascii="Arial" w:hAnsi="Arial" w:cs="Arial"/>
                <w:sz w:val="20"/>
                <w:szCs w:val="20"/>
              </w:rPr>
            </w:pPr>
            <w:r w:rsidRPr="002A0681">
              <w:rPr>
                <w:rFonts w:ascii="Arial" w:hAnsi="Arial" w:cs="Arial"/>
                <w:sz w:val="20"/>
                <w:szCs w:val="20"/>
              </w:rPr>
              <w:t>cualificación del</w:t>
            </w:r>
          </w:p>
          <w:p w:rsidR="00BB0974" w:rsidRPr="00726EDB" w:rsidRDefault="002A0681" w:rsidP="002A0681">
            <w:pPr>
              <w:rPr>
                <w:rFonts w:ascii="Arial" w:hAnsi="Arial" w:cs="Arial"/>
                <w:b/>
                <w:sz w:val="20"/>
                <w:szCs w:val="20"/>
              </w:rPr>
            </w:pPr>
            <w:r w:rsidRPr="002A0681">
              <w:rPr>
                <w:rFonts w:ascii="Arial" w:hAnsi="Arial" w:cs="Arial"/>
                <w:sz w:val="20"/>
                <w:szCs w:val="20"/>
              </w:rPr>
              <w:t>personal docente</w:t>
            </w:r>
          </w:p>
        </w:tc>
      </w:tr>
      <w:tr w:rsidR="00726EDB" w:rsidTr="0060486A">
        <w:tc>
          <w:tcPr>
            <w:tcW w:w="2599" w:type="dxa"/>
            <w:shd w:val="clear" w:color="auto" w:fill="FFF2CC" w:themeFill="accent4" w:themeFillTint="33"/>
          </w:tcPr>
          <w:p w:rsidR="00726EDB" w:rsidRPr="00726EDB" w:rsidRDefault="00726EDB" w:rsidP="00726EDB">
            <w:pPr>
              <w:rPr>
                <w:rFonts w:ascii="Arial" w:hAnsi="Arial" w:cs="Arial"/>
                <w:sz w:val="20"/>
                <w:szCs w:val="20"/>
              </w:rPr>
            </w:pPr>
            <w:r w:rsidRPr="00726EDB">
              <w:rPr>
                <w:rFonts w:ascii="Arial" w:hAnsi="Arial" w:cs="Arial"/>
                <w:w w:val="95"/>
                <w:sz w:val="20"/>
                <w:szCs w:val="20"/>
              </w:rPr>
              <w:t xml:space="preserve">Socialización del uso </w:t>
            </w:r>
            <w:r w:rsidRPr="00726EDB">
              <w:rPr>
                <w:rFonts w:ascii="Arial" w:hAnsi="Arial" w:cs="Arial"/>
                <w:color w:val="110000"/>
                <w:w w:val="95"/>
                <w:sz w:val="20"/>
                <w:szCs w:val="20"/>
              </w:rPr>
              <w:t>da</w:t>
            </w:r>
          </w:p>
          <w:p w:rsidR="00726EDB" w:rsidRPr="00726EDB" w:rsidRDefault="00726EDB" w:rsidP="00726EDB">
            <w:pPr>
              <w:rPr>
                <w:rFonts w:ascii="Arial" w:hAnsi="Arial" w:cs="Arial"/>
                <w:b/>
                <w:sz w:val="20"/>
                <w:szCs w:val="20"/>
              </w:rPr>
            </w:pPr>
            <w:r w:rsidRPr="00726EDB">
              <w:rPr>
                <w:rFonts w:ascii="Arial" w:hAnsi="Arial" w:cs="Arial"/>
                <w:w w:val="90"/>
                <w:sz w:val="20"/>
                <w:szCs w:val="20"/>
              </w:rPr>
              <w:t xml:space="preserve">Herramientas </w:t>
            </w:r>
            <w:r w:rsidRPr="00726EDB">
              <w:rPr>
                <w:rFonts w:ascii="Arial" w:hAnsi="Arial" w:cs="Arial"/>
                <w:color w:val="0C0C0C"/>
                <w:w w:val="90"/>
                <w:sz w:val="20"/>
                <w:szCs w:val="20"/>
              </w:rPr>
              <w:t xml:space="preserve">TIC </w:t>
            </w:r>
            <w:r w:rsidRPr="00726EDB">
              <w:rPr>
                <w:rFonts w:ascii="Arial" w:hAnsi="Arial" w:cs="Arial"/>
                <w:w w:val="90"/>
                <w:sz w:val="20"/>
                <w:szCs w:val="20"/>
              </w:rPr>
              <w:t>a</w:t>
            </w:r>
            <w:r w:rsidRPr="00726EDB">
              <w:rPr>
                <w:rFonts w:ascii="Arial" w:hAnsi="Arial" w:cs="Arial"/>
                <w:spacing w:val="-53"/>
                <w:w w:val="90"/>
                <w:sz w:val="20"/>
                <w:szCs w:val="20"/>
              </w:rPr>
              <w:t xml:space="preserve"> </w:t>
            </w:r>
            <w:r w:rsidRPr="00726EDB">
              <w:rPr>
                <w:rFonts w:ascii="Arial" w:hAnsi="Arial" w:cs="Arial"/>
                <w:w w:val="90"/>
                <w:sz w:val="20"/>
                <w:szCs w:val="20"/>
              </w:rPr>
              <w:t xml:space="preserve">los </w:t>
            </w:r>
            <w:r w:rsidRPr="00726EDB">
              <w:rPr>
                <w:rFonts w:ascii="Arial" w:hAnsi="Arial" w:cs="Arial"/>
                <w:w w:val="95"/>
                <w:sz w:val="20"/>
                <w:szCs w:val="20"/>
              </w:rPr>
              <w:t>padres de</w:t>
            </w:r>
            <w:r w:rsidRPr="00726EDB">
              <w:rPr>
                <w:rFonts w:ascii="Arial" w:hAnsi="Arial" w:cs="Arial"/>
                <w:spacing w:val="-61"/>
                <w:w w:val="95"/>
                <w:sz w:val="20"/>
                <w:szCs w:val="20"/>
              </w:rPr>
              <w:t xml:space="preserve"> </w:t>
            </w:r>
            <w:r w:rsidRPr="00726EDB">
              <w:rPr>
                <w:rFonts w:ascii="Arial" w:hAnsi="Arial" w:cs="Arial"/>
                <w:w w:val="95"/>
                <w:sz w:val="20"/>
                <w:szCs w:val="20"/>
              </w:rPr>
              <w:t>familia.</w:t>
            </w:r>
          </w:p>
        </w:tc>
        <w:tc>
          <w:tcPr>
            <w:tcW w:w="2599" w:type="dxa"/>
            <w:shd w:val="clear" w:color="auto" w:fill="FFF2CC" w:themeFill="accent4" w:themeFillTint="33"/>
          </w:tcPr>
          <w:p w:rsidR="00726EDB" w:rsidRDefault="00726EDB" w:rsidP="00726EDB">
            <w:r>
              <w:rPr>
                <w:w w:val="90"/>
              </w:rPr>
              <w:t>Conocimiento de</w:t>
            </w:r>
          </w:p>
          <w:p w:rsidR="00726EDB" w:rsidRDefault="00726EDB" w:rsidP="00726EDB">
            <w:r>
              <w:rPr>
                <w:w w:val="85"/>
              </w:rPr>
              <w:t xml:space="preserve">las herramientas </w:t>
            </w:r>
            <w:r>
              <w:rPr>
                <w:color w:val="0A0A0A"/>
                <w:w w:val="95"/>
              </w:rPr>
              <w:t>TIC</w:t>
            </w:r>
            <w:r>
              <w:rPr>
                <w:color w:val="0A0A0A"/>
                <w:spacing w:val="-58"/>
                <w:w w:val="95"/>
              </w:rPr>
              <w:t xml:space="preserve"> </w:t>
            </w:r>
            <w:r>
              <w:rPr>
                <w:w w:val="95"/>
              </w:rPr>
              <w:t>por</w:t>
            </w:r>
            <w:r>
              <w:rPr>
                <w:spacing w:val="-58"/>
                <w:w w:val="95"/>
              </w:rPr>
              <w:t xml:space="preserve"> </w:t>
            </w:r>
            <w:r>
              <w:rPr>
                <w:w w:val="95"/>
              </w:rPr>
              <w:t>parte</w:t>
            </w:r>
            <w:r>
              <w:rPr>
                <w:spacing w:val="-59"/>
                <w:w w:val="95"/>
              </w:rPr>
              <w:t xml:space="preserve"> </w:t>
            </w:r>
            <w:r>
              <w:rPr>
                <w:w w:val="95"/>
              </w:rPr>
              <w:t>de los padres de</w:t>
            </w:r>
          </w:p>
          <w:p w:rsidR="00726EDB" w:rsidRPr="00726EDB" w:rsidRDefault="00726EDB" w:rsidP="00726EDB">
            <w:pPr>
              <w:rPr>
                <w:rFonts w:ascii="Arial" w:hAnsi="Arial" w:cs="Arial"/>
                <w:b/>
                <w:sz w:val="20"/>
                <w:szCs w:val="20"/>
              </w:rPr>
            </w:pPr>
            <w:r>
              <w:rPr>
                <w:w w:val="95"/>
              </w:rPr>
              <w:t>familia.</w:t>
            </w:r>
          </w:p>
        </w:tc>
        <w:tc>
          <w:tcPr>
            <w:tcW w:w="2599" w:type="dxa"/>
            <w:shd w:val="clear" w:color="auto" w:fill="FFF2CC" w:themeFill="accent4" w:themeFillTint="33"/>
          </w:tcPr>
          <w:p w:rsidR="00726EDB" w:rsidRDefault="00726EDB" w:rsidP="00726EDB">
            <w:r>
              <w:rPr>
                <w:w w:val="95"/>
              </w:rPr>
              <w:t>Rectora</w:t>
            </w:r>
          </w:p>
          <w:p w:rsidR="00726EDB" w:rsidRDefault="00726EDB" w:rsidP="00726EDB">
            <w:r>
              <w:rPr>
                <w:w w:val="95"/>
              </w:rPr>
              <w:t xml:space="preserve">Equipo de </w:t>
            </w:r>
            <w:r>
              <w:rPr>
                <w:w w:val="90"/>
              </w:rPr>
              <w:t>Gestión de</w:t>
            </w:r>
            <w:r>
              <w:rPr>
                <w:spacing w:val="-65"/>
                <w:w w:val="90"/>
              </w:rPr>
              <w:t xml:space="preserve"> </w:t>
            </w:r>
            <w:r>
              <w:rPr>
                <w:w w:val="90"/>
              </w:rPr>
              <w:t xml:space="preserve">las </w:t>
            </w:r>
            <w:r>
              <w:rPr>
                <w:color w:val="0C0C0C"/>
                <w:w w:val="90"/>
              </w:rPr>
              <w:t>TIC</w:t>
            </w:r>
            <w:r>
              <w:rPr>
                <w:color w:val="0C0C0C"/>
                <w:spacing w:val="-55"/>
                <w:w w:val="90"/>
              </w:rPr>
              <w:t xml:space="preserve"> </w:t>
            </w:r>
            <w:r>
              <w:rPr>
                <w:w w:val="90"/>
              </w:rPr>
              <w:t>y</w:t>
            </w:r>
            <w:r>
              <w:rPr>
                <w:spacing w:val="-62"/>
                <w:w w:val="90"/>
              </w:rPr>
              <w:t xml:space="preserve"> </w:t>
            </w:r>
            <w:r>
              <w:rPr>
                <w:w w:val="90"/>
              </w:rPr>
              <w:t>docentes</w:t>
            </w:r>
          </w:p>
          <w:p w:rsidR="00726EDB" w:rsidRPr="00726EDB" w:rsidRDefault="00726EDB" w:rsidP="00726EDB">
            <w:pPr>
              <w:rPr>
                <w:rFonts w:ascii="Arial" w:hAnsi="Arial" w:cs="Arial"/>
                <w:b/>
                <w:sz w:val="20"/>
                <w:szCs w:val="20"/>
              </w:rPr>
            </w:pPr>
            <w:r>
              <w:t>de</w:t>
            </w:r>
            <w:r>
              <w:rPr>
                <w:spacing w:val="-62"/>
              </w:rPr>
              <w:t xml:space="preserve"> </w:t>
            </w:r>
            <w:proofErr w:type="spellStart"/>
            <w:r>
              <w:t>informatica</w:t>
            </w:r>
            <w:proofErr w:type="spellEnd"/>
            <w:r>
              <w:t>.</w:t>
            </w:r>
          </w:p>
        </w:tc>
        <w:tc>
          <w:tcPr>
            <w:tcW w:w="2599" w:type="dxa"/>
            <w:shd w:val="clear" w:color="auto" w:fill="FFF2CC" w:themeFill="accent4" w:themeFillTint="33"/>
          </w:tcPr>
          <w:p w:rsidR="00726EDB" w:rsidRPr="00726EDB" w:rsidRDefault="00726EDB" w:rsidP="00C55F01">
            <w:pPr>
              <w:rPr>
                <w:rFonts w:ascii="Arial" w:hAnsi="Arial" w:cs="Arial"/>
                <w:b/>
                <w:sz w:val="20"/>
                <w:szCs w:val="20"/>
              </w:rPr>
            </w:pPr>
          </w:p>
        </w:tc>
        <w:tc>
          <w:tcPr>
            <w:tcW w:w="2600" w:type="dxa"/>
            <w:shd w:val="clear" w:color="auto" w:fill="FFF2CC" w:themeFill="accent4" w:themeFillTint="33"/>
          </w:tcPr>
          <w:p w:rsidR="002A0681" w:rsidRPr="002A0681" w:rsidRDefault="002A0681" w:rsidP="002A0681">
            <w:pPr>
              <w:rPr>
                <w:rFonts w:ascii="Arial" w:hAnsi="Arial" w:cs="Arial"/>
                <w:sz w:val="20"/>
                <w:szCs w:val="20"/>
              </w:rPr>
            </w:pPr>
            <w:r w:rsidRPr="002A0681">
              <w:rPr>
                <w:rFonts w:ascii="Arial" w:hAnsi="Arial" w:cs="Arial"/>
                <w:sz w:val="20"/>
                <w:szCs w:val="20"/>
              </w:rPr>
              <w:t>Docentes y estudiantes</w:t>
            </w:r>
          </w:p>
          <w:p w:rsidR="00726EDB" w:rsidRPr="00726EDB" w:rsidRDefault="002A0681" w:rsidP="002A0681">
            <w:pPr>
              <w:rPr>
                <w:rFonts w:ascii="Arial" w:hAnsi="Arial" w:cs="Arial"/>
                <w:b/>
                <w:sz w:val="20"/>
                <w:szCs w:val="20"/>
              </w:rPr>
            </w:pPr>
            <w:r w:rsidRPr="002A0681">
              <w:rPr>
                <w:rFonts w:ascii="Arial" w:hAnsi="Arial" w:cs="Arial"/>
                <w:sz w:val="20"/>
                <w:szCs w:val="20"/>
              </w:rPr>
              <w:t>acompañaran en este proceso</w:t>
            </w:r>
          </w:p>
        </w:tc>
      </w:tr>
    </w:tbl>
    <w:p w:rsidR="004D3640" w:rsidRDefault="004D3640" w:rsidP="00212890">
      <w:pPr>
        <w:rPr>
          <w:rFonts w:ascii="Arial" w:hAnsi="Arial" w:cs="Arial"/>
          <w:b/>
          <w:sz w:val="24"/>
          <w:szCs w:val="24"/>
        </w:rPr>
      </w:pPr>
    </w:p>
    <w:p w:rsidR="007D1A7F" w:rsidRDefault="007D1A7F" w:rsidP="00212890">
      <w:pPr>
        <w:rPr>
          <w:rFonts w:ascii="Arial" w:hAnsi="Arial" w:cs="Arial"/>
          <w:b/>
          <w:sz w:val="24"/>
          <w:szCs w:val="24"/>
        </w:rPr>
      </w:pPr>
    </w:p>
    <w:p w:rsidR="007D1A7F" w:rsidRDefault="007D1A7F" w:rsidP="00212890">
      <w:pPr>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4D3640" w:rsidTr="00C55F01">
        <w:tc>
          <w:tcPr>
            <w:tcW w:w="12996" w:type="dxa"/>
            <w:gridSpan w:val="5"/>
          </w:tcPr>
          <w:p w:rsidR="004D3640" w:rsidRPr="004D3640" w:rsidRDefault="004D3640" w:rsidP="004D3640">
            <w:pPr>
              <w:pStyle w:val="Prrafodelista"/>
              <w:ind w:left="0"/>
            </w:pPr>
            <w:r w:rsidRPr="004D3640">
              <w:t>Propósito N°4: Implementación del uso de las TIC, en la comunidad educativa del instituto José celestino mutis.</w:t>
            </w:r>
          </w:p>
          <w:p w:rsidR="004D3640" w:rsidRPr="004D3640" w:rsidRDefault="004D3640" w:rsidP="004D3640">
            <w:pPr>
              <w:pStyle w:val="Prrafodelista"/>
              <w:ind w:left="0"/>
            </w:pPr>
            <w:r w:rsidRPr="004D3640">
              <w:rPr>
                <w:w w:val="95"/>
              </w:rPr>
              <w:t xml:space="preserve">Oportunidad de mejoramiento N° 1: Conformar un equipo de gestión integrado por los representantes de </w:t>
            </w:r>
            <w:r w:rsidRPr="004D3640">
              <w:t xml:space="preserve">la comunidad educativa, que se apropie y responsabilice de implementar el buen uso de las </w:t>
            </w:r>
            <w:r w:rsidRPr="004D3640">
              <w:rPr>
                <w:color w:val="111111"/>
              </w:rPr>
              <w:t xml:space="preserve">TIC </w:t>
            </w:r>
            <w:r w:rsidRPr="004D3640">
              <w:t>en la Institución.</w:t>
            </w:r>
          </w:p>
          <w:p w:rsidR="004D3640" w:rsidRPr="004D3640" w:rsidRDefault="004D3640" w:rsidP="004D3640">
            <w:pPr>
              <w:pStyle w:val="Prrafodelista"/>
              <w:ind w:left="0"/>
            </w:pPr>
            <w:r w:rsidRPr="004D3640">
              <w:t>Resultado</w:t>
            </w:r>
            <w:r w:rsidRPr="004D3640">
              <w:rPr>
                <w:spacing w:val="-41"/>
              </w:rPr>
              <w:t xml:space="preserve"> </w:t>
            </w:r>
            <w:r w:rsidRPr="004D3640">
              <w:t>1:</w:t>
            </w:r>
            <w:r w:rsidRPr="004D3640">
              <w:rPr>
                <w:spacing w:val="-35"/>
              </w:rPr>
              <w:t xml:space="preserve"> </w:t>
            </w:r>
            <w:r w:rsidRPr="004D3640">
              <w:t>Apropiación</w:t>
            </w:r>
            <w:r w:rsidRPr="004D3640">
              <w:rPr>
                <w:spacing w:val="-12"/>
              </w:rPr>
              <w:t xml:space="preserve"> </w:t>
            </w:r>
            <w:r w:rsidRPr="004D3640">
              <w:t>e</w:t>
            </w:r>
            <w:r w:rsidRPr="004D3640">
              <w:rPr>
                <w:spacing w:val="-48"/>
              </w:rPr>
              <w:t xml:space="preserve"> </w:t>
            </w:r>
            <w:r w:rsidRPr="004D3640">
              <w:t xml:space="preserve">implementación </w:t>
            </w:r>
            <w:r w:rsidRPr="004D3640">
              <w:rPr>
                <w:spacing w:val="-53"/>
              </w:rPr>
              <w:t xml:space="preserve"> </w:t>
            </w:r>
            <w:r w:rsidRPr="004D3640">
              <w:t>del</w:t>
            </w:r>
            <w:r>
              <w:t xml:space="preserve"> </w:t>
            </w:r>
            <w:r w:rsidRPr="004D3640">
              <w:rPr>
                <w:spacing w:val="-41"/>
              </w:rPr>
              <w:t xml:space="preserve"> </w:t>
            </w:r>
            <w:r w:rsidRPr="004D3640">
              <w:t>uso</w:t>
            </w:r>
            <w:r w:rsidRPr="004D3640">
              <w:rPr>
                <w:spacing w:val="-42"/>
              </w:rPr>
              <w:t xml:space="preserve"> </w:t>
            </w:r>
            <w:r w:rsidRPr="004D3640">
              <w:t>de</w:t>
            </w:r>
            <w:r w:rsidRPr="004D3640">
              <w:rPr>
                <w:spacing w:val="-40"/>
              </w:rPr>
              <w:t xml:space="preserve"> </w:t>
            </w:r>
            <w:r w:rsidRPr="004D3640">
              <w:t>las</w:t>
            </w:r>
            <w:r w:rsidRPr="004D3640">
              <w:rPr>
                <w:spacing w:val="-36"/>
              </w:rPr>
              <w:t xml:space="preserve"> </w:t>
            </w:r>
            <w:r w:rsidRPr="004D3640">
              <w:rPr>
                <w:color w:val="0C0C0C"/>
              </w:rPr>
              <w:t>TIC</w:t>
            </w:r>
            <w:r w:rsidRPr="004D3640">
              <w:rPr>
                <w:color w:val="0C0C0C"/>
                <w:spacing w:val="-31"/>
              </w:rPr>
              <w:t xml:space="preserve"> </w:t>
            </w:r>
            <w:r w:rsidRPr="004D3640">
              <w:t>en</w:t>
            </w:r>
            <w:r w:rsidRPr="004D3640">
              <w:rPr>
                <w:spacing w:val="-31"/>
              </w:rPr>
              <w:t xml:space="preserve"> </w:t>
            </w:r>
            <w:r>
              <w:t xml:space="preserve"> </w:t>
            </w:r>
            <w:r w:rsidRPr="004D3640">
              <w:t>liderado por el equipo de Gestión del uso de las</w:t>
            </w:r>
            <w:r w:rsidRPr="004D3640">
              <w:rPr>
                <w:spacing w:val="-3"/>
              </w:rPr>
              <w:t xml:space="preserve"> </w:t>
            </w:r>
            <w:r w:rsidRPr="004D3640">
              <w:rPr>
                <w:color w:val="0C0C0C"/>
              </w:rPr>
              <w:t>TIC.</w:t>
            </w:r>
          </w:p>
          <w:p w:rsidR="004D3640" w:rsidRPr="00324568" w:rsidRDefault="004D3640" w:rsidP="004D3640">
            <w:pPr>
              <w:pStyle w:val="Prrafodelista"/>
              <w:ind w:left="0"/>
            </w:pPr>
            <w:r w:rsidRPr="004D3640">
              <w:t>Indicadores</w:t>
            </w:r>
            <w:r w:rsidRPr="004D3640">
              <w:rPr>
                <w:spacing w:val="-31"/>
              </w:rPr>
              <w:t xml:space="preserve"> </w:t>
            </w:r>
            <w:r w:rsidRPr="004D3640">
              <w:t>del</w:t>
            </w:r>
            <w:r w:rsidRPr="004D3640">
              <w:rPr>
                <w:spacing w:val="-41"/>
              </w:rPr>
              <w:t xml:space="preserve"> </w:t>
            </w:r>
            <w:r w:rsidRPr="004D3640">
              <w:t>resultado:</w:t>
            </w:r>
            <w:r w:rsidRPr="004D3640">
              <w:rPr>
                <w:b/>
                <w:spacing w:val="-32"/>
              </w:rPr>
              <w:t xml:space="preserve"> </w:t>
            </w:r>
            <w:r w:rsidRPr="004D3640">
              <w:t>Diseñar</w:t>
            </w:r>
            <w:r w:rsidRPr="004D3640">
              <w:rPr>
                <w:spacing w:val="-39"/>
              </w:rPr>
              <w:t xml:space="preserve"> </w:t>
            </w:r>
            <w:r w:rsidRPr="004D3640">
              <w:t>un</w:t>
            </w:r>
            <w:r w:rsidRPr="004D3640">
              <w:rPr>
                <w:spacing w:val="-42"/>
              </w:rPr>
              <w:t xml:space="preserve"> </w:t>
            </w:r>
            <w:r w:rsidRPr="004D3640">
              <w:t>Plan</w:t>
            </w:r>
            <w:r w:rsidRPr="004D3640">
              <w:rPr>
                <w:spacing w:val="-52"/>
              </w:rPr>
              <w:t xml:space="preserve"> </w:t>
            </w:r>
            <w:r w:rsidRPr="004D3640">
              <w:t>de</w:t>
            </w:r>
            <w:r w:rsidRPr="004D3640">
              <w:rPr>
                <w:spacing w:val="-57"/>
              </w:rPr>
              <w:t xml:space="preserve"> </w:t>
            </w:r>
            <w:r w:rsidRPr="004D3640">
              <w:t>Acción</w:t>
            </w:r>
            <w:r w:rsidRPr="004D3640">
              <w:rPr>
                <w:spacing w:val="-42"/>
              </w:rPr>
              <w:t xml:space="preserve"> </w:t>
            </w:r>
            <w:r w:rsidRPr="004D3640">
              <w:t>que</w:t>
            </w:r>
            <w:r w:rsidRPr="004D3640">
              <w:rPr>
                <w:spacing w:val="-41"/>
              </w:rPr>
              <w:t xml:space="preserve"> </w:t>
            </w:r>
            <w:r w:rsidRPr="004D3640">
              <w:t>comprometa</w:t>
            </w:r>
            <w:r w:rsidRPr="004D3640">
              <w:rPr>
                <w:spacing w:val="-33"/>
              </w:rPr>
              <w:t xml:space="preserve"> </w:t>
            </w:r>
            <w:r w:rsidRPr="004D3640">
              <w:rPr>
                <w:color w:val="565656"/>
              </w:rPr>
              <w:t>a</w:t>
            </w:r>
            <w:r w:rsidRPr="004D3640">
              <w:rPr>
                <w:color w:val="565656"/>
                <w:spacing w:val="-62"/>
              </w:rPr>
              <w:t xml:space="preserve"> </w:t>
            </w:r>
            <w:r w:rsidRPr="004D3640">
              <w:t>todos</w:t>
            </w:r>
            <w:r w:rsidRPr="004D3640">
              <w:rPr>
                <w:spacing w:val="-50"/>
              </w:rPr>
              <w:t xml:space="preserve"> </w:t>
            </w:r>
            <w:r w:rsidRPr="004D3640">
              <w:t>los</w:t>
            </w:r>
            <w:r w:rsidRPr="004D3640">
              <w:rPr>
                <w:spacing w:val="-46"/>
              </w:rPr>
              <w:t xml:space="preserve"> </w:t>
            </w:r>
            <w:r w:rsidRPr="004D3640">
              <w:t>integrantes</w:t>
            </w:r>
            <w:r w:rsidRPr="004D3640">
              <w:rPr>
                <w:spacing w:val="-40"/>
              </w:rPr>
              <w:t xml:space="preserve"> </w:t>
            </w:r>
            <w:r w:rsidRPr="004D3640">
              <w:t>del</w:t>
            </w:r>
            <w:r w:rsidRPr="004D3640">
              <w:rPr>
                <w:spacing w:val="-43"/>
              </w:rPr>
              <w:t xml:space="preserve"> </w:t>
            </w:r>
            <w:r>
              <w:t xml:space="preserve">Equipo </w:t>
            </w:r>
            <w:r w:rsidRPr="004D3640">
              <w:rPr>
                <w:spacing w:val="-58"/>
              </w:rPr>
              <w:t xml:space="preserve"> </w:t>
            </w:r>
            <w:r w:rsidRPr="004D3640">
              <w:t>de</w:t>
            </w:r>
            <w:r>
              <w:t xml:space="preserve"> </w:t>
            </w:r>
            <w:r w:rsidRPr="004D3640">
              <w:rPr>
                <w:spacing w:val="-48"/>
              </w:rPr>
              <w:t xml:space="preserve"> </w:t>
            </w:r>
            <w:r w:rsidRPr="004D3640">
              <w:t>Gestión</w:t>
            </w:r>
            <w:r w:rsidRPr="004D3640">
              <w:rPr>
                <w:spacing w:val="-28"/>
              </w:rPr>
              <w:t xml:space="preserve"> </w:t>
            </w:r>
            <w:r w:rsidRPr="004D3640">
              <w:t>a</w:t>
            </w:r>
            <w:r w:rsidRPr="004D3640">
              <w:rPr>
                <w:spacing w:val="-60"/>
              </w:rPr>
              <w:t xml:space="preserve"> </w:t>
            </w:r>
            <w:r w:rsidRPr="004D3640">
              <w:t>liderar</w:t>
            </w:r>
            <w:r w:rsidRPr="004D3640">
              <w:rPr>
                <w:spacing w:val="-39"/>
              </w:rPr>
              <w:t xml:space="preserve"> </w:t>
            </w:r>
            <w:r w:rsidRPr="004D3640">
              <w:t>los</w:t>
            </w:r>
            <w:r w:rsidRPr="004D3640">
              <w:rPr>
                <w:spacing w:val="-41"/>
              </w:rPr>
              <w:t xml:space="preserve"> </w:t>
            </w:r>
            <w:r w:rsidRPr="004D3640">
              <w:t>procesos</w:t>
            </w:r>
            <w:r w:rsidRPr="004D3640">
              <w:rPr>
                <w:spacing w:val="-38"/>
              </w:rPr>
              <w:t xml:space="preserve"> </w:t>
            </w:r>
            <w:r w:rsidRPr="004D3640">
              <w:t>Directivos,</w:t>
            </w:r>
            <w:r w:rsidRPr="004D3640">
              <w:rPr>
                <w:spacing w:val="-19"/>
              </w:rPr>
              <w:t xml:space="preserve"> </w:t>
            </w:r>
            <w:r w:rsidRPr="004D3640">
              <w:t>administrativos,</w:t>
            </w:r>
            <w:r w:rsidRPr="004D3640">
              <w:rPr>
                <w:spacing w:val="-45"/>
              </w:rPr>
              <w:t xml:space="preserve"> </w:t>
            </w:r>
            <w:r w:rsidRPr="004D3640">
              <w:t>académicos</w:t>
            </w:r>
            <w:r w:rsidRPr="004D3640">
              <w:rPr>
                <w:spacing w:val="-28"/>
              </w:rPr>
              <w:t xml:space="preserve"> </w:t>
            </w:r>
            <w:r w:rsidRPr="004D3640">
              <w:t>y</w:t>
            </w:r>
            <w:r w:rsidRPr="004D3640">
              <w:rPr>
                <w:spacing w:val="-53"/>
              </w:rPr>
              <w:t xml:space="preserve"> </w:t>
            </w:r>
            <w:r w:rsidRPr="004D3640">
              <w:t>de</w:t>
            </w:r>
            <w:r w:rsidRPr="004D3640">
              <w:rPr>
                <w:spacing w:val="-48"/>
              </w:rPr>
              <w:t xml:space="preserve"> </w:t>
            </w:r>
            <w:r w:rsidRPr="004D3640">
              <w:t>servicio</w:t>
            </w:r>
            <w:r w:rsidRPr="004D3640">
              <w:rPr>
                <w:spacing w:val="-33"/>
              </w:rPr>
              <w:t xml:space="preserve"> </w:t>
            </w:r>
            <w:r w:rsidRPr="004D3640">
              <w:t>a</w:t>
            </w:r>
            <w:r w:rsidRPr="004D3640">
              <w:rPr>
                <w:spacing w:val="-59"/>
              </w:rPr>
              <w:t xml:space="preserve"> </w:t>
            </w:r>
            <w:r w:rsidRPr="004D3640">
              <w:t>la</w:t>
            </w:r>
            <w:r w:rsidRPr="004D3640">
              <w:rPr>
                <w:spacing w:val="-55"/>
              </w:rPr>
              <w:t xml:space="preserve"> </w:t>
            </w:r>
            <w:r w:rsidRPr="004D3640">
              <w:t xml:space="preserve">comunidad que </w:t>
            </w:r>
            <w:r w:rsidRPr="004D3640">
              <w:rPr>
                <w:color w:val="1A1A1A"/>
              </w:rPr>
              <w:t xml:space="preserve">se </w:t>
            </w:r>
            <w:r w:rsidRPr="004D3640">
              <w:t>desarrollan en la</w:t>
            </w:r>
            <w:r w:rsidRPr="004D3640">
              <w:rPr>
                <w:spacing w:val="-65"/>
              </w:rPr>
              <w:t xml:space="preserve"> </w:t>
            </w:r>
            <w:r w:rsidRPr="004D3640">
              <w:t>Institución.</w:t>
            </w:r>
          </w:p>
        </w:tc>
      </w:tr>
      <w:tr w:rsidR="004D3640" w:rsidRPr="00D36A13" w:rsidTr="00C55F01">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4D3640" w:rsidRPr="00D36A13" w:rsidRDefault="004D3640"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4D3640" w:rsidTr="00C55F01">
        <w:tc>
          <w:tcPr>
            <w:tcW w:w="2599" w:type="dxa"/>
            <w:shd w:val="clear" w:color="auto" w:fill="FFF2CC" w:themeFill="accent4" w:themeFillTint="33"/>
          </w:tcPr>
          <w:p w:rsidR="004D3640" w:rsidRPr="0060486A" w:rsidRDefault="0060486A" w:rsidP="00C55F01">
            <w:pPr>
              <w:rPr>
                <w:rFonts w:ascii="Arial" w:hAnsi="Arial" w:cs="Arial"/>
                <w:sz w:val="20"/>
                <w:szCs w:val="20"/>
              </w:rPr>
            </w:pPr>
            <w:r w:rsidRPr="0060486A">
              <w:rPr>
                <w:rFonts w:ascii="Arial" w:hAnsi="Arial" w:cs="Arial"/>
                <w:sz w:val="20"/>
                <w:szCs w:val="20"/>
              </w:rPr>
              <w:lastRenderedPageBreak/>
              <w:t>Conformación de un Equipo de actualización y mantenimiento de la Plataforma institucional.</w:t>
            </w:r>
          </w:p>
        </w:tc>
        <w:tc>
          <w:tcPr>
            <w:tcW w:w="2599" w:type="dxa"/>
            <w:shd w:val="clear" w:color="auto" w:fill="FFF2CC" w:themeFill="accent4" w:themeFillTint="33"/>
          </w:tcPr>
          <w:p w:rsidR="004D3640" w:rsidRPr="0060486A" w:rsidRDefault="0060486A" w:rsidP="0060486A">
            <w:pPr>
              <w:rPr>
                <w:rFonts w:ascii="Arial" w:hAnsi="Arial" w:cs="Arial"/>
                <w:sz w:val="20"/>
                <w:szCs w:val="20"/>
              </w:rPr>
            </w:pPr>
            <w:r w:rsidRPr="0060486A">
              <w:rPr>
                <w:rFonts w:ascii="Arial" w:hAnsi="Arial" w:cs="Arial"/>
                <w:sz w:val="20"/>
                <w:szCs w:val="20"/>
              </w:rPr>
              <w:t>La Plataforma institucional se</w:t>
            </w:r>
            <w:r>
              <w:rPr>
                <w:rFonts w:ascii="Arial" w:hAnsi="Arial" w:cs="Arial"/>
                <w:sz w:val="20"/>
                <w:szCs w:val="20"/>
              </w:rPr>
              <w:t xml:space="preserve"> convertirá en un aula virtual</w:t>
            </w:r>
            <w:r w:rsidRPr="0060486A">
              <w:rPr>
                <w:rFonts w:ascii="Arial" w:hAnsi="Arial" w:cs="Arial"/>
                <w:sz w:val="20"/>
                <w:szCs w:val="20"/>
              </w:rPr>
              <w:t>.</w:t>
            </w:r>
          </w:p>
        </w:tc>
        <w:tc>
          <w:tcPr>
            <w:tcW w:w="2599" w:type="dxa"/>
            <w:shd w:val="clear" w:color="auto" w:fill="FFF2CC" w:themeFill="accent4" w:themeFillTint="33"/>
          </w:tcPr>
          <w:p w:rsidR="00C55F01" w:rsidRPr="00C55F01" w:rsidRDefault="00C55F01" w:rsidP="00C55F01">
            <w:pPr>
              <w:rPr>
                <w:rFonts w:ascii="Arial" w:hAnsi="Arial" w:cs="Arial"/>
                <w:sz w:val="20"/>
                <w:szCs w:val="20"/>
              </w:rPr>
            </w:pPr>
            <w:r w:rsidRPr="00C55F01">
              <w:rPr>
                <w:rFonts w:ascii="Arial" w:hAnsi="Arial" w:cs="Arial"/>
                <w:sz w:val="20"/>
                <w:szCs w:val="20"/>
              </w:rPr>
              <w:t>Rectora Equipo da Gestión de las TIC y docentes</w:t>
            </w:r>
          </w:p>
          <w:p w:rsidR="004D3640" w:rsidRPr="0060486A" w:rsidRDefault="00C55F01" w:rsidP="00C55F01">
            <w:pPr>
              <w:rPr>
                <w:rFonts w:ascii="Arial" w:hAnsi="Arial" w:cs="Arial"/>
                <w:sz w:val="20"/>
                <w:szCs w:val="20"/>
              </w:rPr>
            </w:pPr>
            <w:r w:rsidRPr="00C55F01">
              <w:rPr>
                <w:rFonts w:ascii="Arial" w:hAnsi="Arial" w:cs="Arial"/>
                <w:sz w:val="20"/>
                <w:szCs w:val="20"/>
              </w:rPr>
              <w:t>de la Institución.</w:t>
            </w:r>
          </w:p>
        </w:tc>
        <w:tc>
          <w:tcPr>
            <w:tcW w:w="2599" w:type="dxa"/>
            <w:shd w:val="clear" w:color="auto" w:fill="FFF2CC" w:themeFill="accent4" w:themeFillTint="33"/>
          </w:tcPr>
          <w:p w:rsidR="004D3640" w:rsidRPr="0060486A" w:rsidRDefault="004D3640" w:rsidP="00C55F01">
            <w:pPr>
              <w:rPr>
                <w:rFonts w:ascii="Arial" w:hAnsi="Arial" w:cs="Arial"/>
                <w:sz w:val="20"/>
                <w:szCs w:val="20"/>
              </w:rPr>
            </w:pPr>
          </w:p>
        </w:tc>
        <w:tc>
          <w:tcPr>
            <w:tcW w:w="2600" w:type="dxa"/>
            <w:shd w:val="clear" w:color="auto" w:fill="FFF2CC" w:themeFill="accent4" w:themeFillTint="33"/>
          </w:tcPr>
          <w:p w:rsidR="004D3640" w:rsidRPr="0060486A" w:rsidRDefault="00B620A8" w:rsidP="00C55F01">
            <w:pPr>
              <w:rPr>
                <w:rFonts w:ascii="Arial" w:hAnsi="Arial" w:cs="Arial"/>
                <w:sz w:val="20"/>
                <w:szCs w:val="20"/>
              </w:rPr>
            </w:pPr>
            <w:r>
              <w:rPr>
                <w:rFonts w:ascii="Arial" w:hAnsi="Arial" w:cs="Arial"/>
                <w:sz w:val="20"/>
                <w:szCs w:val="20"/>
              </w:rPr>
              <w:t xml:space="preserve">Mantener actualizada la plataforma institucional </w:t>
            </w:r>
          </w:p>
        </w:tc>
      </w:tr>
      <w:tr w:rsidR="004D3640" w:rsidTr="00C55F01">
        <w:tc>
          <w:tcPr>
            <w:tcW w:w="2599" w:type="dxa"/>
          </w:tcPr>
          <w:p w:rsidR="00B620A8" w:rsidRPr="00B620A8" w:rsidRDefault="00B620A8" w:rsidP="00B620A8">
            <w:pPr>
              <w:rPr>
                <w:rFonts w:ascii="Arial" w:hAnsi="Arial" w:cs="Arial"/>
                <w:sz w:val="20"/>
                <w:szCs w:val="20"/>
              </w:rPr>
            </w:pPr>
            <w:r w:rsidRPr="00B620A8">
              <w:rPr>
                <w:rFonts w:ascii="Arial" w:hAnsi="Arial" w:cs="Arial"/>
                <w:sz w:val="20"/>
                <w:szCs w:val="20"/>
              </w:rPr>
              <w:t>Aplicación de las</w:t>
            </w:r>
          </w:p>
          <w:p w:rsidR="004D3640" w:rsidRPr="0060486A" w:rsidRDefault="00B620A8" w:rsidP="00B620A8">
            <w:pPr>
              <w:rPr>
                <w:rFonts w:ascii="Arial" w:hAnsi="Arial" w:cs="Arial"/>
                <w:sz w:val="20"/>
                <w:szCs w:val="20"/>
              </w:rPr>
            </w:pPr>
            <w:r w:rsidRPr="00B620A8">
              <w:rPr>
                <w:rFonts w:ascii="Arial" w:hAnsi="Arial" w:cs="Arial"/>
                <w:sz w:val="20"/>
                <w:szCs w:val="20"/>
              </w:rPr>
              <w:t>herramientas de las TIC por parte de la comunidad educativa.</w:t>
            </w:r>
          </w:p>
        </w:tc>
        <w:tc>
          <w:tcPr>
            <w:tcW w:w="2599" w:type="dxa"/>
          </w:tcPr>
          <w:p w:rsidR="00B620A8" w:rsidRPr="00B620A8" w:rsidRDefault="00B620A8" w:rsidP="00B620A8">
            <w:pPr>
              <w:rPr>
                <w:rFonts w:ascii="Arial" w:hAnsi="Arial" w:cs="Arial"/>
                <w:sz w:val="20"/>
                <w:szCs w:val="20"/>
              </w:rPr>
            </w:pPr>
            <w:r w:rsidRPr="00B620A8">
              <w:rPr>
                <w:rFonts w:ascii="Arial" w:hAnsi="Arial" w:cs="Arial"/>
                <w:sz w:val="20"/>
                <w:szCs w:val="20"/>
              </w:rPr>
              <w:t>Uso de las</w:t>
            </w:r>
          </w:p>
          <w:p w:rsidR="004D3640" w:rsidRPr="0060486A" w:rsidRDefault="00B620A8" w:rsidP="00B620A8">
            <w:pPr>
              <w:rPr>
                <w:rFonts w:ascii="Arial" w:hAnsi="Arial" w:cs="Arial"/>
                <w:sz w:val="20"/>
                <w:szCs w:val="20"/>
              </w:rPr>
            </w:pPr>
            <w:r w:rsidRPr="00B620A8">
              <w:rPr>
                <w:rFonts w:ascii="Arial" w:hAnsi="Arial" w:cs="Arial"/>
                <w:sz w:val="20"/>
                <w:szCs w:val="20"/>
              </w:rPr>
              <w:t>herramientas TIC por los distintos estamentos de la institución.</w:t>
            </w:r>
          </w:p>
        </w:tc>
        <w:tc>
          <w:tcPr>
            <w:tcW w:w="2599" w:type="dxa"/>
          </w:tcPr>
          <w:p w:rsidR="00B620A8" w:rsidRPr="00B620A8" w:rsidRDefault="00B620A8" w:rsidP="00B620A8">
            <w:pPr>
              <w:rPr>
                <w:rFonts w:ascii="Arial" w:hAnsi="Arial" w:cs="Arial"/>
                <w:sz w:val="20"/>
                <w:szCs w:val="20"/>
              </w:rPr>
            </w:pPr>
            <w:r w:rsidRPr="00B620A8">
              <w:rPr>
                <w:rFonts w:ascii="Arial" w:hAnsi="Arial" w:cs="Arial"/>
                <w:sz w:val="20"/>
                <w:szCs w:val="20"/>
              </w:rPr>
              <w:t>Comunidad</w:t>
            </w:r>
          </w:p>
          <w:p w:rsidR="004D3640" w:rsidRPr="0060486A" w:rsidRDefault="00B620A8" w:rsidP="00B620A8">
            <w:pPr>
              <w:rPr>
                <w:rFonts w:ascii="Arial" w:hAnsi="Arial" w:cs="Arial"/>
                <w:sz w:val="20"/>
                <w:szCs w:val="20"/>
              </w:rPr>
            </w:pPr>
            <w:r w:rsidRPr="00B620A8">
              <w:rPr>
                <w:rFonts w:ascii="Arial" w:hAnsi="Arial" w:cs="Arial"/>
                <w:sz w:val="20"/>
                <w:szCs w:val="20"/>
              </w:rPr>
              <w:t>educativa.</w:t>
            </w:r>
          </w:p>
        </w:tc>
        <w:tc>
          <w:tcPr>
            <w:tcW w:w="2599" w:type="dxa"/>
          </w:tcPr>
          <w:p w:rsidR="004D3640" w:rsidRPr="0060486A" w:rsidRDefault="004D3640" w:rsidP="00C55F01">
            <w:pPr>
              <w:rPr>
                <w:rFonts w:ascii="Arial" w:hAnsi="Arial" w:cs="Arial"/>
                <w:sz w:val="20"/>
                <w:szCs w:val="20"/>
              </w:rPr>
            </w:pPr>
          </w:p>
        </w:tc>
        <w:tc>
          <w:tcPr>
            <w:tcW w:w="2600" w:type="dxa"/>
          </w:tcPr>
          <w:p w:rsidR="004D3640" w:rsidRPr="0060486A" w:rsidRDefault="00B620A8" w:rsidP="00C55F01">
            <w:pPr>
              <w:rPr>
                <w:rFonts w:ascii="Arial" w:hAnsi="Arial" w:cs="Arial"/>
                <w:sz w:val="20"/>
                <w:szCs w:val="20"/>
              </w:rPr>
            </w:pPr>
            <w:r>
              <w:rPr>
                <w:rFonts w:ascii="Arial" w:hAnsi="Arial" w:cs="Arial"/>
                <w:sz w:val="20"/>
                <w:szCs w:val="20"/>
              </w:rPr>
              <w:t>Lista de usuarios de plataformas y correos.</w:t>
            </w:r>
          </w:p>
        </w:tc>
      </w:tr>
    </w:tbl>
    <w:p w:rsidR="004D3640" w:rsidRDefault="004D3640" w:rsidP="00212890">
      <w:pPr>
        <w:rPr>
          <w:rFonts w:ascii="Arial" w:hAnsi="Arial" w:cs="Arial"/>
          <w:b/>
          <w:sz w:val="24"/>
          <w:szCs w:val="24"/>
        </w:rPr>
      </w:pPr>
    </w:p>
    <w:p w:rsidR="004D3640" w:rsidRDefault="004D3640" w:rsidP="00212890">
      <w:pPr>
        <w:rPr>
          <w:rFonts w:ascii="Arial" w:hAnsi="Arial" w:cs="Arial"/>
          <w:b/>
          <w:sz w:val="24"/>
          <w:szCs w:val="24"/>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4D3640" w:rsidTr="00C55F01">
        <w:tc>
          <w:tcPr>
            <w:tcW w:w="12996" w:type="dxa"/>
            <w:gridSpan w:val="5"/>
          </w:tcPr>
          <w:p w:rsidR="00CE605C" w:rsidRPr="00CE605C" w:rsidRDefault="00CE605C" w:rsidP="00CE605C">
            <w:pPr>
              <w:rPr>
                <w:rFonts w:ascii="Arial" w:hAnsi="Arial" w:cs="Arial"/>
              </w:rPr>
            </w:pPr>
            <w:r w:rsidRPr="00CE605C">
              <w:rPr>
                <w:rFonts w:ascii="Arial" w:hAnsi="Arial" w:cs="Arial"/>
              </w:rPr>
              <w:t xml:space="preserve">Propósito N° 5: Divulgar el </w:t>
            </w:r>
            <w:proofErr w:type="spellStart"/>
            <w:r w:rsidRPr="00CE605C">
              <w:rPr>
                <w:rFonts w:ascii="Arial" w:hAnsi="Arial" w:cs="Arial"/>
              </w:rPr>
              <w:t>pl</w:t>
            </w:r>
            <w:proofErr w:type="spellEnd"/>
            <w:r w:rsidRPr="00CE605C">
              <w:rPr>
                <w:rFonts w:ascii="Arial" w:hAnsi="Arial" w:cs="Arial"/>
                <w:spacing w:val="-54"/>
              </w:rPr>
              <w:t xml:space="preserve"> </w:t>
            </w:r>
            <w:proofErr w:type="spellStart"/>
            <w:r w:rsidRPr="00CE605C">
              <w:rPr>
                <w:rFonts w:ascii="Arial" w:hAnsi="Arial" w:cs="Arial"/>
              </w:rPr>
              <w:t>an</w:t>
            </w:r>
            <w:proofErr w:type="spellEnd"/>
            <w:r w:rsidRPr="00CE605C">
              <w:rPr>
                <w:rFonts w:ascii="Arial" w:hAnsi="Arial" w:cs="Arial"/>
              </w:rPr>
              <w:t xml:space="preserve"> de g</w:t>
            </w:r>
            <w:r w:rsidRPr="00CE605C">
              <w:rPr>
                <w:rFonts w:ascii="Arial" w:hAnsi="Arial" w:cs="Arial"/>
                <w:spacing w:val="-58"/>
              </w:rPr>
              <w:t xml:space="preserve"> </w:t>
            </w:r>
            <w:r w:rsidRPr="00CE605C">
              <w:rPr>
                <w:rFonts w:ascii="Arial" w:hAnsi="Arial" w:cs="Arial"/>
              </w:rPr>
              <w:t>gestión para I a implementación del uso de I</w:t>
            </w:r>
            <w:r w:rsidRPr="00CE605C">
              <w:rPr>
                <w:rFonts w:ascii="Arial" w:hAnsi="Arial" w:cs="Arial"/>
                <w:spacing w:val="-51"/>
              </w:rPr>
              <w:t xml:space="preserve"> </w:t>
            </w:r>
            <w:r w:rsidRPr="00CE605C">
              <w:rPr>
                <w:rFonts w:ascii="Arial" w:hAnsi="Arial" w:cs="Arial"/>
              </w:rPr>
              <w:t>as TIC.</w:t>
            </w:r>
          </w:p>
          <w:p w:rsidR="00CE605C" w:rsidRPr="00CE605C" w:rsidRDefault="00CE605C" w:rsidP="00CE605C">
            <w:pPr>
              <w:rPr>
                <w:rFonts w:ascii="Arial" w:hAnsi="Arial" w:cs="Arial"/>
              </w:rPr>
            </w:pPr>
            <w:r w:rsidRPr="00CE605C">
              <w:rPr>
                <w:rFonts w:ascii="Arial" w:hAnsi="Arial" w:cs="Arial"/>
              </w:rPr>
              <w:t>Oportunidad</w:t>
            </w:r>
            <w:r w:rsidRPr="00CE605C">
              <w:rPr>
                <w:rFonts w:ascii="Arial" w:hAnsi="Arial" w:cs="Arial"/>
              </w:rPr>
              <w:tab/>
            </w:r>
            <w:r w:rsidR="00B620A8" w:rsidRPr="00CE605C">
              <w:rPr>
                <w:rFonts w:ascii="Arial" w:hAnsi="Arial" w:cs="Arial"/>
              </w:rPr>
              <w:t>de mejoramiento N</w:t>
            </w:r>
            <w:r w:rsidRPr="00CE605C">
              <w:rPr>
                <w:rFonts w:ascii="Arial" w:hAnsi="Arial" w:cs="Arial"/>
              </w:rPr>
              <w:t>°</w:t>
            </w:r>
            <w:r w:rsidRPr="00CE605C">
              <w:rPr>
                <w:rFonts w:ascii="Arial" w:hAnsi="Arial" w:cs="Arial"/>
                <w:spacing w:val="59"/>
              </w:rPr>
              <w:t xml:space="preserve"> </w:t>
            </w:r>
            <w:r w:rsidRPr="00CE605C">
              <w:rPr>
                <w:rFonts w:ascii="Arial" w:hAnsi="Arial" w:cs="Arial"/>
              </w:rPr>
              <w:t>1:</w:t>
            </w:r>
            <w:r w:rsidRPr="00CE605C">
              <w:rPr>
                <w:rFonts w:ascii="Arial" w:hAnsi="Arial" w:cs="Arial"/>
                <w:spacing w:val="82"/>
              </w:rPr>
              <w:t xml:space="preserve"> </w:t>
            </w:r>
            <w:r w:rsidRPr="00CE605C">
              <w:rPr>
                <w:rFonts w:ascii="Arial" w:hAnsi="Arial" w:cs="Arial"/>
              </w:rPr>
              <w:t>Gestionar</w:t>
            </w:r>
            <w:r w:rsidRPr="00CE605C">
              <w:rPr>
                <w:rFonts w:ascii="Arial" w:hAnsi="Arial" w:cs="Arial"/>
              </w:rPr>
              <w:tab/>
              <w:t>ante</w:t>
            </w:r>
            <w:r w:rsidRPr="00CE605C">
              <w:rPr>
                <w:rFonts w:ascii="Arial" w:hAnsi="Arial" w:cs="Arial"/>
                <w:spacing w:val="-2"/>
              </w:rPr>
              <w:t xml:space="preserve"> </w:t>
            </w:r>
            <w:r w:rsidRPr="00CE605C">
              <w:rPr>
                <w:rFonts w:ascii="Arial" w:hAnsi="Arial" w:cs="Arial"/>
              </w:rPr>
              <w:t>Instituciones</w:t>
            </w:r>
            <w:r w:rsidRPr="00CE605C">
              <w:rPr>
                <w:rFonts w:ascii="Arial" w:hAnsi="Arial" w:cs="Arial"/>
              </w:rPr>
              <w:tab/>
              <w:t>públicas</w:t>
            </w:r>
            <w:r w:rsidRPr="00CE605C">
              <w:rPr>
                <w:rFonts w:ascii="Arial" w:hAnsi="Arial" w:cs="Arial"/>
              </w:rPr>
              <w:tab/>
              <w:t>y privad as los recursos n</w:t>
            </w:r>
            <w:r w:rsidRPr="00CE605C">
              <w:rPr>
                <w:rFonts w:ascii="Arial" w:hAnsi="Arial" w:cs="Arial"/>
                <w:spacing w:val="-62"/>
              </w:rPr>
              <w:t xml:space="preserve"> </w:t>
            </w:r>
            <w:r w:rsidRPr="00CE605C">
              <w:rPr>
                <w:rFonts w:ascii="Arial" w:hAnsi="Arial" w:cs="Arial"/>
              </w:rPr>
              <w:t>necesarios</w:t>
            </w:r>
            <w:r w:rsidRPr="00CE605C">
              <w:rPr>
                <w:rFonts w:ascii="Arial" w:hAnsi="Arial" w:cs="Arial"/>
                <w:spacing w:val="-6"/>
              </w:rPr>
              <w:t xml:space="preserve"> </w:t>
            </w:r>
            <w:r w:rsidRPr="00CE605C">
              <w:rPr>
                <w:rFonts w:ascii="Arial" w:hAnsi="Arial" w:cs="Arial"/>
              </w:rPr>
              <w:t>para</w:t>
            </w:r>
            <w:r w:rsidRPr="00CE605C">
              <w:rPr>
                <w:rFonts w:ascii="Arial" w:hAnsi="Arial" w:cs="Arial"/>
                <w:spacing w:val="2"/>
              </w:rPr>
              <w:t xml:space="preserve"> </w:t>
            </w:r>
            <w:r w:rsidR="00B620A8" w:rsidRPr="00CE605C">
              <w:rPr>
                <w:rFonts w:ascii="Arial" w:hAnsi="Arial" w:cs="Arial"/>
              </w:rPr>
              <w:t>cualificar</w:t>
            </w:r>
            <w:r w:rsidRPr="00CE605C">
              <w:rPr>
                <w:rFonts w:ascii="Arial" w:hAnsi="Arial" w:cs="Arial"/>
              </w:rPr>
              <w:t xml:space="preserve"> el</w:t>
            </w:r>
            <w:r w:rsidRPr="00CE605C">
              <w:rPr>
                <w:rFonts w:ascii="Arial" w:hAnsi="Arial" w:cs="Arial"/>
                <w:spacing w:val="-21"/>
              </w:rPr>
              <w:t xml:space="preserve"> </w:t>
            </w:r>
            <w:r w:rsidRPr="00CE605C">
              <w:rPr>
                <w:rFonts w:ascii="Arial" w:hAnsi="Arial" w:cs="Arial"/>
              </w:rPr>
              <w:t>personal</w:t>
            </w:r>
            <w:r w:rsidRPr="00CE605C">
              <w:rPr>
                <w:rFonts w:ascii="Arial" w:hAnsi="Arial" w:cs="Arial"/>
                <w:spacing w:val="-8"/>
              </w:rPr>
              <w:t xml:space="preserve"> </w:t>
            </w:r>
            <w:r w:rsidRPr="00CE605C">
              <w:rPr>
                <w:rFonts w:ascii="Arial" w:hAnsi="Arial" w:cs="Arial"/>
              </w:rPr>
              <w:t>docente</w:t>
            </w:r>
            <w:r w:rsidRPr="00CE605C">
              <w:rPr>
                <w:rFonts w:ascii="Arial" w:hAnsi="Arial" w:cs="Arial"/>
                <w:spacing w:val="-4"/>
              </w:rPr>
              <w:t xml:space="preserve"> </w:t>
            </w:r>
            <w:r w:rsidRPr="00CE605C">
              <w:rPr>
                <w:rFonts w:ascii="Arial" w:hAnsi="Arial" w:cs="Arial"/>
              </w:rPr>
              <w:t>y</w:t>
            </w:r>
            <w:r w:rsidRPr="00CE605C">
              <w:rPr>
                <w:rFonts w:ascii="Arial" w:hAnsi="Arial" w:cs="Arial"/>
                <w:spacing w:val="-16"/>
              </w:rPr>
              <w:t xml:space="preserve"> </w:t>
            </w:r>
            <w:r w:rsidRPr="00CE605C">
              <w:rPr>
                <w:rFonts w:ascii="Arial" w:hAnsi="Arial" w:cs="Arial"/>
              </w:rPr>
              <w:t>administrativo</w:t>
            </w:r>
            <w:r w:rsidRPr="00CE605C">
              <w:rPr>
                <w:rFonts w:ascii="Arial" w:hAnsi="Arial" w:cs="Arial"/>
                <w:spacing w:val="-24"/>
              </w:rPr>
              <w:t xml:space="preserve"> </w:t>
            </w:r>
            <w:r w:rsidRPr="00CE605C">
              <w:rPr>
                <w:rFonts w:ascii="Arial" w:hAnsi="Arial" w:cs="Arial"/>
              </w:rPr>
              <w:t>en</w:t>
            </w:r>
            <w:r w:rsidRPr="00CE605C">
              <w:rPr>
                <w:rFonts w:ascii="Arial" w:hAnsi="Arial" w:cs="Arial"/>
                <w:spacing w:val="5"/>
              </w:rPr>
              <w:t xml:space="preserve"> </w:t>
            </w:r>
            <w:r w:rsidRPr="00CE605C">
              <w:rPr>
                <w:rFonts w:ascii="Arial" w:hAnsi="Arial" w:cs="Arial"/>
              </w:rPr>
              <w:t>el</w:t>
            </w:r>
            <w:r w:rsidRPr="00CE605C">
              <w:rPr>
                <w:rFonts w:ascii="Arial" w:hAnsi="Arial" w:cs="Arial"/>
                <w:spacing w:val="-19"/>
              </w:rPr>
              <w:t xml:space="preserve"> </w:t>
            </w:r>
            <w:r w:rsidRPr="00CE605C">
              <w:rPr>
                <w:rFonts w:ascii="Arial" w:hAnsi="Arial" w:cs="Arial"/>
              </w:rPr>
              <w:t>uso</w:t>
            </w:r>
            <w:r w:rsidRPr="00CE605C">
              <w:rPr>
                <w:rFonts w:ascii="Arial" w:hAnsi="Arial" w:cs="Arial"/>
                <w:spacing w:val="-16"/>
              </w:rPr>
              <w:t xml:space="preserve"> </w:t>
            </w:r>
            <w:r w:rsidRPr="00CE605C">
              <w:rPr>
                <w:rFonts w:ascii="Arial" w:hAnsi="Arial" w:cs="Arial"/>
              </w:rPr>
              <w:t>de</w:t>
            </w:r>
            <w:r w:rsidRPr="00CE605C">
              <w:rPr>
                <w:rFonts w:ascii="Arial" w:hAnsi="Arial" w:cs="Arial"/>
                <w:spacing w:val="-12"/>
              </w:rPr>
              <w:t xml:space="preserve"> </w:t>
            </w:r>
            <w:r w:rsidRPr="00CE605C">
              <w:rPr>
                <w:rFonts w:ascii="Arial" w:hAnsi="Arial" w:cs="Arial"/>
              </w:rPr>
              <w:t>las</w:t>
            </w:r>
            <w:r w:rsidRPr="00CE605C">
              <w:rPr>
                <w:rFonts w:ascii="Arial" w:hAnsi="Arial" w:cs="Arial"/>
                <w:spacing w:val="-13"/>
              </w:rPr>
              <w:t xml:space="preserve"> </w:t>
            </w:r>
            <w:r w:rsidRPr="00CE605C">
              <w:rPr>
                <w:rFonts w:ascii="Arial" w:hAnsi="Arial" w:cs="Arial"/>
                <w:color w:val="0E0E0E"/>
              </w:rPr>
              <w:t>TIC.</w:t>
            </w:r>
          </w:p>
          <w:p w:rsidR="00CE605C" w:rsidRPr="00CE605C" w:rsidRDefault="00CE605C" w:rsidP="00CE605C">
            <w:pPr>
              <w:rPr>
                <w:rFonts w:ascii="Arial" w:hAnsi="Arial" w:cs="Arial"/>
              </w:rPr>
            </w:pPr>
            <w:r w:rsidRPr="00CE605C">
              <w:rPr>
                <w:rFonts w:ascii="Arial" w:hAnsi="Arial" w:cs="Arial"/>
              </w:rPr>
              <w:t>Resultad</w:t>
            </w:r>
            <w:r w:rsidRPr="00CE605C">
              <w:rPr>
                <w:rFonts w:ascii="Arial" w:hAnsi="Arial" w:cs="Arial"/>
                <w:spacing w:val="-57"/>
              </w:rPr>
              <w:t xml:space="preserve"> </w:t>
            </w:r>
            <w:r w:rsidRPr="00CE605C">
              <w:rPr>
                <w:rFonts w:ascii="Arial" w:hAnsi="Arial" w:cs="Arial"/>
              </w:rPr>
              <w:t>o</w:t>
            </w:r>
            <w:r w:rsidRPr="00CE605C">
              <w:rPr>
                <w:rFonts w:ascii="Arial" w:hAnsi="Arial" w:cs="Arial"/>
                <w:spacing w:val="-55"/>
              </w:rPr>
              <w:t xml:space="preserve"> </w:t>
            </w:r>
            <w:r w:rsidRPr="00CE605C">
              <w:rPr>
                <w:rFonts w:ascii="Arial" w:hAnsi="Arial" w:cs="Arial"/>
              </w:rPr>
              <w:t>1: Socialización del plan de Gestión con todos los estamentos de la comunidad educativa.</w:t>
            </w:r>
          </w:p>
          <w:p w:rsidR="00CE605C" w:rsidRPr="00CE605C" w:rsidRDefault="00CE605C" w:rsidP="00CE605C">
            <w:pPr>
              <w:rPr>
                <w:rFonts w:ascii="Arial" w:hAnsi="Arial" w:cs="Arial"/>
              </w:rPr>
            </w:pPr>
            <w:r w:rsidRPr="00CE605C">
              <w:rPr>
                <w:rFonts w:ascii="Arial" w:hAnsi="Arial" w:cs="Arial"/>
              </w:rPr>
              <w:t>Resultad o 2: Socialización del plan de Gestión con las autoridades administrativas: MEN, Secretaria</w:t>
            </w:r>
            <w:r w:rsidRPr="00CE605C">
              <w:rPr>
                <w:rFonts w:ascii="Arial" w:hAnsi="Arial" w:cs="Arial"/>
                <w:spacing w:val="73"/>
              </w:rPr>
              <w:t xml:space="preserve"> </w:t>
            </w:r>
            <w:r w:rsidRPr="00CE605C">
              <w:rPr>
                <w:rFonts w:ascii="Arial" w:hAnsi="Arial" w:cs="Arial"/>
              </w:rPr>
              <w:t>de</w:t>
            </w:r>
          </w:p>
          <w:p w:rsidR="00CE605C" w:rsidRPr="00CE605C" w:rsidRDefault="00CE605C" w:rsidP="00CE605C">
            <w:pPr>
              <w:rPr>
                <w:rFonts w:ascii="Arial" w:hAnsi="Arial" w:cs="Arial"/>
              </w:rPr>
            </w:pPr>
            <w:r w:rsidRPr="00CE605C">
              <w:rPr>
                <w:rFonts w:ascii="Arial" w:hAnsi="Arial" w:cs="Arial"/>
              </w:rPr>
              <w:t>educación.</w:t>
            </w:r>
          </w:p>
          <w:p w:rsidR="00CE605C" w:rsidRPr="00CE605C" w:rsidRDefault="00CE605C" w:rsidP="00CE605C">
            <w:pPr>
              <w:rPr>
                <w:rFonts w:ascii="Arial" w:hAnsi="Arial" w:cs="Arial"/>
              </w:rPr>
            </w:pPr>
            <w:r w:rsidRPr="00CE605C">
              <w:rPr>
                <w:rFonts w:ascii="Arial" w:hAnsi="Arial" w:cs="Arial"/>
              </w:rPr>
              <w:t>Resultad</w:t>
            </w:r>
            <w:r w:rsidRPr="00CE605C">
              <w:rPr>
                <w:rFonts w:ascii="Arial" w:hAnsi="Arial" w:cs="Arial"/>
                <w:spacing w:val="-68"/>
              </w:rPr>
              <w:t xml:space="preserve"> </w:t>
            </w:r>
            <w:r w:rsidRPr="00CE605C">
              <w:rPr>
                <w:rFonts w:ascii="Arial" w:hAnsi="Arial" w:cs="Arial"/>
              </w:rPr>
              <w:t>o:</w:t>
            </w:r>
            <w:r w:rsidRPr="00CE605C">
              <w:rPr>
                <w:rFonts w:ascii="Arial" w:hAnsi="Arial" w:cs="Arial"/>
                <w:spacing w:val="-52"/>
              </w:rPr>
              <w:t xml:space="preserve"> </w:t>
            </w:r>
            <w:r w:rsidRPr="00CE605C">
              <w:rPr>
                <w:rFonts w:ascii="Arial" w:hAnsi="Arial" w:cs="Arial"/>
              </w:rPr>
              <w:t>Motivación</w:t>
            </w:r>
            <w:r w:rsidRPr="00CE605C">
              <w:rPr>
                <w:rFonts w:ascii="Arial" w:hAnsi="Arial" w:cs="Arial"/>
                <w:spacing w:val="-37"/>
              </w:rPr>
              <w:t xml:space="preserve"> </w:t>
            </w:r>
            <w:r w:rsidRPr="00CE605C">
              <w:rPr>
                <w:rFonts w:ascii="Arial" w:hAnsi="Arial" w:cs="Arial"/>
              </w:rPr>
              <w:t>y</w:t>
            </w:r>
            <w:r w:rsidRPr="00CE605C">
              <w:rPr>
                <w:rFonts w:ascii="Arial" w:hAnsi="Arial" w:cs="Arial"/>
                <w:spacing w:val="-37"/>
              </w:rPr>
              <w:t xml:space="preserve"> </w:t>
            </w:r>
            <w:r w:rsidRPr="00CE605C">
              <w:rPr>
                <w:rFonts w:ascii="Arial" w:hAnsi="Arial" w:cs="Arial"/>
              </w:rPr>
              <w:t>creación</w:t>
            </w:r>
            <w:r w:rsidRPr="00CE605C">
              <w:rPr>
                <w:rFonts w:ascii="Arial" w:hAnsi="Arial" w:cs="Arial"/>
                <w:spacing w:val="-41"/>
              </w:rPr>
              <w:t xml:space="preserve"> </w:t>
            </w:r>
            <w:r w:rsidRPr="00CE605C">
              <w:rPr>
                <w:rFonts w:ascii="Arial" w:hAnsi="Arial" w:cs="Arial"/>
              </w:rPr>
              <w:t>de</w:t>
            </w:r>
            <w:r w:rsidRPr="00CE605C">
              <w:rPr>
                <w:rFonts w:ascii="Arial" w:hAnsi="Arial" w:cs="Arial"/>
                <w:spacing w:val="-40"/>
              </w:rPr>
              <w:t xml:space="preserve"> </w:t>
            </w:r>
            <w:r w:rsidRPr="00CE605C">
              <w:rPr>
                <w:rFonts w:ascii="Arial" w:hAnsi="Arial" w:cs="Arial"/>
              </w:rPr>
              <w:t>expectativas</w:t>
            </w:r>
            <w:r w:rsidRPr="00CE605C">
              <w:rPr>
                <w:rFonts w:ascii="Arial" w:hAnsi="Arial" w:cs="Arial"/>
                <w:spacing w:val="-33"/>
              </w:rPr>
              <w:t xml:space="preserve"> </w:t>
            </w:r>
            <w:r w:rsidRPr="00CE605C">
              <w:rPr>
                <w:rFonts w:ascii="Arial" w:hAnsi="Arial" w:cs="Arial"/>
              </w:rPr>
              <w:t>en</w:t>
            </w:r>
            <w:r w:rsidRPr="00CE605C">
              <w:rPr>
                <w:rFonts w:ascii="Arial" w:hAnsi="Arial" w:cs="Arial"/>
                <w:spacing w:val="-46"/>
              </w:rPr>
              <w:t xml:space="preserve"> </w:t>
            </w:r>
            <w:r w:rsidRPr="00CE605C">
              <w:rPr>
                <w:rFonts w:ascii="Arial" w:hAnsi="Arial" w:cs="Arial"/>
              </w:rPr>
              <w:t>la</w:t>
            </w:r>
            <w:r w:rsidRPr="00CE605C">
              <w:rPr>
                <w:rFonts w:ascii="Arial" w:hAnsi="Arial" w:cs="Arial"/>
                <w:spacing w:val="-41"/>
              </w:rPr>
              <w:t xml:space="preserve"> </w:t>
            </w:r>
            <w:r w:rsidRPr="00CE605C">
              <w:rPr>
                <w:rFonts w:ascii="Arial" w:hAnsi="Arial" w:cs="Arial"/>
              </w:rPr>
              <w:t>comunidad</w:t>
            </w:r>
            <w:r w:rsidRPr="00CE605C">
              <w:rPr>
                <w:rFonts w:ascii="Arial" w:hAnsi="Arial" w:cs="Arial"/>
                <w:spacing w:val="-27"/>
              </w:rPr>
              <w:t xml:space="preserve"> </w:t>
            </w:r>
            <w:r w:rsidRPr="00CE605C">
              <w:rPr>
                <w:rFonts w:ascii="Arial" w:hAnsi="Arial" w:cs="Arial"/>
              </w:rPr>
              <w:t>educativa</w:t>
            </w:r>
            <w:r w:rsidRPr="00CE605C">
              <w:rPr>
                <w:rFonts w:ascii="Arial" w:hAnsi="Arial" w:cs="Arial"/>
                <w:spacing w:val="-36"/>
              </w:rPr>
              <w:t xml:space="preserve"> </w:t>
            </w:r>
            <w:r w:rsidRPr="00CE605C">
              <w:rPr>
                <w:rFonts w:ascii="Arial" w:hAnsi="Arial" w:cs="Arial"/>
              </w:rPr>
              <w:t>y</w:t>
            </w:r>
            <w:r w:rsidRPr="00CE605C">
              <w:rPr>
                <w:rFonts w:ascii="Arial" w:hAnsi="Arial" w:cs="Arial"/>
                <w:spacing w:val="-40"/>
              </w:rPr>
              <w:t xml:space="preserve"> </w:t>
            </w:r>
            <w:r w:rsidRPr="00CE605C">
              <w:rPr>
                <w:rFonts w:ascii="Arial" w:hAnsi="Arial" w:cs="Arial"/>
              </w:rPr>
              <w:t>los</w:t>
            </w:r>
            <w:r w:rsidRPr="00CE605C">
              <w:rPr>
                <w:rFonts w:ascii="Arial" w:hAnsi="Arial" w:cs="Arial"/>
                <w:spacing w:val="-38"/>
              </w:rPr>
              <w:t xml:space="preserve"> </w:t>
            </w:r>
            <w:r w:rsidRPr="00CE605C">
              <w:rPr>
                <w:rFonts w:ascii="Arial" w:hAnsi="Arial" w:cs="Arial"/>
              </w:rPr>
              <w:t>entes</w:t>
            </w:r>
            <w:r w:rsidRPr="00CE605C">
              <w:rPr>
                <w:rFonts w:ascii="Arial" w:hAnsi="Arial" w:cs="Arial"/>
                <w:spacing w:val="-43"/>
              </w:rPr>
              <w:t xml:space="preserve"> </w:t>
            </w:r>
            <w:r w:rsidRPr="00CE605C">
              <w:rPr>
                <w:rFonts w:ascii="Arial" w:hAnsi="Arial" w:cs="Arial"/>
              </w:rPr>
              <w:t>gubernamentales</w:t>
            </w:r>
          </w:p>
          <w:p w:rsidR="00CE605C" w:rsidRPr="00CE605C" w:rsidRDefault="00CE605C" w:rsidP="00CE605C">
            <w:pPr>
              <w:rPr>
                <w:rFonts w:ascii="Arial" w:hAnsi="Arial" w:cs="Arial"/>
              </w:rPr>
            </w:pPr>
            <w:r w:rsidRPr="00CE605C">
              <w:rPr>
                <w:rFonts w:ascii="Arial" w:hAnsi="Arial" w:cs="Arial"/>
              </w:rPr>
              <w:t xml:space="preserve">en I a aplicación del Plan de Gestión de uso de las </w:t>
            </w:r>
            <w:r w:rsidRPr="00CE605C">
              <w:rPr>
                <w:rFonts w:ascii="Arial" w:hAnsi="Arial" w:cs="Arial"/>
                <w:color w:val="0F0F0F"/>
              </w:rPr>
              <w:t xml:space="preserve">TIC </w:t>
            </w:r>
            <w:r w:rsidRPr="00CE605C">
              <w:rPr>
                <w:rFonts w:ascii="Arial" w:hAnsi="Arial" w:cs="Arial"/>
              </w:rPr>
              <w:t>en la Institución.</w:t>
            </w:r>
          </w:p>
          <w:p w:rsidR="00CE605C" w:rsidRPr="00CE605C" w:rsidRDefault="00CE605C" w:rsidP="00CE605C">
            <w:pPr>
              <w:rPr>
                <w:rFonts w:ascii="Arial" w:hAnsi="Arial" w:cs="Arial"/>
              </w:rPr>
            </w:pPr>
            <w:r w:rsidRPr="00CE605C">
              <w:rPr>
                <w:rFonts w:ascii="Arial" w:hAnsi="Arial" w:cs="Arial"/>
              </w:rPr>
              <w:t>Indicadores</w:t>
            </w:r>
            <w:r w:rsidRPr="00CE605C">
              <w:rPr>
                <w:rFonts w:ascii="Arial" w:hAnsi="Arial" w:cs="Arial"/>
                <w:spacing w:val="6"/>
              </w:rPr>
              <w:t xml:space="preserve"> </w:t>
            </w:r>
            <w:r w:rsidRPr="00CE605C">
              <w:rPr>
                <w:rFonts w:ascii="Arial" w:hAnsi="Arial" w:cs="Arial"/>
              </w:rPr>
              <w:t>del</w:t>
            </w:r>
            <w:r w:rsidRPr="00CE605C">
              <w:rPr>
                <w:rFonts w:ascii="Arial" w:hAnsi="Arial" w:cs="Arial"/>
                <w:spacing w:val="-9"/>
              </w:rPr>
              <w:t xml:space="preserve"> </w:t>
            </w:r>
            <w:r w:rsidRPr="00CE605C">
              <w:rPr>
                <w:rFonts w:ascii="Arial" w:hAnsi="Arial" w:cs="Arial"/>
              </w:rPr>
              <w:t>resultad</w:t>
            </w:r>
            <w:r w:rsidRPr="00CE605C">
              <w:rPr>
                <w:rFonts w:ascii="Arial" w:hAnsi="Arial" w:cs="Arial"/>
                <w:spacing w:val="-51"/>
              </w:rPr>
              <w:t xml:space="preserve"> </w:t>
            </w:r>
            <w:r w:rsidRPr="00CE605C">
              <w:rPr>
                <w:rFonts w:ascii="Arial" w:hAnsi="Arial" w:cs="Arial"/>
              </w:rPr>
              <w:t>o:</w:t>
            </w:r>
            <w:r w:rsidRPr="00CE605C">
              <w:rPr>
                <w:rFonts w:ascii="Arial" w:hAnsi="Arial" w:cs="Arial"/>
                <w:spacing w:val="-20"/>
              </w:rPr>
              <w:t xml:space="preserve"> </w:t>
            </w:r>
            <w:r w:rsidRPr="00CE605C">
              <w:rPr>
                <w:rFonts w:ascii="Arial" w:hAnsi="Arial" w:cs="Arial"/>
              </w:rPr>
              <w:t>Divulgación</w:t>
            </w:r>
            <w:r w:rsidRPr="00CE605C">
              <w:rPr>
                <w:rFonts w:ascii="Arial" w:hAnsi="Arial" w:cs="Arial"/>
                <w:spacing w:val="30"/>
              </w:rPr>
              <w:t xml:space="preserve"> </w:t>
            </w:r>
            <w:r w:rsidRPr="00CE605C">
              <w:rPr>
                <w:rFonts w:ascii="Arial" w:hAnsi="Arial" w:cs="Arial"/>
              </w:rPr>
              <w:t>a</w:t>
            </w:r>
            <w:r w:rsidRPr="00CE605C">
              <w:rPr>
                <w:rFonts w:ascii="Arial" w:hAnsi="Arial" w:cs="Arial"/>
                <w:spacing w:val="-23"/>
              </w:rPr>
              <w:t xml:space="preserve"> </w:t>
            </w:r>
            <w:r w:rsidRPr="00CE605C">
              <w:rPr>
                <w:rFonts w:ascii="Arial" w:hAnsi="Arial" w:cs="Arial"/>
              </w:rPr>
              <w:t>todas</w:t>
            </w:r>
            <w:r w:rsidRPr="00CE605C">
              <w:rPr>
                <w:rFonts w:ascii="Arial" w:hAnsi="Arial" w:cs="Arial"/>
                <w:spacing w:val="-18"/>
              </w:rPr>
              <w:t xml:space="preserve"> </w:t>
            </w:r>
            <w:r w:rsidRPr="00CE605C">
              <w:rPr>
                <w:rFonts w:ascii="Arial" w:hAnsi="Arial" w:cs="Arial"/>
              </w:rPr>
              <w:t>las</w:t>
            </w:r>
            <w:r w:rsidRPr="00CE605C">
              <w:rPr>
                <w:rFonts w:ascii="Arial" w:hAnsi="Arial" w:cs="Arial"/>
                <w:spacing w:val="5"/>
              </w:rPr>
              <w:t xml:space="preserve"> </w:t>
            </w:r>
            <w:r w:rsidRPr="00CE605C">
              <w:rPr>
                <w:rFonts w:ascii="Arial" w:hAnsi="Arial" w:cs="Arial"/>
              </w:rPr>
              <w:t>autoridades</w:t>
            </w:r>
            <w:r w:rsidRPr="00CE605C">
              <w:rPr>
                <w:rFonts w:ascii="Arial" w:hAnsi="Arial" w:cs="Arial"/>
                <w:spacing w:val="9"/>
              </w:rPr>
              <w:t xml:space="preserve"> </w:t>
            </w:r>
            <w:r w:rsidRPr="00CE605C">
              <w:rPr>
                <w:rFonts w:ascii="Arial" w:hAnsi="Arial" w:cs="Arial"/>
              </w:rPr>
              <w:t>educativas</w:t>
            </w:r>
            <w:r w:rsidRPr="00CE605C">
              <w:rPr>
                <w:rFonts w:ascii="Arial" w:hAnsi="Arial" w:cs="Arial"/>
                <w:spacing w:val="8"/>
              </w:rPr>
              <w:t xml:space="preserve"> </w:t>
            </w:r>
            <w:r w:rsidRPr="00CE605C">
              <w:rPr>
                <w:rFonts w:ascii="Arial" w:hAnsi="Arial" w:cs="Arial"/>
              </w:rPr>
              <w:t>sobre</w:t>
            </w:r>
            <w:r w:rsidRPr="00CE605C">
              <w:rPr>
                <w:rFonts w:ascii="Arial" w:hAnsi="Arial" w:cs="Arial"/>
                <w:spacing w:val="-17"/>
              </w:rPr>
              <w:t xml:space="preserve"> </w:t>
            </w:r>
            <w:r w:rsidRPr="00CE605C">
              <w:rPr>
                <w:rFonts w:ascii="Arial" w:hAnsi="Arial" w:cs="Arial"/>
              </w:rPr>
              <w:t>I</w:t>
            </w:r>
            <w:r w:rsidRPr="00CE605C">
              <w:rPr>
                <w:rFonts w:ascii="Arial" w:hAnsi="Arial" w:cs="Arial"/>
                <w:spacing w:val="-57"/>
              </w:rPr>
              <w:t xml:space="preserve"> </w:t>
            </w:r>
            <w:r w:rsidRPr="00CE605C">
              <w:rPr>
                <w:rFonts w:ascii="Arial" w:hAnsi="Arial" w:cs="Arial"/>
              </w:rPr>
              <w:t>a</w:t>
            </w:r>
            <w:r w:rsidRPr="00CE605C">
              <w:rPr>
                <w:rFonts w:ascii="Arial" w:hAnsi="Arial" w:cs="Arial"/>
                <w:spacing w:val="-20"/>
              </w:rPr>
              <w:t xml:space="preserve"> </w:t>
            </w:r>
            <w:r w:rsidRPr="00CE605C">
              <w:rPr>
                <w:rFonts w:ascii="Arial" w:hAnsi="Arial" w:cs="Arial"/>
              </w:rPr>
              <w:t>importancia</w:t>
            </w:r>
            <w:r w:rsidRPr="00CE605C">
              <w:rPr>
                <w:rFonts w:ascii="Arial" w:hAnsi="Arial" w:cs="Arial"/>
                <w:spacing w:val="-12"/>
              </w:rPr>
              <w:t xml:space="preserve"> </w:t>
            </w:r>
            <w:r w:rsidRPr="00CE605C">
              <w:rPr>
                <w:rFonts w:ascii="Arial" w:hAnsi="Arial" w:cs="Arial"/>
              </w:rPr>
              <w:t>del</w:t>
            </w:r>
            <w:r w:rsidRPr="00CE605C">
              <w:rPr>
                <w:rFonts w:ascii="Arial" w:hAnsi="Arial" w:cs="Arial"/>
                <w:spacing w:val="-9"/>
              </w:rPr>
              <w:t xml:space="preserve"> </w:t>
            </w:r>
            <w:r w:rsidRPr="00CE605C">
              <w:rPr>
                <w:rFonts w:ascii="Arial" w:hAnsi="Arial" w:cs="Arial"/>
              </w:rPr>
              <w:t>uso</w:t>
            </w:r>
            <w:r w:rsidRPr="00CE605C">
              <w:rPr>
                <w:rFonts w:ascii="Arial" w:hAnsi="Arial" w:cs="Arial"/>
                <w:spacing w:val="-22"/>
              </w:rPr>
              <w:t xml:space="preserve"> </w:t>
            </w:r>
            <w:r w:rsidRPr="00CE605C">
              <w:rPr>
                <w:rFonts w:ascii="Arial" w:hAnsi="Arial" w:cs="Arial"/>
              </w:rPr>
              <w:t>de I</w:t>
            </w:r>
            <w:r w:rsidRPr="00CE605C">
              <w:rPr>
                <w:rFonts w:ascii="Arial" w:hAnsi="Arial" w:cs="Arial"/>
                <w:spacing w:val="-72"/>
              </w:rPr>
              <w:t xml:space="preserve"> </w:t>
            </w:r>
            <w:r w:rsidRPr="00CE605C">
              <w:rPr>
                <w:rFonts w:ascii="Arial" w:hAnsi="Arial" w:cs="Arial"/>
              </w:rPr>
              <w:t>as</w:t>
            </w:r>
            <w:r w:rsidRPr="00CE605C">
              <w:rPr>
                <w:rFonts w:ascii="Arial" w:hAnsi="Arial" w:cs="Arial"/>
                <w:spacing w:val="-51"/>
              </w:rPr>
              <w:t xml:space="preserve"> </w:t>
            </w:r>
            <w:r w:rsidRPr="00CE605C">
              <w:rPr>
                <w:rFonts w:ascii="Arial" w:hAnsi="Arial" w:cs="Arial"/>
              </w:rPr>
              <w:t>TIC</w:t>
            </w:r>
            <w:r w:rsidRPr="00CE605C">
              <w:rPr>
                <w:rFonts w:ascii="Arial" w:hAnsi="Arial" w:cs="Arial"/>
                <w:spacing w:val="-1"/>
              </w:rPr>
              <w:t xml:space="preserve"> </w:t>
            </w:r>
            <w:r w:rsidRPr="00CE605C">
              <w:rPr>
                <w:rFonts w:ascii="Arial" w:hAnsi="Arial" w:cs="Arial"/>
              </w:rPr>
              <w:t>en</w:t>
            </w:r>
            <w:r w:rsidRPr="00CE605C">
              <w:rPr>
                <w:rFonts w:ascii="Arial" w:hAnsi="Arial" w:cs="Arial"/>
                <w:spacing w:val="-43"/>
              </w:rPr>
              <w:t xml:space="preserve"> </w:t>
            </w:r>
            <w:r w:rsidRPr="00CE605C">
              <w:rPr>
                <w:rFonts w:ascii="Arial" w:hAnsi="Arial" w:cs="Arial"/>
              </w:rPr>
              <w:t>la</w:t>
            </w:r>
            <w:r w:rsidRPr="00CE605C">
              <w:rPr>
                <w:rFonts w:ascii="Arial" w:hAnsi="Arial" w:cs="Arial"/>
                <w:spacing w:val="-50"/>
              </w:rPr>
              <w:t xml:space="preserve"> </w:t>
            </w:r>
            <w:r w:rsidRPr="00CE605C">
              <w:rPr>
                <w:rFonts w:ascii="Arial" w:hAnsi="Arial" w:cs="Arial"/>
              </w:rPr>
              <w:t>institución,</w:t>
            </w:r>
            <w:r w:rsidRPr="00CE605C">
              <w:rPr>
                <w:rFonts w:ascii="Arial" w:hAnsi="Arial" w:cs="Arial"/>
                <w:spacing w:val="-37"/>
              </w:rPr>
              <w:t xml:space="preserve"> </w:t>
            </w:r>
            <w:r w:rsidRPr="00CE605C">
              <w:rPr>
                <w:rFonts w:ascii="Arial" w:hAnsi="Arial" w:cs="Arial"/>
              </w:rPr>
              <w:t>para</w:t>
            </w:r>
            <w:r w:rsidRPr="00CE605C">
              <w:rPr>
                <w:rFonts w:ascii="Arial" w:hAnsi="Arial" w:cs="Arial"/>
                <w:spacing w:val="-50"/>
              </w:rPr>
              <w:t xml:space="preserve"> </w:t>
            </w:r>
            <w:r w:rsidRPr="00CE605C">
              <w:rPr>
                <w:rFonts w:ascii="Arial" w:hAnsi="Arial" w:cs="Arial"/>
              </w:rPr>
              <w:t>el</w:t>
            </w:r>
            <w:r w:rsidRPr="00CE605C">
              <w:rPr>
                <w:rFonts w:ascii="Arial" w:hAnsi="Arial" w:cs="Arial"/>
                <w:spacing w:val="-57"/>
              </w:rPr>
              <w:t xml:space="preserve"> </w:t>
            </w:r>
            <w:r w:rsidRPr="00CE605C">
              <w:rPr>
                <w:rFonts w:ascii="Arial" w:hAnsi="Arial" w:cs="Arial"/>
              </w:rPr>
              <w:t>desarrollo</w:t>
            </w:r>
            <w:r w:rsidRPr="00CE605C">
              <w:rPr>
                <w:rFonts w:ascii="Arial" w:hAnsi="Arial" w:cs="Arial"/>
                <w:spacing w:val="-34"/>
              </w:rPr>
              <w:t xml:space="preserve"> </w:t>
            </w:r>
            <w:r w:rsidRPr="00CE605C">
              <w:rPr>
                <w:rFonts w:ascii="Arial" w:hAnsi="Arial" w:cs="Arial"/>
              </w:rPr>
              <w:t>eficaz</w:t>
            </w:r>
            <w:r w:rsidRPr="00CE605C">
              <w:rPr>
                <w:rFonts w:ascii="Arial" w:hAnsi="Arial" w:cs="Arial"/>
                <w:spacing w:val="-48"/>
              </w:rPr>
              <w:t xml:space="preserve"> </w:t>
            </w:r>
            <w:r w:rsidRPr="00CE605C">
              <w:rPr>
                <w:rFonts w:ascii="Arial" w:hAnsi="Arial" w:cs="Arial"/>
              </w:rPr>
              <w:t>de</w:t>
            </w:r>
            <w:r w:rsidRPr="00CE605C">
              <w:rPr>
                <w:rFonts w:ascii="Arial" w:hAnsi="Arial" w:cs="Arial"/>
                <w:spacing w:val="-50"/>
              </w:rPr>
              <w:t xml:space="preserve"> </w:t>
            </w:r>
            <w:r w:rsidRPr="00CE605C">
              <w:rPr>
                <w:rFonts w:ascii="Arial" w:hAnsi="Arial" w:cs="Arial"/>
              </w:rPr>
              <w:t>todos</w:t>
            </w:r>
            <w:r w:rsidRPr="00CE605C">
              <w:rPr>
                <w:rFonts w:ascii="Arial" w:hAnsi="Arial" w:cs="Arial"/>
                <w:spacing w:val="-45"/>
              </w:rPr>
              <w:t xml:space="preserve"> </w:t>
            </w:r>
            <w:r w:rsidRPr="00CE605C">
              <w:rPr>
                <w:rFonts w:ascii="Arial" w:hAnsi="Arial" w:cs="Arial"/>
              </w:rPr>
              <w:t>los</w:t>
            </w:r>
            <w:r w:rsidRPr="00CE605C">
              <w:rPr>
                <w:rFonts w:ascii="Arial" w:hAnsi="Arial" w:cs="Arial"/>
                <w:spacing w:val="-47"/>
              </w:rPr>
              <w:t xml:space="preserve"> </w:t>
            </w:r>
            <w:r w:rsidRPr="00CE605C">
              <w:rPr>
                <w:rFonts w:ascii="Arial" w:hAnsi="Arial" w:cs="Arial"/>
              </w:rPr>
              <w:t>procesos</w:t>
            </w:r>
            <w:r w:rsidRPr="00CE605C">
              <w:rPr>
                <w:rFonts w:ascii="Arial" w:hAnsi="Arial" w:cs="Arial"/>
                <w:spacing w:val="-40"/>
              </w:rPr>
              <w:t xml:space="preserve"> </w:t>
            </w:r>
            <w:r w:rsidRPr="00CE605C">
              <w:rPr>
                <w:rFonts w:ascii="Arial" w:hAnsi="Arial" w:cs="Arial"/>
              </w:rPr>
              <w:t>mediante</w:t>
            </w:r>
            <w:r w:rsidRPr="00CE605C">
              <w:rPr>
                <w:rFonts w:ascii="Arial" w:hAnsi="Arial" w:cs="Arial"/>
                <w:spacing w:val="-35"/>
              </w:rPr>
              <w:t xml:space="preserve"> </w:t>
            </w:r>
            <w:r w:rsidRPr="00CE605C">
              <w:rPr>
                <w:rFonts w:ascii="Arial" w:hAnsi="Arial" w:cs="Arial"/>
              </w:rPr>
              <w:t>el</w:t>
            </w:r>
            <w:r w:rsidRPr="00CE605C">
              <w:rPr>
                <w:rFonts w:ascii="Arial" w:hAnsi="Arial" w:cs="Arial"/>
                <w:spacing w:val="-43"/>
              </w:rPr>
              <w:t xml:space="preserve"> </w:t>
            </w:r>
            <w:r w:rsidRPr="00CE605C">
              <w:rPr>
                <w:rFonts w:ascii="Arial" w:hAnsi="Arial" w:cs="Arial"/>
              </w:rPr>
              <w:t>uso</w:t>
            </w:r>
            <w:r w:rsidRPr="00CE605C">
              <w:rPr>
                <w:rFonts w:ascii="Arial" w:hAnsi="Arial" w:cs="Arial"/>
                <w:spacing w:val="-60"/>
              </w:rPr>
              <w:t xml:space="preserve"> </w:t>
            </w:r>
            <w:r w:rsidRPr="00CE605C">
              <w:rPr>
                <w:rFonts w:ascii="Arial" w:hAnsi="Arial" w:cs="Arial"/>
              </w:rPr>
              <w:t>de</w:t>
            </w:r>
            <w:r w:rsidRPr="00CE605C">
              <w:rPr>
                <w:rFonts w:ascii="Arial" w:hAnsi="Arial" w:cs="Arial"/>
                <w:spacing w:val="-49"/>
              </w:rPr>
              <w:t xml:space="preserve"> </w:t>
            </w:r>
            <w:r w:rsidRPr="00CE605C">
              <w:rPr>
                <w:rFonts w:ascii="Arial" w:hAnsi="Arial" w:cs="Arial"/>
              </w:rPr>
              <w:t>las</w:t>
            </w:r>
            <w:r w:rsidRPr="00CE605C">
              <w:rPr>
                <w:rFonts w:ascii="Arial" w:hAnsi="Arial" w:cs="Arial"/>
                <w:spacing w:val="-47"/>
              </w:rPr>
              <w:t xml:space="preserve"> </w:t>
            </w:r>
            <w:r w:rsidRPr="00CE605C">
              <w:rPr>
                <w:rFonts w:ascii="Arial" w:hAnsi="Arial" w:cs="Arial"/>
              </w:rPr>
              <w:t>herramientas tecnológicas.</w:t>
            </w:r>
          </w:p>
          <w:p w:rsidR="00CE605C" w:rsidRPr="00CE605C" w:rsidRDefault="00CE605C" w:rsidP="00CE605C">
            <w:pPr>
              <w:rPr>
                <w:rFonts w:ascii="Arial" w:hAnsi="Arial" w:cs="Arial"/>
              </w:rPr>
            </w:pPr>
            <w:r w:rsidRPr="00CE605C">
              <w:rPr>
                <w:rFonts w:ascii="Arial" w:hAnsi="Arial" w:cs="Arial"/>
              </w:rPr>
              <w:t>Divulgación a todas las autoridades educativas sobre I a necesidad que surge de capacitar y cualificar el</w:t>
            </w:r>
          </w:p>
          <w:p w:rsidR="00CE605C" w:rsidRPr="00CE605C" w:rsidRDefault="00CE605C" w:rsidP="00CE605C">
            <w:pPr>
              <w:rPr>
                <w:rFonts w:ascii="Arial" w:hAnsi="Arial" w:cs="Arial"/>
              </w:rPr>
            </w:pPr>
            <w:r w:rsidRPr="00CE605C">
              <w:rPr>
                <w:rFonts w:ascii="Arial" w:hAnsi="Arial" w:cs="Arial"/>
              </w:rPr>
              <w:t xml:space="preserve">personal docente y administrativo de </w:t>
            </w:r>
            <w:r w:rsidR="00B620A8">
              <w:rPr>
                <w:rFonts w:ascii="Arial" w:hAnsi="Arial" w:cs="Arial"/>
              </w:rPr>
              <w:t>l</w:t>
            </w:r>
            <w:r w:rsidRPr="00CE605C">
              <w:rPr>
                <w:rFonts w:ascii="Arial" w:hAnsi="Arial" w:cs="Arial"/>
              </w:rPr>
              <w:t>a Institución.</w:t>
            </w:r>
          </w:p>
          <w:p w:rsidR="004D3640" w:rsidRPr="00324568" w:rsidRDefault="00CE605C" w:rsidP="00CE605C">
            <w:r w:rsidRPr="00CE605C">
              <w:rPr>
                <w:rFonts w:ascii="Arial" w:hAnsi="Arial" w:cs="Arial"/>
                <w:w w:val="95"/>
              </w:rPr>
              <w:t>Apoyo</w:t>
            </w:r>
            <w:r w:rsidRPr="00CE605C">
              <w:rPr>
                <w:rFonts w:ascii="Arial" w:hAnsi="Arial" w:cs="Arial"/>
                <w:spacing w:val="-15"/>
                <w:w w:val="95"/>
              </w:rPr>
              <w:t xml:space="preserve"> </w:t>
            </w:r>
            <w:r w:rsidRPr="00CE605C">
              <w:rPr>
                <w:rFonts w:ascii="Arial" w:hAnsi="Arial" w:cs="Arial"/>
                <w:w w:val="95"/>
              </w:rPr>
              <w:t>y</w:t>
            </w:r>
            <w:r w:rsidRPr="00CE605C">
              <w:rPr>
                <w:rFonts w:ascii="Arial" w:hAnsi="Arial" w:cs="Arial"/>
                <w:spacing w:val="-7"/>
                <w:w w:val="95"/>
              </w:rPr>
              <w:t xml:space="preserve"> </w:t>
            </w:r>
            <w:r w:rsidRPr="00CE605C">
              <w:rPr>
                <w:rFonts w:ascii="Arial" w:hAnsi="Arial" w:cs="Arial"/>
                <w:w w:val="95"/>
              </w:rPr>
              <w:t>acompañamiento</w:t>
            </w:r>
            <w:r w:rsidRPr="00CE605C">
              <w:rPr>
                <w:rFonts w:ascii="Arial" w:hAnsi="Arial" w:cs="Arial"/>
                <w:spacing w:val="-36"/>
                <w:w w:val="95"/>
              </w:rPr>
              <w:t xml:space="preserve"> </w:t>
            </w:r>
            <w:r w:rsidRPr="00CE605C">
              <w:rPr>
                <w:rFonts w:ascii="Arial" w:hAnsi="Arial" w:cs="Arial"/>
                <w:w w:val="95"/>
              </w:rPr>
              <w:t>de</w:t>
            </w:r>
            <w:r w:rsidRPr="00CE605C">
              <w:rPr>
                <w:rFonts w:ascii="Arial" w:hAnsi="Arial" w:cs="Arial"/>
                <w:spacing w:val="-31"/>
                <w:w w:val="95"/>
              </w:rPr>
              <w:t xml:space="preserve"> </w:t>
            </w:r>
            <w:r w:rsidRPr="00CE605C">
              <w:rPr>
                <w:rFonts w:ascii="Arial" w:hAnsi="Arial" w:cs="Arial"/>
                <w:w w:val="95"/>
              </w:rPr>
              <w:t>los</w:t>
            </w:r>
            <w:r w:rsidRPr="00CE605C">
              <w:rPr>
                <w:rFonts w:ascii="Arial" w:hAnsi="Arial" w:cs="Arial"/>
                <w:spacing w:val="-9"/>
                <w:w w:val="95"/>
              </w:rPr>
              <w:t xml:space="preserve"> </w:t>
            </w:r>
            <w:r w:rsidRPr="00CE605C">
              <w:rPr>
                <w:rFonts w:ascii="Arial" w:hAnsi="Arial" w:cs="Arial"/>
                <w:w w:val="95"/>
              </w:rPr>
              <w:t>entes</w:t>
            </w:r>
            <w:r w:rsidRPr="00CE605C">
              <w:rPr>
                <w:rFonts w:ascii="Arial" w:hAnsi="Arial" w:cs="Arial"/>
                <w:spacing w:val="-16"/>
                <w:w w:val="95"/>
              </w:rPr>
              <w:t xml:space="preserve"> </w:t>
            </w:r>
            <w:r w:rsidRPr="00CE605C">
              <w:rPr>
                <w:rFonts w:ascii="Arial" w:hAnsi="Arial" w:cs="Arial"/>
                <w:w w:val="95"/>
              </w:rPr>
              <w:t>gubernamentales</w:t>
            </w:r>
            <w:r w:rsidRPr="00CE605C">
              <w:rPr>
                <w:rFonts w:ascii="Arial" w:hAnsi="Arial" w:cs="Arial"/>
                <w:spacing w:val="-14"/>
                <w:w w:val="95"/>
              </w:rPr>
              <w:t xml:space="preserve"> </w:t>
            </w:r>
            <w:r w:rsidRPr="00CE605C">
              <w:rPr>
                <w:rFonts w:ascii="Arial" w:hAnsi="Arial" w:cs="Arial"/>
                <w:w w:val="95"/>
              </w:rPr>
              <w:t>para</w:t>
            </w:r>
            <w:r w:rsidRPr="00CE605C">
              <w:rPr>
                <w:rFonts w:ascii="Arial" w:hAnsi="Arial" w:cs="Arial"/>
                <w:spacing w:val="-20"/>
                <w:w w:val="95"/>
              </w:rPr>
              <w:t xml:space="preserve"> </w:t>
            </w:r>
            <w:r w:rsidRPr="00CE605C">
              <w:rPr>
                <w:rFonts w:ascii="Arial" w:hAnsi="Arial" w:cs="Arial"/>
                <w:w w:val="95"/>
              </w:rPr>
              <w:t>el</w:t>
            </w:r>
            <w:r w:rsidRPr="00CE605C">
              <w:rPr>
                <w:rFonts w:ascii="Arial" w:hAnsi="Arial" w:cs="Arial"/>
                <w:spacing w:val="-17"/>
                <w:w w:val="95"/>
              </w:rPr>
              <w:t xml:space="preserve"> </w:t>
            </w:r>
            <w:r w:rsidRPr="00CE605C">
              <w:rPr>
                <w:rFonts w:ascii="Arial" w:hAnsi="Arial" w:cs="Arial"/>
                <w:w w:val="95"/>
              </w:rPr>
              <w:t>desarrollo</w:t>
            </w:r>
            <w:r w:rsidRPr="00CE605C">
              <w:rPr>
                <w:rFonts w:ascii="Arial" w:hAnsi="Arial" w:cs="Arial"/>
                <w:spacing w:val="-11"/>
                <w:w w:val="95"/>
              </w:rPr>
              <w:t xml:space="preserve"> </w:t>
            </w:r>
            <w:r w:rsidRPr="00CE605C">
              <w:rPr>
                <w:rFonts w:ascii="Arial" w:hAnsi="Arial" w:cs="Arial"/>
                <w:w w:val="95"/>
              </w:rPr>
              <w:t>del</w:t>
            </w:r>
            <w:r w:rsidRPr="00CE605C">
              <w:rPr>
                <w:rFonts w:ascii="Arial" w:hAnsi="Arial" w:cs="Arial"/>
                <w:spacing w:val="-29"/>
                <w:w w:val="95"/>
              </w:rPr>
              <w:t xml:space="preserve"> </w:t>
            </w:r>
            <w:r w:rsidRPr="00CE605C">
              <w:rPr>
                <w:rFonts w:ascii="Arial" w:hAnsi="Arial" w:cs="Arial"/>
                <w:w w:val="95"/>
              </w:rPr>
              <w:t>direccionamiento</w:t>
            </w:r>
            <w:r w:rsidRPr="00CE605C">
              <w:rPr>
                <w:rFonts w:ascii="Arial" w:hAnsi="Arial" w:cs="Arial"/>
                <w:spacing w:val="-14"/>
                <w:w w:val="95"/>
              </w:rPr>
              <w:t xml:space="preserve"> </w:t>
            </w:r>
            <w:r w:rsidRPr="00CE605C">
              <w:rPr>
                <w:rFonts w:ascii="Arial" w:hAnsi="Arial" w:cs="Arial"/>
                <w:w w:val="95"/>
              </w:rPr>
              <w:t xml:space="preserve">estratégico: </w:t>
            </w:r>
            <w:proofErr w:type="spellStart"/>
            <w:r w:rsidRPr="00CE605C">
              <w:rPr>
                <w:rFonts w:ascii="Arial" w:hAnsi="Arial" w:cs="Arial"/>
              </w:rPr>
              <w:t>politicas</w:t>
            </w:r>
            <w:proofErr w:type="spellEnd"/>
            <w:r w:rsidRPr="00CE605C">
              <w:rPr>
                <w:rFonts w:ascii="Arial" w:hAnsi="Arial" w:cs="Arial"/>
              </w:rPr>
              <w:t xml:space="preserve"> institucional es, estrategias y PI</w:t>
            </w:r>
            <w:r w:rsidRPr="00CE605C">
              <w:rPr>
                <w:rFonts w:ascii="Arial" w:hAnsi="Arial" w:cs="Arial"/>
                <w:spacing w:val="-65"/>
              </w:rPr>
              <w:t xml:space="preserve"> </w:t>
            </w:r>
            <w:proofErr w:type="spellStart"/>
            <w:r w:rsidRPr="00CE605C">
              <w:rPr>
                <w:rFonts w:ascii="Arial" w:hAnsi="Arial" w:cs="Arial"/>
              </w:rPr>
              <w:t>an</w:t>
            </w:r>
            <w:proofErr w:type="spellEnd"/>
            <w:r w:rsidRPr="00CE605C">
              <w:rPr>
                <w:rFonts w:ascii="Arial" w:hAnsi="Arial" w:cs="Arial"/>
              </w:rPr>
              <w:t xml:space="preserve"> de Acción.</w:t>
            </w:r>
          </w:p>
        </w:tc>
      </w:tr>
      <w:tr w:rsidR="004D3640" w:rsidRPr="00D36A13" w:rsidTr="00C55F01">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sidRPr="00D36A13">
              <w:rPr>
                <w:rFonts w:ascii="Arial" w:hAnsi="Arial" w:cs="Arial"/>
                <w:b/>
                <w:color w:val="FFFFFF" w:themeColor="background1"/>
                <w:sz w:val="20"/>
                <w:szCs w:val="20"/>
              </w:rPr>
              <w:t>Actividades/</w:t>
            </w:r>
            <w:r>
              <w:rPr>
                <w:rFonts w:ascii="Arial" w:hAnsi="Arial" w:cs="Arial"/>
                <w:b/>
                <w:color w:val="FFFFFF" w:themeColor="background1"/>
                <w:sz w:val="20"/>
                <w:szCs w:val="20"/>
              </w:rPr>
              <w:t>S</w:t>
            </w:r>
            <w:r w:rsidRPr="00D36A13">
              <w:rPr>
                <w:rFonts w:ascii="Arial" w:hAnsi="Arial" w:cs="Arial"/>
                <w:b/>
                <w:color w:val="FFFFFF" w:themeColor="background1"/>
                <w:sz w:val="20"/>
                <w:szCs w:val="20"/>
              </w:rPr>
              <w:t>u actividades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Indicador clave</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Responsables</w:t>
            </w:r>
          </w:p>
        </w:tc>
        <w:tc>
          <w:tcPr>
            <w:tcW w:w="2599" w:type="dxa"/>
            <w:shd w:val="clear" w:color="auto" w:fill="7030A0"/>
          </w:tcPr>
          <w:p w:rsidR="004D3640" w:rsidRPr="00D36A13" w:rsidRDefault="004D3640" w:rsidP="00C55F01">
            <w:pPr>
              <w:jc w:val="center"/>
              <w:rPr>
                <w:rFonts w:ascii="Arial" w:hAnsi="Arial" w:cs="Arial"/>
                <w:b/>
                <w:color w:val="FFFFFF" w:themeColor="background1"/>
                <w:sz w:val="20"/>
                <w:szCs w:val="20"/>
              </w:rPr>
            </w:pPr>
            <w:r>
              <w:rPr>
                <w:rFonts w:ascii="Arial" w:hAnsi="Arial" w:cs="Arial"/>
                <w:b/>
                <w:color w:val="FFFFFF" w:themeColor="background1"/>
                <w:sz w:val="20"/>
                <w:szCs w:val="20"/>
              </w:rPr>
              <w:t>Tiempo</w:t>
            </w:r>
          </w:p>
        </w:tc>
        <w:tc>
          <w:tcPr>
            <w:tcW w:w="2600" w:type="dxa"/>
            <w:shd w:val="clear" w:color="auto" w:fill="7030A0"/>
          </w:tcPr>
          <w:p w:rsidR="004D3640" w:rsidRPr="00D36A13" w:rsidRDefault="004D3640" w:rsidP="00C55F01">
            <w:pPr>
              <w:rPr>
                <w:rFonts w:ascii="Arial" w:hAnsi="Arial" w:cs="Arial"/>
                <w:b/>
                <w:color w:val="FFFFFF" w:themeColor="background1"/>
                <w:sz w:val="20"/>
                <w:szCs w:val="20"/>
              </w:rPr>
            </w:pPr>
            <w:r>
              <w:rPr>
                <w:rFonts w:ascii="Arial" w:hAnsi="Arial" w:cs="Arial"/>
                <w:b/>
                <w:color w:val="FFFFFF" w:themeColor="background1"/>
                <w:sz w:val="20"/>
                <w:szCs w:val="20"/>
              </w:rPr>
              <w:t xml:space="preserve">Observaciones </w:t>
            </w:r>
          </w:p>
        </w:tc>
      </w:tr>
      <w:tr w:rsidR="004D3640" w:rsidTr="00C55F01">
        <w:tc>
          <w:tcPr>
            <w:tcW w:w="2599" w:type="dxa"/>
            <w:shd w:val="clear" w:color="auto" w:fill="FFF2CC" w:themeFill="accent4" w:themeFillTint="33"/>
          </w:tcPr>
          <w:p w:rsidR="00B620A8" w:rsidRPr="00B620A8" w:rsidRDefault="00B620A8" w:rsidP="00B620A8">
            <w:pPr>
              <w:rPr>
                <w:rFonts w:ascii="Arial" w:hAnsi="Arial" w:cs="Arial"/>
                <w:sz w:val="20"/>
                <w:szCs w:val="20"/>
              </w:rPr>
            </w:pPr>
            <w:r w:rsidRPr="00B620A8">
              <w:rPr>
                <w:rFonts w:ascii="Arial" w:hAnsi="Arial" w:cs="Arial"/>
                <w:sz w:val="20"/>
                <w:szCs w:val="20"/>
              </w:rPr>
              <w:t>Elaboración de boletín</w:t>
            </w:r>
          </w:p>
          <w:p w:rsidR="00B620A8" w:rsidRPr="00B620A8" w:rsidRDefault="00B620A8" w:rsidP="00B620A8">
            <w:pPr>
              <w:rPr>
                <w:rFonts w:ascii="Arial" w:hAnsi="Arial" w:cs="Arial"/>
                <w:sz w:val="20"/>
                <w:szCs w:val="20"/>
              </w:rPr>
            </w:pPr>
            <w:r w:rsidRPr="00B620A8">
              <w:rPr>
                <w:rFonts w:ascii="Arial" w:hAnsi="Arial" w:cs="Arial"/>
                <w:sz w:val="20"/>
                <w:szCs w:val="20"/>
              </w:rPr>
              <w:t>informativo sobre el uso</w:t>
            </w:r>
          </w:p>
          <w:p w:rsidR="004D3640" w:rsidRPr="00B620A8" w:rsidRDefault="00B620A8" w:rsidP="00B620A8">
            <w:pPr>
              <w:rPr>
                <w:rFonts w:ascii="Arial" w:hAnsi="Arial" w:cs="Arial"/>
                <w:sz w:val="20"/>
                <w:szCs w:val="20"/>
              </w:rPr>
            </w:pPr>
            <w:r>
              <w:rPr>
                <w:rFonts w:ascii="Arial" w:hAnsi="Arial" w:cs="Arial"/>
                <w:sz w:val="20"/>
                <w:szCs w:val="20"/>
              </w:rPr>
              <w:t>de I as TIC y publicación en página institucion</w:t>
            </w:r>
            <w:r w:rsidRPr="00B620A8">
              <w:rPr>
                <w:rFonts w:ascii="Arial" w:hAnsi="Arial" w:cs="Arial"/>
                <w:sz w:val="20"/>
                <w:szCs w:val="20"/>
              </w:rPr>
              <w:t>al.</w:t>
            </w:r>
          </w:p>
        </w:tc>
        <w:tc>
          <w:tcPr>
            <w:tcW w:w="2599" w:type="dxa"/>
            <w:shd w:val="clear" w:color="auto" w:fill="FFF2CC" w:themeFill="accent4" w:themeFillTint="33"/>
          </w:tcPr>
          <w:p w:rsidR="00B620A8" w:rsidRPr="00B620A8" w:rsidRDefault="00B620A8" w:rsidP="00B620A8">
            <w:pPr>
              <w:rPr>
                <w:rFonts w:ascii="Arial" w:hAnsi="Arial" w:cs="Arial"/>
                <w:sz w:val="20"/>
                <w:szCs w:val="20"/>
              </w:rPr>
            </w:pPr>
            <w:r>
              <w:rPr>
                <w:rFonts w:ascii="Arial" w:hAnsi="Arial" w:cs="Arial"/>
                <w:sz w:val="20"/>
                <w:szCs w:val="20"/>
              </w:rPr>
              <w:t>Conocimiento del</w:t>
            </w:r>
          </w:p>
          <w:p w:rsidR="004D3640" w:rsidRPr="00B620A8" w:rsidRDefault="00B620A8" w:rsidP="00B620A8">
            <w:pPr>
              <w:rPr>
                <w:rFonts w:ascii="Arial" w:hAnsi="Arial" w:cs="Arial"/>
                <w:sz w:val="20"/>
                <w:szCs w:val="20"/>
              </w:rPr>
            </w:pPr>
            <w:r w:rsidRPr="00B620A8">
              <w:rPr>
                <w:rFonts w:ascii="Arial" w:hAnsi="Arial" w:cs="Arial"/>
                <w:sz w:val="20"/>
                <w:szCs w:val="20"/>
              </w:rPr>
              <w:t>Proyecto</w:t>
            </w:r>
            <w:r>
              <w:rPr>
                <w:rFonts w:ascii="Arial" w:hAnsi="Arial" w:cs="Arial"/>
                <w:sz w:val="20"/>
                <w:szCs w:val="20"/>
              </w:rPr>
              <w:t xml:space="preserve"> por parte d</w:t>
            </w:r>
            <w:r w:rsidRPr="00B620A8">
              <w:rPr>
                <w:rFonts w:ascii="Arial" w:hAnsi="Arial" w:cs="Arial"/>
                <w:sz w:val="20"/>
                <w:szCs w:val="20"/>
              </w:rPr>
              <w:t>e la comunidad educativa.</w:t>
            </w:r>
          </w:p>
        </w:tc>
        <w:tc>
          <w:tcPr>
            <w:tcW w:w="2599" w:type="dxa"/>
            <w:shd w:val="clear" w:color="auto" w:fill="FFF2CC" w:themeFill="accent4" w:themeFillTint="33"/>
          </w:tcPr>
          <w:p w:rsidR="00C23D2E" w:rsidRPr="00C23D2E" w:rsidRDefault="00C23D2E" w:rsidP="00C23D2E">
            <w:pPr>
              <w:rPr>
                <w:rFonts w:ascii="Arial" w:hAnsi="Arial" w:cs="Arial"/>
                <w:sz w:val="20"/>
                <w:szCs w:val="20"/>
              </w:rPr>
            </w:pPr>
            <w:r>
              <w:rPr>
                <w:rFonts w:ascii="Arial" w:hAnsi="Arial" w:cs="Arial"/>
                <w:sz w:val="20"/>
                <w:szCs w:val="20"/>
              </w:rPr>
              <w:t xml:space="preserve">Rectora </w:t>
            </w:r>
            <w:r w:rsidRPr="00C23D2E">
              <w:rPr>
                <w:rFonts w:ascii="Arial" w:hAnsi="Arial" w:cs="Arial"/>
                <w:sz w:val="20"/>
                <w:szCs w:val="20"/>
              </w:rPr>
              <w:t>Equipo da</w:t>
            </w:r>
          </w:p>
          <w:p w:rsidR="004D3640" w:rsidRPr="00B620A8" w:rsidRDefault="00C23D2E" w:rsidP="00C23D2E">
            <w:pPr>
              <w:rPr>
                <w:rFonts w:ascii="Arial" w:hAnsi="Arial" w:cs="Arial"/>
                <w:sz w:val="20"/>
                <w:szCs w:val="20"/>
              </w:rPr>
            </w:pPr>
            <w:r w:rsidRPr="00C23D2E">
              <w:rPr>
                <w:rFonts w:ascii="Arial" w:hAnsi="Arial" w:cs="Arial"/>
                <w:sz w:val="20"/>
                <w:szCs w:val="20"/>
              </w:rPr>
              <w:t>gestión.</w:t>
            </w:r>
          </w:p>
        </w:tc>
        <w:tc>
          <w:tcPr>
            <w:tcW w:w="2599" w:type="dxa"/>
            <w:shd w:val="clear" w:color="auto" w:fill="FFF2CC" w:themeFill="accent4" w:themeFillTint="33"/>
          </w:tcPr>
          <w:p w:rsidR="004D3640" w:rsidRPr="00B620A8" w:rsidRDefault="004D3640" w:rsidP="00C55F01">
            <w:pPr>
              <w:rPr>
                <w:rFonts w:ascii="Arial" w:hAnsi="Arial" w:cs="Arial"/>
                <w:sz w:val="20"/>
                <w:szCs w:val="20"/>
              </w:rPr>
            </w:pPr>
          </w:p>
        </w:tc>
        <w:tc>
          <w:tcPr>
            <w:tcW w:w="2600" w:type="dxa"/>
            <w:shd w:val="clear" w:color="auto" w:fill="FFF2CC" w:themeFill="accent4" w:themeFillTint="33"/>
          </w:tcPr>
          <w:p w:rsidR="00C23D2E" w:rsidRPr="00C23D2E" w:rsidRDefault="00C23D2E" w:rsidP="00C23D2E">
            <w:pPr>
              <w:rPr>
                <w:rFonts w:ascii="Arial" w:hAnsi="Arial" w:cs="Arial"/>
                <w:sz w:val="20"/>
                <w:szCs w:val="20"/>
              </w:rPr>
            </w:pPr>
            <w:r w:rsidRPr="00C23D2E">
              <w:rPr>
                <w:rFonts w:ascii="Arial" w:hAnsi="Arial" w:cs="Arial"/>
                <w:sz w:val="20"/>
                <w:szCs w:val="20"/>
              </w:rPr>
              <w:t>Brindar</w:t>
            </w:r>
          </w:p>
          <w:p w:rsidR="004D3640" w:rsidRPr="00B620A8" w:rsidRDefault="00C23D2E" w:rsidP="00C23D2E">
            <w:pPr>
              <w:rPr>
                <w:rFonts w:ascii="Arial" w:hAnsi="Arial" w:cs="Arial"/>
                <w:sz w:val="20"/>
                <w:szCs w:val="20"/>
              </w:rPr>
            </w:pPr>
            <w:r>
              <w:rPr>
                <w:rFonts w:ascii="Arial" w:hAnsi="Arial" w:cs="Arial"/>
                <w:sz w:val="20"/>
                <w:szCs w:val="20"/>
              </w:rPr>
              <w:t xml:space="preserve">información sobre los avances en TIC a nivel local y </w:t>
            </w:r>
            <w:r w:rsidRPr="00C23D2E">
              <w:rPr>
                <w:rFonts w:ascii="Arial" w:hAnsi="Arial" w:cs="Arial"/>
                <w:sz w:val="20"/>
                <w:szCs w:val="20"/>
              </w:rPr>
              <w:t>region</w:t>
            </w:r>
            <w:r>
              <w:rPr>
                <w:rFonts w:ascii="Arial" w:hAnsi="Arial" w:cs="Arial"/>
                <w:sz w:val="20"/>
                <w:szCs w:val="20"/>
              </w:rPr>
              <w:t>al</w:t>
            </w:r>
            <w:r w:rsidRPr="00C23D2E">
              <w:rPr>
                <w:rFonts w:ascii="Arial" w:hAnsi="Arial" w:cs="Arial"/>
                <w:sz w:val="20"/>
                <w:szCs w:val="20"/>
              </w:rPr>
              <w:t>.</w:t>
            </w:r>
          </w:p>
        </w:tc>
      </w:tr>
      <w:tr w:rsidR="004D3640" w:rsidTr="00C55F01">
        <w:tc>
          <w:tcPr>
            <w:tcW w:w="2599" w:type="dxa"/>
          </w:tcPr>
          <w:p w:rsidR="00B620A8" w:rsidRPr="00B620A8" w:rsidRDefault="00C23D2E" w:rsidP="00B620A8">
            <w:pPr>
              <w:rPr>
                <w:rFonts w:ascii="Arial" w:hAnsi="Arial" w:cs="Arial"/>
                <w:sz w:val="20"/>
                <w:szCs w:val="20"/>
              </w:rPr>
            </w:pPr>
            <w:r>
              <w:rPr>
                <w:rFonts w:ascii="Arial" w:hAnsi="Arial" w:cs="Arial"/>
                <w:sz w:val="20"/>
                <w:szCs w:val="20"/>
              </w:rPr>
              <w:t>Seguimi</w:t>
            </w:r>
            <w:r w:rsidRPr="00B620A8">
              <w:rPr>
                <w:rFonts w:ascii="Arial" w:hAnsi="Arial" w:cs="Arial"/>
                <w:sz w:val="20"/>
                <w:szCs w:val="20"/>
              </w:rPr>
              <w:t>ento</w:t>
            </w:r>
            <w:r w:rsidR="00B620A8" w:rsidRPr="00B620A8">
              <w:rPr>
                <w:rFonts w:ascii="Arial" w:hAnsi="Arial" w:cs="Arial"/>
                <w:sz w:val="20"/>
                <w:szCs w:val="20"/>
              </w:rPr>
              <w:t xml:space="preserve"> y evaluación</w:t>
            </w:r>
          </w:p>
          <w:p w:rsidR="004D3640" w:rsidRPr="00B620A8" w:rsidRDefault="00B620A8" w:rsidP="00B620A8">
            <w:pPr>
              <w:rPr>
                <w:rFonts w:ascii="Arial" w:hAnsi="Arial" w:cs="Arial"/>
                <w:sz w:val="20"/>
                <w:szCs w:val="20"/>
              </w:rPr>
            </w:pPr>
            <w:r w:rsidRPr="00B620A8">
              <w:rPr>
                <w:rFonts w:ascii="Arial" w:hAnsi="Arial" w:cs="Arial"/>
                <w:sz w:val="20"/>
                <w:szCs w:val="20"/>
              </w:rPr>
              <w:t>del uso de las TIC</w:t>
            </w:r>
          </w:p>
        </w:tc>
        <w:tc>
          <w:tcPr>
            <w:tcW w:w="2599" w:type="dxa"/>
          </w:tcPr>
          <w:p w:rsidR="004D3640" w:rsidRPr="00B620A8" w:rsidRDefault="00C23D2E" w:rsidP="00C55F01">
            <w:pPr>
              <w:rPr>
                <w:rFonts w:ascii="Arial" w:hAnsi="Arial" w:cs="Arial"/>
                <w:sz w:val="20"/>
                <w:szCs w:val="20"/>
              </w:rPr>
            </w:pPr>
            <w:r w:rsidRPr="00C23D2E">
              <w:rPr>
                <w:rFonts w:ascii="Arial" w:hAnsi="Arial" w:cs="Arial"/>
                <w:sz w:val="20"/>
                <w:szCs w:val="20"/>
              </w:rPr>
              <w:t xml:space="preserve">Utilización de las TIC en el aula de clase y en los </w:t>
            </w:r>
            <w:r w:rsidRPr="00C23D2E">
              <w:rPr>
                <w:rFonts w:ascii="Arial" w:hAnsi="Arial" w:cs="Arial"/>
                <w:sz w:val="20"/>
                <w:szCs w:val="20"/>
              </w:rPr>
              <w:lastRenderedPageBreak/>
              <w:t>diferentes estamentos institucionales</w:t>
            </w:r>
          </w:p>
        </w:tc>
        <w:tc>
          <w:tcPr>
            <w:tcW w:w="2599" w:type="dxa"/>
          </w:tcPr>
          <w:p w:rsidR="00C23D2E" w:rsidRPr="00C23D2E" w:rsidRDefault="00C23D2E" w:rsidP="00C23D2E">
            <w:pPr>
              <w:rPr>
                <w:rFonts w:ascii="Arial" w:hAnsi="Arial" w:cs="Arial"/>
                <w:sz w:val="20"/>
                <w:szCs w:val="20"/>
              </w:rPr>
            </w:pPr>
            <w:r w:rsidRPr="00C23D2E">
              <w:rPr>
                <w:rFonts w:ascii="Arial" w:hAnsi="Arial" w:cs="Arial"/>
                <w:sz w:val="20"/>
                <w:szCs w:val="20"/>
              </w:rPr>
              <w:lastRenderedPageBreak/>
              <w:t>Rectora Equipo da</w:t>
            </w:r>
          </w:p>
          <w:p w:rsidR="004D3640" w:rsidRPr="00B620A8" w:rsidRDefault="00C23D2E" w:rsidP="00C23D2E">
            <w:pPr>
              <w:rPr>
                <w:rFonts w:ascii="Arial" w:hAnsi="Arial" w:cs="Arial"/>
                <w:sz w:val="20"/>
                <w:szCs w:val="20"/>
              </w:rPr>
            </w:pPr>
            <w:r w:rsidRPr="00C23D2E">
              <w:rPr>
                <w:rFonts w:ascii="Arial" w:hAnsi="Arial" w:cs="Arial"/>
                <w:sz w:val="20"/>
                <w:szCs w:val="20"/>
              </w:rPr>
              <w:t>gestión.</w:t>
            </w:r>
          </w:p>
        </w:tc>
        <w:tc>
          <w:tcPr>
            <w:tcW w:w="2599" w:type="dxa"/>
          </w:tcPr>
          <w:p w:rsidR="004D3640" w:rsidRPr="00B620A8" w:rsidRDefault="004D3640" w:rsidP="00C55F01">
            <w:pPr>
              <w:rPr>
                <w:rFonts w:ascii="Arial" w:hAnsi="Arial" w:cs="Arial"/>
                <w:sz w:val="20"/>
                <w:szCs w:val="20"/>
              </w:rPr>
            </w:pPr>
          </w:p>
        </w:tc>
        <w:tc>
          <w:tcPr>
            <w:tcW w:w="2600" w:type="dxa"/>
          </w:tcPr>
          <w:p w:rsidR="00C208F0" w:rsidRPr="00C208F0" w:rsidRDefault="00C208F0" w:rsidP="00C208F0">
            <w:pPr>
              <w:rPr>
                <w:rFonts w:ascii="Arial" w:hAnsi="Arial" w:cs="Arial"/>
                <w:sz w:val="20"/>
                <w:szCs w:val="20"/>
              </w:rPr>
            </w:pPr>
            <w:r w:rsidRPr="00C208F0">
              <w:rPr>
                <w:rFonts w:ascii="Arial" w:hAnsi="Arial" w:cs="Arial"/>
                <w:sz w:val="20"/>
                <w:szCs w:val="20"/>
              </w:rPr>
              <w:t xml:space="preserve">Rectora, DD, Docentes, estudiantes y padres de </w:t>
            </w:r>
            <w:r w:rsidRPr="00C208F0">
              <w:rPr>
                <w:rFonts w:ascii="Arial" w:hAnsi="Arial" w:cs="Arial"/>
                <w:sz w:val="20"/>
                <w:szCs w:val="20"/>
              </w:rPr>
              <w:lastRenderedPageBreak/>
              <w:t>familias motivados en la práctica pedagógica del</w:t>
            </w:r>
          </w:p>
          <w:p w:rsidR="004D3640" w:rsidRPr="00B620A8" w:rsidRDefault="00C208F0" w:rsidP="00C208F0">
            <w:pPr>
              <w:rPr>
                <w:rFonts w:ascii="Arial" w:hAnsi="Arial" w:cs="Arial"/>
                <w:sz w:val="20"/>
                <w:szCs w:val="20"/>
              </w:rPr>
            </w:pPr>
            <w:r w:rsidRPr="00C208F0">
              <w:rPr>
                <w:rFonts w:ascii="Arial" w:hAnsi="Arial" w:cs="Arial"/>
                <w:sz w:val="20"/>
                <w:szCs w:val="20"/>
              </w:rPr>
              <w:t>uso de las TIC.</w:t>
            </w:r>
          </w:p>
        </w:tc>
      </w:tr>
    </w:tbl>
    <w:p w:rsidR="004D3640" w:rsidRPr="00212890" w:rsidRDefault="004D3640" w:rsidP="00212890">
      <w:pPr>
        <w:rPr>
          <w:rFonts w:ascii="Arial" w:hAnsi="Arial" w:cs="Arial"/>
          <w:b/>
          <w:sz w:val="24"/>
          <w:szCs w:val="24"/>
        </w:rPr>
        <w:sectPr w:rsidR="004D3640" w:rsidRPr="00212890" w:rsidSect="009A0E1B">
          <w:pgSz w:w="15840" w:h="12240" w:orient="landscape"/>
          <w:pgMar w:top="1701" w:right="1417" w:bottom="1701" w:left="1417" w:header="708" w:footer="708" w:gutter="0"/>
          <w:cols w:space="708"/>
          <w:docGrid w:linePitch="360"/>
        </w:sectPr>
      </w:pPr>
    </w:p>
    <w:p w:rsidR="00575868" w:rsidRPr="00575868" w:rsidRDefault="001B2DDC" w:rsidP="005D0958">
      <w:pPr>
        <w:spacing w:line="240" w:lineRule="auto"/>
        <w:jc w:val="both"/>
        <w:rPr>
          <w:rFonts w:ascii="Arial" w:hAnsi="Arial" w:cs="Arial"/>
          <w:b/>
        </w:rPr>
      </w:pPr>
      <w:r w:rsidRPr="00575868">
        <w:rPr>
          <w:rFonts w:ascii="Arial" w:hAnsi="Arial" w:cs="Arial"/>
          <w:b/>
        </w:rPr>
        <w:lastRenderedPageBreak/>
        <w:t xml:space="preserve">PROPOSITOS </w:t>
      </w:r>
    </w:p>
    <w:p w:rsidR="00575868" w:rsidRPr="00D45CAA" w:rsidRDefault="001B2DDC" w:rsidP="00D45CAA">
      <w:pPr>
        <w:spacing w:line="360" w:lineRule="auto"/>
        <w:jc w:val="both"/>
        <w:rPr>
          <w:rFonts w:ascii="Arial" w:hAnsi="Arial" w:cs="Arial"/>
        </w:rPr>
      </w:pPr>
      <w:r w:rsidRPr="00D45CAA">
        <w:rPr>
          <w:rFonts w:ascii="Arial" w:hAnsi="Arial" w:cs="Arial"/>
        </w:rPr>
        <w:t>El Programa nacional de innovación educativa con uso de TIC ofrece una ruta que va de la apropiación para lo básico y personal hasta implementar modelos educativos apropiándose de las tic. El aumento de la productividad depende de la adecuada interacción entre las mejoras en tecnología y el crecimiento de la educación. El</w:t>
      </w:r>
      <w:r w:rsidR="00575868" w:rsidRPr="00D45CAA">
        <w:rPr>
          <w:rFonts w:ascii="Arial" w:hAnsi="Arial" w:cs="Arial"/>
        </w:rPr>
        <w:t xml:space="preserve"> </w:t>
      </w:r>
      <w:r w:rsidRPr="00D45CAA">
        <w:rPr>
          <w:rFonts w:ascii="Arial" w:hAnsi="Arial" w:cs="Arial"/>
        </w:rPr>
        <w:t>objetivo de la política de calidad es lograr que los estudiantes aprendan lo que necesitan aprender y lo sepan aplicar y aprovechar a lo largo de su vida. El mejoramiento continuo de la calidad dima</w:t>
      </w:r>
      <w:r w:rsidR="00575868" w:rsidRPr="00D45CAA">
        <w:rPr>
          <w:rFonts w:ascii="Arial" w:hAnsi="Arial" w:cs="Arial"/>
        </w:rPr>
        <w:t xml:space="preserve">na a partir de tres elementos: </w:t>
      </w:r>
    </w:p>
    <w:p w:rsidR="00575868" w:rsidRPr="00D45CAA" w:rsidRDefault="001B2DDC" w:rsidP="00D45CAA">
      <w:pPr>
        <w:pStyle w:val="Prrafodelista"/>
        <w:numPr>
          <w:ilvl w:val="0"/>
          <w:numId w:val="2"/>
        </w:numPr>
        <w:spacing w:line="360" w:lineRule="auto"/>
        <w:jc w:val="both"/>
        <w:rPr>
          <w:rFonts w:ascii="Arial" w:hAnsi="Arial" w:cs="Arial"/>
        </w:rPr>
      </w:pPr>
      <w:r w:rsidRPr="00D45CAA">
        <w:rPr>
          <w:rFonts w:ascii="Arial" w:hAnsi="Arial" w:cs="Arial"/>
        </w:rPr>
        <w:t>La definición y difu</w:t>
      </w:r>
      <w:r w:rsidR="00575868" w:rsidRPr="00D45CAA">
        <w:rPr>
          <w:rFonts w:ascii="Arial" w:hAnsi="Arial" w:cs="Arial"/>
        </w:rPr>
        <w:t xml:space="preserve">sión de estándares educativos; </w:t>
      </w:r>
    </w:p>
    <w:p w:rsidR="00575868" w:rsidRPr="00D45CAA" w:rsidRDefault="001B2DDC" w:rsidP="00D45CAA">
      <w:pPr>
        <w:pStyle w:val="Prrafodelista"/>
        <w:numPr>
          <w:ilvl w:val="0"/>
          <w:numId w:val="2"/>
        </w:numPr>
        <w:spacing w:line="360" w:lineRule="auto"/>
        <w:jc w:val="both"/>
        <w:rPr>
          <w:rFonts w:ascii="Arial" w:hAnsi="Arial" w:cs="Arial"/>
        </w:rPr>
      </w:pPr>
      <w:r w:rsidRPr="00D45CAA">
        <w:rPr>
          <w:rFonts w:ascii="Arial" w:hAnsi="Arial" w:cs="Arial"/>
        </w:rPr>
        <w:t xml:space="preserve">La socialización de los resultados de las evaluaciones periódicas, tanto de </w:t>
      </w:r>
      <w:r w:rsidR="00575868" w:rsidRPr="00D45CAA">
        <w:rPr>
          <w:rFonts w:ascii="Arial" w:hAnsi="Arial" w:cs="Arial"/>
        </w:rPr>
        <w:t xml:space="preserve">estudiantes, como de docentes. </w:t>
      </w:r>
    </w:p>
    <w:p w:rsidR="00575868" w:rsidRPr="00D45CAA" w:rsidRDefault="001B2DDC" w:rsidP="00D45CAA">
      <w:pPr>
        <w:pStyle w:val="Prrafodelista"/>
        <w:numPr>
          <w:ilvl w:val="0"/>
          <w:numId w:val="2"/>
        </w:numPr>
        <w:spacing w:line="360" w:lineRule="auto"/>
        <w:jc w:val="both"/>
        <w:rPr>
          <w:rFonts w:ascii="Arial" w:hAnsi="Arial" w:cs="Arial"/>
        </w:rPr>
      </w:pPr>
      <w:r w:rsidRPr="00D45CAA">
        <w:rPr>
          <w:rFonts w:ascii="Arial" w:hAnsi="Arial" w:cs="Arial"/>
        </w:rPr>
        <w:t xml:space="preserve">La formulación de planes de mejoramiento propuestos desde las instituciones educativas. </w:t>
      </w:r>
    </w:p>
    <w:p w:rsidR="005D0958" w:rsidRPr="00D45CAA" w:rsidRDefault="001B2DDC" w:rsidP="00D45CAA">
      <w:pPr>
        <w:spacing w:line="360" w:lineRule="auto"/>
        <w:jc w:val="both"/>
        <w:rPr>
          <w:rFonts w:ascii="Arial" w:hAnsi="Arial" w:cs="Arial"/>
        </w:rPr>
      </w:pPr>
      <w:r w:rsidRPr="00D45CAA">
        <w:rPr>
          <w:rFonts w:ascii="Arial" w:hAnsi="Arial" w:cs="Arial"/>
        </w:rPr>
        <w:t>El objetivo de la política de pertinencia es lograr que el sistema educativo forme el recurso humano requerido para aumentar la productividad del país. Y para eso necesitamos el uso y apropiación de TIC. La RUTA atiende de manera concreta es</w:t>
      </w:r>
      <w:r w:rsidR="005D0958" w:rsidRPr="00D45CAA">
        <w:rPr>
          <w:rFonts w:ascii="Arial" w:hAnsi="Arial" w:cs="Arial"/>
        </w:rPr>
        <w:t xml:space="preserve">trategias en tres direcciones: </w:t>
      </w:r>
    </w:p>
    <w:p w:rsidR="005D0958" w:rsidRPr="00D45CAA" w:rsidRDefault="001B2DDC" w:rsidP="00D45CAA">
      <w:pPr>
        <w:pStyle w:val="Prrafodelista"/>
        <w:numPr>
          <w:ilvl w:val="0"/>
          <w:numId w:val="3"/>
        </w:numPr>
        <w:spacing w:line="360" w:lineRule="auto"/>
        <w:jc w:val="both"/>
        <w:rPr>
          <w:rFonts w:ascii="Arial" w:hAnsi="Arial" w:cs="Arial"/>
        </w:rPr>
      </w:pPr>
      <w:r w:rsidRPr="00D45CAA">
        <w:rPr>
          <w:rFonts w:ascii="Arial" w:hAnsi="Arial" w:cs="Arial"/>
        </w:rPr>
        <w:t>Fomento al uso de TIC, Implementación de estrategias que permitan la construcción de senti</w:t>
      </w:r>
      <w:r w:rsidR="005D0958" w:rsidRPr="00D45CAA">
        <w:rPr>
          <w:rFonts w:ascii="Arial" w:hAnsi="Arial" w:cs="Arial"/>
        </w:rPr>
        <w:t xml:space="preserve">do para el uso efectivo de TIC </w:t>
      </w:r>
    </w:p>
    <w:p w:rsidR="00D45CAA" w:rsidRDefault="001B2DDC" w:rsidP="00D45CAA">
      <w:pPr>
        <w:pStyle w:val="Prrafodelista"/>
        <w:numPr>
          <w:ilvl w:val="0"/>
          <w:numId w:val="3"/>
        </w:numPr>
        <w:spacing w:line="360" w:lineRule="auto"/>
        <w:jc w:val="both"/>
        <w:rPr>
          <w:rFonts w:ascii="Arial" w:hAnsi="Arial" w:cs="Arial"/>
        </w:rPr>
      </w:pPr>
      <w:r w:rsidRPr="00D45CAA">
        <w:rPr>
          <w:rFonts w:ascii="Arial" w:hAnsi="Arial" w:cs="Arial"/>
        </w:rPr>
        <w:t>El desarrollo de las habilidades y competencias necesarias en los actores educativos, para hacer uso efectivo de éstas tecnologías en pro de su apropiación.</w:t>
      </w:r>
    </w:p>
    <w:p w:rsidR="00D45CAA" w:rsidRDefault="001B2DDC" w:rsidP="00D45CAA">
      <w:pPr>
        <w:pStyle w:val="Prrafodelista"/>
        <w:numPr>
          <w:ilvl w:val="0"/>
          <w:numId w:val="3"/>
        </w:numPr>
        <w:spacing w:line="360" w:lineRule="auto"/>
        <w:jc w:val="both"/>
        <w:rPr>
          <w:rFonts w:ascii="Arial" w:hAnsi="Arial" w:cs="Arial"/>
        </w:rPr>
      </w:pPr>
      <w:r w:rsidRPr="00D45CAA">
        <w:rPr>
          <w:rFonts w:ascii="Arial" w:hAnsi="Arial" w:cs="Arial"/>
        </w:rPr>
        <w:t xml:space="preserve">Por esto, se ha definido una primera Ruta de Apropiación de TIC para el Desarrollo Profesional Docente con el fin de preparar a los docentes de forma estructurada, para enfrentarse al uso pedagógico de las TIC, participar en redes y comunidades virtuales, en proyectos colaborativos y sistematizar experiencias significativas con el uso de las TIC. Deben recaer sobre los tres grandes ámbitos del desarrollo humano: Lo efectivo, lo cognitivo y lo cultural. La RUTA propone que el docente en cada momento de apropiación formule estrategias de uso de TIC, como vía hacia la consolidación de procesos de innovación educativa. También busca prevenir que los docentes deambulen continuamente por “cursos de capacitación” de idéntico nivel y conocimientos, sin que éstos les plante en nuevos retos de conocimiento y </w:t>
      </w:r>
      <w:r w:rsidRPr="00D45CAA">
        <w:rPr>
          <w:rFonts w:ascii="Arial" w:hAnsi="Arial" w:cs="Arial"/>
        </w:rPr>
        <w:lastRenderedPageBreak/>
        <w:t xml:space="preserve">el desarrollo de nuevas competencias. Se espera aportar a la formación de un docente innovador en y desde el uso de las TIC para el fortalecimiento de su área o disciplina de desempeño y el desarrollo permanente de competencias en los estudiantes. El uso y apropiación de las TIC para aportar al desarrollo de cuatro competencias requeridas para la apropiación de las TIC (Pedagógicas, comunicativas y colaborativas, éticas y técnicas). Cursos que no exigen entre ellos una relación de precedencia, y puede llevarse a cabo, con éxito, no sólo desde la presencialidad sino también desde la virtualidad a través de las redes y comunidades virtuales. La sensibilización consiste en el acercamiento de los participantes a los objetivos y contenidos propios de cada momento de formación. El momento de apropiación personal desarrolla competencias básicas para incrementar la productividad personal -del “ciudadano maestro”- Los docentes apropian las TIC con fines personales (Uso básico) Momento de apropiación profesional: Los docentes integran TIC como apoyo a los diseños curriculares (uso pedagógico). Así mismo, que estemos en condiciones de buscar, filtrar, seleccionar y evaluar información y recursos para aportar al conocimiento de sus áreas básicas de desempeño o articular su área con otras áreas curriculares. Finalmente en este momento es decisivo lograr que los docentes se arriesguen a participar efectivamente en comunidades </w:t>
      </w:r>
      <w:r w:rsidR="00D45CAA" w:rsidRPr="00D45CAA">
        <w:rPr>
          <w:rFonts w:ascii="Arial" w:hAnsi="Arial" w:cs="Arial"/>
        </w:rPr>
        <w:t>virtuales. Para</w:t>
      </w:r>
      <w:r w:rsidRPr="00D45CAA">
        <w:rPr>
          <w:rFonts w:ascii="Arial" w:hAnsi="Arial" w:cs="Arial"/>
        </w:rPr>
        <w:t xml:space="preserve"> actualizar y fortalecer los conocimientos propios de su área básica de desempeño de su disciplina haciendo uso de tecnologías de información y comunicación para su cualificación profesional. El docente está en capacidad de intercambiar información y recursos digitales eficientemente, trabajando de manera colaborativa con otros miembros de la comunidad educativa para apropiar conocimientos que le permitan solucionar problemas de su </w:t>
      </w:r>
      <w:r w:rsidR="00D45CAA" w:rsidRPr="00D45CAA">
        <w:rPr>
          <w:rFonts w:ascii="Arial" w:hAnsi="Arial" w:cs="Arial"/>
        </w:rPr>
        <w:t>quehacer. Se</w:t>
      </w:r>
      <w:r w:rsidRPr="00D45CAA">
        <w:rPr>
          <w:rFonts w:ascii="Arial" w:hAnsi="Arial" w:cs="Arial"/>
        </w:rPr>
        <w:t xml:space="preserve"> espera que logren los docentes con el uso de TIC a futuro (mediano y largo plazo): innovación (en el aula a través de la modificación de sus prácticas) y transferencia y transformación (a la IE y al sistema educativo). Supone que el aprendizaje que pueden y deben lograr los docentes para apropiar las TIC con un sentido pedagógico, debe ir más allá del manejo básico de herramientas de información y comunicación para apoyar el desarrollo y fortalecimiento de otras competencias básicas decisivas para el desarrollo humano y los aprendizajes significativos que se apropian en el aula y se aplican en la vida. </w:t>
      </w:r>
    </w:p>
    <w:p w:rsidR="00D45CAA" w:rsidRDefault="00D45CAA" w:rsidP="00D45CAA">
      <w:pPr>
        <w:pStyle w:val="Prrafodelista"/>
        <w:spacing w:line="360" w:lineRule="auto"/>
        <w:jc w:val="both"/>
        <w:rPr>
          <w:rFonts w:ascii="Arial" w:hAnsi="Arial" w:cs="Arial"/>
        </w:rPr>
      </w:pPr>
    </w:p>
    <w:p w:rsidR="00D45CAA" w:rsidRDefault="001B2DDC" w:rsidP="00D45CAA">
      <w:pPr>
        <w:pStyle w:val="Prrafodelista"/>
        <w:spacing w:line="360" w:lineRule="auto"/>
        <w:ind w:left="708"/>
        <w:jc w:val="both"/>
        <w:rPr>
          <w:rFonts w:ascii="Arial" w:hAnsi="Arial" w:cs="Arial"/>
        </w:rPr>
      </w:pPr>
      <w:r w:rsidRPr="00D45CAA">
        <w:rPr>
          <w:rFonts w:ascii="Arial" w:hAnsi="Arial" w:cs="Arial"/>
          <w:b/>
        </w:rPr>
        <w:t>OBEJITVO GENERAL DEL USO Y APROPIACION DE MEDIOS Y TECNOLOGIA:</w:t>
      </w:r>
      <w:r w:rsidRPr="00D45CAA">
        <w:rPr>
          <w:rFonts w:ascii="Arial" w:hAnsi="Arial" w:cs="Arial"/>
        </w:rPr>
        <w:t xml:space="preserve"> Lograr que cada uno de los estudiantes de la IE Francisco de Paula Santander, Desarrolle habilidades que permitan ser aplicadas a lo largo de su vida gracias a la utilización de las TIC garantizando el desarrollo social de la comunidad, como herramienta fundamental en el proceso de aprendizaje en todas las etapas escolares </w:t>
      </w:r>
    </w:p>
    <w:p w:rsidR="00D45CAA" w:rsidRDefault="001B2DDC" w:rsidP="00D45CAA">
      <w:pPr>
        <w:pStyle w:val="Prrafodelista"/>
        <w:spacing w:line="360" w:lineRule="auto"/>
        <w:ind w:left="708"/>
        <w:jc w:val="both"/>
        <w:rPr>
          <w:rFonts w:ascii="Arial" w:hAnsi="Arial" w:cs="Arial"/>
        </w:rPr>
      </w:pPr>
      <w:r w:rsidRPr="00D45CAA">
        <w:rPr>
          <w:rFonts w:ascii="Arial" w:hAnsi="Arial" w:cs="Arial"/>
        </w:rPr>
        <w:t xml:space="preserve">ASPECTOS GENERALES USO: </w:t>
      </w:r>
    </w:p>
    <w:p w:rsidR="00D45CAA" w:rsidRDefault="001B2DDC" w:rsidP="00D45CAA">
      <w:pPr>
        <w:pStyle w:val="Prrafodelista"/>
        <w:numPr>
          <w:ilvl w:val="0"/>
          <w:numId w:val="9"/>
        </w:numPr>
        <w:spacing w:line="360" w:lineRule="auto"/>
        <w:jc w:val="both"/>
        <w:rPr>
          <w:rFonts w:ascii="Arial" w:hAnsi="Arial" w:cs="Arial"/>
        </w:rPr>
      </w:pPr>
      <w:r w:rsidRPr="00D45CAA">
        <w:rPr>
          <w:rFonts w:ascii="Arial" w:hAnsi="Arial" w:cs="Arial"/>
        </w:rPr>
        <w:t xml:space="preserve">La incorporación de las TIC en las aulas de clase, debe ser un proceso continuo. </w:t>
      </w:r>
    </w:p>
    <w:p w:rsidR="00D45CAA" w:rsidRDefault="001B2DDC" w:rsidP="00D45CAA">
      <w:pPr>
        <w:pStyle w:val="Prrafodelista"/>
        <w:numPr>
          <w:ilvl w:val="0"/>
          <w:numId w:val="9"/>
        </w:numPr>
        <w:spacing w:line="360" w:lineRule="auto"/>
        <w:jc w:val="both"/>
        <w:rPr>
          <w:rFonts w:ascii="Arial" w:hAnsi="Arial" w:cs="Arial"/>
        </w:rPr>
      </w:pPr>
      <w:r w:rsidRPr="00D45CAA">
        <w:rPr>
          <w:rFonts w:ascii="Arial" w:hAnsi="Arial" w:cs="Arial"/>
        </w:rPr>
        <w:t>Actualización continua y permanente de la planta docente de la IE, que permita asegurar su desarrollo profesional y sus habilidades y conocimientos relacionados con el uso de las TIC, para el buen uso y adecuado en las aulas de clase. los referentes nacionales propuestos por la SED, ofrece estrategias que permiten la adopción de las</w:t>
      </w:r>
      <w:r w:rsidR="00D45CAA">
        <w:rPr>
          <w:rFonts w:ascii="Arial" w:hAnsi="Arial" w:cs="Arial"/>
        </w:rPr>
        <w:t xml:space="preserve"> </w:t>
      </w:r>
      <w:r w:rsidRPr="00D45CAA">
        <w:rPr>
          <w:rFonts w:ascii="Arial" w:hAnsi="Arial" w:cs="Arial"/>
        </w:rPr>
        <w:t>TIC desde los conceptos mínimos o básicos hasta la implementación de modelos pedagógicos que proporcionan a sus estudiantes desarrollar sus habilidades inves</w:t>
      </w:r>
      <w:r w:rsidR="00D45CAA">
        <w:rPr>
          <w:rFonts w:ascii="Arial" w:hAnsi="Arial" w:cs="Arial"/>
        </w:rPr>
        <w:t>tigativas por medio de las TIC.</w:t>
      </w:r>
    </w:p>
    <w:p w:rsidR="00D45CAA" w:rsidRDefault="001B2DDC" w:rsidP="00D45CAA">
      <w:pPr>
        <w:pStyle w:val="Prrafodelista"/>
        <w:numPr>
          <w:ilvl w:val="0"/>
          <w:numId w:val="9"/>
        </w:numPr>
        <w:spacing w:line="360" w:lineRule="auto"/>
        <w:jc w:val="both"/>
        <w:rPr>
          <w:rFonts w:ascii="Arial" w:hAnsi="Arial" w:cs="Arial"/>
        </w:rPr>
      </w:pPr>
      <w:r w:rsidRPr="00D45CAA">
        <w:rPr>
          <w:rFonts w:ascii="Arial" w:hAnsi="Arial" w:cs="Arial"/>
        </w:rPr>
        <w:t xml:space="preserve">Formar a profesionales docentes en el uso de las TIC, para así logra un aumento significativo en la productividad y automatización del país. </w:t>
      </w:r>
    </w:p>
    <w:p w:rsidR="00D45CAA" w:rsidRPr="00D45CAA" w:rsidRDefault="001B2DDC" w:rsidP="00D45CAA">
      <w:pPr>
        <w:spacing w:line="360" w:lineRule="auto"/>
        <w:ind w:left="1068"/>
        <w:jc w:val="both"/>
        <w:rPr>
          <w:rFonts w:ascii="Arial" w:hAnsi="Arial" w:cs="Arial"/>
          <w:b/>
        </w:rPr>
      </w:pPr>
      <w:r w:rsidRPr="00D45CAA">
        <w:rPr>
          <w:rFonts w:ascii="Arial" w:hAnsi="Arial" w:cs="Arial"/>
          <w:b/>
        </w:rPr>
        <w:t>USO DE LOS E</w:t>
      </w:r>
      <w:r w:rsidR="00D45CAA">
        <w:rPr>
          <w:rFonts w:ascii="Arial" w:hAnsi="Arial" w:cs="Arial"/>
          <w:b/>
        </w:rPr>
        <w:t>Q</w:t>
      </w:r>
      <w:r w:rsidRPr="00D45CAA">
        <w:rPr>
          <w:rFonts w:ascii="Arial" w:hAnsi="Arial" w:cs="Arial"/>
          <w:b/>
        </w:rPr>
        <w:t xml:space="preserve">UIPOS TECNOLOGICOS EXISTENTES EN </w:t>
      </w:r>
      <w:r w:rsidR="00D45CAA" w:rsidRPr="00D45CAA">
        <w:rPr>
          <w:rFonts w:ascii="Arial" w:hAnsi="Arial" w:cs="Arial"/>
          <w:b/>
        </w:rPr>
        <w:t>EL INSTITUTO JOSE CELESTINO MUTIS</w:t>
      </w:r>
    </w:p>
    <w:p w:rsidR="00D45CAA" w:rsidRDefault="001B2DDC" w:rsidP="00D45CAA">
      <w:pPr>
        <w:spacing w:line="360" w:lineRule="auto"/>
        <w:ind w:left="1068"/>
        <w:jc w:val="both"/>
        <w:rPr>
          <w:rFonts w:ascii="Arial" w:hAnsi="Arial" w:cs="Arial"/>
        </w:rPr>
      </w:pPr>
      <w:r w:rsidRPr="00D45CAA">
        <w:rPr>
          <w:rFonts w:ascii="Arial" w:hAnsi="Arial" w:cs="Arial"/>
        </w:rPr>
        <w:t xml:space="preserve"> Se cuenta con 1 Sala de Informática para la atención de los grados Primaria y Básic</w:t>
      </w:r>
      <w:r w:rsidR="00D45CAA">
        <w:rPr>
          <w:rFonts w:ascii="Arial" w:hAnsi="Arial" w:cs="Arial"/>
        </w:rPr>
        <w:t>a Secundaria, di</w:t>
      </w:r>
      <w:r w:rsidR="00CD1668">
        <w:rPr>
          <w:rFonts w:ascii="Arial" w:hAnsi="Arial" w:cs="Arial"/>
        </w:rPr>
        <w:t>sponiendo de: 20</w:t>
      </w:r>
      <w:r w:rsidR="00D45CAA">
        <w:rPr>
          <w:rFonts w:ascii="Arial" w:hAnsi="Arial" w:cs="Arial"/>
        </w:rPr>
        <w:t xml:space="preserve"> equipos de escritorio</w:t>
      </w:r>
      <w:r w:rsidRPr="00D45CAA">
        <w:rPr>
          <w:rFonts w:ascii="Arial" w:hAnsi="Arial" w:cs="Arial"/>
        </w:rPr>
        <w:t xml:space="preserve"> para uso exclusivo de la sala. 1 video </w:t>
      </w:r>
      <w:proofErr w:type="spellStart"/>
      <w:r w:rsidRPr="00D45CAA">
        <w:rPr>
          <w:rFonts w:ascii="Arial" w:hAnsi="Arial" w:cs="Arial"/>
        </w:rPr>
        <w:t>beam</w:t>
      </w:r>
      <w:proofErr w:type="spellEnd"/>
      <w:r w:rsidRPr="00D45CAA">
        <w:rPr>
          <w:rFonts w:ascii="Arial" w:hAnsi="Arial" w:cs="Arial"/>
        </w:rPr>
        <w:t xml:space="preserve">. 1 sistema de sonido. Salas de Informática El aula de informática es un lugar que ofrece la posibilidad de acercar la Comunidad Educativa, principalmente los estudiantes, los recursos informáticos. Bien sea para iniciarse en este mundo apasionante, bien para aprovechar esta herramienta para el estudio y la investigación abriendo una ventana hacia el mundo gracias a Internet. Por ello, el Aula de Informática pretende ser el lugar donde la comunidad educativa pueda disponer de ese recurso de manera fácil y rápida. Todo usuario (estudiante, padre de familia, administrativo o directivo o </w:t>
      </w:r>
      <w:r w:rsidRPr="00D45CAA">
        <w:rPr>
          <w:rFonts w:ascii="Arial" w:hAnsi="Arial" w:cs="Arial"/>
        </w:rPr>
        <w:lastRenderedPageBreak/>
        <w:t xml:space="preserve">docente) deberá acatar unas normas de comportamiento dentro del aula. Dichas normas son las siguientes: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Los recursos del aula de informática son para el uso pedagógico y la investigación. Nunca se </w:t>
      </w:r>
      <w:r w:rsidR="00D45CAA" w:rsidRPr="00D45CAA">
        <w:rPr>
          <w:rFonts w:ascii="Arial" w:hAnsi="Arial" w:cs="Arial"/>
        </w:rPr>
        <w:t>tolerará</w:t>
      </w:r>
      <w:r w:rsidRPr="00D45CAA">
        <w:rPr>
          <w:rFonts w:ascii="Arial" w:hAnsi="Arial" w:cs="Arial"/>
        </w:rPr>
        <w:t xml:space="preserve"> un uso distinto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Está prohibido copiar los programas instalados en los equipos.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Está prohibido instalar programas de uso personal en los equipos.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No está permitido manipular y/o modificar las configuraciones de los programas instalados en los equipos, ni las conexiones establecidas en éstos, sin autorización previa.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No está permitido utilizar juegos en los computadores.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Los usuarios serán responsables de las roturas y/o desperfectos que ocasionen por el mal uso de los equipos.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Todos los usuarios deberán guardar sus trabajos en un recurso destinado a tal fin y que es individual para cada usuario.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No se permite introducir comidas ni bebidas en el Aula de Informática </w:t>
      </w:r>
    </w:p>
    <w:p w:rsid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El Aula de Informática es una sala de estudio y como tal hay que guardar el debido silencio y respeto por el estudio de los demás </w:t>
      </w:r>
    </w:p>
    <w:p w:rsidR="000F3E1F" w:rsidRPr="00D45CAA" w:rsidRDefault="001B2DDC" w:rsidP="00D45CAA">
      <w:pPr>
        <w:spacing w:line="360" w:lineRule="auto"/>
        <w:ind w:left="1068"/>
        <w:jc w:val="both"/>
        <w:rPr>
          <w:rFonts w:ascii="Arial" w:hAnsi="Arial" w:cs="Arial"/>
        </w:rPr>
      </w:pPr>
      <w:r w:rsidRPr="00D45CAA">
        <w:rPr>
          <w:rFonts w:ascii="Segoe UI Symbol" w:hAnsi="Segoe UI Symbol" w:cs="Segoe UI Symbol"/>
        </w:rPr>
        <w:t>✓</w:t>
      </w:r>
      <w:r w:rsidRPr="00D45CAA">
        <w:rPr>
          <w:rFonts w:ascii="Arial" w:hAnsi="Arial" w:cs="Arial"/>
        </w:rPr>
        <w:t xml:space="preserve"> Se prohíbe descargar y/o abrir contenidos pornográficos en cualquier equipo.</w:t>
      </w:r>
    </w:p>
    <w:p w:rsidR="001B2DDC" w:rsidRDefault="001B2DDC" w:rsidP="005D2378"/>
    <w:p w:rsidR="00D45CAA" w:rsidRPr="00D45CAA" w:rsidRDefault="006E3BD4" w:rsidP="00D45CAA">
      <w:pPr>
        <w:rPr>
          <w:rFonts w:ascii="Arial" w:hAnsi="Arial" w:cs="Arial"/>
          <w:b/>
        </w:rPr>
      </w:pPr>
      <w:r>
        <w:rPr>
          <w:rFonts w:ascii="Calibri" w:eastAsia="Times New Roman" w:hAnsi="Calibri" w:cs="Calibri"/>
          <w:color w:val="000000"/>
          <w:sz w:val="56"/>
          <w:szCs w:val="56"/>
          <w:lang w:eastAsia="es-CO"/>
        </w:rPr>
        <w:t xml:space="preserve"> </w:t>
      </w:r>
      <w:r w:rsidR="0025213B">
        <w:rPr>
          <w:rFonts w:ascii="Calibri" w:eastAsia="Times New Roman" w:hAnsi="Calibri" w:cs="Calibri"/>
          <w:color w:val="000000"/>
          <w:sz w:val="56"/>
          <w:szCs w:val="56"/>
          <w:lang w:eastAsia="es-CO"/>
        </w:rPr>
        <w:t xml:space="preserve"> </w:t>
      </w:r>
      <w:r w:rsidR="00D45CAA" w:rsidRPr="00D45CAA">
        <w:rPr>
          <w:rFonts w:ascii="Arial" w:hAnsi="Arial" w:cs="Arial"/>
          <w:b/>
        </w:rPr>
        <w:t>ESTRATEGIA DE SEGUIMI</w:t>
      </w:r>
      <w:r w:rsidR="00D45CAA">
        <w:rPr>
          <w:rFonts w:ascii="Arial" w:hAnsi="Arial" w:cs="Arial"/>
          <w:b/>
        </w:rPr>
        <w:t>ENTO Y EVALUACIÓN DEL PROYE CTO</w:t>
      </w:r>
    </w:p>
    <w:p w:rsidR="00D45CAA" w:rsidRPr="00D45CAA" w:rsidRDefault="00D45CAA" w:rsidP="00D45CAA">
      <w:pPr>
        <w:spacing w:line="360" w:lineRule="auto"/>
        <w:jc w:val="both"/>
        <w:rPr>
          <w:rFonts w:ascii="Arial" w:hAnsi="Arial" w:cs="Arial"/>
        </w:rPr>
      </w:pPr>
      <w:r w:rsidRPr="00D45CAA">
        <w:rPr>
          <w:rFonts w:ascii="Arial" w:hAnsi="Arial" w:cs="Arial"/>
        </w:rPr>
        <w:t xml:space="preserve">Implementar el plan de gestión de uso de las tecnologías de la información y la comunicación el algo que implica una serie de procesos etapas, metas, acciones y actividades, tal como quedaron establecidas en el plan de acción del presente proyecto, lo cual ha exigido que la elaboración del plan pana de un diagnóstico sistematizado en la matriz DOFA y que cada paso que se </w:t>
      </w:r>
      <w:proofErr w:type="spellStart"/>
      <w:r w:rsidRPr="00D45CAA">
        <w:rPr>
          <w:rFonts w:ascii="Arial" w:hAnsi="Arial" w:cs="Arial"/>
        </w:rPr>
        <w:t>de</w:t>
      </w:r>
      <w:proofErr w:type="spellEnd"/>
      <w:r w:rsidRPr="00D45CAA">
        <w:rPr>
          <w:rFonts w:ascii="Arial" w:hAnsi="Arial" w:cs="Arial"/>
        </w:rPr>
        <w:t xml:space="preserve"> esté acompañado de una permanente evaluación, </w:t>
      </w:r>
      <w:r w:rsidRPr="00D45CAA">
        <w:rPr>
          <w:rFonts w:ascii="Arial" w:hAnsi="Arial" w:cs="Arial"/>
        </w:rPr>
        <w:lastRenderedPageBreak/>
        <w:t>aplicando así el concepto que "evaluar no sólo significa calificar una tarea o acción, sino también conocer la forma en que se desarrolló una actividad, desde su origen (diagnóstico), hasta su culminación; cómo, cuándo, quién, para qué y con qué se realizó son las palabras claves q</w:t>
      </w:r>
      <w:r w:rsidR="005E77A9">
        <w:rPr>
          <w:rFonts w:ascii="Arial" w:hAnsi="Arial" w:cs="Arial"/>
        </w:rPr>
        <w:t>ue han de guiar su desarrollo</w:t>
      </w:r>
      <w:r w:rsidRPr="00D45CAA">
        <w:rPr>
          <w:rFonts w:ascii="Arial" w:hAnsi="Arial" w:cs="Arial"/>
        </w:rPr>
        <w:t>.</w:t>
      </w:r>
    </w:p>
    <w:p w:rsidR="00D45CAA" w:rsidRPr="00D45CAA" w:rsidRDefault="00D45CAA" w:rsidP="00D45CAA">
      <w:pPr>
        <w:spacing w:line="360" w:lineRule="auto"/>
        <w:jc w:val="both"/>
        <w:rPr>
          <w:rFonts w:ascii="Arial" w:hAnsi="Arial" w:cs="Arial"/>
        </w:rPr>
      </w:pPr>
      <w:r w:rsidRPr="00D45CAA">
        <w:rPr>
          <w:rFonts w:ascii="Arial" w:hAnsi="Arial" w:cs="Arial"/>
        </w:rPr>
        <w:t>Teniendo en cuenta lo anteriormente expuesto, la evaluación del proyecto se hará a partir de las siguientes estrategias:</w:t>
      </w:r>
    </w:p>
    <w:p w:rsidR="00D45CAA" w:rsidRPr="00D45CAA" w:rsidRDefault="00D45CAA" w:rsidP="00D45CAA">
      <w:pPr>
        <w:spacing w:line="360" w:lineRule="auto"/>
        <w:jc w:val="both"/>
        <w:rPr>
          <w:rFonts w:ascii="Arial" w:hAnsi="Arial" w:cs="Arial"/>
        </w:rPr>
      </w:pPr>
      <w:r w:rsidRPr="00D45CAA">
        <w:rPr>
          <w:rFonts w:ascii="Arial" w:hAnsi="Arial" w:cs="Arial"/>
        </w:rPr>
        <w:t>La revisión periódica del diagnóstico institucional del uso de la TIC, (matriz DOFA) con participación del equipo de gestión, semestralmente con participación de otros docentes y estudiantes.</w:t>
      </w:r>
    </w:p>
    <w:p w:rsidR="00D45CAA" w:rsidRPr="00D45CAA" w:rsidRDefault="00D45CAA" w:rsidP="00D45CAA">
      <w:pPr>
        <w:spacing w:line="360" w:lineRule="auto"/>
        <w:jc w:val="both"/>
        <w:rPr>
          <w:rFonts w:ascii="Arial" w:hAnsi="Arial" w:cs="Arial"/>
        </w:rPr>
      </w:pPr>
      <w:r w:rsidRPr="00D45CAA">
        <w:rPr>
          <w:rFonts w:ascii="Arial" w:hAnsi="Arial" w:cs="Arial"/>
        </w:rPr>
        <w:t>Observación mensual de los propósitos propuestas con las metas alcanzadas, complementando con el análisis y reflexión acerca de los respectivos procesos o acciones para el alcance de dichos propósitos. Esta evaluación será responsabilidad de los Directivos Docentes y cuando se considere necesario se hará en reunión del equipo de gestión del uso de las TIC.</w:t>
      </w:r>
    </w:p>
    <w:p w:rsidR="00D45CAA" w:rsidRPr="00D45CAA" w:rsidRDefault="00D45CAA" w:rsidP="00D45CAA">
      <w:pPr>
        <w:spacing w:line="360" w:lineRule="auto"/>
        <w:jc w:val="both"/>
        <w:rPr>
          <w:rFonts w:ascii="Arial" w:hAnsi="Arial" w:cs="Arial"/>
        </w:rPr>
      </w:pPr>
      <w:r w:rsidRPr="00D45CAA">
        <w:rPr>
          <w:rFonts w:ascii="Arial" w:hAnsi="Arial" w:cs="Arial"/>
        </w:rPr>
        <w:t>A partir de cada evaluación y el análisis de los resultados se incluirán al plan y a la ejecución del mismo, los cambios o ajustes que se consideren necesarios.</w:t>
      </w:r>
    </w:p>
    <w:p w:rsidR="00D45CAA" w:rsidRPr="00D45CAA" w:rsidRDefault="00D45CAA" w:rsidP="00D45CAA">
      <w:pPr>
        <w:spacing w:line="360" w:lineRule="auto"/>
        <w:jc w:val="both"/>
        <w:rPr>
          <w:rFonts w:ascii="Arial" w:hAnsi="Arial" w:cs="Arial"/>
        </w:rPr>
      </w:pPr>
      <w:r w:rsidRPr="00D45CAA">
        <w:rPr>
          <w:rFonts w:ascii="Arial" w:hAnsi="Arial" w:cs="Arial"/>
        </w:rPr>
        <w:t>Será función del equipo de Gestión estar revisando permanentemente, en qué medida las TIC que se dispone en la Institución satisfacen las demandas de la comunidad y si se les está dando el uso racional y pertinente para ayudar al propósito de las metas Institucionales de una educación de calidad.</w:t>
      </w:r>
    </w:p>
    <w:p w:rsidR="00D45CAA" w:rsidRPr="00D45CAA" w:rsidRDefault="00D45CAA" w:rsidP="00D45CAA">
      <w:pPr>
        <w:spacing w:line="360" w:lineRule="auto"/>
        <w:jc w:val="both"/>
        <w:rPr>
          <w:rFonts w:ascii="Arial" w:hAnsi="Arial" w:cs="Arial"/>
        </w:rPr>
      </w:pPr>
      <w:r w:rsidRPr="00D45CAA">
        <w:rPr>
          <w:rFonts w:ascii="Arial" w:hAnsi="Arial" w:cs="Arial"/>
        </w:rPr>
        <w:t>Las TIC, su respectivo manejo y uso, será una de las componentes a tener en cuenta en la evaluación que se realiza en la Institución cada año; con participación de estudiantes, padres de familia, docentes y directivos docentes.</w:t>
      </w:r>
    </w:p>
    <w:p w:rsidR="00D45CAA" w:rsidRPr="00D45CAA" w:rsidRDefault="00D45CAA" w:rsidP="00D45CAA">
      <w:pPr>
        <w:spacing w:line="360" w:lineRule="auto"/>
        <w:jc w:val="both"/>
        <w:rPr>
          <w:rFonts w:ascii="Arial" w:hAnsi="Arial" w:cs="Arial"/>
        </w:rPr>
      </w:pPr>
      <w:r w:rsidRPr="00D45CAA">
        <w:rPr>
          <w:rFonts w:ascii="Arial" w:hAnsi="Arial" w:cs="Arial"/>
        </w:rPr>
        <w:t>Se espera que a través de las anteriores estrategias se genere la suficiente información para tomar las decisiones más pertinentes en pro del desarrollo y uso racional de las TIC.</w:t>
      </w:r>
    </w:p>
    <w:p w:rsidR="001B2DDC" w:rsidRPr="00E844BE" w:rsidRDefault="001B2DDC" w:rsidP="005D2378">
      <w:pPr>
        <w:rPr>
          <w:rFonts w:ascii="Arial" w:hAnsi="Arial" w:cs="Arial"/>
          <w:b/>
          <w:bCs/>
          <w:color w:val="000000"/>
          <w:sz w:val="18"/>
          <w:szCs w:val="18"/>
        </w:rPr>
      </w:pPr>
    </w:p>
    <w:sectPr w:rsidR="001B2DDC" w:rsidRPr="00E844BE" w:rsidSect="009A0E1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62A" w:rsidRDefault="000A362A" w:rsidP="00312882">
      <w:pPr>
        <w:spacing w:after="0" w:line="240" w:lineRule="auto"/>
      </w:pPr>
      <w:r>
        <w:separator/>
      </w:r>
    </w:p>
  </w:endnote>
  <w:endnote w:type="continuationSeparator" w:id="0">
    <w:p w:rsidR="000A362A" w:rsidRDefault="000A362A" w:rsidP="0031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Karla">
    <w:altName w:val="Karla"/>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62A" w:rsidRDefault="000A362A" w:rsidP="00312882">
      <w:pPr>
        <w:spacing w:after="0" w:line="240" w:lineRule="auto"/>
      </w:pPr>
      <w:r>
        <w:separator/>
      </w:r>
    </w:p>
  </w:footnote>
  <w:footnote w:type="continuationSeparator" w:id="0">
    <w:p w:rsidR="000A362A" w:rsidRDefault="000A362A" w:rsidP="003128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DC5" w:rsidRPr="00946B8A" w:rsidRDefault="00EC5DC5" w:rsidP="00EC5DC5">
    <w:pPr>
      <w:pStyle w:val="Default"/>
      <w:rPr>
        <w:rFonts w:ascii="Bookman Old Style" w:hAnsi="Bookman Old Style" w:cs="Bookman Old Style"/>
      </w:rPr>
    </w:pPr>
    <w:r>
      <w:rPr>
        <w:noProof/>
        <w:lang w:eastAsia="es-CO"/>
      </w:rPr>
      <w:drawing>
        <wp:anchor distT="0" distB="0" distL="114300" distR="120650" simplePos="0" relativeHeight="251659264" behindDoc="1" locked="0" layoutInCell="1" allowOverlap="1" wp14:anchorId="4887E812" wp14:editId="20DEDC06">
          <wp:simplePos x="0" y="0"/>
          <wp:positionH relativeFrom="margin">
            <wp:posOffset>2540</wp:posOffset>
          </wp:positionH>
          <wp:positionV relativeFrom="topMargin">
            <wp:posOffset>425018</wp:posOffset>
          </wp:positionV>
          <wp:extent cx="1122680" cy="797560"/>
          <wp:effectExtent l="0" t="0" r="127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602" t="3944" r="72198" b="86073"/>
                  <a:stretch>
                    <a:fillRect/>
                  </a:stretch>
                </pic:blipFill>
                <pic:spPr bwMode="auto">
                  <a:xfrm>
                    <a:off x="0" y="0"/>
                    <a:ext cx="1122680" cy="797560"/>
                  </a:xfrm>
                  <a:prstGeom prst="rect">
                    <a:avLst/>
                  </a:prstGeom>
                  <a:noFill/>
                </pic:spPr>
              </pic:pic>
            </a:graphicData>
          </a:graphic>
          <wp14:sizeRelH relativeFrom="page">
            <wp14:pctWidth>0</wp14:pctWidth>
          </wp14:sizeRelH>
          <wp14:sizeRelV relativeFrom="page">
            <wp14:pctHeight>0</wp14:pctHeight>
          </wp14:sizeRelV>
        </wp:anchor>
      </w:drawing>
    </w:r>
    <w:r w:rsidRPr="00946B8A">
      <w:t xml:space="preserve"> </w:t>
    </w:r>
  </w:p>
  <w:p w:rsidR="00EC5DC5" w:rsidRDefault="00EC5DC5" w:rsidP="00EC5DC5">
    <w:pPr>
      <w:tabs>
        <w:tab w:val="center" w:pos="4252"/>
        <w:tab w:val="right" w:pos="8504"/>
      </w:tabs>
      <w:spacing w:after="0"/>
      <w:jc w:val="right"/>
      <w:rPr>
        <w:rFonts w:ascii="Arial" w:hAnsi="Arial" w:cs="Arial"/>
        <w:color w:val="000000"/>
        <w:sz w:val="16"/>
        <w:szCs w:val="16"/>
      </w:rPr>
    </w:pPr>
    <w:r w:rsidRPr="00946B8A">
      <w:rPr>
        <w:rFonts w:ascii="Bookman Old Style" w:hAnsi="Bookman Old Style" w:cs="Bookman Old Style"/>
        <w:color w:val="000000"/>
        <w:sz w:val="24"/>
        <w:szCs w:val="24"/>
      </w:rPr>
      <w:t xml:space="preserve"> </w:t>
    </w:r>
    <w:r>
      <w:rPr>
        <w:rFonts w:ascii="Bookman Old Style" w:hAnsi="Bookman Old Style" w:cs="Bookman Old Style"/>
        <w:color w:val="000000"/>
        <w:sz w:val="24"/>
        <w:szCs w:val="24"/>
      </w:rPr>
      <w:t xml:space="preserve">                                 </w:t>
    </w:r>
    <w:r w:rsidRPr="00946B8A">
      <w:rPr>
        <w:rFonts w:ascii="Bookman Old Style" w:hAnsi="Bookman Old Style" w:cs="Bookman Old Style"/>
        <w:b/>
        <w:bCs/>
        <w:color w:val="000000"/>
        <w:sz w:val="28"/>
        <w:szCs w:val="28"/>
      </w:rPr>
      <w:t xml:space="preserve">INSTITUTO JOSE CELESTINO MUTIS </w:t>
    </w:r>
    <w:r w:rsidRPr="00946B8A">
      <w:rPr>
        <w:rFonts w:ascii="Arial" w:hAnsi="Arial" w:cs="Arial"/>
        <w:b/>
        <w:bCs/>
        <w:color w:val="000000"/>
        <w:sz w:val="16"/>
        <w:szCs w:val="16"/>
      </w:rPr>
      <w:t xml:space="preserve">Autorizado </w:t>
    </w:r>
    <w:r w:rsidRPr="00946B8A">
      <w:rPr>
        <w:rFonts w:ascii="Arial" w:hAnsi="Arial" w:cs="Arial"/>
        <w:color w:val="000000"/>
        <w:sz w:val="16"/>
        <w:szCs w:val="16"/>
      </w:rPr>
      <w:t xml:space="preserve">Res. No. 0366 de 1999 </w:t>
    </w:r>
    <w:r w:rsidRPr="00946B8A">
      <w:rPr>
        <w:rFonts w:ascii="Arial" w:hAnsi="Arial" w:cs="Arial"/>
        <w:b/>
        <w:bCs/>
        <w:color w:val="000000"/>
        <w:sz w:val="16"/>
        <w:szCs w:val="16"/>
      </w:rPr>
      <w:t xml:space="preserve">Legalizado </w:t>
    </w:r>
    <w:r w:rsidRPr="00946B8A">
      <w:rPr>
        <w:rFonts w:ascii="Arial" w:hAnsi="Arial" w:cs="Arial"/>
        <w:color w:val="000000"/>
        <w:sz w:val="16"/>
        <w:szCs w:val="16"/>
      </w:rPr>
      <w:t xml:space="preserve">Res. No. 004591 del 12/11/ 2021 </w:t>
    </w:r>
  </w:p>
  <w:p w:rsidR="00EC5DC5" w:rsidRDefault="00EC5DC5" w:rsidP="00EC5DC5">
    <w:pPr>
      <w:tabs>
        <w:tab w:val="center" w:pos="4252"/>
        <w:tab w:val="right" w:pos="8504"/>
      </w:tabs>
      <w:spacing w:after="0"/>
      <w:jc w:val="right"/>
      <w:rPr>
        <w:rFonts w:ascii="Arial" w:hAnsi="Arial" w:cs="Arial"/>
        <w:color w:val="000000"/>
        <w:sz w:val="16"/>
        <w:szCs w:val="16"/>
      </w:rPr>
    </w:pPr>
    <w:r w:rsidRPr="00946B8A">
      <w:rPr>
        <w:rFonts w:ascii="Arial" w:hAnsi="Arial" w:cs="Arial"/>
        <w:color w:val="000000"/>
        <w:sz w:val="16"/>
        <w:szCs w:val="16"/>
      </w:rPr>
      <w:t xml:space="preserve">Educación Preescolar, Básica Primaria, Secundaria, Media Académica y </w:t>
    </w:r>
  </w:p>
  <w:p w:rsidR="00EC5DC5" w:rsidRDefault="00EC5DC5" w:rsidP="00EC5DC5">
    <w:pPr>
      <w:tabs>
        <w:tab w:val="center" w:pos="4252"/>
        <w:tab w:val="right" w:pos="8504"/>
      </w:tabs>
      <w:spacing w:after="0"/>
      <w:jc w:val="right"/>
      <w:rPr>
        <w:rFonts w:ascii="Arial" w:hAnsi="Arial" w:cs="Arial"/>
        <w:color w:val="000000"/>
        <w:sz w:val="16"/>
        <w:szCs w:val="16"/>
      </w:rPr>
    </w:pPr>
    <w:r w:rsidRPr="00946B8A">
      <w:rPr>
        <w:rFonts w:ascii="Arial" w:hAnsi="Arial" w:cs="Arial"/>
        <w:color w:val="000000"/>
        <w:sz w:val="16"/>
        <w:szCs w:val="16"/>
      </w:rPr>
      <w:t xml:space="preserve">Media Técnica ¨Diseño e Integración de Multimedia¨ </w:t>
    </w:r>
    <w:proofErr w:type="spellStart"/>
    <w:r w:rsidRPr="00946B8A">
      <w:rPr>
        <w:rFonts w:ascii="Arial" w:hAnsi="Arial" w:cs="Arial"/>
        <w:color w:val="000000"/>
        <w:sz w:val="16"/>
        <w:szCs w:val="16"/>
      </w:rPr>
      <w:t>Dane</w:t>
    </w:r>
    <w:proofErr w:type="spellEnd"/>
    <w:r w:rsidRPr="00946B8A">
      <w:rPr>
        <w:rFonts w:ascii="Arial" w:hAnsi="Arial" w:cs="Arial"/>
        <w:color w:val="000000"/>
        <w:sz w:val="16"/>
        <w:szCs w:val="16"/>
      </w:rPr>
      <w:t xml:space="preserve"> 354498002192 </w:t>
    </w:r>
    <w:proofErr w:type="spellStart"/>
    <w:r w:rsidRPr="00946B8A">
      <w:rPr>
        <w:rFonts w:ascii="Arial" w:hAnsi="Arial" w:cs="Arial"/>
        <w:color w:val="000000"/>
        <w:sz w:val="16"/>
        <w:szCs w:val="16"/>
      </w:rPr>
      <w:t>Nit</w:t>
    </w:r>
    <w:proofErr w:type="spellEnd"/>
    <w:r w:rsidRPr="00946B8A">
      <w:rPr>
        <w:rFonts w:ascii="Arial" w:hAnsi="Arial" w:cs="Arial"/>
        <w:color w:val="000000"/>
        <w:sz w:val="16"/>
        <w:szCs w:val="16"/>
      </w:rPr>
      <w:t xml:space="preserve">. 807002278-7 </w:t>
    </w:r>
  </w:p>
  <w:p w:rsidR="00C55F01" w:rsidRPr="00EC5DC5" w:rsidRDefault="00EC5DC5" w:rsidP="00EC5DC5">
    <w:pPr>
      <w:tabs>
        <w:tab w:val="center" w:pos="4252"/>
        <w:tab w:val="right" w:pos="8504"/>
      </w:tabs>
      <w:spacing w:after="0"/>
      <w:rPr>
        <w:rFonts w:ascii="Times New Roman" w:eastAsia="Times New Roman" w:hAnsi="Times New Roman" w:cs="Times New Roman"/>
        <w:b/>
        <w:sz w:val="16"/>
        <w:szCs w:val="16"/>
        <w:lang w:eastAsia="es-ES"/>
      </w:rPr>
    </w:pPr>
    <w:r w:rsidRPr="00946B8A">
      <w:rPr>
        <w:rFonts w:ascii="Berlin Sans FB Demi" w:hAnsi="Berlin Sans FB Demi" w:cs="Berlin Sans FB Demi"/>
        <w:b/>
        <w:bCs/>
        <w:color w:val="000000"/>
      </w:rPr>
      <w:t>Más y Mejores Oportunidades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C0D7E"/>
    <w:multiLevelType w:val="hybridMultilevel"/>
    <w:tmpl w:val="BD2E3F76"/>
    <w:lvl w:ilvl="0" w:tplc="2580E37A">
      <w:numFmt w:val="bullet"/>
      <w:lvlText w:val="—"/>
      <w:lvlJc w:val="left"/>
      <w:pPr>
        <w:ind w:left="472" w:hanging="297"/>
      </w:pPr>
      <w:rPr>
        <w:rFonts w:hint="default"/>
        <w:w w:val="63"/>
        <w:lang w:val="es-ES" w:eastAsia="en-US" w:bidi="ar-SA"/>
      </w:rPr>
    </w:lvl>
    <w:lvl w:ilvl="1" w:tplc="59E63B08">
      <w:numFmt w:val="bullet"/>
      <w:lvlText w:val="•"/>
      <w:lvlJc w:val="left"/>
      <w:pPr>
        <w:ind w:left="881" w:hanging="297"/>
      </w:pPr>
      <w:rPr>
        <w:rFonts w:hint="default"/>
        <w:lang w:val="es-ES" w:eastAsia="en-US" w:bidi="ar-SA"/>
      </w:rPr>
    </w:lvl>
    <w:lvl w:ilvl="2" w:tplc="0D3E43D6">
      <w:numFmt w:val="bullet"/>
      <w:lvlText w:val="•"/>
      <w:lvlJc w:val="left"/>
      <w:pPr>
        <w:ind w:left="1283" w:hanging="297"/>
      </w:pPr>
      <w:rPr>
        <w:rFonts w:hint="default"/>
        <w:lang w:val="es-ES" w:eastAsia="en-US" w:bidi="ar-SA"/>
      </w:rPr>
    </w:lvl>
    <w:lvl w:ilvl="3" w:tplc="CB08742E">
      <w:numFmt w:val="bullet"/>
      <w:lvlText w:val="•"/>
      <w:lvlJc w:val="left"/>
      <w:pPr>
        <w:ind w:left="1685" w:hanging="297"/>
      </w:pPr>
      <w:rPr>
        <w:rFonts w:hint="default"/>
        <w:lang w:val="es-ES" w:eastAsia="en-US" w:bidi="ar-SA"/>
      </w:rPr>
    </w:lvl>
    <w:lvl w:ilvl="4" w:tplc="689A6F84">
      <w:numFmt w:val="bullet"/>
      <w:lvlText w:val="•"/>
      <w:lvlJc w:val="left"/>
      <w:pPr>
        <w:ind w:left="2087" w:hanging="297"/>
      </w:pPr>
      <w:rPr>
        <w:rFonts w:hint="default"/>
        <w:lang w:val="es-ES" w:eastAsia="en-US" w:bidi="ar-SA"/>
      </w:rPr>
    </w:lvl>
    <w:lvl w:ilvl="5" w:tplc="8D5EE128">
      <w:numFmt w:val="bullet"/>
      <w:lvlText w:val="•"/>
      <w:lvlJc w:val="left"/>
      <w:pPr>
        <w:ind w:left="2489" w:hanging="297"/>
      </w:pPr>
      <w:rPr>
        <w:rFonts w:hint="default"/>
        <w:lang w:val="es-ES" w:eastAsia="en-US" w:bidi="ar-SA"/>
      </w:rPr>
    </w:lvl>
    <w:lvl w:ilvl="6" w:tplc="507E4442">
      <w:numFmt w:val="bullet"/>
      <w:lvlText w:val="•"/>
      <w:lvlJc w:val="left"/>
      <w:pPr>
        <w:ind w:left="2891" w:hanging="297"/>
      </w:pPr>
      <w:rPr>
        <w:rFonts w:hint="default"/>
        <w:lang w:val="es-ES" w:eastAsia="en-US" w:bidi="ar-SA"/>
      </w:rPr>
    </w:lvl>
    <w:lvl w:ilvl="7" w:tplc="1FC4EA44">
      <w:numFmt w:val="bullet"/>
      <w:lvlText w:val="•"/>
      <w:lvlJc w:val="left"/>
      <w:pPr>
        <w:ind w:left="3292" w:hanging="297"/>
      </w:pPr>
      <w:rPr>
        <w:rFonts w:hint="default"/>
        <w:lang w:val="es-ES" w:eastAsia="en-US" w:bidi="ar-SA"/>
      </w:rPr>
    </w:lvl>
    <w:lvl w:ilvl="8" w:tplc="F4F0294C">
      <w:numFmt w:val="bullet"/>
      <w:lvlText w:val="•"/>
      <w:lvlJc w:val="left"/>
      <w:pPr>
        <w:ind w:left="3694" w:hanging="297"/>
      </w:pPr>
      <w:rPr>
        <w:rFonts w:hint="default"/>
        <w:lang w:val="es-ES" w:eastAsia="en-US" w:bidi="ar-SA"/>
      </w:rPr>
    </w:lvl>
  </w:abstractNum>
  <w:abstractNum w:abstractNumId="1">
    <w:nsid w:val="27A22EB8"/>
    <w:multiLevelType w:val="hybridMultilevel"/>
    <w:tmpl w:val="0576E886"/>
    <w:lvl w:ilvl="0" w:tplc="DD14D6A4">
      <w:numFmt w:val="bullet"/>
      <w:lvlText w:val="—"/>
      <w:lvlJc w:val="left"/>
      <w:pPr>
        <w:ind w:left="489" w:hanging="317"/>
      </w:pPr>
      <w:rPr>
        <w:rFonts w:hint="default"/>
        <w:w w:val="63"/>
        <w:lang w:val="es-ES" w:eastAsia="en-US" w:bidi="ar-SA"/>
      </w:rPr>
    </w:lvl>
    <w:lvl w:ilvl="1" w:tplc="0E0C1DC8">
      <w:numFmt w:val="bullet"/>
      <w:lvlText w:val="•"/>
      <w:lvlJc w:val="left"/>
      <w:pPr>
        <w:ind w:left="743" w:hanging="317"/>
      </w:pPr>
      <w:rPr>
        <w:rFonts w:hint="default"/>
        <w:lang w:val="es-ES" w:eastAsia="en-US" w:bidi="ar-SA"/>
      </w:rPr>
    </w:lvl>
    <w:lvl w:ilvl="2" w:tplc="0C243574">
      <w:numFmt w:val="bullet"/>
      <w:lvlText w:val="•"/>
      <w:lvlJc w:val="left"/>
      <w:pPr>
        <w:ind w:left="1007" w:hanging="317"/>
      </w:pPr>
      <w:rPr>
        <w:rFonts w:hint="default"/>
        <w:lang w:val="es-ES" w:eastAsia="en-US" w:bidi="ar-SA"/>
      </w:rPr>
    </w:lvl>
    <w:lvl w:ilvl="3" w:tplc="1B560C32">
      <w:numFmt w:val="bullet"/>
      <w:lvlText w:val="•"/>
      <w:lvlJc w:val="left"/>
      <w:pPr>
        <w:ind w:left="1270" w:hanging="317"/>
      </w:pPr>
      <w:rPr>
        <w:rFonts w:hint="default"/>
        <w:lang w:val="es-ES" w:eastAsia="en-US" w:bidi="ar-SA"/>
      </w:rPr>
    </w:lvl>
    <w:lvl w:ilvl="4" w:tplc="4AA4E1EC">
      <w:numFmt w:val="bullet"/>
      <w:lvlText w:val="•"/>
      <w:lvlJc w:val="left"/>
      <w:pPr>
        <w:ind w:left="1534" w:hanging="317"/>
      </w:pPr>
      <w:rPr>
        <w:rFonts w:hint="default"/>
        <w:lang w:val="es-ES" w:eastAsia="en-US" w:bidi="ar-SA"/>
      </w:rPr>
    </w:lvl>
    <w:lvl w:ilvl="5" w:tplc="BABEAC22">
      <w:numFmt w:val="bullet"/>
      <w:lvlText w:val="•"/>
      <w:lvlJc w:val="left"/>
      <w:pPr>
        <w:ind w:left="1798" w:hanging="317"/>
      </w:pPr>
      <w:rPr>
        <w:rFonts w:hint="default"/>
        <w:lang w:val="es-ES" w:eastAsia="en-US" w:bidi="ar-SA"/>
      </w:rPr>
    </w:lvl>
    <w:lvl w:ilvl="6" w:tplc="16423A94">
      <w:numFmt w:val="bullet"/>
      <w:lvlText w:val="•"/>
      <w:lvlJc w:val="left"/>
      <w:pPr>
        <w:ind w:left="2061" w:hanging="317"/>
      </w:pPr>
      <w:rPr>
        <w:rFonts w:hint="default"/>
        <w:lang w:val="es-ES" w:eastAsia="en-US" w:bidi="ar-SA"/>
      </w:rPr>
    </w:lvl>
    <w:lvl w:ilvl="7" w:tplc="A622D86C">
      <w:numFmt w:val="bullet"/>
      <w:lvlText w:val="•"/>
      <w:lvlJc w:val="left"/>
      <w:pPr>
        <w:ind w:left="2325" w:hanging="317"/>
      </w:pPr>
      <w:rPr>
        <w:rFonts w:hint="default"/>
        <w:lang w:val="es-ES" w:eastAsia="en-US" w:bidi="ar-SA"/>
      </w:rPr>
    </w:lvl>
    <w:lvl w:ilvl="8" w:tplc="256E3652">
      <w:numFmt w:val="bullet"/>
      <w:lvlText w:val="•"/>
      <w:lvlJc w:val="left"/>
      <w:pPr>
        <w:ind w:left="2589" w:hanging="317"/>
      </w:pPr>
      <w:rPr>
        <w:rFonts w:hint="default"/>
        <w:lang w:val="es-ES" w:eastAsia="en-US" w:bidi="ar-SA"/>
      </w:rPr>
    </w:lvl>
  </w:abstractNum>
  <w:abstractNum w:abstractNumId="2">
    <w:nsid w:val="3BD76C86"/>
    <w:multiLevelType w:val="hybridMultilevel"/>
    <w:tmpl w:val="429A9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CDA3AF6"/>
    <w:multiLevelType w:val="hybridMultilevel"/>
    <w:tmpl w:val="68A4F5AA"/>
    <w:lvl w:ilvl="0" w:tplc="19564928">
      <w:numFmt w:val="bullet"/>
      <w:lvlText w:val="—"/>
      <w:lvlJc w:val="left"/>
      <w:pPr>
        <w:ind w:left="480" w:hanging="298"/>
      </w:pPr>
      <w:rPr>
        <w:rFonts w:hint="default"/>
        <w:w w:val="71"/>
        <w:lang w:val="es-ES" w:eastAsia="en-US" w:bidi="ar-SA"/>
      </w:rPr>
    </w:lvl>
    <w:lvl w:ilvl="1" w:tplc="F50C82D4">
      <w:numFmt w:val="bullet"/>
      <w:lvlText w:val="•"/>
      <w:lvlJc w:val="left"/>
      <w:pPr>
        <w:ind w:left="881" w:hanging="298"/>
      </w:pPr>
      <w:rPr>
        <w:rFonts w:hint="default"/>
        <w:lang w:val="es-ES" w:eastAsia="en-US" w:bidi="ar-SA"/>
      </w:rPr>
    </w:lvl>
    <w:lvl w:ilvl="2" w:tplc="8F80C52A">
      <w:numFmt w:val="bullet"/>
      <w:lvlText w:val="•"/>
      <w:lvlJc w:val="left"/>
      <w:pPr>
        <w:ind w:left="1283" w:hanging="298"/>
      </w:pPr>
      <w:rPr>
        <w:rFonts w:hint="default"/>
        <w:lang w:val="es-ES" w:eastAsia="en-US" w:bidi="ar-SA"/>
      </w:rPr>
    </w:lvl>
    <w:lvl w:ilvl="3" w:tplc="7A9058AA">
      <w:numFmt w:val="bullet"/>
      <w:lvlText w:val="•"/>
      <w:lvlJc w:val="left"/>
      <w:pPr>
        <w:ind w:left="1685" w:hanging="298"/>
      </w:pPr>
      <w:rPr>
        <w:rFonts w:hint="default"/>
        <w:lang w:val="es-ES" w:eastAsia="en-US" w:bidi="ar-SA"/>
      </w:rPr>
    </w:lvl>
    <w:lvl w:ilvl="4" w:tplc="EF58BF9C">
      <w:numFmt w:val="bullet"/>
      <w:lvlText w:val="•"/>
      <w:lvlJc w:val="left"/>
      <w:pPr>
        <w:ind w:left="2087" w:hanging="298"/>
      </w:pPr>
      <w:rPr>
        <w:rFonts w:hint="default"/>
        <w:lang w:val="es-ES" w:eastAsia="en-US" w:bidi="ar-SA"/>
      </w:rPr>
    </w:lvl>
    <w:lvl w:ilvl="5" w:tplc="6B3EB1B4">
      <w:numFmt w:val="bullet"/>
      <w:lvlText w:val="•"/>
      <w:lvlJc w:val="left"/>
      <w:pPr>
        <w:ind w:left="2489" w:hanging="298"/>
      </w:pPr>
      <w:rPr>
        <w:rFonts w:hint="default"/>
        <w:lang w:val="es-ES" w:eastAsia="en-US" w:bidi="ar-SA"/>
      </w:rPr>
    </w:lvl>
    <w:lvl w:ilvl="6" w:tplc="C256D54E">
      <w:numFmt w:val="bullet"/>
      <w:lvlText w:val="•"/>
      <w:lvlJc w:val="left"/>
      <w:pPr>
        <w:ind w:left="2891" w:hanging="298"/>
      </w:pPr>
      <w:rPr>
        <w:rFonts w:hint="default"/>
        <w:lang w:val="es-ES" w:eastAsia="en-US" w:bidi="ar-SA"/>
      </w:rPr>
    </w:lvl>
    <w:lvl w:ilvl="7" w:tplc="92AEB0A6">
      <w:numFmt w:val="bullet"/>
      <w:lvlText w:val="•"/>
      <w:lvlJc w:val="left"/>
      <w:pPr>
        <w:ind w:left="3292" w:hanging="298"/>
      </w:pPr>
      <w:rPr>
        <w:rFonts w:hint="default"/>
        <w:lang w:val="es-ES" w:eastAsia="en-US" w:bidi="ar-SA"/>
      </w:rPr>
    </w:lvl>
    <w:lvl w:ilvl="8" w:tplc="75D043C2">
      <w:numFmt w:val="bullet"/>
      <w:lvlText w:val="•"/>
      <w:lvlJc w:val="left"/>
      <w:pPr>
        <w:ind w:left="3694" w:hanging="298"/>
      </w:pPr>
      <w:rPr>
        <w:rFonts w:hint="default"/>
        <w:lang w:val="es-ES" w:eastAsia="en-US" w:bidi="ar-SA"/>
      </w:rPr>
    </w:lvl>
  </w:abstractNum>
  <w:abstractNum w:abstractNumId="4">
    <w:nsid w:val="513E0478"/>
    <w:multiLevelType w:val="hybridMultilevel"/>
    <w:tmpl w:val="3F1C74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77A3D24"/>
    <w:multiLevelType w:val="hybridMultilevel"/>
    <w:tmpl w:val="81842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F312963"/>
    <w:multiLevelType w:val="hybridMultilevel"/>
    <w:tmpl w:val="CD329B64"/>
    <w:lvl w:ilvl="0" w:tplc="D0DAE9D4">
      <w:numFmt w:val="bullet"/>
      <w:lvlText w:val="—"/>
      <w:lvlJc w:val="left"/>
      <w:pPr>
        <w:ind w:left="488" w:hanging="314"/>
      </w:pPr>
      <w:rPr>
        <w:rFonts w:hint="default"/>
        <w:w w:val="74"/>
        <w:lang w:val="es-ES" w:eastAsia="en-US" w:bidi="ar-SA"/>
      </w:rPr>
    </w:lvl>
    <w:lvl w:ilvl="1" w:tplc="E7B0F1F6">
      <w:numFmt w:val="bullet"/>
      <w:lvlText w:val="•"/>
      <w:lvlJc w:val="left"/>
      <w:pPr>
        <w:ind w:left="743" w:hanging="314"/>
      </w:pPr>
      <w:rPr>
        <w:rFonts w:hint="default"/>
        <w:lang w:val="es-ES" w:eastAsia="en-US" w:bidi="ar-SA"/>
      </w:rPr>
    </w:lvl>
    <w:lvl w:ilvl="2" w:tplc="11FE8852">
      <w:numFmt w:val="bullet"/>
      <w:lvlText w:val="•"/>
      <w:lvlJc w:val="left"/>
      <w:pPr>
        <w:ind w:left="1007" w:hanging="314"/>
      </w:pPr>
      <w:rPr>
        <w:rFonts w:hint="default"/>
        <w:lang w:val="es-ES" w:eastAsia="en-US" w:bidi="ar-SA"/>
      </w:rPr>
    </w:lvl>
    <w:lvl w:ilvl="3" w:tplc="31141B26">
      <w:numFmt w:val="bullet"/>
      <w:lvlText w:val="•"/>
      <w:lvlJc w:val="left"/>
      <w:pPr>
        <w:ind w:left="1270" w:hanging="314"/>
      </w:pPr>
      <w:rPr>
        <w:rFonts w:hint="default"/>
        <w:lang w:val="es-ES" w:eastAsia="en-US" w:bidi="ar-SA"/>
      </w:rPr>
    </w:lvl>
    <w:lvl w:ilvl="4" w:tplc="CE648CF0">
      <w:numFmt w:val="bullet"/>
      <w:lvlText w:val="•"/>
      <w:lvlJc w:val="left"/>
      <w:pPr>
        <w:ind w:left="1534" w:hanging="314"/>
      </w:pPr>
      <w:rPr>
        <w:rFonts w:hint="default"/>
        <w:lang w:val="es-ES" w:eastAsia="en-US" w:bidi="ar-SA"/>
      </w:rPr>
    </w:lvl>
    <w:lvl w:ilvl="5" w:tplc="75D8540A">
      <w:numFmt w:val="bullet"/>
      <w:lvlText w:val="•"/>
      <w:lvlJc w:val="left"/>
      <w:pPr>
        <w:ind w:left="1798" w:hanging="314"/>
      </w:pPr>
      <w:rPr>
        <w:rFonts w:hint="default"/>
        <w:lang w:val="es-ES" w:eastAsia="en-US" w:bidi="ar-SA"/>
      </w:rPr>
    </w:lvl>
    <w:lvl w:ilvl="6" w:tplc="56B4B2BA">
      <w:numFmt w:val="bullet"/>
      <w:lvlText w:val="•"/>
      <w:lvlJc w:val="left"/>
      <w:pPr>
        <w:ind w:left="2061" w:hanging="314"/>
      </w:pPr>
      <w:rPr>
        <w:rFonts w:hint="default"/>
        <w:lang w:val="es-ES" w:eastAsia="en-US" w:bidi="ar-SA"/>
      </w:rPr>
    </w:lvl>
    <w:lvl w:ilvl="7" w:tplc="414C6A98">
      <w:numFmt w:val="bullet"/>
      <w:lvlText w:val="•"/>
      <w:lvlJc w:val="left"/>
      <w:pPr>
        <w:ind w:left="2325" w:hanging="314"/>
      </w:pPr>
      <w:rPr>
        <w:rFonts w:hint="default"/>
        <w:lang w:val="es-ES" w:eastAsia="en-US" w:bidi="ar-SA"/>
      </w:rPr>
    </w:lvl>
    <w:lvl w:ilvl="8" w:tplc="D432FAE6">
      <w:numFmt w:val="bullet"/>
      <w:lvlText w:val="•"/>
      <w:lvlJc w:val="left"/>
      <w:pPr>
        <w:ind w:left="2589" w:hanging="314"/>
      </w:pPr>
      <w:rPr>
        <w:rFonts w:hint="default"/>
        <w:lang w:val="es-ES" w:eastAsia="en-US" w:bidi="ar-SA"/>
      </w:rPr>
    </w:lvl>
  </w:abstractNum>
  <w:abstractNum w:abstractNumId="7">
    <w:nsid w:val="672C4768"/>
    <w:multiLevelType w:val="hybridMultilevel"/>
    <w:tmpl w:val="6330B8E0"/>
    <w:lvl w:ilvl="0" w:tplc="05ACEABC">
      <w:start w:val="1"/>
      <w:numFmt w:val="decimal"/>
      <w:lvlText w:val="%1."/>
      <w:lvlJc w:val="left"/>
      <w:pPr>
        <w:ind w:left="4229" w:hanging="573"/>
        <w:jc w:val="right"/>
      </w:pPr>
      <w:rPr>
        <w:rFonts w:hint="default"/>
        <w:spacing w:val="-1"/>
        <w:w w:val="107"/>
        <w:lang w:val="es-ES" w:eastAsia="en-US" w:bidi="ar-SA"/>
      </w:rPr>
    </w:lvl>
    <w:lvl w:ilvl="1" w:tplc="DE2AA8A0">
      <w:numFmt w:val="bullet"/>
      <w:lvlText w:val="•"/>
      <w:lvlJc w:val="left"/>
      <w:pPr>
        <w:ind w:left="12368" w:hanging="572"/>
      </w:pPr>
      <w:rPr>
        <w:rFonts w:hint="default"/>
        <w:w w:val="93"/>
        <w:lang w:val="es-ES" w:eastAsia="en-US" w:bidi="ar-SA"/>
      </w:rPr>
    </w:lvl>
    <w:lvl w:ilvl="2" w:tplc="AFACF7BA">
      <w:numFmt w:val="bullet"/>
      <w:lvlText w:val="•"/>
      <w:lvlJc w:val="left"/>
      <w:pPr>
        <w:ind w:left="13111" w:hanging="572"/>
      </w:pPr>
      <w:rPr>
        <w:rFonts w:hint="default"/>
        <w:lang w:val="es-ES" w:eastAsia="en-US" w:bidi="ar-SA"/>
      </w:rPr>
    </w:lvl>
    <w:lvl w:ilvl="3" w:tplc="590C9CB0">
      <w:numFmt w:val="bullet"/>
      <w:lvlText w:val="•"/>
      <w:lvlJc w:val="left"/>
      <w:pPr>
        <w:ind w:left="13862" w:hanging="572"/>
      </w:pPr>
      <w:rPr>
        <w:rFonts w:hint="default"/>
        <w:lang w:val="es-ES" w:eastAsia="en-US" w:bidi="ar-SA"/>
      </w:rPr>
    </w:lvl>
    <w:lvl w:ilvl="4" w:tplc="95020008">
      <w:numFmt w:val="bullet"/>
      <w:lvlText w:val="•"/>
      <w:lvlJc w:val="left"/>
      <w:pPr>
        <w:ind w:left="14613" w:hanging="572"/>
      </w:pPr>
      <w:rPr>
        <w:rFonts w:hint="default"/>
        <w:lang w:val="es-ES" w:eastAsia="en-US" w:bidi="ar-SA"/>
      </w:rPr>
    </w:lvl>
    <w:lvl w:ilvl="5" w:tplc="968846C2">
      <w:numFmt w:val="bullet"/>
      <w:lvlText w:val="•"/>
      <w:lvlJc w:val="left"/>
      <w:pPr>
        <w:ind w:left="15364" w:hanging="572"/>
      </w:pPr>
      <w:rPr>
        <w:rFonts w:hint="default"/>
        <w:lang w:val="es-ES" w:eastAsia="en-US" w:bidi="ar-SA"/>
      </w:rPr>
    </w:lvl>
    <w:lvl w:ilvl="6" w:tplc="03B20D8A">
      <w:numFmt w:val="bullet"/>
      <w:lvlText w:val="•"/>
      <w:lvlJc w:val="left"/>
      <w:pPr>
        <w:ind w:left="16115" w:hanging="572"/>
      </w:pPr>
      <w:rPr>
        <w:rFonts w:hint="default"/>
        <w:lang w:val="es-ES" w:eastAsia="en-US" w:bidi="ar-SA"/>
      </w:rPr>
    </w:lvl>
    <w:lvl w:ilvl="7" w:tplc="B97A2ECE">
      <w:numFmt w:val="bullet"/>
      <w:lvlText w:val="•"/>
      <w:lvlJc w:val="left"/>
      <w:pPr>
        <w:ind w:left="16866" w:hanging="572"/>
      </w:pPr>
      <w:rPr>
        <w:rFonts w:hint="default"/>
        <w:lang w:val="es-ES" w:eastAsia="en-US" w:bidi="ar-SA"/>
      </w:rPr>
    </w:lvl>
    <w:lvl w:ilvl="8" w:tplc="00F2BEA0">
      <w:numFmt w:val="bullet"/>
      <w:lvlText w:val="•"/>
      <w:lvlJc w:val="left"/>
      <w:pPr>
        <w:ind w:left="17617" w:hanging="572"/>
      </w:pPr>
      <w:rPr>
        <w:rFonts w:hint="default"/>
        <w:lang w:val="es-ES" w:eastAsia="en-US" w:bidi="ar-SA"/>
      </w:rPr>
    </w:lvl>
  </w:abstractNum>
  <w:abstractNum w:abstractNumId="8">
    <w:nsid w:val="7E5A03BE"/>
    <w:multiLevelType w:val="hybridMultilevel"/>
    <w:tmpl w:val="616AB3D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2"/>
  </w:num>
  <w:num w:numId="2">
    <w:abstractNumId w:val="5"/>
  </w:num>
  <w:num w:numId="3">
    <w:abstractNumId w:val="4"/>
  </w:num>
  <w:num w:numId="4">
    <w:abstractNumId w:val="7"/>
  </w:num>
  <w:num w:numId="5">
    <w:abstractNumId w:val="6"/>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C2"/>
    <w:rsid w:val="00076B2E"/>
    <w:rsid w:val="000A362A"/>
    <w:rsid w:val="000F3E1F"/>
    <w:rsid w:val="001B2DDC"/>
    <w:rsid w:val="00212890"/>
    <w:rsid w:val="0025213B"/>
    <w:rsid w:val="002A0681"/>
    <w:rsid w:val="002E7971"/>
    <w:rsid w:val="002F3389"/>
    <w:rsid w:val="00312882"/>
    <w:rsid w:val="00324568"/>
    <w:rsid w:val="003D55B4"/>
    <w:rsid w:val="003D61E7"/>
    <w:rsid w:val="004419DF"/>
    <w:rsid w:val="00457734"/>
    <w:rsid w:val="004D3640"/>
    <w:rsid w:val="004E697A"/>
    <w:rsid w:val="005443B3"/>
    <w:rsid w:val="00575868"/>
    <w:rsid w:val="00585DA2"/>
    <w:rsid w:val="005D0958"/>
    <w:rsid w:val="005D2378"/>
    <w:rsid w:val="005E77A9"/>
    <w:rsid w:val="0060486A"/>
    <w:rsid w:val="00614ED8"/>
    <w:rsid w:val="00624188"/>
    <w:rsid w:val="00667F29"/>
    <w:rsid w:val="00697A77"/>
    <w:rsid w:val="006A15B6"/>
    <w:rsid w:val="006C032A"/>
    <w:rsid w:val="006D337D"/>
    <w:rsid w:val="006E3BD4"/>
    <w:rsid w:val="006F60D1"/>
    <w:rsid w:val="00726EDB"/>
    <w:rsid w:val="00746F86"/>
    <w:rsid w:val="00752841"/>
    <w:rsid w:val="007539EA"/>
    <w:rsid w:val="0075465C"/>
    <w:rsid w:val="00755D20"/>
    <w:rsid w:val="007D1A7F"/>
    <w:rsid w:val="00817C94"/>
    <w:rsid w:val="008450D7"/>
    <w:rsid w:val="00852E22"/>
    <w:rsid w:val="00885E8F"/>
    <w:rsid w:val="008E4818"/>
    <w:rsid w:val="008F4F79"/>
    <w:rsid w:val="00920118"/>
    <w:rsid w:val="00940DA8"/>
    <w:rsid w:val="00945D89"/>
    <w:rsid w:val="00995023"/>
    <w:rsid w:val="009A0E1B"/>
    <w:rsid w:val="009D5355"/>
    <w:rsid w:val="009F1080"/>
    <w:rsid w:val="00A85ACB"/>
    <w:rsid w:val="00A97871"/>
    <w:rsid w:val="00AF06CE"/>
    <w:rsid w:val="00B11F46"/>
    <w:rsid w:val="00B620A8"/>
    <w:rsid w:val="00B7728B"/>
    <w:rsid w:val="00B96E6E"/>
    <w:rsid w:val="00BB0974"/>
    <w:rsid w:val="00C208F0"/>
    <w:rsid w:val="00C23D2E"/>
    <w:rsid w:val="00C52D44"/>
    <w:rsid w:val="00C55F01"/>
    <w:rsid w:val="00C84467"/>
    <w:rsid w:val="00CA19C2"/>
    <w:rsid w:val="00CD1668"/>
    <w:rsid w:val="00CE605C"/>
    <w:rsid w:val="00CF1ADE"/>
    <w:rsid w:val="00D36A13"/>
    <w:rsid w:val="00D45CAA"/>
    <w:rsid w:val="00E05EF2"/>
    <w:rsid w:val="00E62678"/>
    <w:rsid w:val="00E844BE"/>
    <w:rsid w:val="00EC4EA3"/>
    <w:rsid w:val="00EC5DC5"/>
    <w:rsid w:val="00EF25A5"/>
    <w:rsid w:val="00EF73B9"/>
    <w:rsid w:val="00F1736C"/>
    <w:rsid w:val="00F31783"/>
    <w:rsid w:val="00F540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2ABFF-8ADC-4CC4-AD09-925E8496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A19C2"/>
    <w:rPr>
      <w:color w:val="0563C1"/>
      <w:u w:val="single"/>
    </w:rPr>
  </w:style>
  <w:style w:type="paragraph" w:styleId="Encabezado">
    <w:name w:val="header"/>
    <w:basedOn w:val="Normal"/>
    <w:link w:val="EncabezadoCar"/>
    <w:uiPriority w:val="99"/>
    <w:unhideWhenUsed/>
    <w:rsid w:val="003128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882"/>
  </w:style>
  <w:style w:type="paragraph" w:styleId="Piedepgina">
    <w:name w:val="footer"/>
    <w:basedOn w:val="Normal"/>
    <w:link w:val="PiedepginaCar"/>
    <w:uiPriority w:val="99"/>
    <w:unhideWhenUsed/>
    <w:rsid w:val="003128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2882"/>
  </w:style>
  <w:style w:type="paragraph" w:styleId="Prrafodelista">
    <w:name w:val="List Paragraph"/>
    <w:basedOn w:val="Normal"/>
    <w:uiPriority w:val="1"/>
    <w:qFormat/>
    <w:rsid w:val="00312882"/>
    <w:pPr>
      <w:ind w:left="720"/>
      <w:contextualSpacing/>
    </w:pPr>
  </w:style>
  <w:style w:type="paragraph" w:styleId="NormalWeb">
    <w:name w:val="Normal (Web)"/>
    <w:basedOn w:val="Normal"/>
    <w:uiPriority w:val="99"/>
    <w:unhideWhenUsed/>
    <w:rsid w:val="000F3E1F"/>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84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539EA"/>
    <w:pPr>
      <w:widowControl w:val="0"/>
      <w:autoSpaceDE w:val="0"/>
      <w:autoSpaceDN w:val="0"/>
      <w:spacing w:after="0" w:line="240" w:lineRule="auto"/>
    </w:pPr>
    <w:rPr>
      <w:rFonts w:ascii="Arial" w:eastAsia="Arial" w:hAnsi="Arial" w:cs="Arial"/>
      <w:lang w:val="es-ES"/>
    </w:rPr>
  </w:style>
  <w:style w:type="paragraph" w:customStyle="1" w:styleId="Default">
    <w:name w:val="Default"/>
    <w:rsid w:val="00EC5DC5"/>
    <w:pPr>
      <w:autoSpaceDE w:val="0"/>
      <w:autoSpaceDN w:val="0"/>
      <w:adjustRightInd w:val="0"/>
      <w:spacing w:after="0" w:line="240" w:lineRule="auto"/>
    </w:pPr>
    <w:rPr>
      <w:rFonts w:ascii="Karla" w:hAnsi="Karla" w:cs="Karl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660746">
      <w:bodyDiv w:val="1"/>
      <w:marLeft w:val="0"/>
      <w:marRight w:val="0"/>
      <w:marTop w:val="0"/>
      <w:marBottom w:val="0"/>
      <w:divBdr>
        <w:top w:val="none" w:sz="0" w:space="0" w:color="auto"/>
        <w:left w:val="none" w:sz="0" w:space="0" w:color="auto"/>
        <w:bottom w:val="none" w:sz="0" w:space="0" w:color="auto"/>
        <w:right w:val="none" w:sz="0" w:space="0" w:color="auto"/>
      </w:divBdr>
    </w:div>
    <w:div w:id="1912961663">
      <w:bodyDiv w:val="1"/>
      <w:marLeft w:val="0"/>
      <w:marRight w:val="0"/>
      <w:marTop w:val="0"/>
      <w:marBottom w:val="0"/>
      <w:divBdr>
        <w:top w:val="none" w:sz="0" w:space="0" w:color="auto"/>
        <w:left w:val="none" w:sz="0" w:space="0" w:color="auto"/>
        <w:bottom w:val="none" w:sz="0" w:space="0" w:color="auto"/>
        <w:right w:val="none" w:sz="0" w:space="0" w:color="auto"/>
      </w:divBdr>
    </w:div>
    <w:div w:id="21200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4B654-3132-49BA-B4FA-8C09814F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3442</TotalTime>
  <Pages>16</Pages>
  <Words>4785</Words>
  <Characters>26319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WIN-8</cp:lastModifiedBy>
  <cp:revision>51</cp:revision>
  <dcterms:created xsi:type="dcterms:W3CDTF">2021-05-21T12:53:00Z</dcterms:created>
  <dcterms:modified xsi:type="dcterms:W3CDTF">2022-10-19T11:32:00Z</dcterms:modified>
</cp:coreProperties>
</file>