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68F3" w:rsidRDefault="00583D3C" w:rsidP="00583D3C">
      <w:pPr>
        <w:jc w:val="center"/>
        <w:rPr>
          <w:b/>
          <w:bCs/>
        </w:rPr>
      </w:pPr>
      <w:r w:rsidRPr="00D168F3">
        <w:rPr>
          <w:b/>
          <w:bCs/>
        </w:rPr>
        <w:t xml:space="preserve">INFORME DE GESTION </w:t>
      </w:r>
    </w:p>
    <w:p w:rsidR="00881986" w:rsidRPr="00D168F3" w:rsidRDefault="00583D3C" w:rsidP="00583D3C">
      <w:pPr>
        <w:jc w:val="center"/>
        <w:rPr>
          <w:b/>
          <w:bCs/>
        </w:rPr>
      </w:pPr>
      <w:r w:rsidRPr="00D168F3">
        <w:rPr>
          <w:b/>
          <w:bCs/>
        </w:rPr>
        <w:t>AREA DE GESTION ADMINISTRATIVA Y FINANCIERA</w:t>
      </w:r>
    </w:p>
    <w:p w:rsidR="00583D3C" w:rsidRDefault="00583D3C" w:rsidP="00583D3C">
      <w:pPr>
        <w:jc w:val="center"/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779"/>
        <w:gridCol w:w="3886"/>
        <w:gridCol w:w="1180"/>
        <w:gridCol w:w="1194"/>
        <w:gridCol w:w="1350"/>
        <w:gridCol w:w="1401"/>
      </w:tblGrid>
      <w:tr w:rsidR="00957AF2" w:rsidRPr="000C2EEB" w:rsidTr="00957AF2">
        <w:tc>
          <w:tcPr>
            <w:tcW w:w="1779" w:type="dxa"/>
            <w:shd w:val="clear" w:color="auto" w:fill="D9E2F3" w:themeFill="accent1" w:themeFillTint="33"/>
          </w:tcPr>
          <w:p w:rsidR="00F0383C" w:rsidRPr="000C2EEB" w:rsidRDefault="003A2555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OBJETIVO</w:t>
            </w:r>
          </w:p>
        </w:tc>
        <w:tc>
          <w:tcPr>
            <w:tcW w:w="3886" w:type="dxa"/>
            <w:shd w:val="clear" w:color="auto" w:fill="D9E2F3" w:themeFill="accent1" w:themeFillTint="33"/>
          </w:tcPr>
          <w:p w:rsidR="00F0383C" w:rsidRPr="000C2EEB" w:rsidRDefault="003A2555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META</w:t>
            </w:r>
          </w:p>
        </w:tc>
        <w:tc>
          <w:tcPr>
            <w:tcW w:w="1180" w:type="dxa"/>
            <w:shd w:val="clear" w:color="auto" w:fill="D9E2F3" w:themeFill="accent1" w:themeFillTint="33"/>
          </w:tcPr>
          <w:p w:rsidR="00F0383C" w:rsidRPr="000C2EEB" w:rsidRDefault="00BD4351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INICIO DE META</w:t>
            </w:r>
          </w:p>
        </w:tc>
        <w:tc>
          <w:tcPr>
            <w:tcW w:w="1194" w:type="dxa"/>
            <w:shd w:val="clear" w:color="auto" w:fill="D9E2F3" w:themeFill="accent1" w:themeFillTint="33"/>
          </w:tcPr>
          <w:p w:rsidR="00F0383C" w:rsidRPr="000C2EEB" w:rsidRDefault="00BD4351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ALCANCE DE META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:rsidR="00F0383C" w:rsidRPr="000C2EEB" w:rsidRDefault="00BD4351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INDICADOR</w:t>
            </w:r>
          </w:p>
        </w:tc>
        <w:tc>
          <w:tcPr>
            <w:tcW w:w="1401" w:type="dxa"/>
            <w:shd w:val="clear" w:color="auto" w:fill="D9E2F3" w:themeFill="accent1" w:themeFillTint="33"/>
          </w:tcPr>
          <w:p w:rsidR="00F0383C" w:rsidRPr="000C2EEB" w:rsidRDefault="00F73537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ESTADO</w:t>
            </w:r>
          </w:p>
        </w:tc>
      </w:tr>
      <w:tr w:rsidR="00957AF2" w:rsidRPr="000C2EEB" w:rsidTr="00957AF2">
        <w:tc>
          <w:tcPr>
            <w:tcW w:w="1779" w:type="dxa"/>
          </w:tcPr>
          <w:p w:rsidR="00F0383C" w:rsidRPr="000C2EEB" w:rsidRDefault="00F0383C" w:rsidP="000C2EEB">
            <w:pPr>
              <w:jc w:val="both"/>
              <w:rPr>
                <w:rFonts w:cs="Arial"/>
                <w:color w:val="000000"/>
                <w:sz w:val="20"/>
                <w:lang w:val="es-CO" w:eastAsia="es-CO"/>
              </w:rPr>
            </w:pPr>
            <w:r w:rsidRPr="000C2EEB">
              <w:rPr>
                <w:rFonts w:cs="Arial"/>
                <w:color w:val="000000"/>
                <w:sz w:val="20"/>
              </w:rPr>
              <w:t>Mantenimiento de la planta física</w:t>
            </w:r>
          </w:p>
          <w:p w:rsidR="00F0383C" w:rsidRPr="000C2EEB" w:rsidRDefault="00F0383C">
            <w:pPr>
              <w:rPr>
                <w:sz w:val="20"/>
              </w:rPr>
            </w:pPr>
          </w:p>
        </w:tc>
        <w:tc>
          <w:tcPr>
            <w:tcW w:w="3886" w:type="dxa"/>
          </w:tcPr>
          <w:p w:rsidR="003A2555" w:rsidRPr="000C2EEB" w:rsidRDefault="003A2555" w:rsidP="000C2EEB">
            <w:pPr>
              <w:jc w:val="both"/>
              <w:rPr>
                <w:rFonts w:cs="Arial"/>
                <w:color w:val="000000"/>
                <w:sz w:val="20"/>
                <w:lang w:val="es-CO" w:eastAsia="es-CO"/>
              </w:rPr>
            </w:pPr>
            <w:r w:rsidRPr="000C2EEB">
              <w:rPr>
                <w:rFonts w:cs="Arial"/>
                <w:color w:val="000000"/>
                <w:sz w:val="20"/>
              </w:rPr>
              <w:t xml:space="preserve">Al finalizar el primer período del año 2022 se contará con un </w:t>
            </w:r>
            <w:r w:rsidR="00BD4351" w:rsidRPr="000C2EEB">
              <w:rPr>
                <w:rFonts w:cs="Arial"/>
                <w:color w:val="000000"/>
                <w:sz w:val="20"/>
              </w:rPr>
              <w:t xml:space="preserve">100% </w:t>
            </w:r>
            <w:r w:rsidRPr="000C2EEB">
              <w:rPr>
                <w:rFonts w:cs="Arial"/>
                <w:color w:val="000000"/>
                <w:sz w:val="20"/>
              </w:rPr>
              <w:t>diagnóstico del estado actual de la infraestructura de cada sede educativa.</w:t>
            </w:r>
          </w:p>
          <w:p w:rsidR="00F0383C" w:rsidRPr="000C2EEB" w:rsidRDefault="00F0383C">
            <w:pPr>
              <w:rPr>
                <w:sz w:val="20"/>
              </w:rPr>
            </w:pPr>
          </w:p>
        </w:tc>
        <w:tc>
          <w:tcPr>
            <w:tcW w:w="1180" w:type="dxa"/>
          </w:tcPr>
          <w:p w:rsidR="00BD4351" w:rsidRPr="000C2EEB" w:rsidRDefault="00BD4351" w:rsidP="003A2555">
            <w:pPr>
              <w:rPr>
                <w:rFonts w:cs="Arial"/>
                <w:color w:val="000000"/>
                <w:sz w:val="20"/>
              </w:rPr>
            </w:pPr>
          </w:p>
          <w:p w:rsidR="00BD4351" w:rsidRPr="000C2EEB" w:rsidRDefault="00BD4351" w:rsidP="003A2555">
            <w:pPr>
              <w:rPr>
                <w:rFonts w:cs="Arial"/>
                <w:color w:val="000000"/>
                <w:sz w:val="20"/>
              </w:rPr>
            </w:pPr>
          </w:p>
          <w:p w:rsidR="00BD4351" w:rsidRPr="000C2EEB" w:rsidRDefault="00BD4351" w:rsidP="003A2555">
            <w:pPr>
              <w:rPr>
                <w:rFonts w:cs="Arial"/>
                <w:color w:val="000000"/>
                <w:sz w:val="20"/>
              </w:rPr>
            </w:pPr>
          </w:p>
          <w:p w:rsidR="003A2555" w:rsidRPr="000C2EEB" w:rsidRDefault="00BD4351" w:rsidP="003A2555">
            <w:pPr>
              <w:rPr>
                <w:rFonts w:cs="Arial"/>
                <w:color w:val="000000"/>
                <w:sz w:val="20"/>
                <w:lang w:val="es-CO" w:eastAsia="es-CO"/>
              </w:rPr>
            </w:pPr>
            <w:r w:rsidRPr="000C2EEB">
              <w:rPr>
                <w:rFonts w:cs="Arial"/>
                <w:color w:val="000000"/>
                <w:sz w:val="20"/>
              </w:rPr>
              <w:t>3</w:t>
            </w:r>
            <w:r w:rsidR="003A2555" w:rsidRPr="000C2EEB">
              <w:rPr>
                <w:rFonts w:cs="Arial"/>
                <w:color w:val="000000"/>
                <w:sz w:val="20"/>
              </w:rPr>
              <w:t>0%</w:t>
            </w:r>
          </w:p>
          <w:p w:rsidR="00F0383C" w:rsidRPr="000C2EEB" w:rsidRDefault="00F0383C">
            <w:pPr>
              <w:rPr>
                <w:sz w:val="20"/>
              </w:rPr>
            </w:pPr>
          </w:p>
        </w:tc>
        <w:tc>
          <w:tcPr>
            <w:tcW w:w="1194" w:type="dxa"/>
          </w:tcPr>
          <w:p w:rsidR="00BD4351" w:rsidRPr="000C2EEB" w:rsidRDefault="00BD4351">
            <w:pPr>
              <w:rPr>
                <w:sz w:val="20"/>
              </w:rPr>
            </w:pPr>
          </w:p>
          <w:p w:rsidR="00BD4351" w:rsidRPr="000C2EEB" w:rsidRDefault="00BD4351">
            <w:pPr>
              <w:rPr>
                <w:sz w:val="20"/>
              </w:rPr>
            </w:pPr>
          </w:p>
          <w:p w:rsidR="00BD4351" w:rsidRPr="000C2EEB" w:rsidRDefault="00BD4351">
            <w:pPr>
              <w:rPr>
                <w:sz w:val="20"/>
              </w:rPr>
            </w:pPr>
          </w:p>
          <w:p w:rsidR="00F0383C" w:rsidRPr="000C2EEB" w:rsidRDefault="00370BA9">
            <w:pPr>
              <w:rPr>
                <w:sz w:val="20"/>
              </w:rPr>
            </w:pPr>
            <w:r w:rsidRPr="000C2EEB">
              <w:rPr>
                <w:sz w:val="20"/>
              </w:rPr>
              <w:t>6</w:t>
            </w:r>
            <w:r w:rsidR="00BD4351" w:rsidRPr="000C2EEB">
              <w:rPr>
                <w:sz w:val="20"/>
              </w:rPr>
              <w:t>0</w:t>
            </w:r>
            <w:r w:rsidRPr="000C2EEB">
              <w:rPr>
                <w:sz w:val="20"/>
              </w:rPr>
              <w:t>%</w:t>
            </w:r>
          </w:p>
        </w:tc>
        <w:tc>
          <w:tcPr>
            <w:tcW w:w="1350" w:type="dxa"/>
          </w:tcPr>
          <w:p w:rsidR="00F0383C" w:rsidRPr="000C2EEB" w:rsidRDefault="00BD4351">
            <w:pPr>
              <w:rPr>
                <w:sz w:val="20"/>
              </w:rPr>
            </w:pPr>
            <w:r w:rsidRPr="000C2EEB">
              <w:rPr>
                <w:sz w:val="20"/>
              </w:rPr>
              <w:t>A</w:t>
            </w:r>
            <w:r w:rsidR="00370BA9" w:rsidRPr="000C2EEB">
              <w:rPr>
                <w:sz w:val="20"/>
              </w:rPr>
              <w:t>propiación</w:t>
            </w:r>
          </w:p>
          <w:p w:rsidR="00BD4351" w:rsidRPr="000C2EEB" w:rsidRDefault="00BD4351">
            <w:pPr>
              <w:rPr>
                <w:sz w:val="20"/>
              </w:rPr>
            </w:pPr>
          </w:p>
        </w:tc>
        <w:tc>
          <w:tcPr>
            <w:tcW w:w="1401" w:type="dxa"/>
          </w:tcPr>
          <w:p w:rsidR="00F0383C" w:rsidRPr="000C2EEB" w:rsidRDefault="00F73537">
            <w:pPr>
              <w:rPr>
                <w:sz w:val="20"/>
              </w:rPr>
            </w:pPr>
            <w:r w:rsidRPr="000C2EEB">
              <w:rPr>
                <w:sz w:val="20"/>
              </w:rPr>
              <w:t>En ejecución</w:t>
            </w:r>
          </w:p>
          <w:p w:rsidR="00F73537" w:rsidRPr="000C2EEB" w:rsidRDefault="00F73537">
            <w:pPr>
              <w:rPr>
                <w:sz w:val="20"/>
              </w:rPr>
            </w:pPr>
          </w:p>
          <w:p w:rsidR="00F73537" w:rsidRPr="000C2EEB" w:rsidRDefault="00F73537">
            <w:pPr>
              <w:rPr>
                <w:sz w:val="20"/>
              </w:rPr>
            </w:pPr>
            <w:r w:rsidRPr="000C2EEB">
              <w:rPr>
                <w:sz w:val="20"/>
              </w:rPr>
              <w:t>10%</w:t>
            </w:r>
          </w:p>
        </w:tc>
      </w:tr>
      <w:tr w:rsidR="00957AF2" w:rsidRPr="000C2EEB" w:rsidTr="00957AF2">
        <w:tc>
          <w:tcPr>
            <w:tcW w:w="1779" w:type="dxa"/>
          </w:tcPr>
          <w:p w:rsidR="00F73537" w:rsidRPr="000C2EEB" w:rsidRDefault="00F73537" w:rsidP="000C2EEB">
            <w:pPr>
              <w:jc w:val="both"/>
              <w:rPr>
                <w:rFonts w:cs="Arial"/>
                <w:color w:val="000000"/>
                <w:sz w:val="20"/>
                <w:lang w:val="es-CO" w:eastAsia="es-CO"/>
              </w:rPr>
            </w:pPr>
            <w:r w:rsidRPr="000C2EEB">
              <w:rPr>
                <w:rFonts w:cs="Arial"/>
                <w:color w:val="000000"/>
                <w:sz w:val="20"/>
              </w:rPr>
              <w:t>Definir el protocolo para la debida inducción del personal nuevo</w:t>
            </w:r>
          </w:p>
          <w:p w:rsidR="00F0383C" w:rsidRPr="000C2EEB" w:rsidRDefault="00F0383C">
            <w:pPr>
              <w:rPr>
                <w:sz w:val="20"/>
              </w:rPr>
            </w:pPr>
          </w:p>
        </w:tc>
        <w:tc>
          <w:tcPr>
            <w:tcW w:w="3886" w:type="dxa"/>
          </w:tcPr>
          <w:p w:rsidR="00F73537" w:rsidRPr="000C2EEB" w:rsidRDefault="00F73537" w:rsidP="000C2EEB">
            <w:pPr>
              <w:jc w:val="both"/>
              <w:rPr>
                <w:rFonts w:cs="Arial"/>
                <w:color w:val="000000"/>
                <w:sz w:val="20"/>
                <w:lang w:val="es-CO" w:eastAsia="es-CO"/>
              </w:rPr>
            </w:pPr>
            <w:r w:rsidRPr="000C2EEB">
              <w:rPr>
                <w:rFonts w:cs="Arial"/>
                <w:color w:val="000000"/>
                <w:sz w:val="20"/>
              </w:rPr>
              <w:t>Al finalizar el primer semestre de 2022 estará estructurado en un 60% el manual de inducción.</w:t>
            </w:r>
          </w:p>
          <w:p w:rsidR="00F0383C" w:rsidRPr="000C2EEB" w:rsidRDefault="00F0383C">
            <w:pPr>
              <w:rPr>
                <w:sz w:val="20"/>
              </w:rPr>
            </w:pPr>
          </w:p>
        </w:tc>
        <w:tc>
          <w:tcPr>
            <w:tcW w:w="1180" w:type="dxa"/>
          </w:tcPr>
          <w:p w:rsidR="00370BA9" w:rsidRPr="000C2EEB" w:rsidRDefault="00370BA9">
            <w:pPr>
              <w:rPr>
                <w:sz w:val="20"/>
              </w:rPr>
            </w:pPr>
          </w:p>
          <w:p w:rsidR="00370BA9" w:rsidRPr="000C2EEB" w:rsidRDefault="00370BA9">
            <w:pPr>
              <w:rPr>
                <w:sz w:val="20"/>
              </w:rPr>
            </w:pPr>
          </w:p>
          <w:p w:rsidR="00370BA9" w:rsidRPr="000C2EEB" w:rsidRDefault="00370BA9">
            <w:pPr>
              <w:rPr>
                <w:sz w:val="20"/>
              </w:rPr>
            </w:pPr>
          </w:p>
          <w:p w:rsidR="00F0383C" w:rsidRPr="000C2EEB" w:rsidRDefault="00370BA9">
            <w:pPr>
              <w:rPr>
                <w:sz w:val="20"/>
              </w:rPr>
            </w:pPr>
            <w:r w:rsidRPr="000C2EEB">
              <w:rPr>
                <w:sz w:val="20"/>
              </w:rPr>
              <w:t>30%</w:t>
            </w:r>
          </w:p>
        </w:tc>
        <w:tc>
          <w:tcPr>
            <w:tcW w:w="1194" w:type="dxa"/>
          </w:tcPr>
          <w:p w:rsidR="00370BA9" w:rsidRPr="000C2EEB" w:rsidRDefault="00370BA9">
            <w:pPr>
              <w:rPr>
                <w:sz w:val="20"/>
              </w:rPr>
            </w:pPr>
          </w:p>
          <w:p w:rsidR="00370BA9" w:rsidRPr="000C2EEB" w:rsidRDefault="00370BA9">
            <w:pPr>
              <w:rPr>
                <w:sz w:val="20"/>
              </w:rPr>
            </w:pPr>
          </w:p>
          <w:p w:rsidR="00370BA9" w:rsidRPr="000C2EEB" w:rsidRDefault="00370BA9">
            <w:pPr>
              <w:rPr>
                <w:sz w:val="20"/>
              </w:rPr>
            </w:pPr>
          </w:p>
          <w:p w:rsidR="00F0383C" w:rsidRPr="000C2EEB" w:rsidRDefault="00370BA9">
            <w:pPr>
              <w:rPr>
                <w:sz w:val="20"/>
              </w:rPr>
            </w:pPr>
            <w:r w:rsidRPr="000C2EEB">
              <w:rPr>
                <w:sz w:val="20"/>
              </w:rPr>
              <w:t>30%</w:t>
            </w:r>
          </w:p>
        </w:tc>
        <w:tc>
          <w:tcPr>
            <w:tcW w:w="1350" w:type="dxa"/>
          </w:tcPr>
          <w:p w:rsidR="00F0383C" w:rsidRPr="000C2EEB" w:rsidRDefault="00370BA9">
            <w:pPr>
              <w:rPr>
                <w:sz w:val="20"/>
              </w:rPr>
            </w:pPr>
            <w:r w:rsidRPr="000C2EEB">
              <w:rPr>
                <w:sz w:val="20"/>
              </w:rPr>
              <w:t>Existencia</w:t>
            </w:r>
          </w:p>
          <w:p w:rsidR="00370BA9" w:rsidRPr="000C2EEB" w:rsidRDefault="00370BA9">
            <w:pPr>
              <w:rPr>
                <w:sz w:val="20"/>
              </w:rPr>
            </w:pPr>
          </w:p>
        </w:tc>
        <w:tc>
          <w:tcPr>
            <w:tcW w:w="1401" w:type="dxa"/>
          </w:tcPr>
          <w:p w:rsidR="00F0383C" w:rsidRPr="000C2EEB" w:rsidRDefault="00370BA9">
            <w:pPr>
              <w:rPr>
                <w:sz w:val="20"/>
              </w:rPr>
            </w:pPr>
            <w:r w:rsidRPr="000C2EEB">
              <w:rPr>
                <w:sz w:val="20"/>
              </w:rPr>
              <w:t>En ejecución</w:t>
            </w:r>
          </w:p>
          <w:p w:rsidR="00370BA9" w:rsidRPr="000C2EEB" w:rsidRDefault="00370BA9">
            <w:pPr>
              <w:rPr>
                <w:sz w:val="20"/>
              </w:rPr>
            </w:pPr>
          </w:p>
          <w:p w:rsidR="00370BA9" w:rsidRPr="000C2EEB" w:rsidRDefault="00370BA9">
            <w:pPr>
              <w:rPr>
                <w:sz w:val="20"/>
              </w:rPr>
            </w:pPr>
            <w:r w:rsidRPr="000C2EEB">
              <w:rPr>
                <w:sz w:val="20"/>
              </w:rPr>
              <w:t>40%</w:t>
            </w:r>
          </w:p>
        </w:tc>
      </w:tr>
    </w:tbl>
    <w:p w:rsidR="00F0383C" w:rsidRDefault="00F0383C"/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158"/>
        <w:gridCol w:w="2158"/>
        <w:gridCol w:w="2625"/>
        <w:gridCol w:w="1843"/>
        <w:gridCol w:w="2006"/>
      </w:tblGrid>
      <w:tr w:rsidR="0096359B" w:rsidRPr="000C2EEB" w:rsidTr="000C2EEB">
        <w:tc>
          <w:tcPr>
            <w:tcW w:w="2158" w:type="dxa"/>
            <w:shd w:val="clear" w:color="auto" w:fill="D9E2F3" w:themeFill="accent1" w:themeFillTint="33"/>
          </w:tcPr>
          <w:p w:rsidR="0096359B" w:rsidRPr="000C2EEB" w:rsidRDefault="0096359B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COMPONENTE</w:t>
            </w:r>
          </w:p>
        </w:tc>
        <w:tc>
          <w:tcPr>
            <w:tcW w:w="2158" w:type="dxa"/>
            <w:shd w:val="clear" w:color="auto" w:fill="D9E2F3" w:themeFill="accent1" w:themeFillTint="33"/>
          </w:tcPr>
          <w:p w:rsidR="0096359B" w:rsidRPr="000C2EEB" w:rsidRDefault="0096359B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EVIDENCIA</w:t>
            </w:r>
          </w:p>
          <w:p w:rsidR="008A7A39" w:rsidRPr="000C2EEB" w:rsidRDefault="008A7A39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¿Qué se logró?</w:t>
            </w:r>
          </w:p>
        </w:tc>
        <w:tc>
          <w:tcPr>
            <w:tcW w:w="2625" w:type="dxa"/>
            <w:shd w:val="clear" w:color="auto" w:fill="D9E2F3" w:themeFill="accent1" w:themeFillTint="33"/>
          </w:tcPr>
          <w:p w:rsidR="0096359B" w:rsidRPr="000C2EEB" w:rsidRDefault="0096359B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JUSTIFICACIÓN</w:t>
            </w:r>
          </w:p>
          <w:p w:rsidR="008A7A39" w:rsidRPr="000C2EEB" w:rsidRDefault="008A7A39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¿Cómo se logró?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:rsidR="0096359B" w:rsidRPr="000C2EEB" w:rsidRDefault="008A7A39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IMPACTO</w:t>
            </w:r>
          </w:p>
        </w:tc>
        <w:tc>
          <w:tcPr>
            <w:tcW w:w="2006" w:type="dxa"/>
            <w:shd w:val="clear" w:color="auto" w:fill="D9E2F3" w:themeFill="accent1" w:themeFillTint="33"/>
          </w:tcPr>
          <w:p w:rsidR="0096359B" w:rsidRPr="000C2EEB" w:rsidRDefault="004E0FD2" w:rsidP="000C2EEB">
            <w:pPr>
              <w:jc w:val="center"/>
              <w:rPr>
                <w:b/>
                <w:bCs/>
                <w:sz w:val="20"/>
              </w:rPr>
            </w:pPr>
            <w:r w:rsidRPr="000C2EEB">
              <w:rPr>
                <w:b/>
                <w:bCs/>
                <w:sz w:val="20"/>
              </w:rPr>
              <w:t>PENDIENTE</w:t>
            </w:r>
          </w:p>
        </w:tc>
      </w:tr>
      <w:tr w:rsidR="0096359B" w:rsidRPr="000C2EEB" w:rsidTr="000C2EEB">
        <w:tc>
          <w:tcPr>
            <w:tcW w:w="2158" w:type="dxa"/>
          </w:tcPr>
          <w:p w:rsidR="0096359B" w:rsidRPr="000C2EEB" w:rsidRDefault="0096359B">
            <w:pPr>
              <w:rPr>
                <w:sz w:val="20"/>
              </w:rPr>
            </w:pPr>
            <w:r w:rsidRPr="000C2EEB">
              <w:rPr>
                <w:sz w:val="20"/>
              </w:rPr>
              <w:t>Proceso de matrícula</w:t>
            </w:r>
          </w:p>
        </w:tc>
        <w:tc>
          <w:tcPr>
            <w:tcW w:w="2158" w:type="dxa"/>
          </w:tcPr>
          <w:p w:rsidR="0096359B" w:rsidRPr="000C2EEB" w:rsidRDefault="0096359B">
            <w:pPr>
              <w:rPr>
                <w:sz w:val="20"/>
              </w:rPr>
            </w:pPr>
            <w:r w:rsidRPr="000C2EEB">
              <w:rPr>
                <w:sz w:val="20"/>
              </w:rPr>
              <w:t>Formato de matrícula, SIMAT, Listados, Novedades.</w:t>
            </w:r>
          </w:p>
        </w:tc>
        <w:tc>
          <w:tcPr>
            <w:tcW w:w="2625" w:type="dxa"/>
          </w:tcPr>
          <w:p w:rsidR="0096359B" w:rsidRPr="000C2EEB" w:rsidRDefault="008A7A39">
            <w:pPr>
              <w:rPr>
                <w:sz w:val="20"/>
              </w:rPr>
            </w:pPr>
            <w:r w:rsidRPr="000C2EEB">
              <w:rPr>
                <w:sz w:val="20"/>
              </w:rPr>
              <w:t>Cada docente de las diferentes sedes</w:t>
            </w:r>
            <w:r w:rsidR="004E0FD2" w:rsidRPr="000C2EEB">
              <w:rPr>
                <w:sz w:val="20"/>
              </w:rPr>
              <w:t>,</w:t>
            </w:r>
            <w:r w:rsidRPr="000C2EEB">
              <w:rPr>
                <w:sz w:val="20"/>
              </w:rPr>
              <w:t xml:space="preserve"> hicieron llegar los datos de los estudiantes.</w:t>
            </w:r>
          </w:p>
        </w:tc>
        <w:tc>
          <w:tcPr>
            <w:tcW w:w="1843" w:type="dxa"/>
          </w:tcPr>
          <w:p w:rsidR="0096359B" w:rsidRPr="000C2EEB" w:rsidRDefault="004E0FD2">
            <w:pPr>
              <w:rPr>
                <w:sz w:val="20"/>
              </w:rPr>
            </w:pPr>
            <w:r w:rsidRPr="000C2EEB">
              <w:rPr>
                <w:sz w:val="20"/>
              </w:rPr>
              <w:t>Matricula total digitalizada</w:t>
            </w:r>
          </w:p>
        </w:tc>
        <w:tc>
          <w:tcPr>
            <w:tcW w:w="2006" w:type="dxa"/>
          </w:tcPr>
          <w:p w:rsidR="0096359B" w:rsidRPr="000C2EEB" w:rsidRDefault="004E0FD2">
            <w:pPr>
              <w:rPr>
                <w:sz w:val="20"/>
              </w:rPr>
            </w:pPr>
            <w:r w:rsidRPr="000C2EEB">
              <w:rPr>
                <w:sz w:val="20"/>
              </w:rPr>
              <w:t>Documentación pendiente por situación de migración.</w:t>
            </w:r>
          </w:p>
        </w:tc>
      </w:tr>
      <w:tr w:rsidR="0096359B" w:rsidRPr="000C2EEB" w:rsidTr="000C2EEB">
        <w:tc>
          <w:tcPr>
            <w:tcW w:w="2158" w:type="dxa"/>
          </w:tcPr>
          <w:p w:rsidR="0096359B" w:rsidRPr="000C2EEB" w:rsidRDefault="004E0FD2">
            <w:pPr>
              <w:rPr>
                <w:sz w:val="20"/>
              </w:rPr>
            </w:pPr>
            <w:r w:rsidRPr="000C2EEB">
              <w:rPr>
                <w:sz w:val="20"/>
              </w:rPr>
              <w:t>Boletines de calificaciones</w:t>
            </w:r>
          </w:p>
        </w:tc>
        <w:tc>
          <w:tcPr>
            <w:tcW w:w="2158" w:type="dxa"/>
          </w:tcPr>
          <w:p w:rsidR="0096359B" w:rsidRPr="000C2EEB" w:rsidRDefault="004E0FD2">
            <w:pPr>
              <w:rPr>
                <w:sz w:val="20"/>
              </w:rPr>
            </w:pPr>
            <w:r w:rsidRPr="000C2EEB">
              <w:rPr>
                <w:sz w:val="20"/>
              </w:rPr>
              <w:t>Software, boletines y planillas.</w:t>
            </w:r>
          </w:p>
        </w:tc>
        <w:tc>
          <w:tcPr>
            <w:tcW w:w="2625" w:type="dxa"/>
          </w:tcPr>
          <w:p w:rsidR="0096359B" w:rsidRPr="000C2EEB" w:rsidRDefault="004E0FD2">
            <w:pPr>
              <w:rPr>
                <w:sz w:val="20"/>
              </w:rPr>
            </w:pPr>
            <w:r w:rsidRPr="000C2EEB">
              <w:rPr>
                <w:sz w:val="20"/>
              </w:rPr>
              <w:t>Se ingresa a la plataforma periódicamente, para el registro de las notas.</w:t>
            </w:r>
          </w:p>
        </w:tc>
        <w:tc>
          <w:tcPr>
            <w:tcW w:w="1843" w:type="dxa"/>
          </w:tcPr>
          <w:p w:rsidR="0096359B" w:rsidRPr="000C2EEB" w:rsidRDefault="004E0FD2">
            <w:pPr>
              <w:rPr>
                <w:sz w:val="20"/>
              </w:rPr>
            </w:pPr>
            <w:r w:rsidRPr="000C2EEB">
              <w:rPr>
                <w:sz w:val="20"/>
              </w:rPr>
              <w:t xml:space="preserve">Uso de la plataforma </w:t>
            </w:r>
            <w:proofErr w:type="spellStart"/>
            <w:r w:rsidRPr="000C2EEB">
              <w:rPr>
                <w:sz w:val="20"/>
              </w:rPr>
              <w:t>educolombia</w:t>
            </w:r>
            <w:proofErr w:type="spellEnd"/>
          </w:p>
        </w:tc>
        <w:tc>
          <w:tcPr>
            <w:tcW w:w="2006" w:type="dxa"/>
          </w:tcPr>
          <w:p w:rsidR="0096359B" w:rsidRPr="000C2EEB" w:rsidRDefault="004E0FD2">
            <w:pPr>
              <w:rPr>
                <w:sz w:val="20"/>
              </w:rPr>
            </w:pPr>
            <w:r w:rsidRPr="000C2EEB">
              <w:rPr>
                <w:sz w:val="20"/>
              </w:rPr>
              <w:t>Tener acceso a la plataforma por</w:t>
            </w:r>
            <w:r w:rsidR="001D210E" w:rsidRPr="000C2EEB">
              <w:rPr>
                <w:sz w:val="20"/>
              </w:rPr>
              <w:t xml:space="preserve"> medio de un código por parte de los padres de familia.</w:t>
            </w:r>
          </w:p>
        </w:tc>
      </w:tr>
      <w:tr w:rsidR="0096359B" w:rsidRPr="000C2EEB" w:rsidTr="000C2EEB">
        <w:tc>
          <w:tcPr>
            <w:tcW w:w="2158" w:type="dxa"/>
          </w:tcPr>
          <w:p w:rsidR="0096359B" w:rsidRPr="000C2EEB" w:rsidRDefault="001D210E">
            <w:pPr>
              <w:rPr>
                <w:sz w:val="20"/>
              </w:rPr>
            </w:pPr>
            <w:r w:rsidRPr="000C2EEB">
              <w:rPr>
                <w:sz w:val="20"/>
              </w:rPr>
              <w:t>Asignación académica</w:t>
            </w:r>
          </w:p>
        </w:tc>
        <w:tc>
          <w:tcPr>
            <w:tcW w:w="2158" w:type="dxa"/>
          </w:tcPr>
          <w:p w:rsidR="001D210E" w:rsidRPr="000C2EEB" w:rsidRDefault="001D210E" w:rsidP="001D210E">
            <w:pPr>
              <w:rPr>
                <w:sz w:val="20"/>
              </w:rPr>
            </w:pPr>
            <w:r w:rsidRPr="000C2EEB">
              <w:rPr>
                <w:sz w:val="20"/>
              </w:rPr>
              <w:t xml:space="preserve"> Procesos explícitos</w:t>
            </w:r>
          </w:p>
          <w:p w:rsidR="001D210E" w:rsidRPr="000C2EEB" w:rsidRDefault="001D210E" w:rsidP="001D210E">
            <w:pPr>
              <w:rPr>
                <w:sz w:val="20"/>
              </w:rPr>
            </w:pPr>
            <w:r w:rsidRPr="000C2EEB">
              <w:rPr>
                <w:sz w:val="20"/>
              </w:rPr>
              <w:t>para elaborar los horarios y los criterios para</w:t>
            </w:r>
          </w:p>
          <w:p w:rsidR="0096359B" w:rsidRPr="000C2EEB" w:rsidRDefault="001D210E" w:rsidP="001D210E">
            <w:pPr>
              <w:rPr>
                <w:sz w:val="20"/>
              </w:rPr>
            </w:pPr>
            <w:r w:rsidRPr="000C2EEB">
              <w:rPr>
                <w:sz w:val="20"/>
              </w:rPr>
              <w:t>realizar la asignación académica de los docentes,</w:t>
            </w:r>
          </w:p>
        </w:tc>
        <w:tc>
          <w:tcPr>
            <w:tcW w:w="2625" w:type="dxa"/>
          </w:tcPr>
          <w:p w:rsidR="0096359B" w:rsidRPr="000C2EEB" w:rsidRDefault="001D210E">
            <w:pPr>
              <w:rPr>
                <w:sz w:val="20"/>
              </w:rPr>
            </w:pPr>
            <w:r w:rsidRPr="000C2EEB">
              <w:rPr>
                <w:sz w:val="20"/>
              </w:rPr>
              <w:t>De acuerdo al perfil de los docentes, el rector distribuye la asignación académica por áreas y grados.</w:t>
            </w:r>
          </w:p>
        </w:tc>
        <w:tc>
          <w:tcPr>
            <w:tcW w:w="1843" w:type="dxa"/>
          </w:tcPr>
          <w:p w:rsidR="0096359B" w:rsidRPr="000C2EEB" w:rsidRDefault="00622BAE">
            <w:pPr>
              <w:rPr>
                <w:sz w:val="20"/>
              </w:rPr>
            </w:pPr>
            <w:r w:rsidRPr="000C2EEB">
              <w:rPr>
                <w:sz w:val="20"/>
              </w:rPr>
              <w:t>Equidad de la carga académica de los docentes.</w:t>
            </w:r>
          </w:p>
        </w:tc>
        <w:tc>
          <w:tcPr>
            <w:tcW w:w="2006" w:type="dxa"/>
          </w:tcPr>
          <w:p w:rsidR="0096359B" w:rsidRPr="000C2EEB" w:rsidRDefault="00B31722">
            <w:pPr>
              <w:rPr>
                <w:sz w:val="20"/>
              </w:rPr>
            </w:pPr>
            <w:r w:rsidRPr="000C2EEB">
              <w:rPr>
                <w:sz w:val="20"/>
              </w:rPr>
              <w:t>Docentes con perfil en cada área.</w:t>
            </w:r>
          </w:p>
        </w:tc>
      </w:tr>
      <w:tr w:rsidR="0096359B" w:rsidRPr="000C2EEB" w:rsidTr="000C2EEB">
        <w:tc>
          <w:tcPr>
            <w:tcW w:w="2158" w:type="dxa"/>
          </w:tcPr>
          <w:p w:rsidR="0096359B" w:rsidRPr="000C2EEB" w:rsidRDefault="00B31722">
            <w:pPr>
              <w:rPr>
                <w:sz w:val="20"/>
              </w:rPr>
            </w:pPr>
            <w:r w:rsidRPr="000C2EEB">
              <w:rPr>
                <w:sz w:val="20"/>
              </w:rPr>
              <w:t>Pertenencia del personal vinculado</w:t>
            </w:r>
          </w:p>
        </w:tc>
        <w:tc>
          <w:tcPr>
            <w:tcW w:w="2158" w:type="dxa"/>
          </w:tcPr>
          <w:p w:rsidR="0096359B" w:rsidRPr="000C2EEB" w:rsidRDefault="00B31722">
            <w:pPr>
              <w:rPr>
                <w:sz w:val="20"/>
              </w:rPr>
            </w:pPr>
            <w:r w:rsidRPr="000C2EEB">
              <w:rPr>
                <w:sz w:val="20"/>
              </w:rPr>
              <w:t>Cronograma, plan de mejoramiento, proyectos, actas de actividades institucionales.</w:t>
            </w:r>
          </w:p>
        </w:tc>
        <w:tc>
          <w:tcPr>
            <w:tcW w:w="2625" w:type="dxa"/>
          </w:tcPr>
          <w:p w:rsidR="0096359B" w:rsidRPr="000C2EEB" w:rsidRDefault="00B31722" w:rsidP="00B31722">
            <w:pPr>
              <w:rPr>
                <w:sz w:val="20"/>
              </w:rPr>
            </w:pPr>
            <w:r w:rsidRPr="000C2EEB">
              <w:rPr>
                <w:sz w:val="20"/>
              </w:rPr>
              <w:t>Personal docente idóneos, comprometidos, responsables</w:t>
            </w:r>
          </w:p>
        </w:tc>
        <w:tc>
          <w:tcPr>
            <w:tcW w:w="1843" w:type="dxa"/>
          </w:tcPr>
          <w:p w:rsidR="0096359B" w:rsidRPr="000C2EEB" w:rsidRDefault="00B31722">
            <w:pPr>
              <w:rPr>
                <w:sz w:val="20"/>
              </w:rPr>
            </w:pPr>
            <w:r w:rsidRPr="000C2EEB">
              <w:rPr>
                <w:sz w:val="20"/>
              </w:rPr>
              <w:t>Buen avance y funcionamiento de la institución</w:t>
            </w:r>
          </w:p>
        </w:tc>
        <w:tc>
          <w:tcPr>
            <w:tcW w:w="2006" w:type="dxa"/>
          </w:tcPr>
          <w:p w:rsidR="0096359B" w:rsidRPr="000C2EEB" w:rsidRDefault="00B31722">
            <w:pPr>
              <w:rPr>
                <w:sz w:val="20"/>
              </w:rPr>
            </w:pPr>
            <w:r w:rsidRPr="000C2EEB">
              <w:rPr>
                <w:sz w:val="20"/>
              </w:rPr>
              <w:t>Carencia de personal administrativo.</w:t>
            </w:r>
          </w:p>
        </w:tc>
      </w:tr>
      <w:tr w:rsidR="0096359B" w:rsidRPr="000C2EEB" w:rsidTr="000C2EEB">
        <w:tc>
          <w:tcPr>
            <w:tcW w:w="2158" w:type="dxa"/>
          </w:tcPr>
          <w:p w:rsidR="0096359B" w:rsidRPr="000C2EEB" w:rsidRDefault="00B3637E">
            <w:pPr>
              <w:rPr>
                <w:sz w:val="20"/>
              </w:rPr>
            </w:pPr>
            <w:r w:rsidRPr="000C2EEB">
              <w:rPr>
                <w:sz w:val="20"/>
              </w:rPr>
              <w:t>Convivencia y manejo de conflictos</w:t>
            </w:r>
          </w:p>
        </w:tc>
        <w:tc>
          <w:tcPr>
            <w:tcW w:w="2158" w:type="dxa"/>
          </w:tcPr>
          <w:p w:rsidR="0096359B" w:rsidRPr="000C2EEB" w:rsidRDefault="00B3637E">
            <w:pPr>
              <w:rPr>
                <w:sz w:val="20"/>
              </w:rPr>
            </w:pPr>
            <w:r w:rsidRPr="000C2EEB">
              <w:rPr>
                <w:sz w:val="20"/>
              </w:rPr>
              <w:t>Manual de convivencia, actas de compromiso, actas de mediación, observador, ficha de seguimiento</w:t>
            </w:r>
          </w:p>
        </w:tc>
        <w:tc>
          <w:tcPr>
            <w:tcW w:w="2625" w:type="dxa"/>
          </w:tcPr>
          <w:p w:rsidR="0096359B" w:rsidRPr="000C2EEB" w:rsidRDefault="00B3637E">
            <w:pPr>
              <w:rPr>
                <w:sz w:val="20"/>
              </w:rPr>
            </w:pPr>
            <w:r w:rsidRPr="000C2EEB">
              <w:rPr>
                <w:sz w:val="20"/>
              </w:rPr>
              <w:t>Creación de normas y acuerdos internos con estudiantes y padres de familia.</w:t>
            </w:r>
          </w:p>
        </w:tc>
        <w:tc>
          <w:tcPr>
            <w:tcW w:w="1843" w:type="dxa"/>
          </w:tcPr>
          <w:p w:rsidR="0096359B" w:rsidRPr="000C2EEB" w:rsidRDefault="00B3637E">
            <w:pPr>
              <w:rPr>
                <w:sz w:val="20"/>
              </w:rPr>
            </w:pPr>
            <w:r w:rsidRPr="000C2EEB">
              <w:rPr>
                <w:sz w:val="20"/>
              </w:rPr>
              <w:t>Mejorar el ambiente escolar.</w:t>
            </w:r>
          </w:p>
        </w:tc>
        <w:tc>
          <w:tcPr>
            <w:tcW w:w="2006" w:type="dxa"/>
          </w:tcPr>
          <w:p w:rsidR="0096359B" w:rsidRPr="000C2EEB" w:rsidRDefault="00B3637E">
            <w:pPr>
              <w:rPr>
                <w:sz w:val="20"/>
              </w:rPr>
            </w:pPr>
            <w:r w:rsidRPr="000C2EEB">
              <w:rPr>
                <w:sz w:val="20"/>
              </w:rPr>
              <w:t xml:space="preserve">Participación activa de </w:t>
            </w:r>
            <w:proofErr w:type="spellStart"/>
            <w:r w:rsidRPr="000C2EEB">
              <w:rPr>
                <w:sz w:val="20"/>
              </w:rPr>
              <w:t>mas</w:t>
            </w:r>
            <w:proofErr w:type="spellEnd"/>
            <w:r w:rsidRPr="000C2EEB">
              <w:rPr>
                <w:sz w:val="20"/>
              </w:rPr>
              <w:t xml:space="preserve"> padres de familia y estudiantes.</w:t>
            </w:r>
          </w:p>
        </w:tc>
      </w:tr>
    </w:tbl>
    <w:p w:rsidR="0096359B" w:rsidRDefault="0096359B"/>
    <w:p w:rsidR="00D168F3" w:rsidRDefault="00D168F3" w:rsidP="005B1A3A">
      <w:pPr>
        <w:jc w:val="center"/>
        <w:rPr>
          <w:b/>
          <w:bCs/>
        </w:rPr>
      </w:pPr>
    </w:p>
    <w:p w:rsidR="00D168F3" w:rsidRDefault="00D168F3" w:rsidP="005B1A3A">
      <w:pPr>
        <w:jc w:val="center"/>
        <w:rPr>
          <w:b/>
          <w:bCs/>
        </w:rPr>
      </w:pPr>
    </w:p>
    <w:p w:rsidR="00D168F3" w:rsidRDefault="005B1A3A" w:rsidP="005B1A3A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INFORME DE GESTION </w:t>
      </w:r>
    </w:p>
    <w:p w:rsidR="005B1A3A" w:rsidRDefault="005B1A3A" w:rsidP="005B1A3A">
      <w:pPr>
        <w:jc w:val="center"/>
        <w:rPr>
          <w:b/>
          <w:bCs/>
        </w:rPr>
      </w:pPr>
      <w:r w:rsidRPr="005B1A3A">
        <w:rPr>
          <w:b/>
          <w:bCs/>
        </w:rPr>
        <w:t>AREA DE GESTION COMUNITARIA</w:t>
      </w:r>
    </w:p>
    <w:p w:rsidR="0070544C" w:rsidRDefault="0070544C" w:rsidP="005B1A3A">
      <w:pPr>
        <w:jc w:val="center"/>
        <w:rPr>
          <w:b/>
          <w:bCs/>
        </w:rPr>
      </w:pPr>
    </w:p>
    <w:p w:rsidR="0070544C" w:rsidRDefault="0070544C" w:rsidP="0070544C">
      <w:pPr>
        <w:rPr>
          <w:lang w:val="es-CO"/>
        </w:rPr>
      </w:pPr>
      <w:r w:rsidRPr="0070544C">
        <w:rPr>
          <w:b/>
          <w:bCs/>
          <w:lang w:val="es-CO"/>
        </w:rPr>
        <w:t xml:space="preserve">META: </w:t>
      </w:r>
      <w:r>
        <w:rPr>
          <w:lang w:val="es-CO"/>
        </w:rPr>
        <w:t>Prevención de riesgos físicos</w:t>
      </w:r>
    </w:p>
    <w:p w:rsidR="0070544C" w:rsidRDefault="0070544C" w:rsidP="0070544C">
      <w:pPr>
        <w:jc w:val="both"/>
        <w:rPr>
          <w:lang w:val="es-CO"/>
        </w:rPr>
      </w:pPr>
      <w:r w:rsidRPr="0070544C">
        <w:rPr>
          <w:b/>
          <w:bCs/>
          <w:lang w:val="es-CO"/>
        </w:rPr>
        <w:t>RESULTADOS:</w:t>
      </w:r>
      <w:r>
        <w:rPr>
          <w:lang w:val="es-CO"/>
        </w:rPr>
        <w:t xml:space="preserve"> </w:t>
      </w:r>
      <w:r>
        <w:rPr>
          <w:lang w:val="es-CO"/>
        </w:rPr>
        <w:t xml:space="preserve">Ante la eminente amenaza de la ola invernal y otros eventos como terremotos, temblores incendios, fallas eléctricas, en las sedes etc. se realizó un taller cuyo objetivo fue orientar a la población estudiantil como actuar ante la ocurrencia de cualquier eventualidad. Se contó con la participación de un integrante de la defensa civil (Javier </w:t>
      </w:r>
      <w:proofErr w:type="spellStart"/>
      <w:r>
        <w:rPr>
          <w:lang w:val="es-CO"/>
        </w:rPr>
        <w:t>Dario</w:t>
      </w:r>
      <w:proofErr w:type="spellEnd"/>
      <w:r>
        <w:rPr>
          <w:lang w:val="es-CO"/>
        </w:rPr>
        <w:t xml:space="preserve"> Buitrago), y el ingeniero (Omar Suárez), miembro de la gestión de riego de nuestro municipio.</w:t>
      </w:r>
    </w:p>
    <w:p w:rsidR="005D407A" w:rsidRDefault="005D407A" w:rsidP="0070544C">
      <w:pPr>
        <w:jc w:val="both"/>
        <w:rPr>
          <w:lang w:val="es-CO"/>
        </w:rPr>
      </w:pPr>
    </w:p>
    <w:p w:rsidR="005D407A" w:rsidRDefault="005D407A" w:rsidP="0070544C">
      <w:pPr>
        <w:jc w:val="both"/>
        <w:rPr>
          <w:lang w:val="es-CO"/>
        </w:rPr>
      </w:pPr>
      <w:r w:rsidRPr="005D407A">
        <w:rPr>
          <w:b/>
          <w:bCs/>
          <w:lang w:val="es-CO"/>
        </w:rPr>
        <w:t>META:</w:t>
      </w:r>
      <w:r>
        <w:rPr>
          <w:lang w:val="es-CO"/>
        </w:rPr>
        <w:t xml:space="preserve"> P</w:t>
      </w:r>
      <w:r w:rsidR="00D168F3">
        <w:rPr>
          <w:lang w:val="es-CO"/>
        </w:rPr>
        <w:t>articipación de los estudiantes</w:t>
      </w:r>
    </w:p>
    <w:p w:rsidR="005D407A" w:rsidRDefault="005D407A" w:rsidP="0070544C">
      <w:pPr>
        <w:jc w:val="both"/>
        <w:rPr>
          <w:lang w:val="es-CO"/>
        </w:rPr>
      </w:pPr>
      <w:r w:rsidRPr="005D407A">
        <w:rPr>
          <w:b/>
          <w:bCs/>
          <w:lang w:val="es-CO"/>
        </w:rPr>
        <w:t>RESULTADOS:</w:t>
      </w:r>
      <w:r w:rsidR="00D168F3">
        <w:rPr>
          <w:b/>
          <w:bCs/>
          <w:lang w:val="es-CO"/>
        </w:rPr>
        <w:t xml:space="preserve"> </w:t>
      </w:r>
      <w:r>
        <w:rPr>
          <w:lang w:val="es-CO"/>
        </w:rPr>
        <w:t>Mediante la realización de actividades lúdico pedagógicas se crearon espacios de participación en donde los estudiantes demostraron sus talentos artísticos a través del canto, dibujo, pintura, manualidades, diseño, danza, recreación, fotografías. Permitiendo en ellos la creatividad y aprovechamiento de recursos y el desarrollo de las competencias comunicativas, ambientales, artísticas y culturales.</w:t>
      </w:r>
    </w:p>
    <w:p w:rsidR="00231600" w:rsidRDefault="00231600" w:rsidP="0070544C">
      <w:pPr>
        <w:jc w:val="both"/>
        <w:rPr>
          <w:lang w:val="es-CO"/>
        </w:rPr>
      </w:pPr>
    </w:p>
    <w:p w:rsidR="00231600" w:rsidRDefault="00231600" w:rsidP="0070544C">
      <w:pPr>
        <w:jc w:val="both"/>
        <w:rPr>
          <w:lang w:val="es-CO"/>
        </w:rPr>
      </w:pPr>
      <w:r w:rsidRPr="00231600">
        <w:rPr>
          <w:b/>
          <w:bCs/>
          <w:lang w:val="es-CO"/>
        </w:rPr>
        <w:t>META:</w:t>
      </w:r>
      <w:r>
        <w:rPr>
          <w:lang w:val="es-CO"/>
        </w:rPr>
        <w:t xml:space="preserve"> L</w:t>
      </w:r>
      <w:r w:rsidR="00D168F3">
        <w:rPr>
          <w:lang w:val="es-CO"/>
        </w:rPr>
        <w:t>abor social.</w:t>
      </w:r>
    </w:p>
    <w:p w:rsidR="00231600" w:rsidRDefault="00231600" w:rsidP="0070544C">
      <w:pPr>
        <w:jc w:val="both"/>
        <w:rPr>
          <w:lang w:val="es-CO"/>
        </w:rPr>
      </w:pPr>
      <w:r w:rsidRPr="00231600">
        <w:rPr>
          <w:b/>
          <w:bCs/>
          <w:lang w:val="es-CO"/>
        </w:rPr>
        <w:t xml:space="preserve">RESULTADOS: </w:t>
      </w:r>
      <w:r>
        <w:rPr>
          <w:lang w:val="es-CO"/>
        </w:rPr>
        <w:t xml:space="preserve">Para encaminar a los estudiantes para interactuar ante la sociedad de manera responsable se orientaron los proyectos de labor social.  </w:t>
      </w:r>
    </w:p>
    <w:p w:rsidR="00D168F3" w:rsidRDefault="00D168F3" w:rsidP="0070544C">
      <w:pPr>
        <w:jc w:val="both"/>
        <w:rPr>
          <w:lang w:val="es-CO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5395"/>
        <w:gridCol w:w="5395"/>
      </w:tblGrid>
      <w:tr w:rsidR="00D168F3" w:rsidTr="00D168F3">
        <w:tc>
          <w:tcPr>
            <w:tcW w:w="5395" w:type="dxa"/>
          </w:tcPr>
          <w:p w:rsidR="00D168F3" w:rsidRDefault="00D168F3" w:rsidP="00D168F3">
            <w:pPr>
              <w:jc w:val="center"/>
              <w:rPr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114300" distR="114300" wp14:anchorId="267561F0" wp14:editId="003B04F7">
                  <wp:extent cx="2053590" cy="1540510"/>
                  <wp:effectExtent l="0" t="0" r="3810" b="2540"/>
                  <wp:docPr id="26" name="Imagen 26" descr="0c6158c7-d48f-45a3-9620-a57ba493605f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0c6158c7-d48f-45a3-9620-a57ba493605f 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168F3" w:rsidRDefault="00D168F3" w:rsidP="00D168F3">
            <w:pPr>
              <w:jc w:val="center"/>
              <w:rPr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114300" distR="114300" wp14:anchorId="70E0FA46" wp14:editId="01EE3EA1">
                  <wp:extent cx="1981200" cy="1229360"/>
                  <wp:effectExtent l="0" t="0" r="0" b="8890"/>
                  <wp:docPr id="27" name="Imagen 27" descr="cdcedf29-4a25-43bf-84bc-8187cbeb87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cdcedf29-4a25-43bf-84bc-8187cbeb871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8F3" w:rsidTr="00D168F3">
        <w:tc>
          <w:tcPr>
            <w:tcW w:w="5395" w:type="dxa"/>
          </w:tcPr>
          <w:p w:rsidR="00D168F3" w:rsidRDefault="00D168F3" w:rsidP="00D168F3">
            <w:pPr>
              <w:jc w:val="center"/>
              <w:rPr>
                <w:lang w:val="es-CO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114300" distR="114300" wp14:anchorId="5A9C317B" wp14:editId="3523313F">
                  <wp:extent cx="2343150" cy="2342515"/>
                  <wp:effectExtent l="0" t="0" r="0" b="635"/>
                  <wp:docPr id="2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1984" t="20874" r="35394" b="21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168F3" w:rsidRDefault="00D168F3" w:rsidP="00D168F3">
            <w:pPr>
              <w:jc w:val="center"/>
              <w:rPr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114300" distR="114300" wp14:anchorId="0FF68946" wp14:editId="7FFD0A48">
                  <wp:extent cx="2581275" cy="2600325"/>
                  <wp:effectExtent l="0" t="0" r="9525" b="9525"/>
                  <wp:docPr id="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5346" t="18710" r="36906" b="37152"/>
                          <a:stretch/>
                        </pic:blipFill>
                        <pic:spPr bwMode="auto">
                          <a:xfrm>
                            <a:off x="0" y="0"/>
                            <a:ext cx="25812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8F3" w:rsidRDefault="00D168F3" w:rsidP="0070544C">
      <w:pPr>
        <w:jc w:val="both"/>
        <w:rPr>
          <w:lang w:val="es-CO"/>
        </w:rPr>
      </w:pPr>
    </w:p>
    <w:p w:rsidR="0070544C" w:rsidRDefault="0070544C" w:rsidP="0070544C">
      <w:pPr>
        <w:rPr>
          <w:b/>
          <w:bCs/>
        </w:rPr>
      </w:pPr>
    </w:p>
    <w:p w:rsidR="00D47F41" w:rsidRDefault="00D47F41" w:rsidP="00044A6C">
      <w:pPr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INFORME DE GESTION </w:t>
      </w:r>
    </w:p>
    <w:p w:rsidR="00044A6C" w:rsidRDefault="00D47F41" w:rsidP="00044A6C">
      <w:pPr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AREA DE </w:t>
      </w:r>
      <w:r w:rsidR="00044A6C" w:rsidRPr="00044A6C">
        <w:rPr>
          <w:rFonts w:cs="Arial"/>
          <w:b/>
          <w:bCs/>
          <w:szCs w:val="24"/>
        </w:rPr>
        <w:t>GESTIÒN DIRECTIVA</w:t>
      </w:r>
    </w:p>
    <w:p w:rsidR="00D47F41" w:rsidRPr="00044A6C" w:rsidRDefault="00D47F41" w:rsidP="00044A6C">
      <w:pPr>
        <w:jc w:val="center"/>
        <w:rPr>
          <w:rFonts w:cs="Arial"/>
          <w:b/>
          <w:bCs/>
          <w:szCs w:val="24"/>
        </w:rPr>
      </w:pPr>
    </w:p>
    <w:p w:rsidR="00044A6C" w:rsidRDefault="00044A6C" w:rsidP="00044A6C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Análisis de los resultados:</w:t>
      </w:r>
    </w:p>
    <w:p w:rsidR="00044A6C" w:rsidRDefault="00044A6C" w:rsidP="00044A6C">
      <w:pPr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t>METAS</w:t>
      </w:r>
    </w:p>
    <w:p w:rsidR="00044A6C" w:rsidRDefault="00044A6C" w:rsidP="00044A6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A noviembre de 2022, el 50% de las Sedes Educativas tendrán adecuaciones.</w:t>
      </w:r>
    </w:p>
    <w:p w:rsidR="00044A6C" w:rsidRDefault="00044A6C" w:rsidP="00044A6C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A noviembre de 2022 se tendrá establecido en un 80% el sistema se estímulos para estudiantes y docentes.</w:t>
      </w:r>
    </w:p>
    <w:p w:rsidR="00044A6C" w:rsidRDefault="00044A6C" w:rsidP="00044A6C">
      <w:pPr>
        <w:rPr>
          <w:rFonts w:cs="Arial"/>
          <w:color w:val="000000"/>
          <w:szCs w:val="24"/>
        </w:rPr>
      </w:pPr>
    </w:p>
    <w:p w:rsidR="00044A6C" w:rsidRDefault="00044A6C" w:rsidP="00044A6C">
      <w:pPr>
        <w:rPr>
          <w:rFonts w:cs="Arial"/>
          <w:color w:val="000000"/>
          <w:szCs w:val="24"/>
        </w:rPr>
      </w:pPr>
    </w:p>
    <w:p w:rsidR="00044A6C" w:rsidRDefault="00044A6C" w:rsidP="00044A6C">
      <w:pPr>
        <w:rPr>
          <w:rFonts w:cs="Arial"/>
          <w:b/>
          <w:color w:val="000000"/>
          <w:szCs w:val="24"/>
        </w:rPr>
      </w:pPr>
      <w:r>
        <w:rPr>
          <w:rFonts w:cs="Arial"/>
          <w:b/>
          <w:color w:val="000000"/>
          <w:szCs w:val="24"/>
        </w:rPr>
        <w:t xml:space="preserve">Análisis de indicadores: </w:t>
      </w:r>
    </w:p>
    <w:p w:rsidR="00044A6C" w:rsidRDefault="00044A6C" w:rsidP="00044A6C">
      <w:pPr>
        <w:rPr>
          <w:rFonts w:cs="Arial"/>
          <w:b/>
          <w:color w:val="000000"/>
          <w:szCs w:val="24"/>
        </w:rPr>
      </w:pPr>
    </w:p>
    <w:p w:rsidR="00044A6C" w:rsidRDefault="00044A6C" w:rsidP="00044A6C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Número de plantas físicas adecuadas sobre totalidad de sede de la Institución.</w:t>
      </w:r>
    </w:p>
    <w:p w:rsidR="00044A6C" w:rsidRDefault="00044A6C" w:rsidP="00044A6C">
      <w:pPr>
        <w:rPr>
          <w:rFonts w:cs="Arial"/>
          <w:color w:val="000000"/>
          <w:szCs w:val="24"/>
        </w:rPr>
      </w:pPr>
    </w:p>
    <w:p w:rsidR="00044A6C" w:rsidRDefault="00044A6C" w:rsidP="00044A6C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Número de estímulos otorgados sobre número de docentes y estudiantes.</w:t>
      </w:r>
    </w:p>
    <w:p w:rsidR="00044A6C" w:rsidRDefault="00044A6C" w:rsidP="00044A6C">
      <w:pPr>
        <w:rPr>
          <w:rFonts w:cs="Arial"/>
          <w:b/>
          <w:color w:val="000000"/>
          <w:szCs w:val="24"/>
        </w:rPr>
      </w:pPr>
    </w:p>
    <w:p w:rsidR="00044A6C" w:rsidRDefault="00044A6C" w:rsidP="00044A6C">
      <w:pPr>
        <w:rPr>
          <w:rFonts w:cs="Arial"/>
          <w:b/>
          <w:color w:val="000000"/>
          <w:szCs w:val="24"/>
        </w:rPr>
      </w:pPr>
    </w:p>
    <w:p w:rsidR="00044A6C" w:rsidRDefault="00044A6C" w:rsidP="00044A6C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¿Qué se logró?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Adecuación plantas físicas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 xml:space="preserve">Se logró el 15% de la meta propuesta de las 19 Sede Educativas incluyendo la principal, se realizó adecuaciones mínimas, con terminaciones incompleta, pintada de la sala de informática y baños de la Sede vega larga, recurso gratuidad, pintada escuela Sede Peñitas y adecuación de batería sanitaria recurso Alcaldía Municipal la Sede Caney se remodelo los baños, tanque de lavadero y aéreo, lavamanos baños del docente, lavaplatos del restaurante, </w:t>
      </w: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lastRenderedPageBreak/>
        <w:t>techo pasillo entre baños y salón, pego de cerámica donada por cerámica Italia, mano de obra Alcaldía Municipal.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¿Cómo se logró?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Se realizó la adecuación de las Sedes con recurso gratuidad, Alcaldía Municipal, FOME y cerámica Italia.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¿Qué impactos se alcanzó?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044A6C" w:rsidRDefault="00044A6C" w:rsidP="00044A6C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No fue lo que se esperaba, las necesidades son muchas y los recursos pocos para la ejecución de las necesidades prioritarias de infraestructura que tienen las Sedes Educativas.</w:t>
      </w:r>
    </w:p>
    <w:p w:rsidR="00044A6C" w:rsidRDefault="00044A6C" w:rsidP="00044A6C">
      <w:pPr>
        <w:rPr>
          <w:rFonts w:cs="Arial"/>
          <w:color w:val="000000"/>
          <w:szCs w:val="24"/>
        </w:rPr>
      </w:pPr>
    </w:p>
    <w:p w:rsidR="00044A6C" w:rsidRDefault="00044A6C" w:rsidP="00044A6C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¿Qué quedo pendiente?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La infraestructura de las Sedes el 85% falto por adecuar.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ES"/>
        </w:rPr>
        <w:t>Estímulos a Docentes y Estudiantes</w:t>
      </w:r>
    </w:p>
    <w:p w:rsidR="00044A6C" w:rsidRDefault="00044A6C" w:rsidP="00044A6C">
      <w:pPr>
        <w:pStyle w:val="Prrafodelista"/>
        <w:rPr>
          <w:rFonts w:ascii="Arial" w:hAnsi="Arial" w:cs="Arial"/>
          <w:sz w:val="28"/>
          <w:szCs w:val="24"/>
          <w:lang w:val="es-ES"/>
        </w:rPr>
      </w:pPr>
    </w:p>
    <w:p w:rsidR="00044A6C" w:rsidRDefault="00044A6C" w:rsidP="00044A6C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¿Qué se logró?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Se logró un 20% de los estipulado para estímulos de docentes y estudiantes del grado once.</w:t>
      </w:r>
    </w:p>
    <w:p w:rsidR="00044A6C" w:rsidRDefault="00044A6C" w:rsidP="00044A6C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¿Cómo se logró?</w:t>
      </w:r>
    </w:p>
    <w:p w:rsidR="00044A6C" w:rsidRDefault="00044A6C" w:rsidP="00044A6C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Recursos de gratuidad</w:t>
      </w:r>
    </w:p>
    <w:p w:rsidR="00044A6C" w:rsidRDefault="00044A6C" w:rsidP="00044A6C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¿Qué impactos se alcanzó?</w:t>
      </w:r>
    </w:p>
    <w:p w:rsidR="00044A6C" w:rsidRDefault="00044A6C" w:rsidP="00044A6C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Estímulos para estudiantes de grado once</w:t>
      </w:r>
    </w:p>
    <w:p w:rsidR="00044A6C" w:rsidRDefault="00044A6C" w:rsidP="00044A6C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ES"/>
        </w:rPr>
        <w:t>¿Qué quedo pendiente?</w:t>
      </w: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Queda pendiente aprobación de estímulos para estudiantes, docentes de todas las Sedes.</w:t>
      </w:r>
    </w:p>
    <w:p w:rsidR="00044A6C" w:rsidRDefault="00044A6C" w:rsidP="006554BA">
      <w:pPr>
        <w:pStyle w:val="Prrafodelista"/>
        <w:spacing w:after="0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jc w:val="center"/>
        <w:rPr>
          <w:rFonts w:ascii="Verdana" w:hAnsi="Verdana" w:cstheme="minorBidi"/>
          <w:b/>
          <w:bCs/>
          <w:sz w:val="28"/>
          <w:szCs w:val="28"/>
          <w:lang w:val="es-MX"/>
        </w:rPr>
      </w:pPr>
      <w:r>
        <w:rPr>
          <w:rFonts w:ascii="Verdana" w:hAnsi="Verdana"/>
          <w:b/>
          <w:bCs/>
          <w:sz w:val="28"/>
          <w:szCs w:val="28"/>
          <w:lang w:val="es-MX"/>
        </w:rPr>
        <w:t>ANTES SALON DE INFORMÁTICA</w:t>
      </w: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Verdana" w:hAnsi="Verdana"/>
          <w:b/>
          <w:bCs/>
          <w:sz w:val="28"/>
          <w:szCs w:val="28"/>
          <w:lang w:val="es-MX"/>
        </w:rPr>
        <w:t>SEDE VEGA LARGA</w:t>
      </w: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124450" cy="2247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jc w:val="center"/>
        <w:rPr>
          <w:rFonts w:ascii="Verdana" w:hAnsi="Verdana" w:cstheme="minorBidi"/>
          <w:b/>
          <w:bCs/>
          <w:sz w:val="28"/>
          <w:szCs w:val="28"/>
          <w:lang w:val="es-MX"/>
        </w:rPr>
      </w:pPr>
      <w:r>
        <w:rPr>
          <w:rFonts w:ascii="Verdana" w:hAnsi="Verdana"/>
          <w:b/>
          <w:bCs/>
          <w:sz w:val="28"/>
          <w:szCs w:val="28"/>
          <w:lang w:val="es-MX"/>
        </w:rPr>
        <w:t>DESPUES</w:t>
      </w: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inline distT="0" distB="0" distL="0" distR="0">
            <wp:extent cx="4914900" cy="3162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>SEDE PEÑITAS ANTES</w:t>
      </w: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91075" cy="26670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38450" cy="41719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SEDE PEÑITAS DESPUES</w:t>
      </w: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095875" cy="2876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76725" cy="34956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19775" cy="31623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10225" cy="31623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BAÑOS SEDE CANEY ANTES</w:t>
      </w: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00625" cy="2809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7146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724150" cy="39147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6339" r="6252" b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2362200" cy="3905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19350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BAÑOS Y PASILLO SEDE CANEY DESPUES </w:t>
      </w:r>
    </w:p>
    <w:p w:rsidR="00044A6C" w:rsidRDefault="00044A6C" w:rsidP="00044A6C">
      <w:pPr>
        <w:pStyle w:val="Prrafodelista"/>
        <w:rPr>
          <w:rFonts w:ascii="Arial" w:hAnsi="Arial" w:cs="Arial"/>
          <w:b/>
          <w:sz w:val="24"/>
          <w:szCs w:val="24"/>
          <w:lang w:val="es-ES"/>
        </w:rPr>
      </w:pPr>
    </w:p>
    <w:p w:rsidR="00044A6C" w:rsidRDefault="00044A6C" w:rsidP="00044A6C">
      <w:pPr>
        <w:pStyle w:val="Prrafodelista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657600" cy="42862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4" b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000625" cy="23526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2019300" cy="27717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4288" b="1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219325" cy="24860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1" b="1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rPr>
          <w:rFonts w:ascii="Arial" w:hAnsi="Arial" w:cs="Arial"/>
          <w:b/>
          <w:noProof/>
          <w:sz w:val="24"/>
          <w:szCs w:val="24"/>
        </w:rPr>
      </w:pPr>
    </w:p>
    <w:p w:rsidR="00044A6C" w:rsidRDefault="00044A6C" w:rsidP="00044A6C">
      <w:pPr>
        <w:pStyle w:val="Prrafodelista"/>
        <w:rPr>
          <w:rFonts w:ascii="Arial" w:hAnsi="Arial" w:cs="Arial"/>
          <w:b/>
          <w:noProof/>
          <w:sz w:val="24"/>
          <w:szCs w:val="24"/>
        </w:rPr>
      </w:pPr>
    </w:p>
    <w:p w:rsidR="00044A6C" w:rsidRDefault="00044A6C" w:rsidP="00044A6C">
      <w:pPr>
        <w:pStyle w:val="Prrafodelista"/>
        <w:rPr>
          <w:rFonts w:ascii="Arial" w:hAnsi="Arial" w:cs="Arial"/>
          <w:b/>
          <w:noProof/>
          <w:sz w:val="24"/>
          <w:szCs w:val="24"/>
        </w:rPr>
      </w:pPr>
    </w:p>
    <w:p w:rsidR="00044A6C" w:rsidRDefault="00044A6C" w:rsidP="00044A6C">
      <w:pPr>
        <w:pStyle w:val="Prrafodelista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352925" cy="24479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6C" w:rsidRDefault="00044A6C" w:rsidP="00044A6C">
      <w:pPr>
        <w:pStyle w:val="Prrafodelista"/>
        <w:rPr>
          <w:rFonts w:ascii="Arial" w:hAnsi="Arial" w:cs="Arial"/>
          <w:b/>
          <w:sz w:val="24"/>
          <w:szCs w:val="24"/>
          <w:lang w:val="es-ES"/>
        </w:rPr>
      </w:pPr>
    </w:p>
    <w:p w:rsidR="00824E55" w:rsidRDefault="00824E55" w:rsidP="00884DC9">
      <w:pPr>
        <w:jc w:val="center"/>
        <w:rPr>
          <w:b/>
          <w:bCs/>
        </w:rPr>
      </w:pPr>
      <w:r>
        <w:rPr>
          <w:b/>
          <w:bCs/>
        </w:rPr>
        <w:t xml:space="preserve">INFORME DE GESTION </w:t>
      </w:r>
    </w:p>
    <w:p w:rsidR="00044A6C" w:rsidRDefault="00884DC9" w:rsidP="00884DC9">
      <w:pPr>
        <w:jc w:val="center"/>
        <w:rPr>
          <w:b/>
          <w:bCs/>
        </w:rPr>
      </w:pPr>
      <w:r w:rsidRPr="00884DC9">
        <w:rPr>
          <w:b/>
          <w:bCs/>
        </w:rPr>
        <w:t>AREA DE GESTION ACADEMICA</w:t>
      </w:r>
    </w:p>
    <w:p w:rsidR="00884DC9" w:rsidRDefault="00884DC9" w:rsidP="00884DC9">
      <w:pPr>
        <w:rPr>
          <w:b/>
          <w:bCs/>
        </w:rPr>
      </w:pPr>
    </w:p>
    <w:p w:rsidR="00884DC9" w:rsidRPr="00884DC9" w:rsidRDefault="00884DC9" w:rsidP="00884DC9">
      <w:pPr>
        <w:rPr>
          <w:b/>
          <w:bCs/>
        </w:rPr>
      </w:pPr>
    </w:p>
    <w:sectPr w:rsidR="00884DC9" w:rsidRPr="00884DC9" w:rsidSect="00F7353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231" w:rsidRDefault="003C7231" w:rsidP="00583D3C">
      <w:r>
        <w:separator/>
      </w:r>
    </w:p>
  </w:endnote>
  <w:endnote w:type="continuationSeparator" w:id="0">
    <w:p w:rsidR="003C7231" w:rsidRDefault="003C7231" w:rsidP="00583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ECE" w:rsidRDefault="00A04EC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ECE" w:rsidRDefault="00A04EC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ECE" w:rsidRDefault="00A04E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231" w:rsidRDefault="003C7231" w:rsidP="00583D3C">
      <w:r>
        <w:separator/>
      </w:r>
    </w:p>
  </w:footnote>
  <w:footnote w:type="continuationSeparator" w:id="0">
    <w:p w:rsidR="003C7231" w:rsidRDefault="003C7231" w:rsidP="00583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ECE" w:rsidRDefault="00A04EC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060" w:type="dxa"/>
      <w:jc w:val="center"/>
      <w:tblInd w:w="0" w:type="dxa"/>
      <w:tblLook w:val="04A0" w:firstRow="1" w:lastRow="0" w:firstColumn="1" w:lastColumn="0" w:noHBand="0" w:noVBand="1"/>
    </w:tblPr>
    <w:tblGrid>
      <w:gridCol w:w="1980"/>
      <w:gridCol w:w="6095"/>
      <w:gridCol w:w="1985"/>
    </w:tblGrid>
    <w:tr w:rsidR="00583D3C" w:rsidTr="0068635A">
      <w:trPr>
        <w:trHeight w:val="505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83D3C" w:rsidRDefault="00583D3C" w:rsidP="00583D3C">
          <w:pPr>
            <w:pStyle w:val="Encabezado"/>
            <w:rPr>
              <w:noProof/>
              <w:sz w:val="2"/>
              <w:szCs w:val="2"/>
            </w:rPr>
          </w:pPr>
        </w:p>
        <w:p w:rsidR="00583D3C" w:rsidRDefault="00583D3C" w:rsidP="00583D3C">
          <w:pPr>
            <w:pStyle w:val="Encabezado"/>
            <w:jc w:val="center"/>
            <w:rPr>
              <w:noProof/>
              <w:sz w:val="2"/>
              <w:szCs w:val="2"/>
            </w:rPr>
          </w:pPr>
        </w:p>
        <w:p w:rsidR="00583D3C" w:rsidRDefault="00583D3C" w:rsidP="00583D3C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28BB0A2" wp14:editId="24042FDD">
                <wp:extent cx="866775" cy="866775"/>
                <wp:effectExtent l="0" t="0" r="9525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83D3C" w:rsidRDefault="00583D3C" w:rsidP="00583D3C">
          <w:pPr>
            <w:jc w:val="center"/>
            <w:rPr>
              <w:rFonts w:ascii="Old English Text MT" w:hAnsi="Old English Text MT" w:cs="Arial"/>
              <w:b/>
              <w:bCs/>
              <w:color w:val="000000"/>
              <w:sz w:val="30"/>
              <w:szCs w:val="30"/>
            </w:rPr>
          </w:pPr>
          <w:r>
            <w:rPr>
              <w:rFonts w:ascii="Old English Text MT" w:hAnsi="Old English Text MT" w:cs="Arial"/>
              <w:b/>
              <w:bCs/>
              <w:color w:val="000000"/>
              <w:sz w:val="30"/>
              <w:szCs w:val="30"/>
            </w:rPr>
            <w:t xml:space="preserve">Institución Educativa Rural </w:t>
          </w:r>
        </w:p>
        <w:p w:rsidR="00583D3C" w:rsidRDefault="00583D3C" w:rsidP="00583D3C">
          <w:pPr>
            <w:jc w:val="center"/>
            <w:rPr>
              <w:rFonts w:ascii="Arial Rounded MT Bold" w:hAnsi="Arial Rounded MT Bold"/>
              <w:b/>
              <w:color w:val="00B050"/>
              <w14:textOutline w14:w="9525" w14:cap="rnd" w14:cmpd="sng" w14:algn="ctr">
                <w14:solidFill>
                  <w14:schemeClr w14:val="accent1"/>
                </w14:solidFill>
                <w14:prstDash w14:val="solid"/>
                <w14:bevel/>
              </w14:textOutline>
            </w:rPr>
          </w:pPr>
          <w:r>
            <w:rPr>
              <w:rFonts w:ascii="Old English Text MT" w:hAnsi="Old English Text MT" w:cs="Arial"/>
              <w:b/>
              <w:bCs/>
              <w:color w:val="00B050"/>
              <w:sz w:val="30"/>
              <w:szCs w:val="30"/>
            </w:rPr>
            <w:t>San José de Castro</w:t>
          </w:r>
          <w:r>
            <w:rPr>
              <w:rFonts w:ascii="Arial Rounded MT Bold" w:hAnsi="Arial Rounded MT Bold"/>
              <w:b/>
              <w:color w:val="00B050"/>
            </w:rPr>
            <w:t xml:space="preserve"> </w:t>
          </w:r>
        </w:p>
        <w:p w:rsidR="00583D3C" w:rsidRDefault="00583D3C" w:rsidP="00583D3C">
          <w:pPr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Código DANE 254051000821</w:t>
          </w:r>
        </w:p>
        <w:p w:rsidR="00583D3C" w:rsidRDefault="00583D3C" w:rsidP="00583D3C">
          <w:pPr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bCs/>
              <w:color w:val="000000"/>
              <w:sz w:val="18"/>
              <w:szCs w:val="18"/>
            </w:rPr>
            <w:t>Decreto de Creación 001189 del 08 de septiembre de 2021</w:t>
          </w:r>
        </w:p>
        <w:p w:rsidR="00583D3C" w:rsidRDefault="00583D3C" w:rsidP="00583D3C">
          <w:pPr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 xml:space="preserve"> Resolución 006671 del 10 de noviembre de 2022</w:t>
          </w:r>
        </w:p>
        <w:p w:rsidR="00583D3C" w:rsidRDefault="00583D3C" w:rsidP="00583D3C">
          <w:pPr>
            <w:ind w:left="708" w:hanging="708"/>
            <w:contextualSpacing/>
            <w:jc w:val="center"/>
          </w:pPr>
          <w:r>
            <w:rPr>
              <w:rFonts w:cs="Arial"/>
              <w:b/>
              <w:sz w:val="18"/>
              <w:szCs w:val="18"/>
            </w:rPr>
            <w:t>Corregimiento de Castro, municipio de Arboledas (N. S)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83D3C" w:rsidRDefault="00583D3C" w:rsidP="00583D3C">
          <w:pPr>
            <w:pStyle w:val="Encabezado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 xml:space="preserve">Código: </w:t>
          </w:r>
          <w:r>
            <w:rPr>
              <w:sz w:val="18"/>
              <w:szCs w:val="18"/>
            </w:rPr>
            <w:t>ERC-2022</w:t>
          </w:r>
        </w:p>
      </w:tc>
    </w:tr>
    <w:tr w:rsidR="00583D3C" w:rsidTr="0068635A">
      <w:trPr>
        <w:trHeight w:val="505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83D3C" w:rsidRDefault="00583D3C" w:rsidP="00583D3C"/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83D3C" w:rsidRDefault="00583D3C" w:rsidP="00583D3C"/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83D3C" w:rsidRDefault="00583D3C" w:rsidP="00583D3C">
          <w:pPr>
            <w:pStyle w:val="Encabezado"/>
            <w:rPr>
              <w:b/>
              <w:bCs/>
              <w:noProof/>
              <w:sz w:val="18"/>
              <w:szCs w:val="18"/>
            </w:rPr>
          </w:pPr>
          <w:r>
            <w:rPr>
              <w:b/>
              <w:bCs/>
              <w:noProof/>
              <w:sz w:val="18"/>
              <w:szCs w:val="18"/>
            </w:rPr>
            <w:t xml:space="preserve">Versión:  </w:t>
          </w:r>
          <w:r>
            <w:rPr>
              <w:noProof/>
              <w:sz w:val="18"/>
              <w:szCs w:val="18"/>
            </w:rPr>
            <w:t>1.0</w:t>
          </w:r>
        </w:p>
      </w:tc>
    </w:tr>
    <w:tr w:rsidR="00583D3C" w:rsidTr="0068635A">
      <w:trPr>
        <w:trHeight w:val="505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83D3C" w:rsidRDefault="00583D3C" w:rsidP="00583D3C"/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83D3C" w:rsidRDefault="00583D3C" w:rsidP="00583D3C"/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83D3C" w:rsidRDefault="00583D3C" w:rsidP="00583D3C">
          <w:pPr>
            <w:pStyle w:val="Encabezado"/>
            <w:rPr>
              <w:b/>
              <w:bCs/>
              <w:noProof/>
              <w:sz w:val="18"/>
              <w:szCs w:val="18"/>
            </w:rPr>
          </w:pPr>
          <w:r>
            <w:rPr>
              <w:b/>
              <w:bCs/>
              <w:noProof/>
              <w:sz w:val="18"/>
              <w:szCs w:val="18"/>
            </w:rPr>
            <w:t xml:space="preserve">Fecha: </w:t>
          </w:r>
          <w:r w:rsidR="00A04ECE" w:rsidRPr="00A04ECE">
            <w:rPr>
              <w:noProof/>
              <w:sz w:val="18"/>
              <w:szCs w:val="18"/>
            </w:rPr>
            <w:t>02</w:t>
          </w:r>
          <w:r w:rsidRPr="00A04ECE">
            <w:rPr>
              <w:noProof/>
              <w:sz w:val="18"/>
              <w:szCs w:val="18"/>
            </w:rPr>
            <w:t>/</w:t>
          </w:r>
          <w:r w:rsidR="00A04ECE" w:rsidRPr="00A04ECE">
            <w:rPr>
              <w:noProof/>
              <w:sz w:val="18"/>
              <w:szCs w:val="18"/>
            </w:rPr>
            <w:t>02/202</w:t>
          </w:r>
          <w:r w:rsidR="00A04ECE">
            <w:rPr>
              <w:noProof/>
              <w:sz w:val="18"/>
              <w:szCs w:val="18"/>
            </w:rPr>
            <w:t>3</w:t>
          </w:r>
        </w:p>
      </w:tc>
    </w:tr>
    <w:tr w:rsidR="00583D3C" w:rsidTr="0068635A">
      <w:trPr>
        <w:trHeight w:val="265"/>
        <w:jc w:val="center"/>
      </w:trPr>
      <w:tc>
        <w:tcPr>
          <w:tcW w:w="19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83D3C" w:rsidRDefault="00583D3C" w:rsidP="00583D3C">
          <w:pPr>
            <w:pStyle w:val="Encabezado"/>
            <w:jc w:val="center"/>
            <w:rPr>
              <w:b/>
              <w:bCs/>
              <w:noProof/>
              <w:sz w:val="18"/>
              <w:szCs w:val="18"/>
            </w:rPr>
          </w:pPr>
          <w:r>
            <w:rPr>
              <w:b/>
              <w:bCs/>
              <w:noProof/>
              <w:sz w:val="18"/>
              <w:szCs w:val="18"/>
            </w:rPr>
            <w:t xml:space="preserve">ÁREA DE GESTIÓN DIRECTIVA </w:t>
          </w:r>
        </w:p>
      </w:tc>
      <w:tc>
        <w:tcPr>
          <w:tcW w:w="60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83D3C" w:rsidRDefault="00583D3C" w:rsidP="00583D3C">
          <w:pPr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ESTRATEGIA RENDICION DE CUENTAS 2022</w:t>
          </w:r>
        </w:p>
        <w:p w:rsidR="00583D3C" w:rsidRDefault="00583D3C" w:rsidP="00583D3C">
          <w:pPr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Informe</w:t>
          </w:r>
          <w:r w:rsidR="00A04ECE">
            <w:rPr>
              <w:rFonts w:cs="Arial"/>
              <w:b/>
              <w:sz w:val="18"/>
              <w:szCs w:val="18"/>
            </w:rPr>
            <w:t xml:space="preserve">s </w:t>
          </w:r>
          <w:r>
            <w:rPr>
              <w:rFonts w:cs="Arial"/>
              <w:b/>
              <w:sz w:val="18"/>
              <w:szCs w:val="18"/>
            </w:rPr>
            <w:t xml:space="preserve">de gestión 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83D3C" w:rsidRDefault="00583D3C" w:rsidP="00583D3C">
          <w:pPr>
            <w:pStyle w:val="Encabezado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 xml:space="preserve">Página </w:t>
          </w:r>
          <w:r>
            <w:rPr>
              <w:b/>
              <w:bCs/>
              <w:noProof/>
              <w:sz w:val="18"/>
              <w:szCs w:val="18"/>
            </w:rPr>
            <w:fldChar w:fldCharType="begin"/>
          </w:r>
          <w:r>
            <w:rPr>
              <w:b/>
              <w:bCs/>
              <w:noProof/>
              <w:sz w:val="18"/>
              <w:szCs w:val="18"/>
            </w:rPr>
            <w:instrText>PAGE  \* Arabic  \* MERGEFORMAT</w:instrText>
          </w:r>
          <w:r>
            <w:rPr>
              <w:b/>
              <w:bCs/>
              <w:noProof/>
              <w:sz w:val="18"/>
              <w:szCs w:val="18"/>
            </w:rPr>
            <w:fldChar w:fldCharType="separate"/>
          </w:r>
          <w:r>
            <w:rPr>
              <w:b/>
              <w:bCs/>
              <w:noProof/>
              <w:sz w:val="18"/>
              <w:szCs w:val="18"/>
            </w:rPr>
            <w:t>1</w:t>
          </w:r>
          <w:r>
            <w:rPr>
              <w:b/>
              <w:bCs/>
              <w:noProof/>
              <w:sz w:val="18"/>
              <w:szCs w:val="18"/>
            </w:rPr>
            <w:fldChar w:fldCharType="end"/>
          </w:r>
          <w:r>
            <w:rPr>
              <w:noProof/>
              <w:sz w:val="18"/>
              <w:szCs w:val="18"/>
            </w:rPr>
            <w:t xml:space="preserve"> de </w:t>
          </w:r>
          <w:r>
            <w:rPr>
              <w:b/>
              <w:bCs/>
              <w:noProof/>
              <w:sz w:val="18"/>
              <w:szCs w:val="18"/>
            </w:rPr>
            <w:fldChar w:fldCharType="begin"/>
          </w:r>
          <w:r>
            <w:rPr>
              <w:b/>
              <w:bCs/>
              <w:noProof/>
              <w:sz w:val="18"/>
              <w:szCs w:val="18"/>
            </w:rPr>
            <w:instrText>NUMPAGES  \* Arabic  \* MERGEFORMAT</w:instrText>
          </w:r>
          <w:r>
            <w:rPr>
              <w:b/>
              <w:bCs/>
              <w:noProof/>
              <w:sz w:val="18"/>
              <w:szCs w:val="18"/>
            </w:rPr>
            <w:fldChar w:fldCharType="separate"/>
          </w:r>
          <w:r>
            <w:rPr>
              <w:b/>
              <w:bCs/>
              <w:noProof/>
              <w:sz w:val="18"/>
              <w:szCs w:val="18"/>
            </w:rPr>
            <w:t>2</w:t>
          </w:r>
          <w:r>
            <w:rPr>
              <w:b/>
              <w:bCs/>
              <w:noProof/>
              <w:sz w:val="18"/>
              <w:szCs w:val="18"/>
            </w:rPr>
            <w:fldChar w:fldCharType="end"/>
          </w:r>
        </w:p>
      </w:tc>
    </w:tr>
  </w:tbl>
  <w:p w:rsidR="00583D3C" w:rsidRDefault="00583D3C" w:rsidP="00583D3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ECE" w:rsidRDefault="00A04E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3553C"/>
    <w:multiLevelType w:val="hybridMultilevel"/>
    <w:tmpl w:val="C4D019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0393"/>
    <w:multiLevelType w:val="hybridMultilevel"/>
    <w:tmpl w:val="14685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77320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19789154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3C"/>
    <w:rsid w:val="00022EAE"/>
    <w:rsid w:val="00044A6C"/>
    <w:rsid w:val="000C2EEB"/>
    <w:rsid w:val="001D210E"/>
    <w:rsid w:val="00231600"/>
    <w:rsid w:val="00370BA9"/>
    <w:rsid w:val="003A2555"/>
    <w:rsid w:val="003C7231"/>
    <w:rsid w:val="004E0FD2"/>
    <w:rsid w:val="00583D3C"/>
    <w:rsid w:val="005B1A3A"/>
    <w:rsid w:val="005D407A"/>
    <w:rsid w:val="00622BAE"/>
    <w:rsid w:val="006554BA"/>
    <w:rsid w:val="0070544C"/>
    <w:rsid w:val="007165A3"/>
    <w:rsid w:val="00824E55"/>
    <w:rsid w:val="00881986"/>
    <w:rsid w:val="00884DC9"/>
    <w:rsid w:val="008A7A39"/>
    <w:rsid w:val="009331AD"/>
    <w:rsid w:val="00957AF2"/>
    <w:rsid w:val="0096359B"/>
    <w:rsid w:val="009D6C8B"/>
    <w:rsid w:val="00A04ECE"/>
    <w:rsid w:val="00B31722"/>
    <w:rsid w:val="00B3637E"/>
    <w:rsid w:val="00BD4351"/>
    <w:rsid w:val="00D168F3"/>
    <w:rsid w:val="00D47F41"/>
    <w:rsid w:val="00F0383C"/>
    <w:rsid w:val="00F7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6E3A8"/>
  <w15:chartTrackingRefBased/>
  <w15:docId w15:val="{1FB33A19-D66D-44F5-97BD-2B90AE72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3C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38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383C"/>
    <w:rPr>
      <w:rFonts w:ascii="Arial" w:eastAsia="Times New Roman" w:hAnsi="Arial" w:cs="Times New Roman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F038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583D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D3C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044A6C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2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812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Ronal</cp:lastModifiedBy>
  <cp:revision>20</cp:revision>
  <dcterms:created xsi:type="dcterms:W3CDTF">2023-02-01T20:28:00Z</dcterms:created>
  <dcterms:modified xsi:type="dcterms:W3CDTF">2023-02-03T01:28:00Z</dcterms:modified>
</cp:coreProperties>
</file>