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8A1" w:rsidRDefault="005F215F" w:rsidP="005F215F">
      <w:pPr>
        <w:jc w:val="center"/>
        <w:rPr>
          <w:sz w:val="40"/>
          <w:szCs w:val="40"/>
        </w:rPr>
      </w:pPr>
      <w:r w:rsidRPr="005F215F">
        <w:rPr>
          <w:sz w:val="40"/>
          <w:szCs w:val="40"/>
        </w:rPr>
        <w:t xml:space="preserve">Plan de fortalecimiento académico y pedagógico </w:t>
      </w:r>
      <w:r>
        <w:rPr>
          <w:sz w:val="40"/>
          <w:szCs w:val="40"/>
        </w:rPr>
        <w:t>“Evaluar para Avanzar”</w:t>
      </w:r>
    </w:p>
    <w:p w:rsidR="001F4D2E" w:rsidRDefault="001F4D2E" w:rsidP="005F215F">
      <w:pPr>
        <w:jc w:val="center"/>
        <w:rPr>
          <w:sz w:val="40"/>
          <w:szCs w:val="40"/>
        </w:rPr>
      </w:pPr>
    </w:p>
    <w:p w:rsidR="001F4D2E" w:rsidRDefault="001F4D2E" w:rsidP="005F215F">
      <w:pPr>
        <w:jc w:val="center"/>
        <w:rPr>
          <w:sz w:val="40"/>
          <w:szCs w:val="40"/>
        </w:rPr>
      </w:pPr>
    </w:p>
    <w:p w:rsidR="005F215F" w:rsidRDefault="00295AD8" w:rsidP="005F215F">
      <w:pPr>
        <w:jc w:val="center"/>
        <w:rPr>
          <w:sz w:val="40"/>
          <w:szCs w:val="40"/>
        </w:rPr>
      </w:pPr>
      <w:r>
        <w:rPr>
          <w:noProof/>
          <w:sz w:val="40"/>
          <w:szCs w:val="40"/>
          <w:lang w:eastAsia="es-CO"/>
        </w:rPr>
        <w:drawing>
          <wp:inline distT="0" distB="0" distL="0" distR="0">
            <wp:extent cx="1476375" cy="1752600"/>
            <wp:effectExtent l="0" t="0" r="952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playas lindas.jpeg"/>
                    <pic:cNvPicPr/>
                  </pic:nvPicPr>
                  <pic:blipFill>
                    <a:blip r:embed="rId9">
                      <a:extLst>
                        <a:ext uri="{28A0092B-C50C-407E-A947-70E740481C1C}">
                          <a14:useLocalDpi xmlns:a14="http://schemas.microsoft.com/office/drawing/2010/main" val="0"/>
                        </a:ext>
                      </a:extLst>
                    </a:blip>
                    <a:stretch>
                      <a:fillRect/>
                    </a:stretch>
                  </pic:blipFill>
                  <pic:spPr>
                    <a:xfrm>
                      <a:off x="0" y="0"/>
                      <a:ext cx="1476375" cy="1752600"/>
                    </a:xfrm>
                    <a:prstGeom prst="rect">
                      <a:avLst/>
                    </a:prstGeom>
                  </pic:spPr>
                </pic:pic>
              </a:graphicData>
            </a:graphic>
          </wp:inline>
        </w:drawing>
      </w: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1F4D2E" w:rsidRDefault="001F4D2E" w:rsidP="001F4D2E">
      <w:pPr>
        <w:rPr>
          <w:sz w:val="40"/>
          <w:szCs w:val="40"/>
        </w:rPr>
      </w:pPr>
    </w:p>
    <w:p w:rsidR="005F215F" w:rsidRDefault="005F215F" w:rsidP="005F215F">
      <w:pPr>
        <w:jc w:val="center"/>
        <w:rPr>
          <w:sz w:val="40"/>
          <w:szCs w:val="40"/>
        </w:rPr>
      </w:pPr>
      <w:r>
        <w:rPr>
          <w:sz w:val="40"/>
          <w:szCs w:val="40"/>
        </w:rPr>
        <w:t>Centro Educativo Rural PLAYAS LINDAS</w:t>
      </w:r>
    </w:p>
    <w:p w:rsidR="005F215F" w:rsidRDefault="005F215F" w:rsidP="005F215F">
      <w:pPr>
        <w:jc w:val="center"/>
        <w:rPr>
          <w:sz w:val="40"/>
          <w:szCs w:val="40"/>
        </w:rPr>
      </w:pPr>
      <w:r>
        <w:rPr>
          <w:sz w:val="40"/>
          <w:szCs w:val="40"/>
        </w:rPr>
        <w:t>2023</w:t>
      </w:r>
    </w:p>
    <w:p w:rsidR="001F4D2E" w:rsidRDefault="001F4D2E" w:rsidP="005F215F">
      <w:pPr>
        <w:jc w:val="center"/>
        <w:rPr>
          <w:sz w:val="40"/>
          <w:szCs w:val="40"/>
        </w:rPr>
      </w:pPr>
    </w:p>
    <w:p w:rsidR="001F4D2E" w:rsidRDefault="001F4D2E" w:rsidP="001F4D2E">
      <w:pPr>
        <w:jc w:val="center"/>
        <w:rPr>
          <w:b/>
          <w:sz w:val="44"/>
          <w:szCs w:val="44"/>
        </w:rPr>
      </w:pPr>
      <w:r w:rsidRPr="00342DDF">
        <w:rPr>
          <w:b/>
          <w:sz w:val="44"/>
          <w:szCs w:val="44"/>
        </w:rPr>
        <w:t>PLAN DE FORTALECIMIENTO ACADÉMICO Y PEDAGÓGICO</w:t>
      </w:r>
    </w:p>
    <w:p w:rsidR="00FF2697" w:rsidRDefault="00FF2697" w:rsidP="001F4D2E">
      <w:pPr>
        <w:jc w:val="center"/>
        <w:rPr>
          <w:b/>
          <w:sz w:val="44"/>
          <w:szCs w:val="44"/>
        </w:rPr>
      </w:pPr>
    </w:p>
    <w:p w:rsidR="00EF5A20" w:rsidRDefault="00474786" w:rsidP="001F4D2E">
      <w:pPr>
        <w:jc w:val="center"/>
        <w:rPr>
          <w:b/>
          <w:sz w:val="44"/>
          <w:szCs w:val="44"/>
        </w:rPr>
      </w:pPr>
      <w:r>
        <w:rPr>
          <w:b/>
          <w:sz w:val="44"/>
          <w:szCs w:val="44"/>
        </w:rPr>
        <w:t>INTRODUCCIÓN</w:t>
      </w:r>
    </w:p>
    <w:p w:rsidR="00474786" w:rsidRDefault="00474786" w:rsidP="00540157">
      <w:pPr>
        <w:jc w:val="both"/>
        <w:rPr>
          <w:rFonts w:ascii="Arial" w:hAnsi="Arial" w:cs="Arial"/>
          <w:sz w:val="28"/>
          <w:szCs w:val="28"/>
        </w:rPr>
      </w:pPr>
      <w:r w:rsidRPr="00474786">
        <w:rPr>
          <w:rFonts w:ascii="Arial" w:hAnsi="Arial" w:cs="Arial"/>
          <w:sz w:val="28"/>
          <w:szCs w:val="28"/>
        </w:rPr>
        <w:t xml:space="preserve">Evaluar para Avanzar es una política pública para el fortalecimiento de los procesos de desarrollo de niñas, niños, adolescentes y jóvenes (NNJA). Con esta se pretende contribuir al cierre de brechas de aprendizaje y de desarrollo a partir del reconocimiento de sus ritmos y estilos, de lo que saben y pueden hacer, y de sus realidades e intereses. </w:t>
      </w:r>
    </w:p>
    <w:p w:rsidR="00474786" w:rsidRDefault="00474786" w:rsidP="00540157">
      <w:pPr>
        <w:jc w:val="both"/>
        <w:rPr>
          <w:rFonts w:ascii="Arial" w:hAnsi="Arial" w:cs="Arial"/>
          <w:sz w:val="28"/>
          <w:szCs w:val="28"/>
        </w:rPr>
      </w:pPr>
      <w:r w:rsidRPr="00474786">
        <w:rPr>
          <w:rFonts w:ascii="Arial" w:hAnsi="Arial" w:cs="Arial"/>
          <w:sz w:val="28"/>
          <w:szCs w:val="28"/>
        </w:rPr>
        <w:t>Además, esta política promueve el fortalecimiento de las capacidades de los actores del sector frente al liderazgo educativo de los directivos docentes y de los equipos de las Secretarías de Educac</w:t>
      </w:r>
      <w:r>
        <w:rPr>
          <w:rFonts w:ascii="Arial" w:hAnsi="Arial" w:cs="Arial"/>
          <w:sz w:val="28"/>
          <w:szCs w:val="28"/>
        </w:rPr>
        <w:t xml:space="preserve">ión de las diferentes entidades </w:t>
      </w:r>
      <w:r w:rsidRPr="00474786">
        <w:rPr>
          <w:rFonts w:ascii="Arial" w:hAnsi="Arial" w:cs="Arial"/>
          <w:sz w:val="28"/>
          <w:szCs w:val="28"/>
        </w:rPr>
        <w:t xml:space="preserve">territoriales del país, y de las prácticas pedagógicas de los docentes para la gestión del aula. </w:t>
      </w:r>
    </w:p>
    <w:p w:rsidR="00474786" w:rsidRDefault="00474786" w:rsidP="00540157">
      <w:pPr>
        <w:jc w:val="both"/>
        <w:rPr>
          <w:rFonts w:ascii="Arial" w:hAnsi="Arial" w:cs="Arial"/>
          <w:sz w:val="28"/>
          <w:szCs w:val="28"/>
        </w:rPr>
      </w:pPr>
      <w:r w:rsidRPr="00474786">
        <w:rPr>
          <w:rFonts w:ascii="Arial" w:hAnsi="Arial" w:cs="Arial"/>
          <w:sz w:val="28"/>
          <w:szCs w:val="28"/>
        </w:rPr>
        <w:t>Para lograrlo, se fomenta el desarrollo de las capacidades de los actores del sector teniendo en cuenta la innovación educativa a través de la transformación de las prácticas pedagógicas de los docentes, el liderazgo educativo de los directivos docentes y el acompañamiento de los equipos técnicos de las Secretarías de Educación.</w:t>
      </w:r>
    </w:p>
    <w:p w:rsidR="00474786" w:rsidRPr="00474786" w:rsidRDefault="00474786" w:rsidP="00540157">
      <w:pPr>
        <w:jc w:val="both"/>
        <w:rPr>
          <w:rFonts w:ascii="Arial" w:hAnsi="Arial" w:cs="Arial"/>
          <w:b/>
          <w:sz w:val="28"/>
          <w:szCs w:val="28"/>
        </w:rPr>
      </w:pPr>
      <w:r w:rsidRPr="00474786">
        <w:rPr>
          <w:rFonts w:ascii="Arial" w:hAnsi="Arial" w:cs="Arial"/>
          <w:sz w:val="28"/>
          <w:szCs w:val="28"/>
        </w:rPr>
        <w:t xml:space="preserve"> Respondiendo a esta nueva política pública del gobierno nacional, </w:t>
      </w:r>
      <w:r>
        <w:rPr>
          <w:rFonts w:ascii="Arial" w:hAnsi="Arial" w:cs="Arial"/>
          <w:sz w:val="28"/>
          <w:szCs w:val="28"/>
        </w:rPr>
        <w:t xml:space="preserve">El Centro educativo Playas Lindas, diseñó el </w:t>
      </w:r>
      <w:r w:rsidRPr="00474786">
        <w:rPr>
          <w:rFonts w:ascii="Arial" w:hAnsi="Arial" w:cs="Arial"/>
          <w:sz w:val="28"/>
          <w:szCs w:val="28"/>
        </w:rPr>
        <w:t xml:space="preserve">presente plan de fortalecimiento académico y pedagógico </w:t>
      </w:r>
      <w:r>
        <w:rPr>
          <w:rFonts w:ascii="Arial" w:hAnsi="Arial" w:cs="Arial"/>
          <w:sz w:val="28"/>
          <w:szCs w:val="28"/>
        </w:rPr>
        <w:t xml:space="preserve">para </w:t>
      </w:r>
      <w:r w:rsidRPr="00474786">
        <w:rPr>
          <w:rFonts w:ascii="Arial" w:hAnsi="Arial" w:cs="Arial"/>
          <w:sz w:val="28"/>
          <w:szCs w:val="28"/>
        </w:rPr>
        <w:t xml:space="preserve"> promover cambios significativos y contextualizados en torno a las prácticas pedagógicas de </w:t>
      </w:r>
      <w:r>
        <w:rPr>
          <w:rFonts w:ascii="Arial" w:hAnsi="Arial" w:cs="Arial"/>
          <w:sz w:val="28"/>
          <w:szCs w:val="28"/>
        </w:rPr>
        <w:t xml:space="preserve">los </w:t>
      </w:r>
      <w:r w:rsidRPr="00474786">
        <w:rPr>
          <w:rFonts w:ascii="Arial" w:hAnsi="Arial" w:cs="Arial"/>
          <w:sz w:val="28"/>
          <w:szCs w:val="28"/>
        </w:rPr>
        <w:t>docentes y directivos docentes, para el rediseño de experiencias de aprendizaje, que favorezcan el desarrollo integral de niños, niñas, adolescentes y pedagógicos</w:t>
      </w:r>
    </w:p>
    <w:p w:rsidR="00474786" w:rsidRDefault="00EF5A20">
      <w:pPr>
        <w:rPr>
          <w:b/>
          <w:sz w:val="44"/>
          <w:szCs w:val="44"/>
        </w:rPr>
      </w:pPr>
      <w:r>
        <w:rPr>
          <w:b/>
          <w:sz w:val="44"/>
          <w:szCs w:val="44"/>
        </w:rPr>
        <w:br w:type="page"/>
      </w:r>
    </w:p>
    <w:p w:rsidR="00540157" w:rsidRPr="00DE28D4" w:rsidRDefault="00540157" w:rsidP="00540157">
      <w:pPr>
        <w:pStyle w:val="Prrafodelista"/>
        <w:numPr>
          <w:ilvl w:val="0"/>
          <w:numId w:val="9"/>
        </w:numPr>
        <w:jc w:val="center"/>
        <w:rPr>
          <w:rFonts w:ascii="Arial" w:hAnsi="Arial" w:cs="Arial"/>
          <w:b/>
          <w:sz w:val="44"/>
          <w:szCs w:val="44"/>
        </w:rPr>
      </w:pPr>
      <w:r w:rsidRPr="00DE28D4">
        <w:rPr>
          <w:rFonts w:ascii="Arial" w:hAnsi="Arial" w:cs="Arial"/>
          <w:b/>
          <w:sz w:val="44"/>
          <w:szCs w:val="44"/>
        </w:rPr>
        <w:lastRenderedPageBreak/>
        <w:t>ESTADOS DE LOS APRENDIZAJES Y DESARROLLOS.</w:t>
      </w:r>
    </w:p>
    <w:p w:rsidR="00540157" w:rsidRDefault="00540157" w:rsidP="00DE28D4">
      <w:pPr>
        <w:spacing w:before="240"/>
        <w:ind w:left="360"/>
        <w:jc w:val="both"/>
        <w:rPr>
          <w:rFonts w:ascii="Arial" w:hAnsi="Arial" w:cs="Arial"/>
          <w:sz w:val="24"/>
          <w:szCs w:val="24"/>
        </w:rPr>
      </w:pPr>
      <w:r w:rsidRPr="00540157">
        <w:rPr>
          <w:rFonts w:ascii="Arial" w:hAnsi="Arial" w:cs="Arial"/>
          <w:sz w:val="24"/>
          <w:szCs w:val="24"/>
        </w:rPr>
        <w:t>Cada institución educativa tiene su Proyect</w:t>
      </w:r>
      <w:r>
        <w:rPr>
          <w:rFonts w:ascii="Arial" w:hAnsi="Arial" w:cs="Arial"/>
          <w:sz w:val="24"/>
          <w:szCs w:val="24"/>
        </w:rPr>
        <w:t>o Educativo institucional y en é</w:t>
      </w:r>
      <w:r w:rsidRPr="00540157">
        <w:rPr>
          <w:rFonts w:ascii="Arial" w:hAnsi="Arial" w:cs="Arial"/>
          <w:sz w:val="24"/>
          <w:szCs w:val="24"/>
        </w:rPr>
        <w:t>l</w:t>
      </w:r>
      <w:r w:rsidRPr="00540157">
        <w:rPr>
          <w:rFonts w:ascii="Arial" w:hAnsi="Arial" w:cs="Arial"/>
          <w:sz w:val="24"/>
          <w:szCs w:val="24"/>
        </w:rPr>
        <w:t xml:space="preserve"> se hallan los lineamientos pedagógicos, administrativos y comunitarios que sirven de mapa de nav</w:t>
      </w:r>
      <w:r>
        <w:rPr>
          <w:rFonts w:ascii="Arial" w:hAnsi="Arial" w:cs="Arial"/>
          <w:sz w:val="24"/>
          <w:szCs w:val="24"/>
        </w:rPr>
        <w:t>egación para todos los maestros, c</w:t>
      </w:r>
      <w:r w:rsidRPr="00540157">
        <w:rPr>
          <w:rFonts w:ascii="Arial" w:hAnsi="Arial" w:cs="Arial"/>
          <w:sz w:val="24"/>
          <w:szCs w:val="24"/>
        </w:rPr>
        <w:t xml:space="preserve">on los estándares básicos en cada competencia, también se ha definido lo que un estudiante debe saber y saber hacer de acuerdo con el grado al que pertenece. </w:t>
      </w:r>
    </w:p>
    <w:p w:rsidR="00540157" w:rsidRDefault="00540157" w:rsidP="00DE28D4">
      <w:pPr>
        <w:spacing w:before="240"/>
        <w:ind w:left="360"/>
        <w:jc w:val="both"/>
        <w:rPr>
          <w:rFonts w:ascii="Arial" w:hAnsi="Arial" w:cs="Arial"/>
          <w:sz w:val="24"/>
          <w:szCs w:val="24"/>
        </w:rPr>
      </w:pPr>
      <w:r w:rsidRPr="00540157">
        <w:rPr>
          <w:rFonts w:ascii="Arial" w:hAnsi="Arial" w:cs="Arial"/>
          <w:sz w:val="24"/>
          <w:szCs w:val="24"/>
        </w:rPr>
        <w:t>Estos referentes son una guía que enriquece la práctica pedagógica de un maestro, quien está en capacidad de elevar esos niveles propuestos y tiene la creatividad y capacidad de adaptar diversas metodologías a las necesidades pedagógicas. Así, a partir de los resultados alcanzados por cada estudiante en las diferentes pruebas, el maestro contribuye a la definición de estrategias mediante las cuales toda la institución educativa se compromete con el mejoramiento de las competencias de los estudiantes, de manera sistemática y continua</w:t>
      </w:r>
      <w:r>
        <w:rPr>
          <w:rFonts w:ascii="Arial" w:hAnsi="Arial" w:cs="Arial"/>
          <w:sz w:val="24"/>
          <w:szCs w:val="24"/>
        </w:rPr>
        <w:t>.</w:t>
      </w:r>
    </w:p>
    <w:p w:rsidR="00540157" w:rsidRDefault="00540157" w:rsidP="00DE28D4">
      <w:pPr>
        <w:spacing w:before="240"/>
        <w:ind w:left="360"/>
        <w:jc w:val="both"/>
        <w:rPr>
          <w:rFonts w:ascii="Arial" w:hAnsi="Arial" w:cs="Arial"/>
          <w:sz w:val="24"/>
          <w:szCs w:val="24"/>
        </w:rPr>
      </w:pPr>
      <w:r w:rsidRPr="00540157">
        <w:rPr>
          <w:rFonts w:ascii="Arial" w:hAnsi="Arial" w:cs="Arial"/>
          <w:sz w:val="24"/>
          <w:szCs w:val="24"/>
        </w:rPr>
        <w:t>En este sentido, el maestro tiene la habilidad de usar estrategias basadas en la resolución de problemas que desarrollen la capacidad de análisis y el pensamiento crítico, matemático, científico, así como las capacidades de expresión oral y escrita de los estudiantes.</w:t>
      </w:r>
    </w:p>
    <w:p w:rsidR="00540157" w:rsidRDefault="00540157" w:rsidP="00DE28D4">
      <w:pPr>
        <w:spacing w:before="240"/>
        <w:ind w:left="360"/>
        <w:jc w:val="both"/>
        <w:rPr>
          <w:rFonts w:ascii="Arial" w:hAnsi="Arial" w:cs="Arial"/>
          <w:sz w:val="24"/>
          <w:szCs w:val="24"/>
        </w:rPr>
      </w:pPr>
      <w:r w:rsidRPr="00540157">
        <w:rPr>
          <w:rFonts w:ascii="Arial" w:hAnsi="Arial" w:cs="Arial"/>
          <w:sz w:val="24"/>
          <w:szCs w:val="24"/>
        </w:rPr>
        <w:t xml:space="preserve"> Estratégicamente, "el maestro debe ser capaz de organizar equipos de trabajo orientados al logro de metas y aprendizajes más eficaces y placenteros; de fomentar mejores relaciones entre los estudiantes y entre éstos con los maestros; experimentar nuevos métodos y prácticas diseñadas por ellos mismos2 ", a partir de lo que saben y han investigado; mezclar teoría y práctica de manera que el estudiante se sienta seducido por el aprendizaje; debe tener pasión, entrega y compromiso</w:t>
      </w:r>
      <w:r>
        <w:rPr>
          <w:rFonts w:ascii="Arial" w:hAnsi="Arial" w:cs="Arial"/>
          <w:sz w:val="24"/>
          <w:szCs w:val="24"/>
        </w:rPr>
        <w:t>.</w:t>
      </w:r>
    </w:p>
    <w:p w:rsidR="00540157" w:rsidRDefault="00540157" w:rsidP="00DE28D4">
      <w:pPr>
        <w:spacing w:before="240"/>
        <w:ind w:left="360"/>
        <w:jc w:val="both"/>
        <w:rPr>
          <w:rFonts w:ascii="Arial" w:hAnsi="Arial" w:cs="Arial"/>
          <w:sz w:val="24"/>
          <w:szCs w:val="24"/>
        </w:rPr>
      </w:pPr>
      <w:r w:rsidRPr="00540157">
        <w:rPr>
          <w:rFonts w:ascii="Arial" w:hAnsi="Arial" w:cs="Arial"/>
          <w:sz w:val="24"/>
          <w:szCs w:val="24"/>
        </w:rPr>
        <w:t xml:space="preserve">Además de conocer su disciplina y los medios para lograr su comprensión y aprendizaje, el maestro necesita saber comunicarse, oír de manera activa y respetuosa las diferentes posturas, incluir y valorar las diferencias, así como despertar curiosidad por el conocimiento, de acuerdo con las etapas de </w:t>
      </w:r>
      <w:r>
        <w:rPr>
          <w:rFonts w:ascii="Arial" w:hAnsi="Arial" w:cs="Arial"/>
          <w:sz w:val="24"/>
          <w:szCs w:val="24"/>
        </w:rPr>
        <w:t>desarrollo de cada estudiante para que el maestro identifique</w:t>
      </w:r>
      <w:r w:rsidRPr="00540157">
        <w:rPr>
          <w:rFonts w:ascii="Arial" w:hAnsi="Arial" w:cs="Arial"/>
          <w:sz w:val="24"/>
          <w:szCs w:val="24"/>
        </w:rPr>
        <w:t xml:space="preserve"> sus emociones y las de los estudiantes </w:t>
      </w:r>
      <w:r>
        <w:rPr>
          <w:rFonts w:ascii="Arial" w:hAnsi="Arial" w:cs="Arial"/>
          <w:sz w:val="24"/>
          <w:szCs w:val="24"/>
        </w:rPr>
        <w:t xml:space="preserve">logren desarrollarlo de </w:t>
      </w:r>
      <w:r w:rsidRPr="00540157">
        <w:rPr>
          <w:rFonts w:ascii="Arial" w:hAnsi="Arial" w:cs="Arial"/>
          <w:sz w:val="24"/>
          <w:szCs w:val="24"/>
        </w:rPr>
        <w:t>manera constructi</w:t>
      </w:r>
      <w:r>
        <w:rPr>
          <w:rFonts w:ascii="Arial" w:hAnsi="Arial" w:cs="Arial"/>
          <w:sz w:val="24"/>
          <w:szCs w:val="24"/>
        </w:rPr>
        <w:t>va.</w:t>
      </w:r>
    </w:p>
    <w:p w:rsidR="00540157" w:rsidRPr="00540157" w:rsidRDefault="00540157" w:rsidP="00540157">
      <w:pPr>
        <w:shd w:val="clear" w:color="auto" w:fill="F9F9F9"/>
        <w:spacing w:after="100" w:afterAutospacing="1" w:line="240" w:lineRule="auto"/>
        <w:jc w:val="both"/>
        <w:rPr>
          <w:rFonts w:ascii="Arial" w:eastAsia="Times New Roman" w:hAnsi="Arial" w:cs="Arial"/>
          <w:color w:val="212529"/>
          <w:sz w:val="24"/>
          <w:szCs w:val="24"/>
          <w:lang w:eastAsia="es-CO"/>
        </w:rPr>
      </w:pPr>
      <w:r w:rsidRPr="00540157">
        <w:rPr>
          <w:rFonts w:ascii="Arial" w:eastAsia="Times New Roman" w:hAnsi="Arial" w:cs="Arial"/>
          <w:color w:val="212529"/>
          <w:sz w:val="24"/>
          <w:szCs w:val="24"/>
          <w:lang w:eastAsia="es-CO"/>
        </w:rPr>
        <w:t xml:space="preserve">   Con base en la valoración de los aprendizajes y desarrollos, podremos identificar brechas y desarrollos en las competencias y habilidades de tus estudiantes y definir las metas de aprendizaje e intencionalidades pedagógicas. </w:t>
      </w:r>
    </w:p>
    <w:p w:rsidR="00540157" w:rsidRPr="00540157" w:rsidRDefault="00540157" w:rsidP="00540157">
      <w:pPr>
        <w:numPr>
          <w:ilvl w:val="0"/>
          <w:numId w:val="10"/>
        </w:numPr>
        <w:shd w:val="clear" w:color="auto" w:fill="F9F9F9"/>
        <w:spacing w:before="100" w:beforeAutospacing="1" w:after="100" w:afterAutospacing="1" w:line="240" w:lineRule="auto"/>
        <w:jc w:val="both"/>
        <w:rPr>
          <w:rFonts w:ascii="Arial" w:eastAsia="Times New Roman" w:hAnsi="Arial" w:cs="Arial"/>
          <w:color w:val="212529"/>
          <w:sz w:val="24"/>
          <w:szCs w:val="24"/>
          <w:lang w:eastAsia="es-CO"/>
        </w:rPr>
      </w:pPr>
      <w:r w:rsidRPr="00540157">
        <w:rPr>
          <w:rFonts w:ascii="Arial" w:eastAsia="Times New Roman" w:hAnsi="Arial" w:cs="Arial"/>
          <w:color w:val="212529"/>
          <w:sz w:val="24"/>
          <w:szCs w:val="24"/>
          <w:lang w:eastAsia="es-CO"/>
        </w:rPr>
        <w:t>Implementa procesos de evaluación interna o externa para valorar el estado de los aprendizajes, desarrollos, competencias y habilidades de sus estudiantes. </w:t>
      </w:r>
    </w:p>
    <w:p w:rsidR="00540157" w:rsidRPr="00540157" w:rsidRDefault="00540157" w:rsidP="00540157">
      <w:pPr>
        <w:numPr>
          <w:ilvl w:val="0"/>
          <w:numId w:val="10"/>
        </w:numPr>
        <w:shd w:val="clear" w:color="auto" w:fill="F9F9F9"/>
        <w:spacing w:before="100" w:beforeAutospacing="1" w:after="100" w:afterAutospacing="1" w:line="240" w:lineRule="auto"/>
        <w:jc w:val="both"/>
        <w:rPr>
          <w:rFonts w:ascii="Arial" w:eastAsia="Times New Roman" w:hAnsi="Arial" w:cs="Arial"/>
          <w:color w:val="212529"/>
          <w:sz w:val="24"/>
          <w:szCs w:val="24"/>
          <w:lang w:eastAsia="es-CO"/>
        </w:rPr>
      </w:pPr>
      <w:r w:rsidRPr="00540157">
        <w:rPr>
          <w:rFonts w:ascii="Arial" w:eastAsia="Times New Roman" w:hAnsi="Arial" w:cs="Arial"/>
          <w:color w:val="212529"/>
          <w:sz w:val="24"/>
          <w:szCs w:val="24"/>
          <w:lang w:eastAsia="es-CO"/>
        </w:rPr>
        <w:t>Implementa Evaluar para Avanzar 3</w:t>
      </w:r>
      <w:proofErr w:type="gramStart"/>
      <w:r w:rsidRPr="00540157">
        <w:rPr>
          <w:rFonts w:ascii="Arial" w:eastAsia="Times New Roman" w:hAnsi="Arial" w:cs="Arial"/>
          <w:color w:val="212529"/>
          <w:sz w:val="24"/>
          <w:szCs w:val="24"/>
          <w:lang w:eastAsia="es-CO"/>
        </w:rPr>
        <w:t>.º</w:t>
      </w:r>
      <w:proofErr w:type="gramEnd"/>
      <w:r w:rsidRPr="00540157">
        <w:rPr>
          <w:rFonts w:ascii="Arial" w:eastAsia="Times New Roman" w:hAnsi="Arial" w:cs="Arial"/>
          <w:color w:val="212529"/>
          <w:sz w:val="24"/>
          <w:szCs w:val="24"/>
          <w:lang w:eastAsia="es-CO"/>
        </w:rPr>
        <w:t xml:space="preserve"> - 11.º para valorar el estado de los aprendizajes, desarrollos, competencias y habilidades de sus estudiantes. </w:t>
      </w:r>
    </w:p>
    <w:p w:rsidR="00540157" w:rsidRPr="00540157" w:rsidRDefault="00540157" w:rsidP="00540157">
      <w:pPr>
        <w:numPr>
          <w:ilvl w:val="0"/>
          <w:numId w:val="10"/>
        </w:numPr>
        <w:shd w:val="clear" w:color="auto" w:fill="F9F9F9"/>
        <w:spacing w:before="100" w:beforeAutospacing="1" w:after="100" w:afterAutospacing="1" w:line="240" w:lineRule="auto"/>
        <w:jc w:val="both"/>
        <w:rPr>
          <w:rFonts w:ascii="Arial" w:eastAsia="Times New Roman" w:hAnsi="Arial" w:cs="Arial"/>
          <w:color w:val="212529"/>
          <w:sz w:val="24"/>
          <w:szCs w:val="24"/>
          <w:lang w:eastAsia="es-CO"/>
        </w:rPr>
      </w:pPr>
      <w:r w:rsidRPr="00540157">
        <w:rPr>
          <w:rFonts w:ascii="Arial" w:eastAsia="Times New Roman" w:hAnsi="Arial" w:cs="Arial"/>
          <w:color w:val="212529"/>
          <w:sz w:val="24"/>
          <w:szCs w:val="24"/>
          <w:lang w:eastAsia="es-CO"/>
        </w:rPr>
        <w:t>Identifica los aprendizajes, desarrollos, competencias y habilidades que se deben fortalecer. </w:t>
      </w:r>
    </w:p>
    <w:p w:rsidR="00540157" w:rsidRPr="00540157" w:rsidRDefault="00540157" w:rsidP="00540157">
      <w:pPr>
        <w:numPr>
          <w:ilvl w:val="0"/>
          <w:numId w:val="10"/>
        </w:numPr>
        <w:shd w:val="clear" w:color="auto" w:fill="F9F9F9"/>
        <w:spacing w:before="100" w:beforeAutospacing="1" w:after="100" w:afterAutospacing="1" w:line="240" w:lineRule="auto"/>
        <w:jc w:val="both"/>
        <w:rPr>
          <w:rFonts w:ascii="Arial" w:eastAsia="Times New Roman" w:hAnsi="Arial" w:cs="Arial"/>
          <w:color w:val="212529"/>
          <w:sz w:val="26"/>
          <w:szCs w:val="26"/>
          <w:lang w:eastAsia="es-CO"/>
        </w:rPr>
      </w:pPr>
      <w:r w:rsidRPr="00540157">
        <w:rPr>
          <w:rFonts w:ascii="Arial" w:eastAsia="Times New Roman" w:hAnsi="Arial" w:cs="Arial"/>
          <w:color w:val="212529"/>
          <w:sz w:val="24"/>
          <w:szCs w:val="24"/>
          <w:lang w:eastAsia="es-CO"/>
        </w:rPr>
        <w:t>Define las intencionalidades pedagógicas para fortalecer los aprendizajes, desarrollos, competencias y habilidades</w:t>
      </w:r>
      <w:r w:rsidRPr="00540157">
        <w:rPr>
          <w:rFonts w:ascii="Arial" w:eastAsia="Times New Roman" w:hAnsi="Arial" w:cs="Arial"/>
          <w:color w:val="212529"/>
          <w:sz w:val="26"/>
          <w:szCs w:val="26"/>
          <w:lang w:eastAsia="es-CO"/>
        </w:rPr>
        <w:t>. </w:t>
      </w:r>
    </w:p>
    <w:p w:rsidR="00540157" w:rsidRPr="000A42D2" w:rsidRDefault="000A42D2" w:rsidP="00540157">
      <w:pPr>
        <w:ind w:left="360"/>
        <w:rPr>
          <w:rFonts w:ascii="Arial" w:hAnsi="Arial" w:cs="Arial"/>
          <w:sz w:val="24"/>
          <w:szCs w:val="24"/>
        </w:rPr>
      </w:pPr>
      <w:r>
        <w:rPr>
          <w:rFonts w:ascii="Arial" w:hAnsi="Arial" w:cs="Arial"/>
          <w:sz w:val="24"/>
          <w:szCs w:val="24"/>
        </w:rPr>
        <w:lastRenderedPageBreak/>
        <w:t xml:space="preserve">Análisis </w:t>
      </w:r>
      <w:r w:rsidRPr="000A42D2">
        <w:rPr>
          <w:rFonts w:ascii="Arial" w:hAnsi="Arial" w:cs="Arial"/>
          <w:sz w:val="24"/>
          <w:szCs w:val="24"/>
        </w:rPr>
        <w:t>global</w:t>
      </w:r>
      <w:r>
        <w:rPr>
          <w:rFonts w:ascii="Arial" w:hAnsi="Arial" w:cs="Arial"/>
          <w:sz w:val="24"/>
          <w:szCs w:val="24"/>
        </w:rPr>
        <w:t xml:space="preserve"> de</w:t>
      </w:r>
      <w:r w:rsidRPr="000A42D2">
        <w:rPr>
          <w:rFonts w:ascii="Arial" w:hAnsi="Arial" w:cs="Arial"/>
          <w:sz w:val="24"/>
          <w:szCs w:val="24"/>
        </w:rPr>
        <w:t xml:space="preserve"> Evaluar para avanzar del C.E.R Playas Lindas, 2022 se hizo el análisis de competencias y afirmaciones de los grados 3°,4° y 5° evidenciando las falencias que tienen los grados, esto con el fin de observar y rediseñar estrategias para que los docentes apliquen en sus aulas de clase y motivar a los estudiantes en la calidad educativa.</w:t>
      </w:r>
    </w:p>
    <w:p w:rsidR="00540157" w:rsidRDefault="000A42D2">
      <w:pPr>
        <w:rPr>
          <w:b/>
          <w:sz w:val="44"/>
          <w:szCs w:val="44"/>
        </w:rPr>
      </w:pPr>
      <w:r>
        <w:rPr>
          <w:noProof/>
          <w:lang w:eastAsia="es-CO"/>
        </w:rPr>
        <w:drawing>
          <wp:anchor distT="0" distB="0" distL="114300" distR="114300" simplePos="0" relativeHeight="251658240" behindDoc="0" locked="0" layoutInCell="1" allowOverlap="1" wp14:anchorId="33F9859A" wp14:editId="06872683">
            <wp:simplePos x="0" y="0"/>
            <wp:positionH relativeFrom="column">
              <wp:posOffset>-28601</wp:posOffset>
            </wp:positionH>
            <wp:positionV relativeFrom="paragraph">
              <wp:posOffset>396939</wp:posOffset>
            </wp:positionV>
            <wp:extent cx="9128041" cy="516915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1714" t="21852" r="7143" b="6491"/>
                    <a:stretch/>
                  </pic:blipFill>
                  <pic:spPr bwMode="auto">
                    <a:xfrm>
                      <a:off x="0" y="0"/>
                      <a:ext cx="9128041" cy="51691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157">
        <w:rPr>
          <w:b/>
          <w:sz w:val="44"/>
          <w:szCs w:val="44"/>
        </w:rPr>
        <w:br w:type="page"/>
      </w:r>
    </w:p>
    <w:p w:rsidR="000A42D2" w:rsidRDefault="000A42D2">
      <w:pPr>
        <w:rPr>
          <w:b/>
          <w:sz w:val="44"/>
          <w:szCs w:val="44"/>
        </w:rPr>
      </w:pPr>
    </w:p>
    <w:p w:rsidR="000A42D2" w:rsidRDefault="000A42D2">
      <w:pPr>
        <w:rPr>
          <w:b/>
          <w:sz w:val="44"/>
          <w:szCs w:val="44"/>
        </w:rPr>
      </w:pPr>
      <w:r>
        <w:rPr>
          <w:noProof/>
          <w:lang w:eastAsia="es-CO"/>
        </w:rPr>
        <w:drawing>
          <wp:anchor distT="0" distB="0" distL="114300" distR="114300" simplePos="0" relativeHeight="251659264" behindDoc="0" locked="0" layoutInCell="1" allowOverlap="1" wp14:anchorId="6094AA92" wp14:editId="42609E25">
            <wp:simplePos x="0" y="0"/>
            <wp:positionH relativeFrom="column">
              <wp:posOffset>-177165</wp:posOffset>
            </wp:positionH>
            <wp:positionV relativeFrom="paragraph">
              <wp:posOffset>291919</wp:posOffset>
            </wp:positionV>
            <wp:extent cx="9438635" cy="528112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4857" t="24393" r="6572" b="7350"/>
                    <a:stretch/>
                  </pic:blipFill>
                  <pic:spPr bwMode="auto">
                    <a:xfrm>
                      <a:off x="0" y="0"/>
                      <a:ext cx="9438635" cy="5281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2D2" w:rsidRDefault="000A42D2">
      <w:pPr>
        <w:rPr>
          <w:b/>
          <w:sz w:val="44"/>
          <w:szCs w:val="44"/>
        </w:rPr>
      </w:pPr>
    </w:p>
    <w:p w:rsidR="000A42D2" w:rsidRDefault="000A42D2">
      <w:pPr>
        <w:rPr>
          <w:b/>
          <w:sz w:val="44"/>
          <w:szCs w:val="44"/>
        </w:rPr>
      </w:pPr>
    </w:p>
    <w:p w:rsidR="000A42D2" w:rsidRDefault="000A42D2">
      <w:pPr>
        <w:rPr>
          <w:b/>
          <w:sz w:val="44"/>
          <w:szCs w:val="44"/>
        </w:rPr>
      </w:pPr>
    </w:p>
    <w:p w:rsidR="000A42D2" w:rsidRDefault="000A42D2">
      <w:pPr>
        <w:rPr>
          <w:b/>
          <w:sz w:val="44"/>
          <w:szCs w:val="44"/>
        </w:rPr>
      </w:pPr>
    </w:p>
    <w:p w:rsidR="000A42D2" w:rsidRDefault="000A42D2">
      <w:pPr>
        <w:rPr>
          <w:b/>
          <w:sz w:val="44"/>
          <w:szCs w:val="44"/>
        </w:rPr>
      </w:pPr>
    </w:p>
    <w:p w:rsidR="000A42D2" w:rsidRDefault="000A42D2">
      <w:pPr>
        <w:rPr>
          <w:b/>
          <w:sz w:val="44"/>
          <w:szCs w:val="44"/>
        </w:rPr>
      </w:pPr>
    </w:p>
    <w:p w:rsidR="000A42D2" w:rsidRDefault="000A42D2">
      <w:pPr>
        <w:rPr>
          <w:b/>
          <w:sz w:val="44"/>
          <w:szCs w:val="44"/>
        </w:rPr>
      </w:pPr>
    </w:p>
    <w:p w:rsidR="000A42D2" w:rsidRDefault="000A42D2">
      <w:pPr>
        <w:rPr>
          <w:b/>
          <w:sz w:val="44"/>
          <w:szCs w:val="44"/>
        </w:rPr>
      </w:pPr>
    </w:p>
    <w:p w:rsidR="000A42D2" w:rsidRDefault="000A42D2">
      <w:pPr>
        <w:rPr>
          <w:b/>
          <w:sz w:val="44"/>
          <w:szCs w:val="44"/>
        </w:rPr>
      </w:pPr>
    </w:p>
    <w:p w:rsidR="00474786" w:rsidRDefault="00474786">
      <w:pPr>
        <w:rPr>
          <w:b/>
          <w:sz w:val="44"/>
          <w:szCs w:val="44"/>
        </w:rPr>
      </w:pPr>
    </w:p>
    <w:p w:rsidR="00EF5A20" w:rsidRDefault="00EF5A20"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r>
        <w:rPr>
          <w:noProof/>
          <w:lang w:eastAsia="es-CO"/>
        </w:rPr>
        <w:drawing>
          <wp:anchor distT="0" distB="0" distL="114300" distR="114300" simplePos="0" relativeHeight="251660288" behindDoc="0" locked="0" layoutInCell="1" allowOverlap="1" wp14:anchorId="4F7F5B48" wp14:editId="63DDB04C">
            <wp:simplePos x="0" y="0"/>
            <wp:positionH relativeFrom="column">
              <wp:posOffset>-8890</wp:posOffset>
            </wp:positionH>
            <wp:positionV relativeFrom="paragraph">
              <wp:posOffset>254816</wp:posOffset>
            </wp:positionV>
            <wp:extent cx="9349274" cy="5291071"/>
            <wp:effectExtent l="0" t="0" r="4445"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2467" t="22236" r="7487" b="7244"/>
                    <a:stretch/>
                  </pic:blipFill>
                  <pic:spPr bwMode="auto">
                    <a:xfrm>
                      <a:off x="0" y="0"/>
                      <a:ext cx="9349274" cy="529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DE28D4" w:rsidP="001F4D2E">
      <w:pPr>
        <w:jc w:val="center"/>
        <w:rPr>
          <w:b/>
          <w:sz w:val="44"/>
          <w:szCs w:val="44"/>
        </w:rPr>
      </w:pPr>
      <w:r>
        <w:rPr>
          <w:noProof/>
          <w:lang w:eastAsia="es-CO"/>
        </w:rPr>
        <w:drawing>
          <wp:anchor distT="0" distB="0" distL="114300" distR="114300" simplePos="0" relativeHeight="251661312" behindDoc="0" locked="0" layoutInCell="1" allowOverlap="1" wp14:anchorId="59F4E625" wp14:editId="232DF741">
            <wp:simplePos x="0" y="0"/>
            <wp:positionH relativeFrom="column">
              <wp:posOffset>-135255</wp:posOffset>
            </wp:positionH>
            <wp:positionV relativeFrom="paragraph">
              <wp:posOffset>635</wp:posOffset>
            </wp:positionV>
            <wp:extent cx="9274175" cy="5427980"/>
            <wp:effectExtent l="0" t="0" r="3175"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620" t="21302" r="8190" b="7692"/>
                    <a:stretch/>
                  </pic:blipFill>
                  <pic:spPr bwMode="auto">
                    <a:xfrm>
                      <a:off x="0" y="0"/>
                      <a:ext cx="9274175" cy="542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0A42D2" w:rsidRDefault="000A42D2" w:rsidP="001F4D2E">
      <w:pPr>
        <w:jc w:val="center"/>
        <w:rPr>
          <w:b/>
          <w:sz w:val="44"/>
          <w:szCs w:val="44"/>
        </w:rPr>
      </w:pPr>
    </w:p>
    <w:p w:rsidR="00DE28D4" w:rsidRDefault="00DE28D4" w:rsidP="001F4D2E">
      <w:pPr>
        <w:jc w:val="center"/>
        <w:rPr>
          <w:b/>
          <w:sz w:val="44"/>
          <w:szCs w:val="44"/>
        </w:rPr>
      </w:pPr>
    </w:p>
    <w:p w:rsidR="000A3740" w:rsidRPr="00DE28D4" w:rsidRDefault="000A3740" w:rsidP="001F4D2E">
      <w:pPr>
        <w:jc w:val="center"/>
        <w:rPr>
          <w:rFonts w:ascii="Arial" w:hAnsi="Arial" w:cs="Arial"/>
          <w:b/>
          <w:sz w:val="44"/>
          <w:szCs w:val="44"/>
        </w:rPr>
      </w:pPr>
      <w:r w:rsidRPr="00DE28D4">
        <w:rPr>
          <w:rFonts w:ascii="Arial" w:hAnsi="Arial" w:cs="Arial"/>
          <w:b/>
          <w:sz w:val="44"/>
          <w:szCs w:val="44"/>
        </w:rPr>
        <w:lastRenderedPageBreak/>
        <w:t xml:space="preserve">ANÁLISIS DE LA INSTITUCIÓN POR ÁREAS Y NIVELES DE DESEMPEÑO </w:t>
      </w:r>
    </w:p>
    <w:p w:rsidR="000A3740" w:rsidRPr="00D339F2" w:rsidRDefault="000A3740" w:rsidP="00664251">
      <w:pPr>
        <w:spacing w:before="240" w:line="360" w:lineRule="auto"/>
        <w:jc w:val="both"/>
        <w:rPr>
          <w:rFonts w:ascii="Arial" w:hAnsi="Arial" w:cs="Arial"/>
          <w:sz w:val="28"/>
          <w:szCs w:val="28"/>
        </w:rPr>
      </w:pPr>
      <w:r w:rsidRPr="00D339F2">
        <w:rPr>
          <w:rFonts w:ascii="Arial" w:hAnsi="Arial" w:cs="Arial"/>
          <w:sz w:val="28"/>
          <w:szCs w:val="28"/>
        </w:rPr>
        <w:t>La evaluación de los Aprendizajes esperados permite identificar lo que aprenden los alumnos, sus dificultades para así apoyar el mejora</w:t>
      </w:r>
      <w:r w:rsidRPr="00D339F2">
        <w:rPr>
          <w:rFonts w:ascii="Arial" w:hAnsi="Arial" w:cs="Arial"/>
          <w:sz w:val="28"/>
          <w:szCs w:val="28"/>
        </w:rPr>
        <w:t>miento de su desempeño escolar, e</w:t>
      </w:r>
      <w:r w:rsidRPr="00D339F2">
        <w:rPr>
          <w:rFonts w:ascii="Arial" w:hAnsi="Arial" w:cs="Arial"/>
          <w:sz w:val="28"/>
          <w:szCs w:val="28"/>
        </w:rPr>
        <w:t>l resultado de la evaluación de los Aprendizajes esperados se expresa por medio de Niveles de desempeño, es decir, categorías jerarquizadas que toman como base el desempeño óptimo esperado en los alumnos. Los Niveles de desempeño son elementos de información que tienen un impacto en la motivación de los estudiantes y en su disposición para aprender. Durante un ciclo escolar y los periodos de corte, estos ayudan a determinar si los alumnos cuentan o no con los aprendizajes</w:t>
      </w:r>
      <w:r w:rsidRPr="00D339F2">
        <w:rPr>
          <w:rFonts w:ascii="Arial" w:hAnsi="Arial" w:cs="Arial"/>
          <w:sz w:val="28"/>
          <w:szCs w:val="28"/>
        </w:rPr>
        <w:t>.</w:t>
      </w:r>
    </w:p>
    <w:p w:rsidR="000A3740" w:rsidRPr="00D339F2" w:rsidRDefault="000A3740" w:rsidP="00D339F2">
      <w:pPr>
        <w:shd w:val="clear" w:color="auto" w:fill="F9F9F9"/>
        <w:spacing w:after="100" w:afterAutospacing="1" w:line="240" w:lineRule="auto"/>
        <w:jc w:val="center"/>
        <w:outlineLvl w:val="3"/>
        <w:rPr>
          <w:rFonts w:ascii="Arial" w:eastAsia="Times New Roman" w:hAnsi="Arial" w:cs="Arial"/>
          <w:b/>
          <w:bCs/>
          <w:color w:val="212529"/>
          <w:sz w:val="40"/>
          <w:szCs w:val="40"/>
          <w:lang w:eastAsia="es-CO"/>
        </w:rPr>
      </w:pPr>
      <w:r w:rsidRPr="00D339F2">
        <w:rPr>
          <w:rFonts w:ascii="Arial" w:eastAsia="Times New Roman" w:hAnsi="Arial" w:cs="Arial"/>
          <w:b/>
          <w:bCs/>
          <w:color w:val="212529"/>
          <w:sz w:val="40"/>
          <w:szCs w:val="40"/>
          <w:lang w:eastAsia="es-CO"/>
        </w:rPr>
        <w:t>¿Cómo vamos a llegar?</w:t>
      </w:r>
    </w:p>
    <w:p w:rsidR="000A3740" w:rsidRPr="00D339F2" w:rsidRDefault="000A3740" w:rsidP="000A3740">
      <w:pPr>
        <w:shd w:val="clear" w:color="auto" w:fill="F9F9F9"/>
        <w:spacing w:after="100" w:afterAutospacing="1" w:line="240" w:lineRule="auto"/>
        <w:outlineLvl w:val="3"/>
        <w:rPr>
          <w:rFonts w:ascii="Arial" w:eastAsia="Times New Roman" w:hAnsi="Arial" w:cs="Arial"/>
          <w:bCs/>
          <w:color w:val="212529"/>
          <w:sz w:val="28"/>
          <w:szCs w:val="28"/>
          <w:lang w:eastAsia="es-CO"/>
        </w:rPr>
      </w:pPr>
      <w:r w:rsidRPr="00D339F2">
        <w:rPr>
          <w:rFonts w:ascii="Arial" w:eastAsia="Times New Roman" w:hAnsi="Arial" w:cs="Arial"/>
          <w:bCs/>
          <w:color w:val="212529"/>
          <w:sz w:val="28"/>
          <w:szCs w:val="28"/>
          <w:lang w:eastAsia="es-CO"/>
        </w:rPr>
        <w:t xml:space="preserve">Diseño de estrategias, planeación, material educativo </w:t>
      </w:r>
      <w:r w:rsidR="00953776" w:rsidRPr="00D339F2">
        <w:rPr>
          <w:rFonts w:ascii="Arial" w:eastAsia="Times New Roman" w:hAnsi="Arial" w:cs="Arial"/>
          <w:bCs/>
          <w:color w:val="212529"/>
          <w:sz w:val="28"/>
          <w:szCs w:val="28"/>
          <w:lang w:eastAsia="es-CO"/>
        </w:rPr>
        <w:t>y experiencias de aprendizaje.</w:t>
      </w:r>
    </w:p>
    <w:p w:rsidR="000A3740" w:rsidRPr="000A3740" w:rsidRDefault="000A3740" w:rsidP="00906F17">
      <w:pPr>
        <w:shd w:val="clear" w:color="auto" w:fill="F9F9F9"/>
        <w:spacing w:after="100" w:afterAutospacing="1" w:line="240" w:lineRule="auto"/>
        <w:jc w:val="center"/>
        <w:outlineLvl w:val="3"/>
        <w:rPr>
          <w:rFonts w:ascii="Arial" w:eastAsia="Times New Roman" w:hAnsi="Arial" w:cs="Arial"/>
          <w:color w:val="212529"/>
          <w:sz w:val="40"/>
          <w:szCs w:val="40"/>
          <w:lang w:eastAsia="es-CO"/>
        </w:rPr>
      </w:pPr>
      <w:r w:rsidRPr="00906F17">
        <w:rPr>
          <w:rFonts w:ascii="Arial" w:eastAsia="Times New Roman" w:hAnsi="Arial" w:cs="Arial"/>
          <w:b/>
          <w:bCs/>
          <w:color w:val="212529"/>
          <w:sz w:val="40"/>
          <w:szCs w:val="40"/>
          <w:lang w:eastAsia="es-CO"/>
        </w:rPr>
        <w:t>¿Cómo y cuándo enseñar?</w:t>
      </w:r>
    </w:p>
    <w:p w:rsidR="000A3740" w:rsidRPr="000A3740" w:rsidRDefault="000A3740" w:rsidP="000A3740">
      <w:pPr>
        <w:shd w:val="clear" w:color="auto" w:fill="F9F9F9"/>
        <w:spacing w:after="100" w:afterAutospacing="1" w:line="240" w:lineRule="auto"/>
        <w:rPr>
          <w:rFonts w:ascii="Arial" w:eastAsia="Times New Roman" w:hAnsi="Arial" w:cs="Arial"/>
          <w:color w:val="212529"/>
          <w:sz w:val="28"/>
          <w:szCs w:val="28"/>
          <w:lang w:eastAsia="es-CO"/>
        </w:rPr>
      </w:pPr>
      <w:r w:rsidRPr="000A3740">
        <w:rPr>
          <w:rFonts w:ascii="Arial" w:eastAsia="Times New Roman" w:hAnsi="Arial" w:cs="Arial"/>
          <w:color w:val="212529"/>
          <w:sz w:val="28"/>
          <w:szCs w:val="28"/>
          <w:lang w:eastAsia="es-CO"/>
        </w:rPr>
        <w:t xml:space="preserve">El diseño del plan de fortalecimiento académico y pedagógico </w:t>
      </w:r>
      <w:r w:rsidR="00953776" w:rsidRPr="00DE28D4">
        <w:rPr>
          <w:rFonts w:ascii="Arial" w:eastAsia="Times New Roman" w:hAnsi="Arial" w:cs="Arial"/>
          <w:color w:val="212529"/>
          <w:sz w:val="28"/>
          <w:szCs w:val="28"/>
          <w:lang w:eastAsia="es-CO"/>
        </w:rPr>
        <w:t xml:space="preserve">nos permitirá definir las </w:t>
      </w:r>
      <w:r w:rsidRPr="000A3740">
        <w:rPr>
          <w:rFonts w:ascii="Arial" w:eastAsia="Times New Roman" w:hAnsi="Arial" w:cs="Arial"/>
          <w:color w:val="212529"/>
          <w:sz w:val="28"/>
          <w:szCs w:val="28"/>
          <w:lang w:eastAsia="es-CO"/>
        </w:rPr>
        <w:t>estrategias, metodologías y experiencias de aprendizaje</w:t>
      </w:r>
      <w:r w:rsidR="00953776" w:rsidRPr="00DE28D4">
        <w:rPr>
          <w:rFonts w:ascii="Arial" w:eastAsia="Times New Roman" w:hAnsi="Arial" w:cs="Arial"/>
          <w:color w:val="212529"/>
          <w:sz w:val="28"/>
          <w:szCs w:val="28"/>
          <w:lang w:eastAsia="es-CO"/>
        </w:rPr>
        <w:t xml:space="preserve"> que se implementarán</w:t>
      </w:r>
      <w:r w:rsidRPr="000A3740">
        <w:rPr>
          <w:rFonts w:ascii="Arial" w:eastAsia="Times New Roman" w:hAnsi="Arial" w:cs="Arial"/>
          <w:color w:val="212529"/>
          <w:sz w:val="28"/>
          <w:szCs w:val="28"/>
          <w:lang w:eastAsia="es-CO"/>
        </w:rPr>
        <w:t xml:space="preserve"> para promover los desarrollos, aprendizajes, competencias y habilidades priorizadas. </w:t>
      </w:r>
    </w:p>
    <w:p w:rsidR="000A3740" w:rsidRPr="00DE28D4" w:rsidRDefault="00953776" w:rsidP="00953776">
      <w:pPr>
        <w:pStyle w:val="Prrafodelista"/>
        <w:numPr>
          <w:ilvl w:val="0"/>
          <w:numId w:val="12"/>
        </w:numPr>
        <w:shd w:val="clear" w:color="auto" w:fill="F9F9F9"/>
        <w:spacing w:before="100" w:beforeAutospacing="1" w:after="100" w:afterAutospacing="1" w:line="240" w:lineRule="auto"/>
        <w:rPr>
          <w:rFonts w:ascii="Arial" w:eastAsia="Times New Roman" w:hAnsi="Arial" w:cs="Arial"/>
          <w:color w:val="212529"/>
          <w:sz w:val="28"/>
          <w:szCs w:val="28"/>
          <w:lang w:eastAsia="es-CO"/>
        </w:rPr>
      </w:pPr>
      <w:r w:rsidRPr="00DE28D4">
        <w:rPr>
          <w:rFonts w:ascii="Arial" w:eastAsia="Times New Roman" w:hAnsi="Arial" w:cs="Arial"/>
          <w:color w:val="212529"/>
          <w:sz w:val="28"/>
          <w:szCs w:val="28"/>
          <w:lang w:eastAsia="es-CO"/>
        </w:rPr>
        <w:t xml:space="preserve">Establecer estrategias, </w:t>
      </w:r>
      <w:r w:rsidR="000A3740" w:rsidRPr="00DE28D4">
        <w:rPr>
          <w:rFonts w:ascii="Arial" w:eastAsia="Times New Roman" w:hAnsi="Arial" w:cs="Arial"/>
          <w:color w:val="212529"/>
          <w:sz w:val="28"/>
          <w:szCs w:val="28"/>
          <w:lang w:eastAsia="es-CO"/>
        </w:rPr>
        <w:t>metodologías y experiencias de aprendizaje que implementará</w:t>
      </w:r>
      <w:r w:rsidRPr="00DE28D4">
        <w:rPr>
          <w:rFonts w:ascii="Arial" w:eastAsia="Times New Roman" w:hAnsi="Arial" w:cs="Arial"/>
          <w:color w:val="212529"/>
          <w:sz w:val="28"/>
          <w:szCs w:val="28"/>
          <w:lang w:eastAsia="es-CO"/>
        </w:rPr>
        <w:t>n promover las habilidades, competencias y desarrollo pedagógico.</w:t>
      </w:r>
    </w:p>
    <w:p w:rsidR="00953776" w:rsidRPr="00DE28D4" w:rsidRDefault="00953776" w:rsidP="00953776">
      <w:pPr>
        <w:pStyle w:val="Prrafodelista"/>
        <w:shd w:val="clear" w:color="auto" w:fill="F9F9F9"/>
        <w:spacing w:before="100" w:beforeAutospacing="1" w:after="100" w:afterAutospacing="1" w:line="240" w:lineRule="auto"/>
        <w:rPr>
          <w:rFonts w:ascii="Arial" w:eastAsia="Times New Roman" w:hAnsi="Arial" w:cs="Arial"/>
          <w:color w:val="212529"/>
          <w:sz w:val="28"/>
          <w:szCs w:val="28"/>
          <w:lang w:eastAsia="es-CO"/>
        </w:rPr>
      </w:pPr>
    </w:p>
    <w:p w:rsidR="000A3740" w:rsidRPr="00DE28D4" w:rsidRDefault="00953776" w:rsidP="00953776">
      <w:pPr>
        <w:pStyle w:val="Prrafodelista"/>
        <w:numPr>
          <w:ilvl w:val="0"/>
          <w:numId w:val="12"/>
        </w:numPr>
        <w:shd w:val="clear" w:color="auto" w:fill="F9F9F9"/>
        <w:spacing w:before="100" w:beforeAutospacing="1" w:after="100" w:afterAutospacing="1" w:line="240" w:lineRule="auto"/>
        <w:rPr>
          <w:rFonts w:ascii="Arial" w:eastAsia="Times New Roman" w:hAnsi="Arial" w:cs="Arial"/>
          <w:color w:val="212529"/>
          <w:sz w:val="28"/>
          <w:szCs w:val="28"/>
          <w:lang w:eastAsia="es-CO"/>
        </w:rPr>
      </w:pPr>
      <w:r w:rsidRPr="00DE28D4">
        <w:rPr>
          <w:rFonts w:ascii="Arial" w:eastAsia="Times New Roman" w:hAnsi="Arial" w:cs="Arial"/>
          <w:color w:val="212529"/>
          <w:sz w:val="28"/>
          <w:szCs w:val="28"/>
          <w:lang w:eastAsia="es-CO"/>
        </w:rPr>
        <w:t xml:space="preserve">Definir estrategias </w:t>
      </w:r>
      <w:r w:rsidR="000A3740" w:rsidRPr="00DE28D4">
        <w:rPr>
          <w:rFonts w:ascii="Arial" w:eastAsia="Times New Roman" w:hAnsi="Arial" w:cs="Arial"/>
          <w:color w:val="212529"/>
          <w:sz w:val="28"/>
          <w:szCs w:val="28"/>
          <w:lang w:eastAsia="es-CO"/>
        </w:rPr>
        <w:t>con los cuales se va a promover los desarrollos y aprendizajes.</w:t>
      </w:r>
    </w:p>
    <w:p w:rsidR="000A3740" w:rsidRPr="000A3740" w:rsidRDefault="00953776" w:rsidP="000A3740">
      <w:pPr>
        <w:numPr>
          <w:ilvl w:val="0"/>
          <w:numId w:val="11"/>
        </w:numPr>
        <w:shd w:val="clear" w:color="auto" w:fill="F9F9F9"/>
        <w:spacing w:before="100" w:beforeAutospacing="1" w:after="100" w:afterAutospacing="1" w:line="240" w:lineRule="auto"/>
        <w:rPr>
          <w:rFonts w:ascii="Arial" w:eastAsia="Times New Roman" w:hAnsi="Arial" w:cs="Arial"/>
          <w:color w:val="212529"/>
          <w:sz w:val="28"/>
          <w:szCs w:val="28"/>
          <w:lang w:eastAsia="es-CO"/>
        </w:rPr>
      </w:pPr>
      <w:r w:rsidRPr="00DE28D4">
        <w:rPr>
          <w:rFonts w:ascii="Arial" w:eastAsia="Times New Roman" w:hAnsi="Arial" w:cs="Arial"/>
          <w:color w:val="212529"/>
          <w:sz w:val="28"/>
          <w:szCs w:val="28"/>
          <w:lang w:eastAsia="es-CO"/>
        </w:rPr>
        <w:t>Organizar</w:t>
      </w:r>
      <w:r w:rsidR="000A3740" w:rsidRPr="000A3740">
        <w:rPr>
          <w:rFonts w:ascii="Arial" w:eastAsia="Times New Roman" w:hAnsi="Arial" w:cs="Arial"/>
          <w:color w:val="212529"/>
          <w:sz w:val="28"/>
          <w:szCs w:val="28"/>
          <w:lang w:eastAsia="es-CO"/>
        </w:rPr>
        <w:t xml:space="preserve"> los tiempos, espacios y recursos para la implementación de las estrategias, metodologías y experiencias de aprendizaje.</w:t>
      </w:r>
    </w:p>
    <w:p w:rsidR="00953776" w:rsidRPr="000A3740" w:rsidRDefault="00953776" w:rsidP="00953776">
      <w:pPr>
        <w:numPr>
          <w:ilvl w:val="0"/>
          <w:numId w:val="11"/>
        </w:numPr>
        <w:shd w:val="clear" w:color="auto" w:fill="F9F9F9"/>
        <w:spacing w:before="100" w:beforeAutospacing="1" w:after="100" w:afterAutospacing="1" w:line="240" w:lineRule="auto"/>
        <w:rPr>
          <w:rFonts w:ascii="Arial" w:eastAsia="Times New Roman" w:hAnsi="Arial" w:cs="Arial"/>
          <w:color w:val="212529"/>
          <w:sz w:val="28"/>
          <w:szCs w:val="28"/>
          <w:lang w:eastAsia="es-CO"/>
        </w:rPr>
      </w:pPr>
      <w:r w:rsidRPr="00DE28D4">
        <w:rPr>
          <w:rFonts w:ascii="Arial" w:eastAsia="Times New Roman" w:hAnsi="Arial" w:cs="Arial"/>
          <w:color w:val="212529"/>
          <w:sz w:val="28"/>
          <w:szCs w:val="28"/>
          <w:lang w:eastAsia="es-CO"/>
        </w:rPr>
        <w:t>Armonizar</w:t>
      </w:r>
      <w:r w:rsidR="000A3740" w:rsidRPr="000A3740">
        <w:rPr>
          <w:rFonts w:ascii="Arial" w:eastAsia="Times New Roman" w:hAnsi="Arial" w:cs="Arial"/>
          <w:color w:val="212529"/>
          <w:sz w:val="28"/>
          <w:szCs w:val="28"/>
          <w:lang w:eastAsia="es-CO"/>
        </w:rPr>
        <w:t xml:space="preserve"> las particularidades de los NNAJ, las realidades del contexto y ajuste las estrategias y experiencias.</w:t>
      </w:r>
    </w:p>
    <w:p w:rsidR="00DE28D4" w:rsidRPr="00664251" w:rsidRDefault="00953776" w:rsidP="00664251">
      <w:pPr>
        <w:numPr>
          <w:ilvl w:val="0"/>
          <w:numId w:val="11"/>
        </w:numPr>
        <w:shd w:val="clear" w:color="auto" w:fill="F9F9F9"/>
        <w:spacing w:before="100" w:beforeAutospacing="1" w:after="100" w:afterAutospacing="1" w:line="240" w:lineRule="auto"/>
        <w:rPr>
          <w:rFonts w:ascii="Arial" w:eastAsia="Times New Roman" w:hAnsi="Arial" w:cs="Arial"/>
          <w:color w:val="212529"/>
          <w:sz w:val="26"/>
          <w:szCs w:val="26"/>
          <w:lang w:eastAsia="es-CO"/>
        </w:rPr>
      </w:pPr>
      <w:r w:rsidRPr="00DE28D4">
        <w:rPr>
          <w:rFonts w:ascii="Arial" w:eastAsia="Times New Roman" w:hAnsi="Arial" w:cs="Arial"/>
          <w:color w:val="212529"/>
          <w:sz w:val="28"/>
          <w:szCs w:val="28"/>
          <w:lang w:eastAsia="es-CO"/>
        </w:rPr>
        <w:lastRenderedPageBreak/>
        <w:t>Ajustar</w:t>
      </w:r>
      <w:r w:rsidR="000A3740" w:rsidRPr="000A3740">
        <w:rPr>
          <w:rFonts w:ascii="Arial" w:eastAsia="Times New Roman" w:hAnsi="Arial" w:cs="Arial"/>
          <w:color w:val="212529"/>
          <w:sz w:val="28"/>
          <w:szCs w:val="28"/>
          <w:lang w:eastAsia="es-CO"/>
        </w:rPr>
        <w:t xml:space="preserve"> el sistema institucional de evaluación de los estudiantes transitoriamente</w:t>
      </w:r>
      <w:r>
        <w:rPr>
          <w:rFonts w:ascii="Arial" w:eastAsia="Times New Roman" w:hAnsi="Arial" w:cs="Arial"/>
          <w:color w:val="212529"/>
          <w:sz w:val="26"/>
          <w:szCs w:val="26"/>
          <w:lang w:eastAsia="es-CO"/>
        </w:rPr>
        <w:t>.</w:t>
      </w:r>
    </w:p>
    <w:p w:rsidR="000A3740" w:rsidRPr="00664251" w:rsidRDefault="000A3740" w:rsidP="001F4D2E">
      <w:pPr>
        <w:jc w:val="center"/>
        <w:rPr>
          <w:b/>
          <w:sz w:val="44"/>
          <w:szCs w:val="44"/>
        </w:rPr>
      </w:pPr>
    </w:p>
    <w:p w:rsidR="000A3740" w:rsidRDefault="000A3740" w:rsidP="00664251">
      <w:pPr>
        <w:rPr>
          <w:b/>
          <w:sz w:val="44"/>
          <w:szCs w:val="44"/>
        </w:rPr>
      </w:pPr>
    </w:p>
    <w:p w:rsidR="000A3740" w:rsidRDefault="000A3740" w:rsidP="001F4D2E">
      <w:pPr>
        <w:jc w:val="center"/>
        <w:rPr>
          <w:b/>
          <w:sz w:val="44"/>
          <w:szCs w:val="44"/>
        </w:rPr>
      </w:pPr>
    </w:p>
    <w:p w:rsidR="000A3740" w:rsidRDefault="000A3740" w:rsidP="001F4D2E">
      <w:pPr>
        <w:jc w:val="center"/>
        <w:rPr>
          <w:b/>
          <w:sz w:val="44"/>
          <w:szCs w:val="44"/>
        </w:rPr>
      </w:pPr>
    </w:p>
    <w:p w:rsidR="00DE28D4" w:rsidRDefault="00DE28D4" w:rsidP="00584D0D">
      <w:pPr>
        <w:rPr>
          <w:b/>
          <w:sz w:val="44"/>
          <w:szCs w:val="44"/>
        </w:rPr>
      </w:pPr>
    </w:p>
    <w:p w:rsidR="00584D0D" w:rsidRDefault="00584D0D" w:rsidP="00584D0D">
      <w:pPr>
        <w:rPr>
          <w:b/>
          <w:sz w:val="44"/>
          <w:szCs w:val="44"/>
        </w:rPr>
      </w:pPr>
    </w:p>
    <w:p w:rsidR="00584D0D" w:rsidRDefault="00584D0D" w:rsidP="00584D0D">
      <w:pPr>
        <w:rPr>
          <w:b/>
          <w:sz w:val="44"/>
          <w:szCs w:val="44"/>
        </w:rPr>
      </w:pPr>
    </w:p>
    <w:p w:rsidR="00584D0D" w:rsidRDefault="00584D0D" w:rsidP="00584D0D">
      <w:pPr>
        <w:rPr>
          <w:b/>
          <w:sz w:val="44"/>
          <w:szCs w:val="44"/>
        </w:rPr>
      </w:pPr>
    </w:p>
    <w:p w:rsidR="00584D0D" w:rsidRDefault="00584D0D" w:rsidP="00584D0D">
      <w:pPr>
        <w:rPr>
          <w:b/>
          <w:sz w:val="44"/>
          <w:szCs w:val="44"/>
        </w:rPr>
      </w:pPr>
    </w:p>
    <w:p w:rsidR="00584D0D" w:rsidRDefault="00584D0D" w:rsidP="00584D0D">
      <w:pPr>
        <w:rPr>
          <w:b/>
          <w:sz w:val="44"/>
          <w:szCs w:val="44"/>
        </w:rPr>
      </w:pPr>
    </w:p>
    <w:p w:rsidR="000A3740" w:rsidRDefault="000A3740" w:rsidP="00664251">
      <w:pPr>
        <w:rPr>
          <w:b/>
          <w:sz w:val="44"/>
          <w:szCs w:val="44"/>
        </w:rPr>
      </w:pPr>
    </w:p>
    <w:p w:rsidR="00664251" w:rsidRDefault="00664251" w:rsidP="00664251">
      <w:pPr>
        <w:rPr>
          <w:b/>
          <w:sz w:val="44"/>
          <w:szCs w:val="44"/>
        </w:rPr>
      </w:pPr>
    </w:p>
    <w:tbl>
      <w:tblPr>
        <w:tblStyle w:val="Listaclara-nfasis5"/>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160"/>
        <w:gridCol w:w="1750"/>
        <w:gridCol w:w="2104"/>
        <w:gridCol w:w="1835"/>
        <w:gridCol w:w="1975"/>
        <w:gridCol w:w="1549"/>
        <w:gridCol w:w="1426"/>
        <w:gridCol w:w="1513"/>
      </w:tblGrid>
      <w:tr w:rsidR="001F4D2E" w:rsidRPr="00EB302E" w:rsidTr="007D46FB">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312" w:type="dxa"/>
            <w:gridSpan w:val="8"/>
            <w:shd w:val="clear" w:color="auto" w:fill="00B0F0"/>
            <w:vAlign w:val="center"/>
          </w:tcPr>
          <w:p w:rsidR="00913DE4" w:rsidRPr="00EB302E" w:rsidRDefault="00913DE4" w:rsidP="00913DE4">
            <w:pPr>
              <w:jc w:val="center"/>
              <w:rPr>
                <w:rFonts w:cstheme="minorHAnsi"/>
                <w:sz w:val="28"/>
                <w:szCs w:val="28"/>
              </w:rPr>
            </w:pPr>
            <w:r w:rsidRPr="00EB302E">
              <w:rPr>
                <w:rFonts w:cstheme="minorHAnsi"/>
                <w:sz w:val="28"/>
                <w:szCs w:val="28"/>
              </w:rPr>
              <w:lastRenderedPageBreak/>
              <w:t>CE</w:t>
            </w:r>
            <w:r>
              <w:rPr>
                <w:rFonts w:cstheme="minorHAnsi"/>
                <w:sz w:val="28"/>
                <w:szCs w:val="28"/>
              </w:rPr>
              <w:t>NTRO EDUCATIVO RURAL PLAYAS LINDAS.</w:t>
            </w:r>
          </w:p>
          <w:p w:rsidR="00A50612" w:rsidRPr="00EB302E" w:rsidRDefault="00913DE4" w:rsidP="00913DE4">
            <w:pPr>
              <w:jc w:val="center"/>
              <w:rPr>
                <w:rFonts w:cstheme="minorHAnsi"/>
              </w:rPr>
            </w:pPr>
            <w:r w:rsidRPr="00EB302E">
              <w:rPr>
                <w:rFonts w:cstheme="minorHAnsi"/>
                <w:sz w:val="28"/>
                <w:szCs w:val="28"/>
              </w:rPr>
              <w:t>DANE</w:t>
            </w:r>
            <w:r>
              <w:rPr>
                <w:rFonts w:cstheme="minorHAnsi"/>
                <w:sz w:val="28"/>
                <w:szCs w:val="28"/>
              </w:rPr>
              <w:t xml:space="preserve"> :254245001161</w:t>
            </w:r>
          </w:p>
        </w:tc>
      </w:tr>
      <w:tr w:rsidR="001F4D2E" w:rsidRPr="00EB302E" w:rsidTr="002973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014" w:type="dxa"/>
            <w:gridSpan w:val="3"/>
            <w:tcBorders>
              <w:top w:val="none" w:sz="0" w:space="0" w:color="auto"/>
              <w:left w:val="none" w:sz="0" w:space="0" w:color="auto"/>
              <w:bottom w:val="none" w:sz="0" w:space="0" w:color="auto"/>
            </w:tcBorders>
            <w:vAlign w:val="center"/>
          </w:tcPr>
          <w:p w:rsidR="001F4D2E" w:rsidRPr="00EB302E" w:rsidRDefault="00A50612" w:rsidP="00A50612">
            <w:pPr>
              <w:jc w:val="center"/>
              <w:rPr>
                <w:rFonts w:cstheme="minorHAnsi"/>
              </w:rPr>
            </w:pPr>
            <w:r>
              <w:rPr>
                <w:rFonts w:cstheme="minorHAnsi"/>
              </w:rPr>
              <w:t>C.E.R PLAYAS LINDAS</w:t>
            </w:r>
            <w:r w:rsidR="001F4D2E">
              <w:rPr>
                <w:rFonts w:cstheme="minorHAnsi"/>
              </w:rPr>
              <w:t xml:space="preserve"> </w:t>
            </w:r>
          </w:p>
        </w:tc>
        <w:tc>
          <w:tcPr>
            <w:tcW w:w="8298" w:type="dxa"/>
            <w:gridSpan w:val="5"/>
            <w:tcBorders>
              <w:top w:val="none" w:sz="0" w:space="0" w:color="auto"/>
              <w:bottom w:val="none" w:sz="0" w:space="0" w:color="auto"/>
              <w:right w:val="none" w:sz="0" w:space="0" w:color="auto"/>
            </w:tcBorders>
            <w:vAlign w:val="center"/>
          </w:tcPr>
          <w:p w:rsidR="001F4D2E" w:rsidRPr="00EB302E"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MATEMÁTICAS</w:t>
            </w:r>
          </w:p>
        </w:tc>
      </w:tr>
      <w:tr w:rsidR="001F4D2E" w:rsidRPr="00EB302E" w:rsidTr="00297309">
        <w:trPr>
          <w:trHeight w:val="257"/>
        </w:trPr>
        <w:tc>
          <w:tcPr>
            <w:cnfStyle w:val="001000000000" w:firstRow="0" w:lastRow="0" w:firstColumn="1" w:lastColumn="0" w:oddVBand="0" w:evenVBand="0" w:oddHBand="0" w:evenHBand="0" w:firstRowFirstColumn="0" w:firstRowLastColumn="0" w:lastRowFirstColumn="0" w:lastRowLastColumn="0"/>
            <w:tcW w:w="6014" w:type="dxa"/>
            <w:gridSpan w:val="3"/>
            <w:vAlign w:val="center"/>
          </w:tcPr>
          <w:p w:rsidR="001F4D2E" w:rsidRPr="00EB302E" w:rsidRDefault="001F4D2E" w:rsidP="00297309">
            <w:pPr>
              <w:jc w:val="center"/>
              <w:rPr>
                <w:rFonts w:cstheme="minorHAnsi"/>
              </w:rPr>
            </w:pPr>
            <w:r w:rsidRPr="00EB302E">
              <w:rPr>
                <w:rFonts w:cstheme="minorHAnsi"/>
              </w:rPr>
              <w:t>GRADO 3°</w:t>
            </w:r>
          </w:p>
        </w:tc>
        <w:tc>
          <w:tcPr>
            <w:tcW w:w="8298" w:type="dxa"/>
            <w:gridSpan w:val="5"/>
            <w:vAlign w:val="center"/>
          </w:tcPr>
          <w:p w:rsidR="001F4D2E" w:rsidRPr="00EB30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1F4D2E" w:rsidRPr="00EB302E" w:rsidTr="002973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312" w:type="dxa"/>
            <w:gridSpan w:val="8"/>
            <w:tcBorders>
              <w:top w:val="none" w:sz="0" w:space="0" w:color="auto"/>
              <w:left w:val="none" w:sz="0" w:space="0" w:color="auto"/>
              <w:bottom w:val="none" w:sz="0" w:space="0" w:color="auto"/>
              <w:right w:val="none" w:sz="0" w:space="0" w:color="auto"/>
            </w:tcBorders>
            <w:vAlign w:val="center"/>
          </w:tcPr>
          <w:p w:rsidR="001F4D2E" w:rsidRPr="00EB302E" w:rsidRDefault="001F4D2E" w:rsidP="00297309">
            <w:pPr>
              <w:jc w:val="center"/>
              <w:rPr>
                <w:rFonts w:cstheme="minorHAnsi"/>
              </w:rPr>
            </w:pPr>
          </w:p>
        </w:tc>
      </w:tr>
      <w:tr w:rsidR="001F4D2E" w:rsidRPr="00EB302E" w:rsidTr="00297309">
        <w:trPr>
          <w:trHeight w:val="529"/>
        </w:trPr>
        <w:tc>
          <w:tcPr>
            <w:cnfStyle w:val="001000000000" w:firstRow="0" w:lastRow="0" w:firstColumn="1" w:lastColumn="0" w:oddVBand="0" w:evenVBand="0" w:oddHBand="0" w:evenHBand="0" w:firstRowFirstColumn="0" w:firstRowLastColumn="0" w:lastRowFirstColumn="0" w:lastRowLastColumn="0"/>
            <w:tcW w:w="2160" w:type="dxa"/>
            <w:vAlign w:val="center"/>
          </w:tcPr>
          <w:p w:rsidR="001F4D2E" w:rsidRPr="00EB302E" w:rsidRDefault="001F4D2E" w:rsidP="00297309">
            <w:pPr>
              <w:jc w:val="center"/>
              <w:rPr>
                <w:rFonts w:cstheme="minorHAnsi"/>
              </w:rPr>
            </w:pPr>
            <w:r w:rsidRPr="00EB302E">
              <w:rPr>
                <w:rFonts w:cstheme="minorHAnsi"/>
              </w:rPr>
              <w:t>APRENDIZAJES</w:t>
            </w:r>
          </w:p>
        </w:tc>
        <w:tc>
          <w:tcPr>
            <w:tcW w:w="1750" w:type="dxa"/>
            <w:vAlign w:val="center"/>
          </w:tcPr>
          <w:p w:rsidR="001F4D2E" w:rsidRPr="00EB30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DBA</w:t>
            </w:r>
          </w:p>
        </w:tc>
        <w:tc>
          <w:tcPr>
            <w:tcW w:w="2104" w:type="dxa"/>
            <w:vAlign w:val="center"/>
          </w:tcPr>
          <w:p w:rsidR="001F4D2E" w:rsidRPr="00EB30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COMPETENCIAS</w:t>
            </w:r>
          </w:p>
        </w:tc>
        <w:tc>
          <w:tcPr>
            <w:tcW w:w="1835" w:type="dxa"/>
            <w:vAlign w:val="center"/>
          </w:tcPr>
          <w:p w:rsidR="001F4D2E" w:rsidRPr="00EB30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ESTANDAR</w:t>
            </w:r>
          </w:p>
        </w:tc>
        <w:tc>
          <w:tcPr>
            <w:tcW w:w="1975" w:type="dxa"/>
            <w:tcBorders>
              <w:right w:val="single" w:sz="4" w:space="0" w:color="auto"/>
            </w:tcBorders>
            <w:vAlign w:val="center"/>
          </w:tcPr>
          <w:p w:rsidR="001F4D2E" w:rsidRPr="00EB30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ACTIVIDADES DE FORTALECIMIENTO</w:t>
            </w:r>
          </w:p>
        </w:tc>
        <w:tc>
          <w:tcPr>
            <w:tcW w:w="1549" w:type="dxa"/>
            <w:tcBorders>
              <w:left w:val="single" w:sz="4" w:space="0" w:color="auto"/>
            </w:tcBorders>
            <w:vAlign w:val="center"/>
          </w:tcPr>
          <w:p w:rsidR="001F4D2E" w:rsidRPr="00EB302E" w:rsidRDefault="001F4D2E" w:rsidP="00297309">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xml:space="preserve">RECURSO </w:t>
            </w:r>
          </w:p>
        </w:tc>
        <w:tc>
          <w:tcPr>
            <w:tcW w:w="1426" w:type="dxa"/>
            <w:tcBorders>
              <w:right w:val="single" w:sz="4" w:space="0" w:color="4BACC6" w:themeColor="accent5"/>
            </w:tcBorders>
            <w:vAlign w:val="center"/>
          </w:tcPr>
          <w:p w:rsidR="001F4D2E" w:rsidRPr="00EB30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EVALUACION</w:t>
            </w:r>
          </w:p>
        </w:tc>
        <w:tc>
          <w:tcPr>
            <w:tcW w:w="1513" w:type="dxa"/>
            <w:tcBorders>
              <w:left w:val="single" w:sz="4" w:space="0" w:color="4BACC6" w:themeColor="accent5"/>
              <w:right w:val="single" w:sz="8" w:space="0" w:color="4BACC6" w:themeColor="accent5"/>
            </w:tcBorders>
            <w:vAlign w:val="center"/>
          </w:tcPr>
          <w:p w:rsidR="001F4D2E" w:rsidRPr="00EB302E" w:rsidRDefault="001F4D2E" w:rsidP="00297309">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TIEMPO O PERIODO</w:t>
            </w:r>
          </w:p>
        </w:tc>
      </w:tr>
      <w:tr w:rsidR="001F4D2E" w:rsidRPr="00EB302E" w:rsidTr="00297309">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160" w:type="dxa"/>
            <w:vAlign w:val="center"/>
          </w:tcPr>
          <w:p w:rsidR="001F4D2E" w:rsidRPr="00184E0C" w:rsidRDefault="001F4D2E" w:rsidP="00297309">
            <w:pPr>
              <w:rPr>
                <w:rFonts w:cs="Arial"/>
                <w:b w:val="0"/>
              </w:rPr>
            </w:pPr>
            <w:r w:rsidRPr="00835FC2">
              <w:rPr>
                <w:rFonts w:cs="Arial"/>
                <w:b w:val="0"/>
              </w:rPr>
              <w:t>Determinar cuándo un evento es posible, imposible o seguro.</w:t>
            </w:r>
          </w:p>
        </w:tc>
        <w:tc>
          <w:tcPr>
            <w:tcW w:w="1750" w:type="dxa"/>
            <w:vAlign w:val="center"/>
          </w:tcPr>
          <w:p w:rsidR="001F4D2E" w:rsidRPr="00184E0C" w:rsidRDefault="001F4D2E" w:rsidP="0029730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000000"/>
              </w:rPr>
            </w:pPr>
            <w:r>
              <w:t>Formula y resuelve problemas que se relacionan con la posición, la dirección y el movimiento de objetos en el entorno.</w:t>
            </w:r>
          </w:p>
          <w:p w:rsidR="001F4D2E" w:rsidRPr="00184E0C" w:rsidRDefault="001F4D2E" w:rsidP="00297309">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104" w:type="dxa"/>
            <w:vAlign w:val="center"/>
          </w:tcPr>
          <w:p w:rsidR="001F4D2E" w:rsidRPr="00184E0C" w:rsidRDefault="001F4D2E" w:rsidP="0029730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Razonamiento-Aleatorio</w:t>
            </w:r>
          </w:p>
        </w:tc>
        <w:tc>
          <w:tcPr>
            <w:tcW w:w="1835" w:type="dxa"/>
            <w:vAlign w:val="center"/>
          </w:tcPr>
          <w:p w:rsidR="001F4D2E" w:rsidRPr="00184E0C" w:rsidRDefault="001F4D2E" w:rsidP="00297309">
            <w:pPr>
              <w:jc w:val="center"/>
              <w:cnfStyle w:val="000000100000" w:firstRow="0" w:lastRow="0" w:firstColumn="0" w:lastColumn="0" w:oddVBand="0" w:evenVBand="0" w:oddHBand="1" w:evenHBand="0" w:firstRowFirstColumn="0" w:firstRowLastColumn="0" w:lastRowFirstColumn="0" w:lastRowLastColumn="0"/>
              <w:rPr>
                <w:rFonts w:cs="Arial"/>
              </w:rPr>
            </w:pPr>
            <w:r w:rsidRPr="00EA79C4">
              <w:rPr>
                <w:rFonts w:cstheme="minorHAnsi"/>
              </w:rPr>
              <w:t>Desarrollo habilidades para relacionar dirección, distancia y posición en el espacio</w:t>
            </w:r>
          </w:p>
        </w:tc>
        <w:tc>
          <w:tcPr>
            <w:tcW w:w="1975" w:type="dxa"/>
            <w:tcBorders>
              <w:right w:val="single" w:sz="4" w:space="0" w:color="4F81BD" w:themeColor="accent1"/>
            </w:tcBorders>
            <w:vAlign w:val="center"/>
          </w:tcPr>
          <w:p w:rsidR="001F4D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Análisis, comprensión y resolución de situaciones de esquema corporal y espacial.</w:t>
            </w:r>
          </w:p>
          <w:p w:rsidR="001F4D2E" w:rsidRPr="00EB302E" w:rsidRDefault="001F4D2E" w:rsidP="00297309">
            <w:pPr>
              <w:cnfStyle w:val="000000100000" w:firstRow="0" w:lastRow="0" w:firstColumn="0" w:lastColumn="0" w:oddVBand="0" w:evenVBand="0" w:oddHBand="1" w:evenHBand="0" w:firstRowFirstColumn="0" w:firstRowLastColumn="0" w:lastRowFirstColumn="0" w:lastRowLastColumn="0"/>
              <w:rPr>
                <w:rFonts w:cstheme="minorHAnsi"/>
              </w:rPr>
            </w:pPr>
          </w:p>
        </w:tc>
        <w:tc>
          <w:tcPr>
            <w:tcW w:w="1549" w:type="dxa"/>
            <w:tcBorders>
              <w:left w:val="single" w:sz="4" w:space="0" w:color="4F81BD" w:themeColor="accent1"/>
              <w:right w:val="single" w:sz="8" w:space="0" w:color="4BACC6" w:themeColor="accent5"/>
            </w:tcBorders>
            <w:vAlign w:val="center"/>
          </w:tcPr>
          <w:p w:rsidR="001F4D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Objetos del entorno</w:t>
            </w:r>
          </w:p>
          <w:p w:rsidR="001F4D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Lasos</w:t>
            </w:r>
          </w:p>
          <w:p w:rsidR="001F4D2E" w:rsidRDefault="001F4D2E" w:rsidP="0029730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Conos</w:t>
            </w:r>
          </w:p>
          <w:p w:rsidR="001F4D2E" w:rsidRDefault="001F4D2E" w:rsidP="00297309">
            <w:pPr>
              <w:cnfStyle w:val="000000100000" w:firstRow="0" w:lastRow="0" w:firstColumn="0" w:lastColumn="0" w:oddVBand="0" w:evenVBand="0" w:oddHBand="1" w:evenHBand="0" w:firstRowFirstColumn="0" w:firstRowLastColumn="0" w:lastRowFirstColumn="0" w:lastRowLastColumn="0"/>
              <w:rPr>
                <w:rFonts w:cstheme="minorHAnsi"/>
              </w:rPr>
            </w:pPr>
          </w:p>
          <w:p w:rsidR="001F4D2E" w:rsidRPr="00EB302E" w:rsidRDefault="001F4D2E" w:rsidP="00297309">
            <w:pPr>
              <w:cnfStyle w:val="000000100000" w:firstRow="0" w:lastRow="0" w:firstColumn="0" w:lastColumn="0" w:oddVBand="0" w:evenVBand="0" w:oddHBand="1" w:evenHBand="0" w:firstRowFirstColumn="0" w:firstRowLastColumn="0" w:lastRowFirstColumn="0" w:lastRowLastColumn="0"/>
              <w:rPr>
                <w:rFonts w:cstheme="minorHAnsi"/>
              </w:rPr>
            </w:pPr>
          </w:p>
        </w:tc>
        <w:tc>
          <w:tcPr>
            <w:tcW w:w="1426" w:type="dxa"/>
            <w:tcBorders>
              <w:left w:val="single" w:sz="8" w:space="0" w:color="4BACC6" w:themeColor="accent5"/>
              <w:right w:val="single" w:sz="4" w:space="0" w:color="4BACC6" w:themeColor="accent5"/>
            </w:tcBorders>
            <w:vAlign w:val="center"/>
          </w:tcPr>
          <w:p w:rsidR="001F4D2E" w:rsidRPr="00EB30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Evaluación formativa</w:t>
            </w:r>
          </w:p>
        </w:tc>
        <w:tc>
          <w:tcPr>
            <w:tcW w:w="1513" w:type="dxa"/>
            <w:tcBorders>
              <w:left w:val="single" w:sz="4" w:space="0" w:color="4BACC6" w:themeColor="accent5"/>
            </w:tcBorders>
            <w:vAlign w:val="center"/>
          </w:tcPr>
          <w:p w:rsidR="001F4D2E" w:rsidRPr="00EB30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 2, 3 Y 4 </w:t>
            </w:r>
          </w:p>
        </w:tc>
      </w:tr>
      <w:tr w:rsidR="001F4D2E" w:rsidRPr="00EB302E" w:rsidTr="00297309">
        <w:trPr>
          <w:trHeight w:val="916"/>
        </w:trPr>
        <w:tc>
          <w:tcPr>
            <w:cnfStyle w:val="001000000000" w:firstRow="0" w:lastRow="0" w:firstColumn="1" w:lastColumn="0" w:oddVBand="0" w:evenVBand="0" w:oddHBand="0" w:evenHBand="0" w:firstRowFirstColumn="0" w:firstRowLastColumn="0" w:lastRowFirstColumn="0" w:lastRowLastColumn="0"/>
            <w:tcW w:w="2160" w:type="dxa"/>
            <w:vAlign w:val="center"/>
          </w:tcPr>
          <w:p w:rsidR="00A50612" w:rsidRPr="00184E0C" w:rsidRDefault="001F4D2E" w:rsidP="00A50612">
            <w:pPr>
              <w:jc w:val="center"/>
              <w:rPr>
                <w:rFonts w:cs="Arial"/>
                <w:b w:val="0"/>
              </w:rPr>
            </w:pPr>
            <w:r w:rsidRPr="00835FC2">
              <w:rPr>
                <w:rFonts w:cs="Arial"/>
                <w:b w:val="0"/>
              </w:rPr>
              <w:t>Tomar decisiones a partir de la comparación del nivel de posibilidad de un evento simple.</w:t>
            </w:r>
          </w:p>
        </w:tc>
        <w:tc>
          <w:tcPr>
            <w:tcW w:w="1750" w:type="dxa"/>
            <w:vAlign w:val="center"/>
          </w:tcPr>
          <w:p w:rsidR="001F4D2E" w:rsidRPr="00996080" w:rsidRDefault="001F4D2E" w:rsidP="00297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vantGarde Md BT" w:hAnsi="AvantGarde Md BT" w:cs="AvantGarde Md BT"/>
                <w:color w:val="000000"/>
                <w:sz w:val="24"/>
                <w:szCs w:val="24"/>
              </w:rPr>
            </w:pPr>
          </w:p>
          <w:p w:rsidR="001F4D2E" w:rsidRPr="0053738C" w:rsidRDefault="001F4D2E" w:rsidP="00297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000000"/>
              </w:rPr>
            </w:pPr>
            <w:r w:rsidRPr="00996080">
              <w:rPr>
                <w:rFonts w:ascii="AvantGarde Md BT" w:hAnsi="AvantGarde Md BT"/>
              </w:rPr>
              <w:t>Argumenta sobre situaciones numéricas, geométricas y enunciados verbales en los que aparecen datos desconocidos para definir sus posibles valores según el contexto.</w:t>
            </w:r>
          </w:p>
          <w:p w:rsidR="001F4D2E" w:rsidRPr="00184E0C" w:rsidRDefault="001F4D2E" w:rsidP="00297309">
            <w:pPr>
              <w:jc w:val="center"/>
              <w:cnfStyle w:val="000000000000" w:firstRow="0" w:lastRow="0" w:firstColumn="0" w:lastColumn="0" w:oddVBand="0" w:evenVBand="0" w:oddHBand="0" w:evenHBand="0" w:firstRowFirstColumn="0" w:firstRowLastColumn="0" w:lastRowFirstColumn="0" w:lastRowLastColumn="0"/>
              <w:rPr>
                <w:rFonts w:cs="Arial"/>
              </w:rPr>
            </w:pPr>
          </w:p>
        </w:tc>
        <w:tc>
          <w:tcPr>
            <w:tcW w:w="2104" w:type="dxa"/>
            <w:vAlign w:val="center"/>
          </w:tcPr>
          <w:p w:rsidR="001F4D2E" w:rsidRPr="00184E0C" w:rsidRDefault="001F4D2E" w:rsidP="00297309">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Razonamiento-Aleatorio</w:t>
            </w:r>
          </w:p>
        </w:tc>
        <w:tc>
          <w:tcPr>
            <w:tcW w:w="1835" w:type="dxa"/>
            <w:vAlign w:val="center"/>
          </w:tcPr>
          <w:p w:rsidR="001F4D2E" w:rsidRPr="00A50612" w:rsidRDefault="001F4D2E" w:rsidP="002973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50612">
              <w:rPr>
                <w:rFonts w:cstheme="minorHAnsi"/>
                <w:color w:val="000000" w:themeColor="text1"/>
              </w:rPr>
              <w:t>Describo situaciones o eventos a</w:t>
            </w:r>
          </w:p>
          <w:p w:rsidR="001F4D2E" w:rsidRPr="00A50612"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roofErr w:type="gramStart"/>
            <w:r w:rsidRPr="00A50612">
              <w:rPr>
                <w:rFonts w:cstheme="minorHAnsi"/>
                <w:color w:val="000000" w:themeColor="text1"/>
              </w:rPr>
              <w:t>partir</w:t>
            </w:r>
            <w:proofErr w:type="gramEnd"/>
            <w:r w:rsidRPr="00A50612">
              <w:rPr>
                <w:rFonts w:cstheme="minorHAnsi"/>
                <w:color w:val="000000" w:themeColor="text1"/>
              </w:rPr>
              <w:t xml:space="preserve"> de un conjunto de datos.</w:t>
            </w:r>
          </w:p>
          <w:p w:rsidR="001F4D2E" w:rsidRPr="00A50612" w:rsidRDefault="001F4D2E" w:rsidP="00297309">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A50612">
              <w:rPr>
                <w:rFonts w:cstheme="minorHAnsi"/>
                <w:color w:val="000000" w:themeColor="text1"/>
              </w:rPr>
              <w:t>*Predigo si la posibilidad de ocurrencia</w:t>
            </w:r>
          </w:p>
          <w:p w:rsidR="001F4D2E" w:rsidRPr="00996080"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50612">
              <w:rPr>
                <w:rFonts w:cstheme="minorHAnsi"/>
                <w:color w:val="000000" w:themeColor="text1"/>
              </w:rPr>
              <w:t>de un evento es</w:t>
            </w:r>
            <w:r w:rsidRPr="00A50612">
              <w:rPr>
                <w:rFonts w:ascii="CheltenhamStd-LightCond" w:hAnsi="CheltenhamStd-LightCond" w:cs="CheltenhamStd-LightCond"/>
                <w:color w:val="000000" w:themeColor="text1"/>
              </w:rPr>
              <w:t xml:space="preserve"> </w:t>
            </w:r>
            <w:r w:rsidRPr="00A50612">
              <w:rPr>
                <w:rFonts w:cstheme="minorHAnsi"/>
                <w:color w:val="000000" w:themeColor="text1"/>
              </w:rPr>
              <w:t xml:space="preserve">mayor que la de </w:t>
            </w:r>
            <w:r w:rsidRPr="00A50612">
              <w:rPr>
                <w:rFonts w:cstheme="minorHAnsi"/>
                <w:color w:val="58595B"/>
              </w:rPr>
              <w:t>otro</w:t>
            </w:r>
          </w:p>
        </w:tc>
        <w:tc>
          <w:tcPr>
            <w:tcW w:w="1975" w:type="dxa"/>
            <w:tcBorders>
              <w:right w:val="single" w:sz="4" w:space="0" w:color="4F81BD" w:themeColor="accent1"/>
            </w:tcBorders>
            <w:vAlign w:val="center"/>
          </w:tcPr>
          <w:p w:rsidR="001F4D2E" w:rsidRPr="00EB30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96080">
              <w:rPr>
                <w:rFonts w:cstheme="minorHAnsi"/>
              </w:rPr>
              <w:t>Toma decisiones sobre cantidades, aunque no c</w:t>
            </w:r>
            <w:r>
              <w:rPr>
                <w:rFonts w:cstheme="minorHAnsi"/>
              </w:rPr>
              <w:t>onozca exactamente los valores.</w:t>
            </w:r>
          </w:p>
        </w:tc>
        <w:tc>
          <w:tcPr>
            <w:tcW w:w="1549" w:type="dxa"/>
            <w:tcBorders>
              <w:left w:val="single" w:sz="4" w:space="0" w:color="4F81BD" w:themeColor="accent1"/>
            </w:tcBorders>
            <w:vAlign w:val="center"/>
          </w:tcPr>
          <w:p w:rsidR="001F4D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-Ábacos </w:t>
            </w:r>
          </w:p>
          <w:p w:rsidR="001F4D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-Fichas didácticas </w:t>
            </w:r>
          </w:p>
          <w:p w:rsidR="001F4D2E" w:rsidRPr="00EB30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426" w:type="dxa"/>
            <w:tcBorders>
              <w:right w:val="single" w:sz="4" w:space="0" w:color="4BACC6" w:themeColor="accent5"/>
            </w:tcBorders>
            <w:vAlign w:val="center"/>
          </w:tcPr>
          <w:p w:rsidR="001F4D2E" w:rsidRPr="00EB30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Evaluación formativa</w:t>
            </w:r>
          </w:p>
        </w:tc>
        <w:tc>
          <w:tcPr>
            <w:tcW w:w="1513" w:type="dxa"/>
            <w:tcBorders>
              <w:left w:val="single" w:sz="4" w:space="0" w:color="4BACC6" w:themeColor="accent5"/>
            </w:tcBorders>
            <w:vAlign w:val="center"/>
          </w:tcPr>
          <w:p w:rsidR="001F4D2E" w:rsidRPr="00EB302E" w:rsidRDefault="001F4D2E"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2, 3 Y 4</w:t>
            </w:r>
          </w:p>
        </w:tc>
      </w:tr>
      <w:tr w:rsidR="001F4D2E" w:rsidRPr="00EB302E" w:rsidTr="00297309">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160" w:type="dxa"/>
            <w:vAlign w:val="center"/>
          </w:tcPr>
          <w:p w:rsidR="001F4D2E" w:rsidRPr="00835FC2" w:rsidRDefault="001F4D2E" w:rsidP="00297309">
            <w:pPr>
              <w:jc w:val="center"/>
              <w:rPr>
                <w:rFonts w:cs="Arial"/>
                <w:b w:val="0"/>
              </w:rPr>
            </w:pPr>
            <w:r w:rsidRPr="00835FC2">
              <w:rPr>
                <w:rFonts w:cs="Arial"/>
                <w:b w:val="0"/>
              </w:rPr>
              <w:t>Usar patrones estandarizados para enfrentar situaciones de medición.</w:t>
            </w:r>
          </w:p>
        </w:tc>
        <w:tc>
          <w:tcPr>
            <w:tcW w:w="1750" w:type="dxa"/>
            <w:vAlign w:val="center"/>
          </w:tcPr>
          <w:p w:rsidR="001F4D2E" w:rsidRPr="0053738C" w:rsidRDefault="001F4D2E"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rPr>
            </w:pPr>
            <w:r>
              <w:t xml:space="preserve">Propone, desarrolla y justifica estrategias para hacer estimaciones y </w:t>
            </w:r>
            <w:r>
              <w:lastRenderedPageBreak/>
              <w:t>u-cálculos con operaciones básicas en la solución de problemas.</w:t>
            </w:r>
          </w:p>
        </w:tc>
        <w:tc>
          <w:tcPr>
            <w:tcW w:w="2104" w:type="dxa"/>
            <w:vAlign w:val="center"/>
          </w:tcPr>
          <w:p w:rsidR="001F4D2E" w:rsidRPr="00184E0C" w:rsidRDefault="001F4D2E" w:rsidP="00297309">
            <w:pPr>
              <w:jc w:val="center"/>
              <w:cnfStyle w:val="000000100000" w:firstRow="0" w:lastRow="0" w:firstColumn="0" w:lastColumn="0" w:oddVBand="0" w:evenVBand="0" w:oddHBand="1" w:evenHBand="0" w:firstRowFirstColumn="0" w:firstRowLastColumn="0" w:lastRowFirstColumn="0" w:lastRowLastColumn="0"/>
              <w:rPr>
                <w:rFonts w:cs="Arial"/>
              </w:rPr>
            </w:pPr>
            <w:r w:rsidRPr="00835FC2">
              <w:rPr>
                <w:rFonts w:cs="Arial"/>
              </w:rPr>
              <w:lastRenderedPageBreak/>
              <w:t>Resolución de problemas</w:t>
            </w:r>
            <w:r>
              <w:rPr>
                <w:rFonts w:cs="Arial"/>
              </w:rPr>
              <w:t xml:space="preserve"> </w:t>
            </w:r>
            <w:r w:rsidRPr="00835FC2">
              <w:rPr>
                <w:rFonts w:cs="Arial"/>
              </w:rPr>
              <w:t>-Espacial Métrico</w:t>
            </w:r>
          </w:p>
        </w:tc>
        <w:tc>
          <w:tcPr>
            <w:tcW w:w="1835" w:type="dxa"/>
            <w:vAlign w:val="center"/>
          </w:tcPr>
          <w:p w:rsidR="001F4D2E" w:rsidRPr="00184E0C" w:rsidRDefault="001F4D2E" w:rsidP="00297309">
            <w:pPr>
              <w:jc w:val="center"/>
              <w:cnfStyle w:val="000000100000" w:firstRow="0" w:lastRow="0" w:firstColumn="0" w:lastColumn="0" w:oddVBand="0" w:evenVBand="0" w:oddHBand="1" w:evenHBand="0" w:firstRowFirstColumn="0" w:firstRowLastColumn="0" w:lastRowFirstColumn="0" w:lastRowLastColumn="0"/>
              <w:rPr>
                <w:rFonts w:cs="Arial"/>
              </w:rPr>
            </w:pPr>
            <w:r w:rsidRPr="00EA79C4">
              <w:rPr>
                <w:rFonts w:cstheme="minorHAnsi"/>
              </w:rPr>
              <w:t xml:space="preserve">Uso diversas estrategias de cálculo (especialmente cálculo mental) y de estimación </w:t>
            </w:r>
            <w:r w:rsidRPr="00EA79C4">
              <w:rPr>
                <w:rFonts w:cstheme="minorHAnsi"/>
              </w:rPr>
              <w:lastRenderedPageBreak/>
              <w:t>para resolver problemas en situaciones aditivas y multiplicativas</w:t>
            </w:r>
          </w:p>
        </w:tc>
        <w:tc>
          <w:tcPr>
            <w:tcW w:w="1975" w:type="dxa"/>
            <w:tcBorders>
              <w:right w:val="single" w:sz="4" w:space="0" w:color="4F81BD" w:themeColor="accent1"/>
            </w:tcBorders>
            <w:vAlign w:val="center"/>
          </w:tcPr>
          <w:p w:rsidR="001F4D2E" w:rsidRPr="00EB30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lastRenderedPageBreak/>
              <w:t xml:space="preserve">Reconoce el uso de las operaciones para calcular la medida (compuesta) de diferentes objetos </w:t>
            </w:r>
            <w:r>
              <w:lastRenderedPageBreak/>
              <w:t>de su entorno</w:t>
            </w:r>
          </w:p>
        </w:tc>
        <w:tc>
          <w:tcPr>
            <w:tcW w:w="1549" w:type="dxa"/>
            <w:tcBorders>
              <w:left w:val="single" w:sz="4" w:space="0" w:color="4F81BD" w:themeColor="accent1"/>
            </w:tcBorders>
            <w:vAlign w:val="center"/>
          </w:tcPr>
          <w:p w:rsidR="001F4D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lastRenderedPageBreak/>
              <w:t>Ábacos</w:t>
            </w:r>
          </w:p>
          <w:p w:rsidR="001F4D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Fichas </w:t>
            </w:r>
          </w:p>
          <w:p w:rsidR="001F4D2E" w:rsidRPr="00EB30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Didácticas </w:t>
            </w:r>
          </w:p>
        </w:tc>
        <w:tc>
          <w:tcPr>
            <w:tcW w:w="1426" w:type="dxa"/>
            <w:tcBorders>
              <w:right w:val="single" w:sz="4" w:space="0" w:color="4BACC6" w:themeColor="accent5"/>
            </w:tcBorders>
            <w:vAlign w:val="center"/>
          </w:tcPr>
          <w:p w:rsidR="001F4D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Evaluación formativa</w:t>
            </w:r>
          </w:p>
        </w:tc>
        <w:tc>
          <w:tcPr>
            <w:tcW w:w="1513" w:type="dxa"/>
            <w:tcBorders>
              <w:left w:val="single" w:sz="4" w:space="0" w:color="4BACC6" w:themeColor="accent5"/>
            </w:tcBorders>
            <w:vAlign w:val="center"/>
          </w:tcPr>
          <w:p w:rsidR="001F4D2E" w:rsidRDefault="001F4D2E"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2, 3 Y 4</w:t>
            </w:r>
          </w:p>
        </w:tc>
      </w:tr>
    </w:tbl>
    <w:p w:rsidR="00584D0D" w:rsidRDefault="00584D0D" w:rsidP="005F215F">
      <w:pPr>
        <w:jc w:val="center"/>
        <w:rPr>
          <w:sz w:val="40"/>
          <w:szCs w:val="40"/>
        </w:rPr>
      </w:pPr>
    </w:p>
    <w:p w:rsidR="00664251" w:rsidRDefault="00664251" w:rsidP="005F215F">
      <w:pPr>
        <w:jc w:val="center"/>
        <w:rPr>
          <w:sz w:val="40"/>
          <w:szCs w:val="40"/>
        </w:rPr>
      </w:pPr>
    </w:p>
    <w:tbl>
      <w:tblPr>
        <w:tblStyle w:val="Listaclara-nfasis5"/>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160"/>
        <w:gridCol w:w="1750"/>
        <w:gridCol w:w="2104"/>
        <w:gridCol w:w="1835"/>
        <w:gridCol w:w="1975"/>
        <w:gridCol w:w="1370"/>
        <w:gridCol w:w="1701"/>
        <w:gridCol w:w="1417"/>
      </w:tblGrid>
      <w:tr w:rsidR="00A50612" w:rsidRPr="00EB302E" w:rsidTr="00FF2697">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312" w:type="dxa"/>
            <w:gridSpan w:val="8"/>
            <w:shd w:val="clear" w:color="auto" w:fill="00B050"/>
            <w:vAlign w:val="center"/>
          </w:tcPr>
          <w:p w:rsidR="00913DE4" w:rsidRPr="00EB302E" w:rsidRDefault="00913DE4" w:rsidP="00913DE4">
            <w:pPr>
              <w:jc w:val="center"/>
              <w:rPr>
                <w:rFonts w:cstheme="minorHAnsi"/>
                <w:sz w:val="28"/>
                <w:szCs w:val="28"/>
              </w:rPr>
            </w:pPr>
            <w:r w:rsidRPr="00EB302E">
              <w:rPr>
                <w:rFonts w:cstheme="minorHAnsi"/>
                <w:sz w:val="28"/>
                <w:szCs w:val="28"/>
              </w:rPr>
              <w:t>CE</w:t>
            </w:r>
            <w:r>
              <w:rPr>
                <w:rFonts w:cstheme="minorHAnsi"/>
                <w:sz w:val="28"/>
                <w:szCs w:val="28"/>
              </w:rPr>
              <w:t>NTRO EDUCATIVO RURAL PLAYAS LINDAS.</w:t>
            </w:r>
          </w:p>
          <w:p w:rsidR="00A50612" w:rsidRPr="00EB302E" w:rsidRDefault="00913DE4" w:rsidP="00913DE4">
            <w:pPr>
              <w:jc w:val="center"/>
              <w:rPr>
                <w:rFonts w:cstheme="minorHAnsi"/>
              </w:rPr>
            </w:pPr>
            <w:r w:rsidRPr="00EB302E">
              <w:rPr>
                <w:rFonts w:cstheme="minorHAnsi"/>
                <w:sz w:val="28"/>
                <w:szCs w:val="28"/>
              </w:rPr>
              <w:t>DANE</w:t>
            </w:r>
            <w:r>
              <w:rPr>
                <w:rFonts w:cstheme="minorHAnsi"/>
                <w:sz w:val="28"/>
                <w:szCs w:val="28"/>
              </w:rPr>
              <w:t xml:space="preserve"> :254245001161</w:t>
            </w:r>
          </w:p>
        </w:tc>
      </w:tr>
      <w:tr w:rsidR="00A50612" w:rsidRPr="00EB302E" w:rsidTr="002973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014" w:type="dxa"/>
            <w:gridSpan w:val="3"/>
            <w:tcBorders>
              <w:top w:val="none" w:sz="0" w:space="0" w:color="auto"/>
              <w:left w:val="none" w:sz="0" w:space="0" w:color="auto"/>
              <w:bottom w:val="none" w:sz="0" w:space="0" w:color="auto"/>
            </w:tcBorders>
            <w:vAlign w:val="center"/>
          </w:tcPr>
          <w:p w:rsidR="00A50612" w:rsidRPr="00EB302E" w:rsidRDefault="00A50612" w:rsidP="00297309">
            <w:pPr>
              <w:jc w:val="center"/>
              <w:rPr>
                <w:rFonts w:cstheme="minorHAnsi"/>
              </w:rPr>
            </w:pPr>
            <w:r>
              <w:rPr>
                <w:rFonts w:cstheme="minorHAnsi"/>
              </w:rPr>
              <w:t>C.E.R  PLAYAS LINDAS</w:t>
            </w:r>
          </w:p>
        </w:tc>
        <w:tc>
          <w:tcPr>
            <w:tcW w:w="8298" w:type="dxa"/>
            <w:gridSpan w:val="5"/>
            <w:tcBorders>
              <w:top w:val="none" w:sz="0" w:space="0" w:color="auto"/>
              <w:bottom w:val="none" w:sz="0" w:space="0" w:color="auto"/>
              <w:right w:val="none" w:sz="0" w:space="0" w:color="auto"/>
            </w:tcBorders>
            <w:vAlign w:val="center"/>
          </w:tcPr>
          <w:p w:rsidR="00A50612" w:rsidRPr="00EB302E"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COMPETENCIAS COMUNICATIVAS EN LENGUAJE</w:t>
            </w:r>
          </w:p>
        </w:tc>
      </w:tr>
      <w:tr w:rsidR="00A50612" w:rsidRPr="00EB302E" w:rsidTr="00297309">
        <w:trPr>
          <w:trHeight w:val="257"/>
        </w:trPr>
        <w:tc>
          <w:tcPr>
            <w:cnfStyle w:val="001000000000" w:firstRow="0" w:lastRow="0" w:firstColumn="1" w:lastColumn="0" w:oddVBand="0" w:evenVBand="0" w:oddHBand="0" w:evenHBand="0" w:firstRowFirstColumn="0" w:firstRowLastColumn="0" w:lastRowFirstColumn="0" w:lastRowLastColumn="0"/>
            <w:tcW w:w="6014" w:type="dxa"/>
            <w:gridSpan w:val="3"/>
            <w:vAlign w:val="center"/>
          </w:tcPr>
          <w:p w:rsidR="00A50612" w:rsidRPr="00EB302E" w:rsidRDefault="00A50612" w:rsidP="00297309">
            <w:pPr>
              <w:jc w:val="center"/>
              <w:rPr>
                <w:rFonts w:cstheme="minorHAnsi"/>
              </w:rPr>
            </w:pPr>
            <w:r w:rsidRPr="00EB302E">
              <w:rPr>
                <w:rFonts w:cstheme="minorHAnsi"/>
              </w:rPr>
              <w:t>GRADO 3°</w:t>
            </w:r>
          </w:p>
        </w:tc>
        <w:tc>
          <w:tcPr>
            <w:tcW w:w="8298" w:type="dxa"/>
            <w:gridSpan w:val="5"/>
            <w:vAlign w:val="center"/>
          </w:tcPr>
          <w:p w:rsidR="00A50612" w:rsidRPr="00EB302E"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A50612" w:rsidRPr="00EB302E" w:rsidTr="002973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312" w:type="dxa"/>
            <w:gridSpan w:val="8"/>
            <w:tcBorders>
              <w:top w:val="none" w:sz="0" w:space="0" w:color="auto"/>
              <w:left w:val="none" w:sz="0" w:space="0" w:color="auto"/>
              <w:bottom w:val="none" w:sz="0" w:space="0" w:color="auto"/>
              <w:right w:val="none" w:sz="0" w:space="0" w:color="auto"/>
            </w:tcBorders>
            <w:vAlign w:val="center"/>
          </w:tcPr>
          <w:p w:rsidR="00A50612" w:rsidRPr="00EB302E" w:rsidRDefault="00A50612" w:rsidP="00297309">
            <w:pPr>
              <w:jc w:val="center"/>
              <w:rPr>
                <w:rFonts w:cstheme="minorHAnsi"/>
              </w:rPr>
            </w:pPr>
          </w:p>
        </w:tc>
      </w:tr>
      <w:tr w:rsidR="00A50612" w:rsidRPr="00EB302E" w:rsidTr="00297309">
        <w:trPr>
          <w:trHeight w:val="529"/>
        </w:trPr>
        <w:tc>
          <w:tcPr>
            <w:cnfStyle w:val="001000000000" w:firstRow="0" w:lastRow="0" w:firstColumn="1" w:lastColumn="0" w:oddVBand="0" w:evenVBand="0" w:oddHBand="0" w:evenHBand="0" w:firstRowFirstColumn="0" w:firstRowLastColumn="0" w:lastRowFirstColumn="0" w:lastRowLastColumn="0"/>
            <w:tcW w:w="2160" w:type="dxa"/>
            <w:vAlign w:val="center"/>
          </w:tcPr>
          <w:p w:rsidR="00A50612" w:rsidRPr="00EB302E" w:rsidRDefault="00A50612" w:rsidP="00297309">
            <w:pPr>
              <w:jc w:val="center"/>
              <w:rPr>
                <w:rFonts w:cstheme="minorHAnsi"/>
              </w:rPr>
            </w:pPr>
            <w:r w:rsidRPr="00EB302E">
              <w:rPr>
                <w:rFonts w:cstheme="minorHAnsi"/>
              </w:rPr>
              <w:t>APRENDIZAJES</w:t>
            </w:r>
          </w:p>
        </w:tc>
        <w:tc>
          <w:tcPr>
            <w:tcW w:w="1750" w:type="dxa"/>
            <w:vAlign w:val="center"/>
          </w:tcPr>
          <w:p w:rsidR="00A50612" w:rsidRPr="00EB302E"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DBA</w:t>
            </w:r>
          </w:p>
        </w:tc>
        <w:tc>
          <w:tcPr>
            <w:tcW w:w="2104" w:type="dxa"/>
            <w:vAlign w:val="center"/>
          </w:tcPr>
          <w:p w:rsidR="00A50612" w:rsidRPr="00EB302E"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COMPETENCIAS</w:t>
            </w:r>
          </w:p>
        </w:tc>
        <w:tc>
          <w:tcPr>
            <w:tcW w:w="1835" w:type="dxa"/>
            <w:vAlign w:val="center"/>
          </w:tcPr>
          <w:p w:rsidR="00A50612" w:rsidRPr="00EB302E"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ESTANDAR</w:t>
            </w:r>
          </w:p>
        </w:tc>
        <w:tc>
          <w:tcPr>
            <w:tcW w:w="1975" w:type="dxa"/>
            <w:tcBorders>
              <w:right w:val="single" w:sz="4" w:space="0" w:color="auto"/>
            </w:tcBorders>
            <w:vAlign w:val="center"/>
          </w:tcPr>
          <w:p w:rsidR="00A50612" w:rsidRPr="00EB302E"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ACTIVIDADES DE FORTALECIMIENTO</w:t>
            </w:r>
          </w:p>
        </w:tc>
        <w:tc>
          <w:tcPr>
            <w:tcW w:w="1370" w:type="dxa"/>
            <w:tcBorders>
              <w:left w:val="single" w:sz="4" w:space="0" w:color="auto"/>
            </w:tcBorders>
            <w:vAlign w:val="center"/>
          </w:tcPr>
          <w:p w:rsidR="00A50612" w:rsidRPr="00EB302E" w:rsidRDefault="00906F17" w:rsidP="00297309">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RECURSO</w:t>
            </w:r>
          </w:p>
        </w:tc>
        <w:tc>
          <w:tcPr>
            <w:tcW w:w="1701" w:type="dxa"/>
            <w:tcBorders>
              <w:right w:val="single" w:sz="4" w:space="0" w:color="4BACC6" w:themeColor="accent5"/>
            </w:tcBorders>
            <w:vAlign w:val="center"/>
          </w:tcPr>
          <w:p w:rsidR="00A50612" w:rsidRPr="00EB302E"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EVALUACION</w:t>
            </w:r>
          </w:p>
        </w:tc>
        <w:tc>
          <w:tcPr>
            <w:tcW w:w="1417" w:type="dxa"/>
            <w:tcBorders>
              <w:left w:val="single" w:sz="4" w:space="0" w:color="4BACC6" w:themeColor="accent5"/>
              <w:right w:val="single" w:sz="8" w:space="0" w:color="4BACC6" w:themeColor="accent5"/>
            </w:tcBorders>
            <w:vAlign w:val="center"/>
          </w:tcPr>
          <w:p w:rsidR="00A50612" w:rsidRPr="00EB302E" w:rsidRDefault="00A50612" w:rsidP="00297309">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TIEMPO O PERIODO</w:t>
            </w:r>
          </w:p>
        </w:tc>
      </w:tr>
      <w:tr w:rsidR="00A50612" w:rsidRPr="00EB302E" w:rsidTr="00297309">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160" w:type="dxa"/>
            <w:vAlign w:val="center"/>
          </w:tcPr>
          <w:p w:rsidR="00A50612" w:rsidRPr="00184E0C" w:rsidRDefault="00A50612" w:rsidP="00297309">
            <w:pPr>
              <w:rPr>
                <w:rFonts w:cs="Arial"/>
                <w:b w:val="0"/>
              </w:rPr>
            </w:pPr>
            <w:r w:rsidRPr="00184E0C">
              <w:rPr>
                <w:rFonts w:cs="Arial"/>
                <w:b w:val="0"/>
              </w:rPr>
              <w:t>Reconoce significados, resúmenes, análisis y paráfrasis apropiados de un texto.</w:t>
            </w:r>
          </w:p>
        </w:tc>
        <w:tc>
          <w:tcPr>
            <w:tcW w:w="1750" w:type="dxa"/>
            <w:vAlign w:val="center"/>
          </w:tcPr>
          <w:p w:rsidR="00A50612" w:rsidRPr="00101714" w:rsidRDefault="00A50612"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A50612" w:rsidRPr="00A47CAB" w:rsidRDefault="00A50612"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vantGarde Md BT" w:hAnsi="AvantGarde Md BT" w:cs="AvantGarde Md BT"/>
                <w:color w:val="000000"/>
                <w:sz w:val="24"/>
                <w:szCs w:val="24"/>
              </w:rPr>
            </w:pPr>
          </w:p>
          <w:p w:rsidR="00A50612" w:rsidRPr="00101714"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47CAB">
              <w:rPr>
                <w:rFonts w:ascii="AvantGarde Md BT" w:hAnsi="AvantGarde Md BT"/>
              </w:rPr>
              <w:t>Escribe textos literarios coherentes, atendiendo a las características textuales e integrando sus saberes e intereses.</w:t>
            </w:r>
          </w:p>
        </w:tc>
        <w:tc>
          <w:tcPr>
            <w:tcW w:w="2104" w:type="dxa"/>
            <w:vAlign w:val="center"/>
          </w:tcPr>
          <w:p w:rsidR="00A50612" w:rsidRPr="00101714"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101714">
              <w:rPr>
                <w:rFonts w:cstheme="minorHAnsi"/>
              </w:rPr>
              <w:t xml:space="preserve">Comprensión lectora </w:t>
            </w:r>
          </w:p>
        </w:tc>
        <w:tc>
          <w:tcPr>
            <w:tcW w:w="1835" w:type="dxa"/>
            <w:vAlign w:val="center"/>
          </w:tcPr>
          <w:p w:rsidR="00A50612" w:rsidRPr="000F0300"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Elaboro resúmenes y esquemas que dan cuenta del sentido de un texto</w:t>
            </w:r>
          </w:p>
        </w:tc>
        <w:tc>
          <w:tcPr>
            <w:tcW w:w="1975" w:type="dxa"/>
            <w:tcBorders>
              <w:right w:val="single" w:sz="4" w:space="0" w:color="4F81BD" w:themeColor="accent1"/>
            </w:tcBorders>
            <w:vAlign w:val="center"/>
          </w:tcPr>
          <w:p w:rsidR="00A50612" w:rsidRPr="00101714" w:rsidRDefault="00A50612"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A50612" w:rsidRPr="00A47CAB" w:rsidRDefault="00A50612"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vantGarde Bk BT" w:hAnsi="AvantGarde Bk BT" w:cs="AvantGarde Bk BT"/>
                <w:color w:val="000000"/>
                <w:sz w:val="24"/>
                <w:szCs w:val="24"/>
              </w:rPr>
            </w:pPr>
          </w:p>
          <w:p w:rsidR="00A50612" w:rsidRPr="00A47CAB" w:rsidRDefault="00A50612" w:rsidP="00297309">
            <w:pPr>
              <w:cnfStyle w:val="000000100000" w:firstRow="0" w:lastRow="0" w:firstColumn="0" w:lastColumn="0" w:oddVBand="0" w:evenVBand="0" w:oddHBand="1" w:evenHBand="0" w:firstRowFirstColumn="0" w:firstRowLastColumn="0" w:lastRowFirstColumn="0" w:lastRowLastColumn="0"/>
              <w:rPr>
                <w:rFonts w:cstheme="minorHAnsi"/>
              </w:rPr>
            </w:pPr>
            <w:r w:rsidRPr="00A47CAB">
              <w:rPr>
                <w:rFonts w:cstheme="minorHAnsi"/>
              </w:rPr>
              <w:t>Comprende las características de un texto, cuyo propósito es narrar un hecho o expresar ideas, sentimientos o emociones</w:t>
            </w:r>
          </w:p>
        </w:tc>
        <w:tc>
          <w:tcPr>
            <w:tcW w:w="1370" w:type="dxa"/>
            <w:tcBorders>
              <w:left w:val="single" w:sz="4" w:space="0" w:color="4F81BD" w:themeColor="accent1"/>
              <w:right w:val="single" w:sz="8" w:space="0" w:color="4BACC6" w:themeColor="accent5"/>
            </w:tcBorders>
            <w:vAlign w:val="center"/>
          </w:tcPr>
          <w:p w:rsidR="00A50612"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Lecturas.</w:t>
            </w:r>
          </w:p>
          <w:p w:rsidR="00A50612"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Obras.</w:t>
            </w:r>
          </w:p>
          <w:p w:rsidR="00A50612" w:rsidRPr="00EB302E"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noticias</w:t>
            </w:r>
          </w:p>
        </w:tc>
        <w:tc>
          <w:tcPr>
            <w:tcW w:w="1701" w:type="dxa"/>
            <w:tcBorders>
              <w:left w:val="single" w:sz="8" w:space="0" w:color="4BACC6" w:themeColor="accent5"/>
              <w:right w:val="single" w:sz="4" w:space="0" w:color="4BACC6" w:themeColor="accent5"/>
            </w:tcBorders>
            <w:vAlign w:val="center"/>
          </w:tcPr>
          <w:p w:rsidR="00A50612"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Evaluación formativa</w:t>
            </w:r>
          </w:p>
          <w:p w:rsidR="00A50612" w:rsidRPr="00EB302E"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417" w:type="dxa"/>
            <w:tcBorders>
              <w:left w:val="single" w:sz="4" w:space="0" w:color="4BACC6" w:themeColor="accent5"/>
            </w:tcBorders>
            <w:vAlign w:val="center"/>
          </w:tcPr>
          <w:p w:rsidR="00A50612" w:rsidRPr="00EB302E" w:rsidRDefault="00A50612"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 2, 3 Y 4 </w:t>
            </w:r>
          </w:p>
        </w:tc>
      </w:tr>
      <w:tr w:rsidR="00A50612" w:rsidRPr="00EB302E" w:rsidTr="00297309">
        <w:trPr>
          <w:trHeight w:val="916"/>
        </w:trPr>
        <w:tc>
          <w:tcPr>
            <w:cnfStyle w:val="001000000000" w:firstRow="0" w:lastRow="0" w:firstColumn="1" w:lastColumn="0" w:oddVBand="0" w:evenVBand="0" w:oddHBand="0" w:evenHBand="0" w:firstRowFirstColumn="0" w:firstRowLastColumn="0" w:lastRowFirstColumn="0" w:lastRowLastColumn="0"/>
            <w:tcW w:w="2160" w:type="dxa"/>
            <w:vAlign w:val="center"/>
          </w:tcPr>
          <w:p w:rsidR="00A50612" w:rsidRPr="00184E0C" w:rsidRDefault="00A50612" w:rsidP="00297309">
            <w:pPr>
              <w:jc w:val="center"/>
              <w:rPr>
                <w:rFonts w:cs="Arial"/>
                <w:b w:val="0"/>
              </w:rPr>
            </w:pPr>
            <w:r w:rsidRPr="00184E0C">
              <w:rPr>
                <w:rFonts w:cs="Arial"/>
                <w:b w:val="0"/>
              </w:rPr>
              <w:t>Evalúa las ideas expresadas en un texto.</w:t>
            </w:r>
          </w:p>
        </w:tc>
        <w:tc>
          <w:tcPr>
            <w:tcW w:w="1750" w:type="dxa"/>
            <w:vAlign w:val="center"/>
          </w:tcPr>
          <w:p w:rsidR="00A50612" w:rsidRPr="00101714" w:rsidRDefault="00A50612" w:rsidP="00297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A50612" w:rsidRPr="00101714"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01714">
              <w:rPr>
                <w:rFonts w:cstheme="minorHAnsi"/>
              </w:rPr>
              <w:t>Interpreta el contenido y la estructura del texto, respondiendo preguntas de orden inferencial y crítico.</w:t>
            </w:r>
          </w:p>
        </w:tc>
        <w:tc>
          <w:tcPr>
            <w:tcW w:w="2104" w:type="dxa"/>
            <w:vAlign w:val="center"/>
          </w:tcPr>
          <w:p w:rsidR="00A50612" w:rsidRPr="00101714"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01714">
              <w:rPr>
                <w:rFonts w:cstheme="minorHAnsi"/>
              </w:rPr>
              <w:t>Comprensión lectora</w:t>
            </w:r>
          </w:p>
        </w:tc>
        <w:tc>
          <w:tcPr>
            <w:tcW w:w="1835" w:type="dxa"/>
            <w:vAlign w:val="center"/>
          </w:tcPr>
          <w:p w:rsidR="00A50612" w:rsidRPr="000F0300"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Identifico el propósito comunicativo y la idea global de un texto</w:t>
            </w:r>
          </w:p>
        </w:tc>
        <w:tc>
          <w:tcPr>
            <w:tcW w:w="1975" w:type="dxa"/>
            <w:tcBorders>
              <w:right w:val="single" w:sz="4" w:space="0" w:color="4F81BD" w:themeColor="accent1"/>
            </w:tcBorders>
            <w:vAlign w:val="center"/>
          </w:tcPr>
          <w:p w:rsidR="00A50612" w:rsidRPr="00101714" w:rsidRDefault="00A50612" w:rsidP="00297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A50612" w:rsidRPr="00101714"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01714">
              <w:rPr>
                <w:rFonts w:cstheme="minorHAnsi"/>
              </w:rPr>
              <w:t>Reconoce las diferencias en las estructuras de diferentes tipos de escrito.</w:t>
            </w:r>
          </w:p>
        </w:tc>
        <w:tc>
          <w:tcPr>
            <w:tcW w:w="1370" w:type="dxa"/>
            <w:tcBorders>
              <w:left w:val="single" w:sz="4" w:space="0" w:color="4F81BD" w:themeColor="accent1"/>
            </w:tcBorders>
            <w:vAlign w:val="center"/>
          </w:tcPr>
          <w:p w:rsidR="00A50612"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Historietas </w:t>
            </w:r>
          </w:p>
          <w:p w:rsidR="00A50612"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Textos </w:t>
            </w:r>
          </w:p>
          <w:p w:rsidR="00A50612"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Revistas </w:t>
            </w:r>
          </w:p>
          <w:p w:rsidR="00A50612" w:rsidRPr="00EB302E"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Cuentos </w:t>
            </w:r>
          </w:p>
        </w:tc>
        <w:tc>
          <w:tcPr>
            <w:tcW w:w="1701" w:type="dxa"/>
            <w:tcBorders>
              <w:right w:val="single" w:sz="4" w:space="0" w:color="4BACC6" w:themeColor="accent5"/>
            </w:tcBorders>
            <w:vAlign w:val="center"/>
          </w:tcPr>
          <w:p w:rsidR="00A50612"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Evaluación formativa</w:t>
            </w:r>
          </w:p>
          <w:p w:rsidR="00A50612" w:rsidRPr="00EB302E"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417" w:type="dxa"/>
            <w:tcBorders>
              <w:left w:val="single" w:sz="4" w:space="0" w:color="4BACC6" w:themeColor="accent5"/>
            </w:tcBorders>
            <w:vAlign w:val="center"/>
          </w:tcPr>
          <w:p w:rsidR="00A50612" w:rsidRPr="00EB302E" w:rsidRDefault="00A50612"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2, 3 Y 4</w:t>
            </w:r>
          </w:p>
        </w:tc>
      </w:tr>
    </w:tbl>
    <w:p w:rsidR="00A50612" w:rsidRDefault="00A50612" w:rsidP="005F215F">
      <w:pPr>
        <w:jc w:val="center"/>
        <w:rPr>
          <w:sz w:val="40"/>
          <w:szCs w:val="40"/>
        </w:rPr>
      </w:pPr>
    </w:p>
    <w:tbl>
      <w:tblPr>
        <w:tblStyle w:val="Listaclara-nfasis5"/>
        <w:tblpPr w:leftFromText="141" w:rightFromText="141" w:vertAnchor="page" w:horzAnchor="margin" w:tblpXSpec="center" w:tblpY="1006"/>
        <w:tblW w:w="1544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344"/>
        <w:gridCol w:w="1806"/>
        <w:gridCol w:w="1672"/>
        <w:gridCol w:w="1831"/>
        <w:gridCol w:w="2446"/>
        <w:gridCol w:w="1546"/>
        <w:gridCol w:w="18"/>
        <w:gridCol w:w="10"/>
        <w:gridCol w:w="1523"/>
        <w:gridCol w:w="63"/>
        <w:gridCol w:w="1962"/>
        <w:gridCol w:w="29"/>
        <w:gridCol w:w="193"/>
      </w:tblGrid>
      <w:tr w:rsidR="00FF2697" w:rsidRPr="00EB302E" w:rsidTr="007D46FB">
        <w:trPr>
          <w:gridAfter w:val="2"/>
          <w:cnfStyle w:val="100000000000" w:firstRow="1" w:lastRow="0" w:firstColumn="0" w:lastColumn="0" w:oddVBand="0" w:evenVBand="0" w:oddHBand="0" w:evenHBand="0" w:firstRowFirstColumn="0" w:firstRowLastColumn="0" w:lastRowFirstColumn="0" w:lastRowLastColumn="0"/>
          <w:wAfter w:w="222" w:type="dxa"/>
          <w:trHeight w:val="795"/>
        </w:trPr>
        <w:tc>
          <w:tcPr>
            <w:cnfStyle w:val="001000000000" w:firstRow="0" w:lastRow="0" w:firstColumn="1" w:lastColumn="0" w:oddVBand="0" w:evenVBand="0" w:oddHBand="0" w:evenHBand="0" w:firstRowFirstColumn="0" w:firstRowLastColumn="0" w:lastRowFirstColumn="0" w:lastRowLastColumn="0"/>
            <w:tcW w:w="15221" w:type="dxa"/>
            <w:gridSpan w:val="11"/>
            <w:shd w:val="clear" w:color="auto" w:fill="00B050"/>
            <w:vAlign w:val="center"/>
          </w:tcPr>
          <w:p w:rsidR="00FF2697" w:rsidRPr="00EB302E" w:rsidRDefault="00FF2697" w:rsidP="007D46FB">
            <w:pPr>
              <w:jc w:val="center"/>
              <w:rPr>
                <w:rFonts w:cstheme="minorHAnsi"/>
                <w:sz w:val="28"/>
                <w:szCs w:val="28"/>
              </w:rPr>
            </w:pPr>
            <w:r w:rsidRPr="00EB302E">
              <w:rPr>
                <w:rFonts w:cstheme="minorHAnsi"/>
                <w:sz w:val="28"/>
                <w:szCs w:val="28"/>
              </w:rPr>
              <w:lastRenderedPageBreak/>
              <w:t>CE</w:t>
            </w:r>
            <w:r>
              <w:rPr>
                <w:rFonts w:cstheme="minorHAnsi"/>
                <w:sz w:val="28"/>
                <w:szCs w:val="28"/>
              </w:rPr>
              <w:t>NTRO EDUCATIVO RURAL PLAYAS LINDAS.</w:t>
            </w:r>
          </w:p>
          <w:p w:rsidR="00FF2697" w:rsidRPr="00EB302E" w:rsidRDefault="00FF2697" w:rsidP="007D46FB">
            <w:pPr>
              <w:jc w:val="center"/>
              <w:rPr>
                <w:rFonts w:cstheme="minorHAnsi"/>
              </w:rPr>
            </w:pPr>
            <w:r w:rsidRPr="00EB302E">
              <w:rPr>
                <w:rFonts w:cstheme="minorHAnsi"/>
                <w:sz w:val="28"/>
                <w:szCs w:val="28"/>
              </w:rPr>
              <w:t>DANE</w:t>
            </w:r>
            <w:r>
              <w:rPr>
                <w:rFonts w:cstheme="minorHAnsi"/>
                <w:sz w:val="28"/>
                <w:szCs w:val="28"/>
              </w:rPr>
              <w:t xml:space="preserve"> :254245001161</w:t>
            </w:r>
          </w:p>
        </w:tc>
      </w:tr>
      <w:tr w:rsidR="00FF2697" w:rsidRPr="00EB302E" w:rsidTr="007D46FB">
        <w:trPr>
          <w:gridAfter w:val="2"/>
          <w:cnfStyle w:val="000000100000" w:firstRow="0" w:lastRow="0" w:firstColumn="0" w:lastColumn="0" w:oddVBand="0" w:evenVBand="0" w:oddHBand="1" w:evenHBand="0" w:firstRowFirstColumn="0" w:firstRowLastColumn="0" w:lastRowFirstColumn="0" w:lastRowLastColumn="0"/>
          <w:wAfter w:w="222" w:type="dxa"/>
          <w:trHeight w:val="326"/>
        </w:trPr>
        <w:tc>
          <w:tcPr>
            <w:cnfStyle w:val="001000000000" w:firstRow="0" w:lastRow="0" w:firstColumn="1" w:lastColumn="0" w:oddVBand="0" w:evenVBand="0" w:oddHBand="0" w:evenHBand="0" w:firstRowFirstColumn="0" w:firstRowLastColumn="0" w:lastRowFirstColumn="0" w:lastRowLastColumn="0"/>
            <w:tcW w:w="5822" w:type="dxa"/>
            <w:gridSpan w:val="3"/>
            <w:vAlign w:val="center"/>
          </w:tcPr>
          <w:p w:rsidR="00FF2697" w:rsidRPr="00EB302E" w:rsidRDefault="00FF2697" w:rsidP="007D46FB">
            <w:pPr>
              <w:jc w:val="center"/>
              <w:rPr>
                <w:rFonts w:cstheme="minorHAnsi"/>
              </w:rPr>
            </w:pPr>
            <w:r>
              <w:rPr>
                <w:rFonts w:cstheme="minorHAnsi"/>
              </w:rPr>
              <w:t>C.E.R PLAYAS LINDAS</w:t>
            </w:r>
          </w:p>
        </w:tc>
        <w:tc>
          <w:tcPr>
            <w:tcW w:w="9399" w:type="dxa"/>
            <w:gridSpan w:val="8"/>
            <w:vAlign w:val="center"/>
          </w:tcPr>
          <w:p w:rsidR="00FF2697" w:rsidRPr="00EB302E" w:rsidRDefault="00FF2697" w:rsidP="007D46FB">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EB302E">
              <w:rPr>
                <w:rFonts w:cstheme="minorHAnsi"/>
                <w:b/>
              </w:rPr>
              <w:t>LENGUAJE</w:t>
            </w:r>
          </w:p>
        </w:tc>
      </w:tr>
      <w:tr w:rsidR="00FF2697" w:rsidRPr="00EB302E" w:rsidTr="007D46FB">
        <w:trPr>
          <w:gridAfter w:val="2"/>
          <w:wAfter w:w="222" w:type="dxa"/>
          <w:trHeight w:val="304"/>
        </w:trPr>
        <w:tc>
          <w:tcPr>
            <w:cnfStyle w:val="001000000000" w:firstRow="0" w:lastRow="0" w:firstColumn="1" w:lastColumn="0" w:oddVBand="0" w:evenVBand="0" w:oddHBand="0" w:evenHBand="0" w:firstRowFirstColumn="0" w:firstRowLastColumn="0" w:lastRowFirstColumn="0" w:lastRowLastColumn="0"/>
            <w:tcW w:w="5822" w:type="dxa"/>
            <w:gridSpan w:val="3"/>
            <w:vAlign w:val="center"/>
          </w:tcPr>
          <w:p w:rsidR="00FF2697" w:rsidRPr="00EB302E" w:rsidRDefault="00FF2697" w:rsidP="007D46FB">
            <w:pPr>
              <w:jc w:val="center"/>
              <w:rPr>
                <w:rFonts w:cstheme="minorHAnsi"/>
              </w:rPr>
            </w:pPr>
            <w:r>
              <w:rPr>
                <w:rFonts w:cstheme="minorHAnsi"/>
              </w:rPr>
              <w:t>GRADO 4</w:t>
            </w:r>
            <w:r w:rsidRPr="00EB302E">
              <w:rPr>
                <w:rFonts w:cstheme="minorHAnsi"/>
              </w:rPr>
              <w:t>°</w:t>
            </w:r>
          </w:p>
        </w:tc>
        <w:tc>
          <w:tcPr>
            <w:tcW w:w="9399" w:type="dxa"/>
            <w:gridSpan w:val="8"/>
            <w:vAlign w:val="center"/>
          </w:tcPr>
          <w:p w:rsidR="00FF2697" w:rsidRPr="00EB302E" w:rsidRDefault="00FF2697" w:rsidP="007D46FB">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FF2697" w:rsidRPr="00EB302E" w:rsidTr="007D46FB">
        <w:trPr>
          <w:gridAfter w:val="2"/>
          <w:cnfStyle w:val="000000100000" w:firstRow="0" w:lastRow="0" w:firstColumn="0" w:lastColumn="0" w:oddVBand="0" w:evenVBand="0" w:oddHBand="1" w:evenHBand="0" w:firstRowFirstColumn="0" w:firstRowLastColumn="0" w:lastRowFirstColumn="0" w:lastRowLastColumn="0"/>
          <w:wAfter w:w="222" w:type="dxa"/>
          <w:trHeight w:val="304"/>
        </w:trPr>
        <w:tc>
          <w:tcPr>
            <w:cnfStyle w:val="001000000000" w:firstRow="0" w:lastRow="0" w:firstColumn="1" w:lastColumn="0" w:oddVBand="0" w:evenVBand="0" w:oddHBand="0" w:evenHBand="0" w:firstRowFirstColumn="0" w:firstRowLastColumn="0" w:lastRowFirstColumn="0" w:lastRowLastColumn="0"/>
            <w:tcW w:w="15221" w:type="dxa"/>
            <w:gridSpan w:val="11"/>
            <w:tcBorders>
              <w:top w:val="none" w:sz="0" w:space="0" w:color="auto"/>
              <w:left w:val="none" w:sz="0" w:space="0" w:color="auto"/>
              <w:bottom w:val="none" w:sz="0" w:space="0" w:color="auto"/>
              <w:right w:val="none" w:sz="0" w:space="0" w:color="auto"/>
            </w:tcBorders>
            <w:vAlign w:val="center"/>
          </w:tcPr>
          <w:p w:rsidR="00FF2697" w:rsidRPr="00EB302E" w:rsidRDefault="00FF2697" w:rsidP="007D46FB">
            <w:pPr>
              <w:jc w:val="center"/>
              <w:rPr>
                <w:rFonts w:cstheme="minorHAnsi"/>
              </w:rPr>
            </w:pPr>
          </w:p>
        </w:tc>
      </w:tr>
      <w:tr w:rsidR="00FF2697" w:rsidRPr="00EB302E" w:rsidTr="007D46FB">
        <w:trPr>
          <w:gridAfter w:val="1"/>
          <w:wAfter w:w="193" w:type="dxa"/>
          <w:trHeight w:val="633"/>
        </w:trPr>
        <w:tc>
          <w:tcPr>
            <w:cnfStyle w:val="001000000000" w:firstRow="0" w:lastRow="0" w:firstColumn="1" w:lastColumn="0" w:oddVBand="0" w:evenVBand="0" w:oddHBand="0" w:evenHBand="0" w:firstRowFirstColumn="0" w:firstRowLastColumn="0" w:lastRowFirstColumn="0" w:lastRowLastColumn="0"/>
            <w:tcW w:w="2344" w:type="dxa"/>
            <w:vAlign w:val="center"/>
          </w:tcPr>
          <w:p w:rsidR="00FF2697" w:rsidRPr="00EB302E" w:rsidRDefault="00FF2697" w:rsidP="007D46FB">
            <w:pPr>
              <w:jc w:val="center"/>
              <w:rPr>
                <w:rFonts w:cstheme="minorHAnsi"/>
              </w:rPr>
            </w:pPr>
            <w:r w:rsidRPr="00EB302E">
              <w:rPr>
                <w:rFonts w:cstheme="minorHAnsi"/>
              </w:rPr>
              <w:t>APRENDIZAJES</w:t>
            </w:r>
            <w:r>
              <w:rPr>
                <w:rFonts w:cstheme="minorHAnsi"/>
              </w:rPr>
              <w:t xml:space="preserve"> A FORTALECER</w:t>
            </w:r>
          </w:p>
        </w:tc>
        <w:tc>
          <w:tcPr>
            <w:tcW w:w="1806" w:type="dxa"/>
            <w:vAlign w:val="center"/>
          </w:tcPr>
          <w:p w:rsidR="00FF2697" w:rsidRPr="00EB302E" w:rsidRDefault="00FF2697" w:rsidP="007D46FB">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DBA</w:t>
            </w:r>
          </w:p>
        </w:tc>
        <w:tc>
          <w:tcPr>
            <w:tcW w:w="1672" w:type="dxa"/>
            <w:vAlign w:val="center"/>
          </w:tcPr>
          <w:p w:rsidR="00FF2697" w:rsidRPr="00EB302E" w:rsidRDefault="00FF2697" w:rsidP="007D46FB">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COMPETENCIAS</w:t>
            </w:r>
          </w:p>
        </w:tc>
        <w:tc>
          <w:tcPr>
            <w:tcW w:w="1831" w:type="dxa"/>
            <w:vAlign w:val="center"/>
          </w:tcPr>
          <w:p w:rsidR="00FF2697" w:rsidRPr="00EB302E" w:rsidRDefault="00FF2697" w:rsidP="007D46FB">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ESTANDAR</w:t>
            </w:r>
          </w:p>
        </w:tc>
        <w:tc>
          <w:tcPr>
            <w:tcW w:w="2446" w:type="dxa"/>
            <w:vAlign w:val="center"/>
          </w:tcPr>
          <w:p w:rsidR="00FF2697" w:rsidRPr="00EB302E" w:rsidRDefault="00FF2697" w:rsidP="007D46FB">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ACTIVIDADES DE FORTALECIMIENTO</w:t>
            </w:r>
          </w:p>
        </w:tc>
        <w:tc>
          <w:tcPr>
            <w:tcW w:w="1574" w:type="dxa"/>
            <w:gridSpan w:val="3"/>
            <w:tcBorders>
              <w:right w:val="single" w:sz="4" w:space="0" w:color="4BACC6" w:themeColor="accent5"/>
            </w:tcBorders>
            <w:vAlign w:val="center"/>
          </w:tcPr>
          <w:p w:rsidR="00FF2697" w:rsidRPr="00EB302E" w:rsidRDefault="00FF2697" w:rsidP="007D46FB">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TIEMPO O PERIODO</w:t>
            </w:r>
          </w:p>
        </w:tc>
        <w:tc>
          <w:tcPr>
            <w:tcW w:w="1586" w:type="dxa"/>
            <w:gridSpan w:val="2"/>
            <w:tcBorders>
              <w:left w:val="single" w:sz="4" w:space="0" w:color="4BACC6" w:themeColor="accent5"/>
              <w:right w:val="single" w:sz="4" w:space="0" w:color="4BACC6" w:themeColor="accent5"/>
            </w:tcBorders>
            <w:vAlign w:val="center"/>
          </w:tcPr>
          <w:p w:rsidR="00FF2697" w:rsidRPr="00EB302E" w:rsidRDefault="00FF2697" w:rsidP="007D46FB">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RECURSOS</w:t>
            </w:r>
          </w:p>
        </w:tc>
        <w:tc>
          <w:tcPr>
            <w:tcW w:w="1991" w:type="dxa"/>
            <w:gridSpan w:val="2"/>
            <w:tcBorders>
              <w:left w:val="single" w:sz="4" w:space="0" w:color="4BACC6" w:themeColor="accent5"/>
            </w:tcBorders>
            <w:vAlign w:val="center"/>
          </w:tcPr>
          <w:p w:rsidR="00FF2697" w:rsidRPr="00EB302E" w:rsidRDefault="00FF2697" w:rsidP="007D46FB">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EVALUACION.</w:t>
            </w:r>
          </w:p>
        </w:tc>
      </w:tr>
      <w:tr w:rsidR="00FF2697" w:rsidRPr="00EB302E" w:rsidTr="007D46FB">
        <w:trPr>
          <w:gridAfter w:val="1"/>
          <w:cnfStyle w:val="000000100000" w:firstRow="0" w:lastRow="0" w:firstColumn="0" w:lastColumn="0" w:oddVBand="0" w:evenVBand="0" w:oddHBand="1" w:evenHBand="0" w:firstRowFirstColumn="0" w:firstRowLastColumn="0" w:lastRowFirstColumn="0" w:lastRowLastColumn="0"/>
          <w:wAfter w:w="193" w:type="dxa"/>
          <w:trHeight w:val="1078"/>
        </w:trPr>
        <w:tc>
          <w:tcPr>
            <w:cnfStyle w:val="001000000000" w:firstRow="0" w:lastRow="0" w:firstColumn="1" w:lastColumn="0" w:oddVBand="0" w:evenVBand="0" w:oddHBand="0" w:evenHBand="0" w:firstRowFirstColumn="0" w:firstRowLastColumn="0" w:lastRowFirstColumn="0" w:lastRowLastColumn="0"/>
            <w:tcW w:w="2344" w:type="dxa"/>
            <w:vAlign w:val="center"/>
          </w:tcPr>
          <w:p w:rsidR="00FF2697" w:rsidRPr="00AC7E8C" w:rsidRDefault="00FF2697" w:rsidP="007D46FB">
            <w:pPr>
              <w:jc w:val="center"/>
              <w:rPr>
                <w:rFonts w:ascii="Arial" w:hAnsi="Arial" w:cs="Arial"/>
                <w:b w:val="0"/>
              </w:rPr>
            </w:pPr>
            <w:r w:rsidRPr="00AC7E8C">
              <w:rPr>
                <w:rFonts w:ascii="Arial" w:hAnsi="Arial" w:cs="Arial"/>
                <w:b w:val="0"/>
              </w:rPr>
              <w:t>Infiere en la intención comunicativa de los enunciados del texto.</w:t>
            </w:r>
          </w:p>
        </w:tc>
        <w:tc>
          <w:tcPr>
            <w:tcW w:w="1806" w:type="dxa"/>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Organiza la información que encuentra en los textos que lee, mediante técnicas que le facilitan el proceso de comprensión e interpretación textual.</w:t>
            </w:r>
          </w:p>
        </w:tc>
        <w:tc>
          <w:tcPr>
            <w:tcW w:w="1672" w:type="dxa"/>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Comprensión lectora</w:t>
            </w:r>
          </w:p>
        </w:tc>
        <w:tc>
          <w:tcPr>
            <w:tcW w:w="1831" w:type="dxa"/>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Comprendo diversos tipos de texto,</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utilizando algunas estrategias de búsqueda, organización y almacenamiento</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de la información</w:t>
            </w:r>
          </w:p>
        </w:tc>
        <w:tc>
          <w:tcPr>
            <w:tcW w:w="2446" w:type="dxa"/>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 xml:space="preserve"> Leer textos narrativos, informativos explicativo y argumentativo.</w:t>
            </w:r>
          </w:p>
        </w:tc>
        <w:tc>
          <w:tcPr>
            <w:tcW w:w="1574" w:type="dxa"/>
            <w:gridSpan w:val="3"/>
            <w:tcBorders>
              <w:righ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Primer periodo</w:t>
            </w:r>
          </w:p>
        </w:tc>
        <w:tc>
          <w:tcPr>
            <w:tcW w:w="1586" w:type="dxa"/>
            <w:gridSpan w:val="2"/>
            <w:tcBorders>
              <w:left w:val="single" w:sz="4" w:space="0" w:color="4BACC6" w:themeColor="accent5"/>
              <w:right w:val="single" w:sz="4" w:space="0" w:color="4BACC6" w:themeColor="accent5"/>
            </w:tcBorders>
            <w:vAlign w:val="center"/>
          </w:tcPr>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Textos.</w:t>
            </w: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Historietas.</w:t>
            </w: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Revistas.</w:t>
            </w: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Noticias.</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91" w:type="dxa"/>
            <w:gridSpan w:val="2"/>
            <w:tcBorders>
              <w:lef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AC7E8C">
              <w:rPr>
                <w:rFonts w:ascii="Arial" w:hAnsi="Arial" w:cs="Arial"/>
              </w:rPr>
              <w:t>Heteroevaluacion</w:t>
            </w:r>
            <w:proofErr w:type="spellEnd"/>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AC7E8C">
              <w:rPr>
                <w:rFonts w:ascii="Arial" w:hAnsi="Arial" w:cs="Arial"/>
              </w:rPr>
              <w:t>Coevaluacion</w:t>
            </w:r>
            <w:proofErr w:type="spellEnd"/>
            <w:r w:rsidRPr="00AC7E8C">
              <w:rPr>
                <w:rFonts w:ascii="Arial" w:hAnsi="Arial" w:cs="Arial"/>
              </w:rPr>
              <w:t>.</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Autoevaluación.</w:t>
            </w:r>
          </w:p>
        </w:tc>
      </w:tr>
      <w:tr w:rsidR="00FF2697" w:rsidRPr="00EB302E" w:rsidTr="007D46FB">
        <w:trPr>
          <w:gridAfter w:val="1"/>
          <w:wAfter w:w="193" w:type="dxa"/>
          <w:trHeight w:val="1078"/>
        </w:trPr>
        <w:tc>
          <w:tcPr>
            <w:cnfStyle w:val="001000000000" w:firstRow="0" w:lastRow="0" w:firstColumn="1" w:lastColumn="0" w:oddVBand="0" w:evenVBand="0" w:oddHBand="0" w:evenHBand="0" w:firstRowFirstColumn="0" w:firstRowLastColumn="0" w:lastRowFirstColumn="0" w:lastRowLastColumn="0"/>
            <w:tcW w:w="2344" w:type="dxa"/>
            <w:vAlign w:val="center"/>
          </w:tcPr>
          <w:p w:rsidR="00FF2697" w:rsidRPr="00AC7E8C" w:rsidRDefault="00FF2697" w:rsidP="007D46FB">
            <w:pPr>
              <w:jc w:val="center"/>
              <w:rPr>
                <w:rFonts w:ascii="Arial" w:hAnsi="Arial" w:cs="Arial"/>
                <w:b w:val="0"/>
              </w:rPr>
            </w:pPr>
            <w:r w:rsidRPr="00AC7E8C">
              <w:rPr>
                <w:rFonts w:ascii="Arial" w:hAnsi="Arial" w:cs="Arial"/>
                <w:b w:val="0"/>
              </w:rPr>
              <w:t>Distingue las relaciones entre personas(personajes) que desempeñan un papel en una argumentación o narración(voces)</w:t>
            </w:r>
          </w:p>
        </w:tc>
        <w:tc>
          <w:tcPr>
            <w:tcW w:w="1806" w:type="dxa"/>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Interpreta el propósito comunicativo de emisiones verbales y lo relaciona con lo dicho por su interlocutor y las características de su voz.</w:t>
            </w:r>
          </w:p>
        </w:tc>
        <w:tc>
          <w:tcPr>
            <w:tcW w:w="1672" w:type="dxa"/>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Comprensión lectora</w:t>
            </w:r>
          </w:p>
        </w:tc>
        <w:tc>
          <w:tcPr>
            <w:tcW w:w="1831" w:type="dxa"/>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Comprendo diversos tipos de texto,</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utilizando algunas estrategias de búsqueda,</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organización  y almacenamiento</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AC7E8C">
              <w:rPr>
                <w:rFonts w:ascii="Arial" w:hAnsi="Arial" w:cs="Arial"/>
              </w:rPr>
              <w:t>de</w:t>
            </w:r>
            <w:proofErr w:type="gramEnd"/>
            <w:r w:rsidRPr="00AC7E8C">
              <w:rPr>
                <w:rFonts w:ascii="Arial" w:hAnsi="Arial" w:cs="Arial"/>
              </w:rPr>
              <w:t xml:space="preserve"> la información.</w:t>
            </w:r>
          </w:p>
        </w:tc>
        <w:tc>
          <w:tcPr>
            <w:tcW w:w="2446" w:type="dxa"/>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AC7E8C">
              <w:rPr>
                <w:rFonts w:ascii="Arial" w:hAnsi="Arial" w:cs="Arial"/>
                <w:color w:val="auto"/>
                <w:sz w:val="22"/>
                <w:szCs w:val="22"/>
              </w:rPr>
              <w:t xml:space="preserve">Participa en espacios discursivos orales en los que </w:t>
            </w:r>
            <w:proofErr w:type="gramStart"/>
            <w:r w:rsidRPr="00AC7E8C">
              <w:rPr>
                <w:rFonts w:ascii="Arial" w:hAnsi="Arial" w:cs="Arial"/>
                <w:color w:val="auto"/>
                <w:sz w:val="22"/>
                <w:szCs w:val="22"/>
              </w:rPr>
              <w:t>socializa</w:t>
            </w:r>
            <w:proofErr w:type="gramEnd"/>
            <w:r w:rsidRPr="00AC7E8C">
              <w:rPr>
                <w:rFonts w:ascii="Arial" w:hAnsi="Arial" w:cs="Arial"/>
                <w:color w:val="auto"/>
                <w:sz w:val="22"/>
                <w:szCs w:val="22"/>
              </w:rPr>
              <w:t xml:space="preserve"> con otros los textos que crea, e incorpora efectos sonoros para acompañar la narración.</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 xml:space="preserve">Lee su cuento en voz alta y asigna una voz a cada personaje. </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2"/>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 xml:space="preserve">Agrega efectos sonoros con diferentes objetos con el </w:t>
            </w:r>
            <w:r w:rsidRPr="00AC7E8C">
              <w:rPr>
                <w:rFonts w:ascii="Arial" w:hAnsi="Arial" w:cs="Arial"/>
              </w:rPr>
              <w:lastRenderedPageBreak/>
              <w:t xml:space="preserve">fin de reproducir ruidos de pisadas, apertura de puertas, cantos de pájaros, entre otros.   </w:t>
            </w:r>
          </w:p>
          <w:p w:rsidR="00FF2697" w:rsidRPr="00AC7E8C" w:rsidRDefault="00FF2697" w:rsidP="007D46FB">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74" w:type="dxa"/>
            <w:gridSpan w:val="3"/>
            <w:tcBorders>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lastRenderedPageBreak/>
              <w:t>Primer periodo</w:t>
            </w:r>
          </w:p>
        </w:tc>
        <w:tc>
          <w:tcPr>
            <w:tcW w:w="1586" w:type="dxa"/>
            <w:gridSpan w:val="2"/>
            <w:tcBorders>
              <w:left w:val="single" w:sz="4" w:space="0" w:color="4BACC6" w:themeColor="accent5"/>
              <w:right w:val="single" w:sz="4" w:space="0" w:color="4BACC6" w:themeColor="accent5"/>
            </w:tcBorders>
            <w:vAlign w:val="center"/>
          </w:tcPr>
          <w:p w:rsidR="00FF2697" w:rsidRPr="00AC7E8C" w:rsidRDefault="00FF2697" w:rsidP="007D46FB">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Obras de teatrales.</w:t>
            </w:r>
          </w:p>
          <w:p w:rsidR="00FF2697" w:rsidRPr="00AC7E8C" w:rsidRDefault="00FF2697" w:rsidP="007D46FB">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91" w:type="dxa"/>
            <w:gridSpan w:val="2"/>
            <w:tcBorders>
              <w:lef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C7E8C">
              <w:rPr>
                <w:rFonts w:ascii="Arial" w:hAnsi="Arial" w:cs="Arial"/>
              </w:rPr>
              <w:t>Heteroevaluacion</w:t>
            </w:r>
            <w:proofErr w:type="spellEnd"/>
            <w:r w:rsidRPr="00AC7E8C">
              <w:rPr>
                <w:rFonts w:ascii="Arial" w:hAnsi="Arial" w:cs="Arial"/>
              </w:rPr>
              <w:t>.</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C7E8C">
              <w:rPr>
                <w:rFonts w:ascii="Arial" w:hAnsi="Arial" w:cs="Arial"/>
              </w:rPr>
              <w:t>Coevaluacion</w:t>
            </w:r>
            <w:proofErr w:type="spellEnd"/>
            <w:r w:rsidRPr="00AC7E8C">
              <w:rPr>
                <w:rFonts w:ascii="Arial" w:hAnsi="Arial" w:cs="Arial"/>
              </w:rPr>
              <w:t>.</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Autoevaluación.</w:t>
            </w:r>
          </w:p>
        </w:tc>
      </w:tr>
      <w:tr w:rsidR="00FF2697" w:rsidRPr="00EB302E" w:rsidTr="007D46FB">
        <w:trPr>
          <w:gridAfter w:val="1"/>
          <w:cnfStyle w:val="000000100000" w:firstRow="0" w:lastRow="0" w:firstColumn="0" w:lastColumn="0" w:oddVBand="0" w:evenVBand="0" w:oddHBand="1" w:evenHBand="0" w:firstRowFirstColumn="0" w:firstRowLastColumn="0" w:lastRowFirstColumn="0" w:lastRowLastColumn="0"/>
          <w:wAfter w:w="193" w:type="dxa"/>
          <w:trHeight w:val="1078"/>
        </w:trPr>
        <w:tc>
          <w:tcPr>
            <w:cnfStyle w:val="001000000000" w:firstRow="0" w:lastRow="0" w:firstColumn="1" w:lastColumn="0" w:oddVBand="0" w:evenVBand="0" w:oddHBand="0" w:evenHBand="0" w:firstRowFirstColumn="0" w:firstRowLastColumn="0" w:lastRowFirstColumn="0" w:lastRowLastColumn="0"/>
            <w:tcW w:w="2344" w:type="dxa"/>
            <w:vAlign w:val="center"/>
          </w:tcPr>
          <w:p w:rsidR="00FF2697" w:rsidRPr="00AC7E8C" w:rsidRDefault="00FF2697" w:rsidP="007D46FB">
            <w:pPr>
              <w:jc w:val="center"/>
              <w:rPr>
                <w:rFonts w:ascii="Arial" w:hAnsi="Arial" w:cs="Arial"/>
                <w:b w:val="0"/>
              </w:rPr>
            </w:pPr>
            <w:r w:rsidRPr="00AC7E8C">
              <w:rPr>
                <w:rFonts w:ascii="Arial" w:hAnsi="Arial" w:cs="Arial"/>
                <w:b w:val="0"/>
              </w:rPr>
              <w:lastRenderedPageBreak/>
              <w:t>Ubica elementos del contenido de diferentes tipos de textos (tiempo, lugares, hechos, personajes y narrado)</w:t>
            </w:r>
          </w:p>
        </w:tc>
        <w:tc>
          <w:tcPr>
            <w:tcW w:w="1806" w:type="dxa"/>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Reconozco, en los textos literarios que leo, elementos tales como tiempo, espacio, acción, personajes.</w:t>
            </w:r>
          </w:p>
        </w:tc>
        <w:tc>
          <w:tcPr>
            <w:tcW w:w="1672" w:type="dxa"/>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Comprensión lectora</w:t>
            </w:r>
          </w:p>
        </w:tc>
        <w:tc>
          <w:tcPr>
            <w:tcW w:w="1831" w:type="dxa"/>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Elaboro hipótesis de lectura acerca de las relaciones entre los elementos constitutivos de un texto literario, y entre éste y el contexto.</w:t>
            </w:r>
          </w:p>
        </w:tc>
        <w:tc>
          <w:tcPr>
            <w:tcW w:w="2446" w:type="dxa"/>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 xml:space="preserve">Elige un </w:t>
            </w:r>
            <w:r>
              <w:rPr>
                <w:rFonts w:ascii="Arial" w:hAnsi="Arial" w:cs="Arial"/>
              </w:rPr>
              <w:t>cuento</w:t>
            </w:r>
          </w:p>
          <w:p w:rsidR="00FF2697" w:rsidRPr="00AC7E8C" w:rsidRDefault="00FF2697" w:rsidP="007D46FB">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sidRPr="00AC7E8C">
              <w:rPr>
                <w:rFonts w:ascii="Arial" w:hAnsi="Arial" w:cs="Arial"/>
              </w:rPr>
              <w:t>trabajado</w:t>
            </w:r>
            <w:proofErr w:type="gramEnd"/>
            <w:r w:rsidRPr="00AC7E8C">
              <w:rPr>
                <w:rFonts w:ascii="Arial" w:hAnsi="Arial" w:cs="Arial"/>
              </w:rPr>
              <w:t xml:space="preserve"> en clase. </w:t>
            </w:r>
          </w:p>
          <w:p w:rsidR="00FF2697" w:rsidRPr="00AC7E8C" w:rsidRDefault="00FF2697" w:rsidP="007D46FB">
            <w:pPr>
              <w:pStyle w:val="Prrafodelista"/>
              <w:numPr>
                <w:ilvl w:val="0"/>
                <w:numId w:val="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 xml:space="preserve">Distingue los personajes del narrador. </w:t>
            </w:r>
          </w:p>
          <w:p w:rsidR="00FF2697" w:rsidRPr="00AC7E8C" w:rsidRDefault="00FF2697" w:rsidP="007D46FB">
            <w:pPr>
              <w:pStyle w:val="Prrafodelista"/>
              <w:numPr>
                <w:ilvl w:val="0"/>
                <w:numId w:val="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Determina  los lugares en los que se desarrollan las acciones.</w:t>
            </w:r>
          </w:p>
          <w:p w:rsidR="00FF2697" w:rsidRPr="00AC7E8C" w:rsidRDefault="00FF2697" w:rsidP="007D46FB">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F56FA7"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vantGarde Bk BT" w:hAnsi="AvantGarde Bk BT" w:cs="AvantGarde Bk BT"/>
                <w:color w:val="000000"/>
                <w:sz w:val="24"/>
                <w:szCs w:val="24"/>
              </w:rPr>
            </w:pPr>
          </w:p>
          <w:p w:rsidR="00FF2697" w:rsidRPr="00F56FA7" w:rsidRDefault="00FF2697" w:rsidP="007D46FB">
            <w:pPr>
              <w:pStyle w:val="Prrafodelista"/>
              <w:numPr>
                <w:ilvl w:val="0"/>
                <w:numId w:val="1"/>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F56FA7">
              <w:rPr>
                <w:rFonts w:ascii="Arial" w:hAnsi="Arial" w:cs="Arial"/>
              </w:rPr>
              <w:t>Observa lo que sucede a los personajes en cada cuento e identifica lugares, tiempo, espacio.</w:t>
            </w: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574" w:type="dxa"/>
            <w:gridSpan w:val="3"/>
            <w:tcBorders>
              <w:righ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Cuentos.</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Fabulas.</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Historietas.</w:t>
            </w:r>
          </w:p>
        </w:tc>
        <w:tc>
          <w:tcPr>
            <w:tcW w:w="1586" w:type="dxa"/>
            <w:gridSpan w:val="2"/>
            <w:tcBorders>
              <w:left w:val="single" w:sz="4" w:space="0" w:color="4BACC6" w:themeColor="accent5"/>
              <w:righ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Primer periodo</w:t>
            </w:r>
          </w:p>
        </w:tc>
        <w:tc>
          <w:tcPr>
            <w:tcW w:w="1991" w:type="dxa"/>
            <w:gridSpan w:val="2"/>
            <w:tcBorders>
              <w:lef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AC7E8C">
              <w:rPr>
                <w:rFonts w:ascii="Arial" w:hAnsi="Arial" w:cs="Arial"/>
              </w:rPr>
              <w:t>Heteroevaluacion</w:t>
            </w:r>
            <w:proofErr w:type="spellEnd"/>
            <w:r w:rsidRPr="00AC7E8C">
              <w:rPr>
                <w:rFonts w:ascii="Arial" w:hAnsi="Arial" w:cs="Arial"/>
              </w:rPr>
              <w:t>.</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AC7E8C">
              <w:rPr>
                <w:rFonts w:ascii="Arial" w:hAnsi="Arial" w:cs="Arial"/>
              </w:rPr>
              <w:t>Coevaluacion</w:t>
            </w:r>
            <w:proofErr w:type="spellEnd"/>
            <w:r w:rsidRPr="00AC7E8C">
              <w:rPr>
                <w:rFonts w:ascii="Arial" w:hAnsi="Arial" w:cs="Arial"/>
              </w:rPr>
              <w:t>.</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Autoevaluación</w:t>
            </w:r>
          </w:p>
        </w:tc>
      </w:tr>
      <w:tr w:rsidR="00FF2697" w:rsidRPr="00EB302E" w:rsidTr="007D46FB">
        <w:trPr>
          <w:gridAfter w:val="1"/>
          <w:wAfter w:w="193" w:type="dxa"/>
          <w:trHeight w:val="1078"/>
        </w:trPr>
        <w:tc>
          <w:tcPr>
            <w:cnfStyle w:val="001000000000" w:firstRow="0" w:lastRow="0" w:firstColumn="1" w:lastColumn="0" w:oddVBand="0" w:evenVBand="0" w:oddHBand="0" w:evenHBand="0" w:firstRowFirstColumn="0" w:firstRowLastColumn="0" w:lastRowFirstColumn="0" w:lastRowLastColumn="0"/>
            <w:tcW w:w="2344" w:type="dxa"/>
            <w:vAlign w:val="center"/>
          </w:tcPr>
          <w:p w:rsidR="00FF2697" w:rsidRPr="00AC7E8C" w:rsidRDefault="00FF2697" w:rsidP="007D46FB">
            <w:pPr>
              <w:jc w:val="center"/>
              <w:rPr>
                <w:rFonts w:ascii="Arial" w:hAnsi="Arial" w:cs="Arial"/>
                <w:b w:val="0"/>
              </w:rPr>
            </w:pPr>
            <w:r w:rsidRPr="00AC7E8C">
              <w:rPr>
                <w:rFonts w:ascii="Arial" w:hAnsi="Arial" w:cs="Arial"/>
                <w:b w:val="0"/>
              </w:rPr>
              <w:t>Evalúa las ideas expresadas en un texto.</w:t>
            </w:r>
          </w:p>
        </w:tc>
        <w:tc>
          <w:tcPr>
            <w:tcW w:w="1806" w:type="dxa"/>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 xml:space="preserve">Organiza la información que encuentra en los textos que lee, utilizando técnicas para el procesamiento </w:t>
            </w:r>
            <w:r w:rsidRPr="00AC7E8C">
              <w:rPr>
                <w:rFonts w:ascii="Arial" w:hAnsi="Arial" w:cs="Arial"/>
              </w:rPr>
              <w:lastRenderedPageBreak/>
              <w:t>de la información que le facilitan el proceso de compresión e interpretación textual.</w:t>
            </w:r>
          </w:p>
        </w:tc>
        <w:tc>
          <w:tcPr>
            <w:tcW w:w="1672" w:type="dxa"/>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lastRenderedPageBreak/>
              <w:t>Comprensión lectora</w:t>
            </w:r>
          </w:p>
        </w:tc>
        <w:tc>
          <w:tcPr>
            <w:tcW w:w="1831" w:type="dxa"/>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Comprendo diversos tipos de texto,</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utilizando algunas estrategias de búsqueda,</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 xml:space="preserve">organización y </w:t>
            </w:r>
            <w:r w:rsidRPr="00AC7E8C">
              <w:rPr>
                <w:rFonts w:ascii="Arial" w:hAnsi="Arial" w:cs="Arial"/>
              </w:rPr>
              <w:lastRenderedPageBreak/>
              <w:t>almacenamiento</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AC7E8C">
              <w:rPr>
                <w:rFonts w:ascii="Arial" w:hAnsi="Arial" w:cs="Arial"/>
              </w:rPr>
              <w:t>de</w:t>
            </w:r>
            <w:proofErr w:type="gramEnd"/>
            <w:r w:rsidRPr="00AC7E8C">
              <w:rPr>
                <w:rFonts w:ascii="Arial" w:hAnsi="Arial" w:cs="Arial"/>
              </w:rPr>
              <w:t xml:space="preserve"> la información.</w:t>
            </w:r>
          </w:p>
        </w:tc>
        <w:tc>
          <w:tcPr>
            <w:tcW w:w="2446" w:type="dxa"/>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3"/>
              </w:num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 xml:space="preserve">Infiere las temáticas que desarrolla un texto a partir de la información que contiene y </w:t>
            </w:r>
            <w:r w:rsidRPr="00AC7E8C">
              <w:rPr>
                <w:rFonts w:ascii="Arial" w:hAnsi="Arial" w:cs="Arial"/>
              </w:rPr>
              <w:lastRenderedPageBreak/>
              <w:t>el contexto de circulación en que se ubica.</w:t>
            </w:r>
          </w:p>
          <w:p w:rsidR="00FF2697" w:rsidRPr="00AC7E8C" w:rsidRDefault="00FF2697" w:rsidP="007D46FB">
            <w:pPr>
              <w:pStyle w:val="Prrafodelista"/>
              <w:numPr>
                <w:ilvl w:val="0"/>
                <w:numId w:val="3"/>
              </w:num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Identifica la estructura de los textos que lee de acuerdo con su intención comunicativa.</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3"/>
              </w:num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Escucha los resultados de otros escritos para identificar en qué coinciden o difieren.</w:t>
            </w:r>
          </w:p>
        </w:tc>
        <w:tc>
          <w:tcPr>
            <w:tcW w:w="1574" w:type="dxa"/>
            <w:gridSpan w:val="3"/>
            <w:tcBorders>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lastRenderedPageBreak/>
              <w:t>Cuentos.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Poemas.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Coplas.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Exposiciones.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Mesas redonda.</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86" w:type="dxa"/>
            <w:gridSpan w:val="2"/>
            <w:tcBorders>
              <w:left w:val="single" w:sz="4" w:space="0" w:color="4BACC6" w:themeColor="accent5"/>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Primer periodo.</w:t>
            </w:r>
          </w:p>
        </w:tc>
        <w:tc>
          <w:tcPr>
            <w:tcW w:w="1991" w:type="dxa"/>
            <w:gridSpan w:val="2"/>
            <w:tcBorders>
              <w:lef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C7E8C">
              <w:rPr>
                <w:rFonts w:ascii="Arial" w:hAnsi="Arial" w:cs="Arial"/>
              </w:rPr>
              <w:t>Heteroevaluacion</w:t>
            </w:r>
            <w:proofErr w:type="spellEnd"/>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C7E8C">
              <w:rPr>
                <w:rFonts w:ascii="Arial" w:hAnsi="Arial" w:cs="Arial"/>
              </w:rPr>
              <w:t>Coevaluacion</w:t>
            </w:r>
            <w:proofErr w:type="spellEnd"/>
            <w:r w:rsidRPr="00AC7E8C">
              <w:rPr>
                <w:rFonts w:ascii="Arial" w:hAnsi="Arial" w:cs="Arial"/>
              </w:rPr>
              <w:t>.</w:t>
            </w:r>
          </w:p>
        </w:tc>
      </w:tr>
      <w:tr w:rsidR="00FF2697" w:rsidRPr="00EB302E" w:rsidTr="007D46FB">
        <w:trPr>
          <w:gridAfter w:val="1"/>
          <w:cnfStyle w:val="000000100000" w:firstRow="0" w:lastRow="0" w:firstColumn="0" w:lastColumn="0" w:oddVBand="0" w:evenVBand="0" w:oddHBand="1" w:evenHBand="0" w:firstRowFirstColumn="0" w:firstRowLastColumn="0" w:lastRowFirstColumn="0" w:lastRowLastColumn="0"/>
          <w:wAfter w:w="193" w:type="dxa"/>
          <w:trHeight w:val="1078"/>
        </w:trPr>
        <w:tc>
          <w:tcPr>
            <w:cnfStyle w:val="001000000000" w:firstRow="0" w:lastRow="0" w:firstColumn="1" w:lastColumn="0" w:oddVBand="0" w:evenVBand="0" w:oddHBand="0" w:evenHBand="0" w:firstRowFirstColumn="0" w:firstRowLastColumn="0" w:lastRowFirstColumn="0" w:lastRowLastColumn="0"/>
            <w:tcW w:w="2344" w:type="dxa"/>
            <w:vAlign w:val="center"/>
          </w:tcPr>
          <w:p w:rsidR="00FF2697" w:rsidRPr="00AC7E8C" w:rsidRDefault="00FF2697" w:rsidP="007D46FB">
            <w:pPr>
              <w:jc w:val="center"/>
              <w:rPr>
                <w:rFonts w:ascii="Arial" w:hAnsi="Arial" w:cs="Arial"/>
                <w:b w:val="0"/>
              </w:rPr>
            </w:pPr>
            <w:r w:rsidRPr="00AC7E8C">
              <w:rPr>
                <w:rFonts w:ascii="Arial" w:hAnsi="Arial" w:cs="Arial"/>
                <w:b w:val="0"/>
              </w:rPr>
              <w:lastRenderedPageBreak/>
              <w:t>Infiere la intención comunicativa de enunciados del texto.</w:t>
            </w:r>
          </w:p>
        </w:tc>
        <w:tc>
          <w:tcPr>
            <w:tcW w:w="1806" w:type="dxa"/>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Organiza la información que encuentra en los textos que lee, utilizando técnicas para el procesamiento de la información que le facilitan el proceso de compresión e interpretación textual.</w:t>
            </w:r>
          </w:p>
        </w:tc>
        <w:tc>
          <w:tcPr>
            <w:tcW w:w="1672" w:type="dxa"/>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Comprensión lectora.</w:t>
            </w:r>
          </w:p>
        </w:tc>
        <w:tc>
          <w:tcPr>
            <w:tcW w:w="1831" w:type="dxa"/>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Comprendo diversos tipos de texto,</w:t>
            </w:r>
          </w:p>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utilizando algunas estrategias de búsqueda,</w:t>
            </w:r>
          </w:p>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organización y almacenamiento</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sidRPr="00AC7E8C">
              <w:rPr>
                <w:rFonts w:ascii="Arial" w:hAnsi="Arial" w:cs="Arial"/>
              </w:rPr>
              <w:t>de</w:t>
            </w:r>
            <w:proofErr w:type="gramEnd"/>
            <w:r w:rsidRPr="00AC7E8C">
              <w:rPr>
                <w:rFonts w:ascii="Arial" w:hAnsi="Arial" w:cs="Arial"/>
              </w:rPr>
              <w:t xml:space="preserve"> la información.</w:t>
            </w:r>
          </w:p>
        </w:tc>
        <w:tc>
          <w:tcPr>
            <w:tcW w:w="2446" w:type="dxa"/>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Comprende la intención comunicativa de diferentes tipos de texto.</w:t>
            </w:r>
          </w:p>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Identifica la estructura de los textos que lee de acuerdo con su intención comunicativa.</w:t>
            </w:r>
          </w:p>
        </w:tc>
        <w:tc>
          <w:tcPr>
            <w:tcW w:w="1574" w:type="dxa"/>
            <w:gridSpan w:val="3"/>
            <w:tcBorders>
              <w:righ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Textos.</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Debates.</w:t>
            </w:r>
          </w:p>
        </w:tc>
        <w:tc>
          <w:tcPr>
            <w:tcW w:w="1586" w:type="dxa"/>
            <w:gridSpan w:val="2"/>
            <w:tcBorders>
              <w:left w:val="single" w:sz="4" w:space="0" w:color="4BACC6" w:themeColor="accent5"/>
              <w:righ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Segundo periodo</w:t>
            </w:r>
          </w:p>
        </w:tc>
        <w:tc>
          <w:tcPr>
            <w:tcW w:w="1991" w:type="dxa"/>
            <w:gridSpan w:val="2"/>
            <w:tcBorders>
              <w:lef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Evaluación formativa.</w:t>
            </w:r>
          </w:p>
        </w:tc>
      </w:tr>
      <w:tr w:rsidR="00FF2697" w:rsidRPr="00EB302E" w:rsidTr="007D46FB">
        <w:trPr>
          <w:gridAfter w:val="1"/>
          <w:wAfter w:w="193" w:type="dxa"/>
          <w:trHeight w:val="1078"/>
        </w:trPr>
        <w:tc>
          <w:tcPr>
            <w:cnfStyle w:val="001000000000" w:firstRow="0" w:lastRow="0" w:firstColumn="1" w:lastColumn="0" w:oddVBand="0" w:evenVBand="0" w:oddHBand="0" w:evenHBand="0" w:firstRowFirstColumn="0" w:firstRowLastColumn="0" w:lastRowFirstColumn="0" w:lastRowLastColumn="0"/>
            <w:tcW w:w="2344" w:type="dxa"/>
            <w:tcBorders>
              <w:left w:val="single" w:sz="4" w:space="0" w:color="4BACC6" w:themeColor="accent5"/>
            </w:tcBorders>
            <w:vAlign w:val="center"/>
          </w:tcPr>
          <w:p w:rsidR="00FF2697" w:rsidRPr="00AC7E8C" w:rsidRDefault="00FF2697" w:rsidP="007D46FB">
            <w:pPr>
              <w:rPr>
                <w:rFonts w:ascii="Arial" w:hAnsi="Arial" w:cs="Arial"/>
                <w:b w:val="0"/>
              </w:rPr>
            </w:pPr>
            <w:r w:rsidRPr="00AC7E8C">
              <w:rPr>
                <w:rFonts w:ascii="Arial" w:hAnsi="Arial" w:cs="Arial"/>
                <w:b w:val="0"/>
              </w:rPr>
              <w:t>Relaciona y compara diferentes textos.</w:t>
            </w:r>
          </w:p>
        </w:tc>
        <w:tc>
          <w:tcPr>
            <w:tcW w:w="1806" w:type="dxa"/>
            <w:tcBorders>
              <w:right w:val="single" w:sz="4" w:space="0" w:color="4BACC6" w:themeColor="accent5"/>
            </w:tcBorders>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 xml:space="preserve">Organiza la información que encuentra en los textos que lee, utilizando técnicas para el procesamiento de la </w:t>
            </w:r>
            <w:r w:rsidRPr="00AC7E8C">
              <w:rPr>
                <w:rFonts w:ascii="Arial" w:hAnsi="Arial" w:cs="Arial"/>
              </w:rPr>
              <w:lastRenderedPageBreak/>
              <w:t>información que le facilitan el proceso de compresión e interpretación textual.</w:t>
            </w:r>
          </w:p>
        </w:tc>
        <w:tc>
          <w:tcPr>
            <w:tcW w:w="1672" w:type="dxa"/>
            <w:tcBorders>
              <w:left w:val="single" w:sz="4" w:space="0" w:color="4BACC6" w:themeColor="accent5"/>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lastRenderedPageBreak/>
              <w:t>Comprensión lectora.</w:t>
            </w:r>
          </w:p>
        </w:tc>
        <w:tc>
          <w:tcPr>
            <w:tcW w:w="1831" w:type="dxa"/>
            <w:tcBorders>
              <w:left w:val="single" w:sz="4" w:space="0" w:color="4BACC6" w:themeColor="accent5"/>
              <w:right w:val="single" w:sz="4" w:space="0" w:color="4BACC6" w:themeColor="accent5"/>
            </w:tcBorders>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Comprendo diversos tipos de texto,</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utilizando algunas estrategias de búsqueda,</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organización y almacenamiento</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lastRenderedPageBreak/>
              <w:t>de la información</w:t>
            </w:r>
          </w:p>
        </w:tc>
        <w:tc>
          <w:tcPr>
            <w:tcW w:w="2446" w:type="dxa"/>
            <w:tcBorders>
              <w:left w:val="single" w:sz="4" w:space="0" w:color="4BACC6" w:themeColor="accent5"/>
              <w:right w:val="single" w:sz="4" w:space="0" w:color="4BACC6" w:themeColor="accent5"/>
            </w:tcBorders>
            <w:vAlign w:val="center"/>
          </w:tcPr>
          <w:p w:rsidR="00FF2697" w:rsidRPr="00AC7E8C" w:rsidRDefault="00FF2697" w:rsidP="007D46FB">
            <w:pPr>
              <w:pStyle w:val="Prrafodelista"/>
              <w:numPr>
                <w:ilvl w:val="0"/>
                <w:numId w:val="6"/>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lastRenderedPageBreak/>
              <w:t>Compara los diversos tipos de textos: descriptivos, narrativos, informativo y argumentativo.</w:t>
            </w:r>
          </w:p>
          <w:p w:rsidR="00FF2697" w:rsidRPr="00AC7E8C" w:rsidRDefault="00FF2697" w:rsidP="007D46FB">
            <w:pPr>
              <w:pStyle w:val="Prrafodelista"/>
              <w:numPr>
                <w:ilvl w:val="0"/>
                <w:numId w:val="5"/>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 xml:space="preserve">Establece semejanzas y </w:t>
            </w:r>
            <w:r w:rsidRPr="00AC7E8C">
              <w:rPr>
                <w:rFonts w:ascii="Arial" w:hAnsi="Arial" w:cs="Arial"/>
              </w:rPr>
              <w:lastRenderedPageBreak/>
              <w:t>diferencias en cualquier tipo de textos.</w:t>
            </w:r>
          </w:p>
        </w:tc>
        <w:tc>
          <w:tcPr>
            <w:tcW w:w="1574" w:type="dxa"/>
            <w:gridSpan w:val="3"/>
            <w:tcBorders>
              <w:left w:val="single" w:sz="4" w:space="0" w:color="4BACC6" w:themeColor="accent5"/>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lastRenderedPageBreak/>
              <w:t>Segundo periodo.</w:t>
            </w:r>
          </w:p>
        </w:tc>
        <w:tc>
          <w:tcPr>
            <w:tcW w:w="1586" w:type="dxa"/>
            <w:gridSpan w:val="2"/>
            <w:tcBorders>
              <w:left w:val="single" w:sz="4" w:space="0" w:color="4BACC6" w:themeColor="accent5"/>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Mesas redondas.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Debates.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Cuadros comparativos.</w:t>
            </w:r>
          </w:p>
        </w:tc>
        <w:tc>
          <w:tcPr>
            <w:tcW w:w="1991" w:type="dxa"/>
            <w:gridSpan w:val="2"/>
            <w:tcBorders>
              <w:left w:val="single" w:sz="4" w:space="0" w:color="4BACC6" w:themeColor="accent5"/>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C7E8C">
              <w:rPr>
                <w:rFonts w:ascii="Arial" w:hAnsi="Arial" w:cs="Arial"/>
              </w:rPr>
              <w:t>Heteroevaluacion</w:t>
            </w:r>
            <w:proofErr w:type="spellEnd"/>
            <w:r w:rsidRPr="00AC7E8C">
              <w:rPr>
                <w:rFonts w:ascii="Arial" w:hAnsi="Arial" w:cs="Arial"/>
              </w:rPr>
              <w:t xml:space="preserve"> </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C7E8C">
              <w:rPr>
                <w:rFonts w:ascii="Arial" w:hAnsi="Arial" w:cs="Arial"/>
              </w:rPr>
              <w:t>Coevaluacion</w:t>
            </w:r>
            <w:proofErr w:type="spellEnd"/>
            <w:r w:rsidRPr="00AC7E8C">
              <w:rPr>
                <w:rFonts w:ascii="Arial" w:hAnsi="Arial" w:cs="Arial"/>
              </w:rPr>
              <w:t xml:space="preserve"> </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Evaluación formativa.</w:t>
            </w:r>
          </w:p>
        </w:tc>
      </w:tr>
      <w:tr w:rsidR="00FF2697" w:rsidRPr="00EB302E" w:rsidTr="007D46FB">
        <w:trPr>
          <w:gridAfter w:val="1"/>
          <w:cnfStyle w:val="000000100000" w:firstRow="0" w:lastRow="0" w:firstColumn="0" w:lastColumn="0" w:oddVBand="0" w:evenVBand="0" w:oddHBand="1" w:evenHBand="0" w:firstRowFirstColumn="0" w:firstRowLastColumn="0" w:lastRowFirstColumn="0" w:lastRowLastColumn="0"/>
          <w:wAfter w:w="193" w:type="dxa"/>
          <w:trHeight w:val="1922"/>
        </w:trPr>
        <w:tc>
          <w:tcPr>
            <w:cnfStyle w:val="001000000000" w:firstRow="0" w:lastRow="0" w:firstColumn="1" w:lastColumn="0" w:oddVBand="0" w:evenVBand="0" w:oddHBand="0" w:evenHBand="0" w:firstRowFirstColumn="0" w:firstRowLastColumn="0" w:lastRowFirstColumn="0" w:lastRowLastColumn="0"/>
            <w:tcW w:w="2344" w:type="dxa"/>
            <w:tcBorders>
              <w:left w:val="single" w:sz="4" w:space="0" w:color="4BACC6" w:themeColor="accent5"/>
              <w:bottom w:val="single" w:sz="4" w:space="0" w:color="4BACC6" w:themeColor="accent5"/>
              <w:right w:val="nil"/>
            </w:tcBorders>
            <w:vAlign w:val="center"/>
          </w:tcPr>
          <w:p w:rsidR="00FF2697" w:rsidRPr="00AC7E8C" w:rsidRDefault="00FF2697" w:rsidP="007D46FB">
            <w:pPr>
              <w:rPr>
                <w:rFonts w:ascii="Arial" w:hAnsi="Arial" w:cs="Arial"/>
                <w:b w:val="0"/>
              </w:rPr>
            </w:pPr>
            <w:r w:rsidRPr="00AC7E8C">
              <w:rPr>
                <w:rFonts w:ascii="Arial" w:hAnsi="Arial" w:cs="Arial"/>
                <w:b w:val="0"/>
              </w:rPr>
              <w:lastRenderedPageBreak/>
              <w:t>Reconoce significados, resúmenes, análisis y paráfrasis apropiados de un texto.</w:t>
            </w:r>
          </w:p>
        </w:tc>
        <w:tc>
          <w:tcPr>
            <w:tcW w:w="1806" w:type="dxa"/>
            <w:tcBorders>
              <w:left w:val="single" w:sz="4" w:space="0" w:color="4BACC6" w:themeColor="accent5"/>
              <w:bottom w:val="single" w:sz="4" w:space="0" w:color="4BACC6" w:themeColor="accent5"/>
              <w:right w:val="single" w:sz="4" w:space="0" w:color="4BACC6" w:themeColor="accent5"/>
            </w:tcBorders>
            <w:vAlign w:val="center"/>
          </w:tcPr>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AC7E8C">
              <w:rPr>
                <w:rFonts w:ascii="Arial" w:hAnsi="Arial" w:cs="Arial"/>
                <w:bCs/>
              </w:rPr>
              <w:t>Organiza la información que se encuentra en los textos que lee, utilizando técnicas para el procesamiento de la información e interpretación textual.</w:t>
            </w:r>
          </w:p>
        </w:tc>
        <w:tc>
          <w:tcPr>
            <w:tcW w:w="1672" w:type="dxa"/>
            <w:tcBorders>
              <w:left w:val="single" w:sz="4" w:space="0" w:color="4BACC6" w:themeColor="accent5"/>
              <w:bottom w:val="single" w:sz="4" w:space="0" w:color="4BACC6" w:themeColor="accent5"/>
              <w:right w:val="single" w:sz="4" w:space="0" w:color="4BACC6" w:themeColor="accent5"/>
            </w:tcBorders>
            <w:vAlign w:val="center"/>
          </w:tcPr>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AC7E8C">
              <w:rPr>
                <w:rFonts w:ascii="Arial" w:hAnsi="Arial" w:cs="Arial"/>
                <w:bCs/>
              </w:rPr>
              <w:t>Comprensión lectora</w:t>
            </w:r>
          </w:p>
        </w:tc>
        <w:tc>
          <w:tcPr>
            <w:tcW w:w="1831" w:type="dxa"/>
            <w:tcBorders>
              <w:left w:val="single" w:sz="4" w:space="0" w:color="4BACC6" w:themeColor="accent5"/>
              <w:bottom w:val="single" w:sz="4" w:space="0" w:color="4BACC6" w:themeColor="accent5"/>
              <w:right w:val="nil"/>
            </w:tcBorders>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Comprendo diversos tipos de texto,</w:t>
            </w:r>
          </w:p>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utilizando algunas estrategias de búsqueda,</w:t>
            </w:r>
          </w:p>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organización y almacenamiento</w:t>
            </w: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bCs/>
              </w:rPr>
            </w:pPr>
            <w:proofErr w:type="gramStart"/>
            <w:r w:rsidRPr="00AC7E8C">
              <w:rPr>
                <w:rFonts w:ascii="Arial" w:hAnsi="Arial" w:cs="Arial"/>
              </w:rPr>
              <w:t>de</w:t>
            </w:r>
            <w:proofErr w:type="gramEnd"/>
            <w:r w:rsidRPr="00AC7E8C">
              <w:rPr>
                <w:rFonts w:ascii="Arial" w:hAnsi="Arial" w:cs="Arial"/>
              </w:rPr>
              <w:t xml:space="preserve"> la información.</w:t>
            </w:r>
          </w:p>
        </w:tc>
        <w:tc>
          <w:tcPr>
            <w:tcW w:w="2446" w:type="dxa"/>
            <w:tcBorders>
              <w:left w:val="single" w:sz="4" w:space="0" w:color="4BACC6" w:themeColor="accent5"/>
              <w:bottom w:val="single" w:sz="4" w:space="0" w:color="4BACC6" w:themeColor="accent5"/>
              <w:right w:val="nil"/>
            </w:tcBorders>
            <w:vAlign w:val="center"/>
          </w:tcPr>
          <w:p w:rsidR="00FF2697" w:rsidRPr="00AC7E8C" w:rsidRDefault="00FF2697" w:rsidP="007D46FB">
            <w:pPr>
              <w:pStyle w:val="Prrafodelista"/>
              <w:numPr>
                <w:ilvl w:val="0"/>
                <w:numId w:val="5"/>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reconoce algunas estrategias para</w:t>
            </w:r>
          </w:p>
          <w:p w:rsidR="00FF2697" w:rsidRPr="00AC7E8C" w:rsidRDefault="00FF2697" w:rsidP="007D46FB">
            <w:pPr>
              <w:pStyle w:val="Prrafodelista"/>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buscar, seleccionar resúmenes, cuadros sinópticos, mapas conceptuales y</w:t>
            </w: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 xml:space="preserve">                    </w:t>
            </w:r>
            <w:proofErr w:type="gramStart"/>
            <w:r w:rsidRPr="00AC7E8C">
              <w:rPr>
                <w:rFonts w:ascii="Arial" w:hAnsi="Arial" w:cs="Arial"/>
              </w:rPr>
              <w:t>fi</w:t>
            </w:r>
            <w:proofErr w:type="gramEnd"/>
            <w:r w:rsidRPr="00AC7E8C">
              <w:rPr>
                <w:rFonts w:ascii="Arial" w:hAnsi="Arial" w:cs="Arial"/>
              </w:rPr>
              <w:t xml:space="preserve"> chas.</w:t>
            </w: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tcW w:w="1564" w:type="dxa"/>
            <w:gridSpan w:val="2"/>
            <w:tcBorders>
              <w:left w:val="single" w:sz="4" w:space="0" w:color="4BACC6" w:themeColor="accent5"/>
              <w:bottom w:val="single" w:sz="4" w:space="0" w:color="4BACC6" w:themeColor="accent5"/>
              <w:right w:val="nil"/>
            </w:tcBorders>
            <w:vAlign w:val="center"/>
          </w:tcPr>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AC7E8C">
              <w:rPr>
                <w:rFonts w:ascii="Arial" w:hAnsi="Arial" w:cs="Arial"/>
                <w:bCs/>
              </w:rPr>
              <w:t>Segundo periodo</w:t>
            </w:r>
          </w:p>
        </w:tc>
        <w:tc>
          <w:tcPr>
            <w:tcW w:w="1596" w:type="dxa"/>
            <w:gridSpan w:val="3"/>
            <w:tcBorders>
              <w:left w:val="single" w:sz="4" w:space="0" w:color="4BACC6" w:themeColor="accent5"/>
              <w:bottom w:val="single" w:sz="4" w:space="0" w:color="4BACC6" w:themeColor="accent5"/>
              <w:right w:val="nil"/>
            </w:tcBorders>
            <w:vAlign w:val="center"/>
          </w:tcPr>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AC7E8C">
              <w:rPr>
                <w:rFonts w:ascii="Arial" w:hAnsi="Arial" w:cs="Arial"/>
                <w:bCs/>
              </w:rPr>
              <w:t>Resúmenes.</w:t>
            </w: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AC7E8C">
              <w:rPr>
                <w:rFonts w:ascii="Arial" w:hAnsi="Arial" w:cs="Arial"/>
                <w:bCs/>
              </w:rPr>
              <w:t>Cuadros sinópticos.</w:t>
            </w:r>
          </w:p>
        </w:tc>
        <w:tc>
          <w:tcPr>
            <w:tcW w:w="1991" w:type="dxa"/>
            <w:gridSpan w:val="2"/>
            <w:tcBorders>
              <w:left w:val="single" w:sz="4" w:space="0" w:color="4BACC6" w:themeColor="accent5"/>
              <w:bottom w:val="single" w:sz="4" w:space="0" w:color="4BACC6" w:themeColor="accent5"/>
              <w:righ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AC7E8C">
              <w:rPr>
                <w:rFonts w:ascii="Arial" w:hAnsi="Arial" w:cs="Arial"/>
              </w:rPr>
              <w:t>Heteroevaluacion</w:t>
            </w:r>
            <w:proofErr w:type="spellEnd"/>
            <w:r w:rsidRPr="00AC7E8C">
              <w:rPr>
                <w:rFonts w:ascii="Arial" w:hAnsi="Arial" w:cs="Arial"/>
              </w:rPr>
              <w:t xml:space="preserve"> </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AC7E8C">
              <w:rPr>
                <w:rFonts w:ascii="Arial" w:hAnsi="Arial" w:cs="Arial"/>
              </w:rPr>
              <w:t>Coevaluacion</w:t>
            </w:r>
            <w:proofErr w:type="spellEnd"/>
            <w:r w:rsidRPr="00AC7E8C">
              <w:rPr>
                <w:rFonts w:ascii="Arial" w:hAnsi="Arial" w:cs="Arial"/>
              </w:rPr>
              <w:t xml:space="preserve"> </w:t>
            </w:r>
          </w:p>
          <w:p w:rsidR="00FF2697" w:rsidRPr="00AC7E8C" w:rsidRDefault="00FF2697" w:rsidP="007D46FB">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AC7E8C">
              <w:rPr>
                <w:rFonts w:ascii="Arial" w:hAnsi="Arial" w:cs="Arial"/>
              </w:rPr>
              <w:t>Evaluación formativa</w:t>
            </w:r>
          </w:p>
        </w:tc>
      </w:tr>
      <w:tr w:rsidR="00FF2697" w:rsidRPr="00EB302E" w:rsidTr="007D46FB">
        <w:trPr>
          <w:trHeight w:val="1078"/>
        </w:trPr>
        <w:tc>
          <w:tcPr>
            <w:cnfStyle w:val="001000000000" w:firstRow="0" w:lastRow="0" w:firstColumn="1" w:lastColumn="0" w:oddVBand="0" w:evenVBand="0" w:oddHBand="0" w:evenHBand="0" w:firstRowFirstColumn="0" w:firstRowLastColumn="0" w:lastRowFirstColumn="0" w:lastRowLastColumn="0"/>
            <w:tcW w:w="2344" w:type="dxa"/>
            <w:tcBorders>
              <w:top w:val="single" w:sz="4" w:space="0" w:color="4BACC6" w:themeColor="accent5"/>
              <w:left w:val="single" w:sz="4" w:space="0" w:color="4BACC6" w:themeColor="accent5"/>
            </w:tcBorders>
            <w:vAlign w:val="center"/>
          </w:tcPr>
          <w:p w:rsidR="00FF2697" w:rsidRPr="00AC7E8C" w:rsidRDefault="00FF2697" w:rsidP="007D46FB">
            <w:pPr>
              <w:rPr>
                <w:rFonts w:ascii="Arial" w:hAnsi="Arial" w:cs="Arial"/>
                <w:b w:val="0"/>
              </w:rPr>
            </w:pPr>
            <w:r w:rsidRPr="00AC7E8C">
              <w:rPr>
                <w:rFonts w:ascii="Arial" w:hAnsi="Arial" w:cs="Arial"/>
                <w:b w:val="0"/>
              </w:rPr>
              <w:t>Deduce las relaciones entre elementos lingüísticos y no lingüísticos.</w:t>
            </w:r>
          </w:p>
        </w:tc>
        <w:tc>
          <w:tcPr>
            <w:tcW w:w="1806" w:type="dxa"/>
            <w:tcBorders>
              <w:top w:val="single" w:sz="4" w:space="0" w:color="4BACC6" w:themeColor="accent5"/>
            </w:tcBorders>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Escribe textos a partir de información dispuesta en imágenes, fotografías, manifestaciones artísticas o conversaciones cotidianas</w:t>
            </w:r>
            <w:proofErr w:type="gramStart"/>
            <w:r w:rsidRPr="00AC7E8C">
              <w:rPr>
                <w:rFonts w:ascii="Arial" w:hAnsi="Arial" w:cs="Arial"/>
              </w:rPr>
              <w:t>..</w:t>
            </w:r>
            <w:proofErr w:type="gramEnd"/>
          </w:p>
        </w:tc>
        <w:tc>
          <w:tcPr>
            <w:tcW w:w="1672" w:type="dxa"/>
            <w:tcBorders>
              <w:top w:val="single" w:sz="4" w:space="0" w:color="4BACC6" w:themeColor="accent5"/>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Comprensión lectora.</w:t>
            </w:r>
          </w:p>
        </w:tc>
        <w:tc>
          <w:tcPr>
            <w:tcW w:w="1831" w:type="dxa"/>
            <w:tcBorders>
              <w:top w:val="single" w:sz="4" w:space="0" w:color="4BACC6" w:themeColor="accent5"/>
              <w:left w:val="single" w:sz="4" w:space="0" w:color="4BACC6" w:themeColor="accent5"/>
              <w:right w:val="single" w:sz="4" w:space="0" w:color="4BACC6" w:themeColor="accent5"/>
            </w:tcBorders>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Caracterizo el funcionamiento</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de algunos códigos no verbales</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con miras a su uso en</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situaciones comunicativas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AC7E8C">
              <w:rPr>
                <w:rFonts w:ascii="Arial" w:hAnsi="Arial" w:cs="Arial"/>
              </w:rPr>
              <w:t>auténticas</w:t>
            </w:r>
            <w:proofErr w:type="gramEnd"/>
            <w:r w:rsidRPr="00AC7E8C">
              <w:rPr>
                <w:rFonts w:ascii="Arial" w:hAnsi="Arial" w:cs="Arial"/>
              </w:rPr>
              <w:t>.</w:t>
            </w:r>
          </w:p>
        </w:tc>
        <w:tc>
          <w:tcPr>
            <w:tcW w:w="2446" w:type="dxa"/>
            <w:tcBorders>
              <w:top w:val="single" w:sz="4" w:space="0" w:color="4BACC6" w:themeColor="accent5"/>
              <w:left w:val="single" w:sz="4" w:space="0" w:color="4BACC6" w:themeColor="accent5"/>
              <w:right w:val="single" w:sz="4" w:space="0" w:color="4BACC6" w:themeColor="accent5"/>
            </w:tcBorders>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Comprende el sentido de las discusiones para manifestar sus puntos de vista en los temas verbales y no verbales.</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 xml:space="preserve">Comprende el sentido de las manifestaciones no verbales </w:t>
            </w:r>
            <w:r w:rsidRPr="00AC7E8C">
              <w:rPr>
                <w:rFonts w:ascii="Arial" w:hAnsi="Arial" w:cs="Arial"/>
              </w:rPr>
              <w:lastRenderedPageBreak/>
              <w:t>presentes en canciones, afiches y conversaciones.</w:t>
            </w:r>
          </w:p>
        </w:tc>
        <w:tc>
          <w:tcPr>
            <w:tcW w:w="1546" w:type="dxa"/>
            <w:tcBorders>
              <w:top w:val="single" w:sz="4" w:space="0" w:color="4BACC6" w:themeColor="accent5"/>
              <w:left w:val="single" w:sz="4" w:space="0" w:color="4BACC6" w:themeColor="accent5"/>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lastRenderedPageBreak/>
              <w:t>Tercer periodo</w:t>
            </w:r>
          </w:p>
        </w:tc>
        <w:tc>
          <w:tcPr>
            <w:tcW w:w="1551" w:type="dxa"/>
            <w:gridSpan w:val="3"/>
            <w:tcBorders>
              <w:top w:val="single" w:sz="4" w:space="0" w:color="4BACC6" w:themeColor="accent5"/>
              <w:left w:val="single" w:sz="4" w:space="0" w:color="4BACC6" w:themeColor="accent5"/>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Obras teatrales.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Títeres.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Canciones.</w:t>
            </w:r>
          </w:p>
        </w:tc>
        <w:tc>
          <w:tcPr>
            <w:tcW w:w="2025" w:type="dxa"/>
            <w:gridSpan w:val="2"/>
            <w:tcBorders>
              <w:top w:val="single" w:sz="4" w:space="0" w:color="4BACC6" w:themeColor="accent5"/>
              <w:left w:val="single" w:sz="4" w:space="0" w:color="4BACC6" w:themeColor="accent5"/>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C7E8C">
              <w:rPr>
                <w:rFonts w:ascii="Arial" w:hAnsi="Arial" w:cs="Arial"/>
              </w:rPr>
              <w:t>Heteroevaluacion</w:t>
            </w:r>
            <w:proofErr w:type="spellEnd"/>
            <w:r w:rsidRPr="00AC7E8C">
              <w:rPr>
                <w:rFonts w:ascii="Arial" w:hAnsi="Arial" w:cs="Arial"/>
              </w:rPr>
              <w:t xml:space="preserve"> </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C7E8C">
              <w:rPr>
                <w:rFonts w:ascii="Arial" w:hAnsi="Arial" w:cs="Arial"/>
              </w:rPr>
              <w:t>Coevaluacion</w:t>
            </w:r>
            <w:proofErr w:type="spellEnd"/>
            <w:r w:rsidRPr="00AC7E8C">
              <w:rPr>
                <w:rFonts w:ascii="Arial" w:hAnsi="Arial" w:cs="Arial"/>
              </w:rPr>
              <w:t xml:space="preserve"> </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Evaluación formativa</w:t>
            </w:r>
          </w:p>
        </w:tc>
        <w:tc>
          <w:tcPr>
            <w:tcW w:w="222" w:type="dxa"/>
            <w:gridSpan w:val="2"/>
            <w:tcBorders>
              <w:top w:val="nil"/>
              <w:left w:val="single" w:sz="4" w:space="0" w:color="4BACC6" w:themeColor="accent5"/>
              <w:right w:val="nil"/>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F2697" w:rsidRPr="00AC7E8C" w:rsidTr="007D46FB">
        <w:trPr>
          <w:gridAfter w:val="2"/>
          <w:cnfStyle w:val="000000100000" w:firstRow="0" w:lastRow="0" w:firstColumn="0" w:lastColumn="0" w:oddVBand="0" w:evenVBand="0" w:oddHBand="1" w:evenHBand="0" w:firstRowFirstColumn="0" w:firstRowLastColumn="0" w:lastRowFirstColumn="0" w:lastRowLastColumn="0"/>
          <w:wAfter w:w="222" w:type="dxa"/>
          <w:trHeight w:val="1078"/>
        </w:trPr>
        <w:tc>
          <w:tcPr>
            <w:cnfStyle w:val="001000000000" w:firstRow="0" w:lastRow="0" w:firstColumn="1" w:lastColumn="0" w:oddVBand="0" w:evenVBand="0" w:oddHBand="0" w:evenHBand="0" w:firstRowFirstColumn="0" w:firstRowLastColumn="0" w:lastRowFirstColumn="0" w:lastRowLastColumn="0"/>
            <w:tcW w:w="2344" w:type="dxa"/>
            <w:vAlign w:val="center"/>
          </w:tcPr>
          <w:p w:rsidR="00FF2697" w:rsidRPr="00AC7E8C" w:rsidRDefault="00FF2697" w:rsidP="007D46FB">
            <w:pPr>
              <w:jc w:val="center"/>
              <w:rPr>
                <w:rFonts w:ascii="Arial" w:hAnsi="Arial" w:cs="Arial"/>
                <w:b w:val="0"/>
              </w:rPr>
            </w:pPr>
            <w:r w:rsidRPr="00AC7E8C">
              <w:rPr>
                <w:rFonts w:ascii="Arial" w:hAnsi="Arial" w:cs="Arial"/>
                <w:b w:val="0"/>
              </w:rPr>
              <w:lastRenderedPageBreak/>
              <w:t>Reconoce y entiende el vocabulario y su función.</w:t>
            </w:r>
          </w:p>
        </w:tc>
        <w:tc>
          <w:tcPr>
            <w:tcW w:w="1806" w:type="dxa"/>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Crea textos literarios en los que articula lecturas previas e impresiones sobre un tema o situación.</w:t>
            </w:r>
          </w:p>
        </w:tc>
        <w:tc>
          <w:tcPr>
            <w:tcW w:w="1672" w:type="dxa"/>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Comprensión lectora.</w:t>
            </w:r>
          </w:p>
        </w:tc>
        <w:tc>
          <w:tcPr>
            <w:tcW w:w="1831" w:type="dxa"/>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Produzco textos orales, en situaciones</w:t>
            </w:r>
          </w:p>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comunicativas que permiten evidenciar el</w:t>
            </w:r>
          </w:p>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uso significativo de la entonación y la pertinencia</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sidRPr="00AC7E8C">
              <w:rPr>
                <w:rFonts w:ascii="Arial" w:hAnsi="Arial" w:cs="Arial"/>
              </w:rPr>
              <w:t>articulatoria</w:t>
            </w:r>
            <w:proofErr w:type="gramEnd"/>
            <w:r w:rsidRPr="00AC7E8C">
              <w:rPr>
                <w:rFonts w:ascii="Arial" w:hAnsi="Arial" w:cs="Arial"/>
              </w:rPr>
              <w:t>.</w:t>
            </w:r>
          </w:p>
        </w:tc>
        <w:tc>
          <w:tcPr>
            <w:tcW w:w="2446" w:type="dxa"/>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Emplea figuras literarias en la producción de textos literarios.</w:t>
            </w:r>
          </w:p>
          <w:p w:rsidR="00FF2697" w:rsidRPr="00AC7E8C" w:rsidRDefault="00FF2697" w:rsidP="007D46FB">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Produce textos literarios atendiendo a un género específico.</w:t>
            </w:r>
          </w:p>
        </w:tc>
        <w:tc>
          <w:tcPr>
            <w:tcW w:w="1546" w:type="dxa"/>
            <w:tcBorders>
              <w:righ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Tercer periodo</w:t>
            </w:r>
          </w:p>
        </w:tc>
        <w:tc>
          <w:tcPr>
            <w:tcW w:w="1551" w:type="dxa"/>
            <w:gridSpan w:val="3"/>
            <w:tcBorders>
              <w:left w:val="single" w:sz="4" w:space="0" w:color="4BACC6" w:themeColor="accent5"/>
              <w:righ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Textos</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cuentos</w:t>
            </w:r>
          </w:p>
        </w:tc>
        <w:tc>
          <w:tcPr>
            <w:tcW w:w="2025" w:type="dxa"/>
            <w:gridSpan w:val="2"/>
            <w:tcBorders>
              <w:lef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AC7E8C">
              <w:rPr>
                <w:rFonts w:ascii="Arial" w:hAnsi="Arial" w:cs="Arial"/>
              </w:rPr>
              <w:t>Heteroevaluacion</w:t>
            </w:r>
            <w:proofErr w:type="spellEnd"/>
            <w:r w:rsidRPr="00AC7E8C">
              <w:rPr>
                <w:rFonts w:ascii="Arial" w:hAnsi="Arial" w:cs="Arial"/>
              </w:rPr>
              <w:t xml:space="preserve"> </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AC7E8C">
              <w:rPr>
                <w:rFonts w:ascii="Arial" w:hAnsi="Arial" w:cs="Arial"/>
              </w:rPr>
              <w:t>Coevaluacion</w:t>
            </w:r>
            <w:proofErr w:type="spellEnd"/>
            <w:r w:rsidRPr="00AC7E8C">
              <w:rPr>
                <w:rFonts w:ascii="Arial" w:hAnsi="Arial" w:cs="Arial"/>
              </w:rPr>
              <w:t xml:space="preserve"> </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Evaluación formativa</w:t>
            </w:r>
          </w:p>
        </w:tc>
      </w:tr>
      <w:tr w:rsidR="00FF2697" w:rsidRPr="00AC7E8C" w:rsidTr="007D46FB">
        <w:trPr>
          <w:gridAfter w:val="2"/>
          <w:wAfter w:w="222" w:type="dxa"/>
          <w:trHeight w:val="1078"/>
        </w:trPr>
        <w:tc>
          <w:tcPr>
            <w:cnfStyle w:val="001000000000" w:firstRow="0" w:lastRow="0" w:firstColumn="1" w:lastColumn="0" w:oddVBand="0" w:evenVBand="0" w:oddHBand="0" w:evenHBand="0" w:firstRowFirstColumn="0" w:firstRowLastColumn="0" w:lastRowFirstColumn="0" w:lastRowLastColumn="0"/>
            <w:tcW w:w="2344" w:type="dxa"/>
            <w:vAlign w:val="center"/>
          </w:tcPr>
          <w:p w:rsidR="00FF2697" w:rsidRPr="00AC7E8C" w:rsidRDefault="00FF2697" w:rsidP="007D46FB">
            <w:pPr>
              <w:jc w:val="center"/>
              <w:rPr>
                <w:rFonts w:ascii="Arial" w:hAnsi="Arial" w:cs="Arial"/>
                <w:b w:val="0"/>
              </w:rPr>
            </w:pPr>
            <w:r w:rsidRPr="00AC7E8C">
              <w:rPr>
                <w:rFonts w:ascii="Arial" w:hAnsi="Arial" w:cs="Arial"/>
                <w:b w:val="0"/>
              </w:rPr>
              <w:t>Diferencia las funciones de las partes en las que se estructura un texto</w:t>
            </w:r>
          </w:p>
        </w:tc>
        <w:tc>
          <w:tcPr>
            <w:tcW w:w="1806" w:type="dxa"/>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471C04"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Organiza la información que encuentra en los textos que lee, utilizando técnicas para el procesamiento de la información que le facilitan el proceso de compresión e interpretación textual.</w:t>
            </w:r>
          </w:p>
        </w:tc>
        <w:tc>
          <w:tcPr>
            <w:tcW w:w="1672" w:type="dxa"/>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Comprensión lectora.</w:t>
            </w:r>
          </w:p>
        </w:tc>
        <w:tc>
          <w:tcPr>
            <w:tcW w:w="1831" w:type="dxa"/>
            <w:vAlign w:val="center"/>
          </w:tcPr>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Produzco textos escritos que responden</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a diversas necesidades comunicativas y</w:t>
            </w:r>
          </w:p>
          <w:p w:rsidR="00FF2697" w:rsidRPr="00AC7E8C"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que siguen un procedimiento estratégico</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sidRPr="00AC7E8C">
              <w:rPr>
                <w:rFonts w:ascii="Arial" w:hAnsi="Arial" w:cs="Arial"/>
              </w:rPr>
              <w:t>para</w:t>
            </w:r>
            <w:proofErr w:type="gramEnd"/>
            <w:r w:rsidRPr="00AC7E8C">
              <w:rPr>
                <w:rFonts w:ascii="Arial" w:hAnsi="Arial" w:cs="Arial"/>
              </w:rPr>
              <w:t xml:space="preserve"> su elaboración.</w:t>
            </w:r>
          </w:p>
        </w:tc>
        <w:tc>
          <w:tcPr>
            <w:tcW w:w="2446" w:type="dxa"/>
            <w:vAlign w:val="center"/>
          </w:tcPr>
          <w:p w:rsidR="00FF2697" w:rsidRPr="00471C04" w:rsidRDefault="00FF2697" w:rsidP="007D46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8"/>
              </w:num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Identifica la estructura de los textos que lee de acuerdo con su intención comunicativa.</w:t>
            </w:r>
          </w:p>
        </w:tc>
        <w:tc>
          <w:tcPr>
            <w:tcW w:w="1546" w:type="dxa"/>
            <w:tcBorders>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Tercer periodo</w:t>
            </w:r>
          </w:p>
        </w:tc>
        <w:tc>
          <w:tcPr>
            <w:tcW w:w="1551" w:type="dxa"/>
            <w:gridSpan w:val="3"/>
            <w:tcBorders>
              <w:left w:val="single" w:sz="4" w:space="0" w:color="4BACC6" w:themeColor="accent5"/>
              <w:righ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Textos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Cuentos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Revistas</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noticias</w:t>
            </w:r>
          </w:p>
        </w:tc>
        <w:tc>
          <w:tcPr>
            <w:tcW w:w="2025" w:type="dxa"/>
            <w:gridSpan w:val="2"/>
            <w:tcBorders>
              <w:left w:val="single" w:sz="4" w:space="0" w:color="4BACC6" w:themeColor="accent5"/>
            </w:tcBorders>
            <w:vAlign w:val="center"/>
          </w:tcPr>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C7E8C">
              <w:rPr>
                <w:rFonts w:ascii="Arial" w:hAnsi="Arial" w:cs="Arial"/>
              </w:rPr>
              <w:t>Heteroevaluacion</w:t>
            </w:r>
            <w:proofErr w:type="spellEnd"/>
            <w:r w:rsidRPr="00AC7E8C">
              <w:rPr>
                <w:rFonts w:ascii="Arial" w:hAnsi="Arial" w:cs="Arial"/>
              </w:rPr>
              <w:t xml:space="preserve"> </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AC7E8C">
              <w:rPr>
                <w:rFonts w:ascii="Arial" w:hAnsi="Arial" w:cs="Arial"/>
              </w:rPr>
              <w:t>Coevaluacion</w:t>
            </w:r>
            <w:proofErr w:type="spellEnd"/>
            <w:r w:rsidRPr="00AC7E8C">
              <w:rPr>
                <w:rFonts w:ascii="Arial" w:hAnsi="Arial" w:cs="Arial"/>
              </w:rPr>
              <w:t xml:space="preserve"> </w:t>
            </w:r>
          </w:p>
          <w:p w:rsidR="00FF2697" w:rsidRPr="00AC7E8C" w:rsidRDefault="00FF2697" w:rsidP="007D46FB">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Evaluación formativa</w:t>
            </w:r>
          </w:p>
        </w:tc>
      </w:tr>
      <w:tr w:rsidR="00FF2697" w:rsidRPr="00AC7E8C" w:rsidTr="007D46FB">
        <w:trPr>
          <w:gridAfter w:val="2"/>
          <w:cnfStyle w:val="000000100000" w:firstRow="0" w:lastRow="0" w:firstColumn="0" w:lastColumn="0" w:oddVBand="0" w:evenVBand="0" w:oddHBand="1" w:evenHBand="0" w:firstRowFirstColumn="0" w:firstRowLastColumn="0" w:lastRowFirstColumn="0" w:lastRowLastColumn="0"/>
          <w:wAfter w:w="222" w:type="dxa"/>
          <w:trHeight w:val="1078"/>
        </w:trPr>
        <w:tc>
          <w:tcPr>
            <w:cnfStyle w:val="001000000000" w:firstRow="0" w:lastRow="0" w:firstColumn="1" w:lastColumn="0" w:oddVBand="0" w:evenVBand="0" w:oddHBand="0" w:evenHBand="0" w:firstRowFirstColumn="0" w:firstRowLastColumn="0" w:lastRowFirstColumn="0" w:lastRowLastColumn="0"/>
            <w:tcW w:w="2344" w:type="dxa"/>
            <w:vAlign w:val="center"/>
          </w:tcPr>
          <w:p w:rsidR="00FF2697" w:rsidRPr="00AC7E8C" w:rsidRDefault="00FF2697" w:rsidP="007D46FB">
            <w:pPr>
              <w:jc w:val="center"/>
              <w:rPr>
                <w:rFonts w:ascii="Arial" w:hAnsi="Arial" w:cs="Arial"/>
                <w:b w:val="0"/>
              </w:rPr>
            </w:pPr>
            <w:r w:rsidRPr="00AC7E8C">
              <w:rPr>
                <w:rFonts w:ascii="Arial" w:hAnsi="Arial" w:cs="Arial"/>
                <w:b w:val="0"/>
              </w:rPr>
              <w:t>Infiere estrategias discursivas del texto.</w:t>
            </w:r>
          </w:p>
        </w:tc>
        <w:tc>
          <w:tcPr>
            <w:tcW w:w="1806" w:type="dxa"/>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 xml:space="preserve">Organiza la información que encuentra en los textos que lee, utilizando técnicas para el procesamiento de la información que </w:t>
            </w:r>
            <w:r w:rsidRPr="00AC7E8C">
              <w:rPr>
                <w:rFonts w:ascii="Arial" w:hAnsi="Arial" w:cs="Arial"/>
              </w:rPr>
              <w:lastRenderedPageBreak/>
              <w:t>le facilitan el proceso de compresión e interpretación textual.</w:t>
            </w:r>
          </w:p>
        </w:tc>
        <w:tc>
          <w:tcPr>
            <w:tcW w:w="1672" w:type="dxa"/>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lastRenderedPageBreak/>
              <w:t>Comprensión lectora.</w:t>
            </w:r>
          </w:p>
        </w:tc>
        <w:tc>
          <w:tcPr>
            <w:tcW w:w="1831" w:type="dxa"/>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Comprendo diversos tipos de texto,</w:t>
            </w:r>
          </w:p>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utilizando algunas estrategias de búsqueda,</w:t>
            </w:r>
          </w:p>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organización y almacenamiento</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gramStart"/>
            <w:r w:rsidRPr="00AC7E8C">
              <w:rPr>
                <w:rFonts w:ascii="Arial" w:hAnsi="Arial" w:cs="Arial"/>
              </w:rPr>
              <w:t>de</w:t>
            </w:r>
            <w:proofErr w:type="gramEnd"/>
            <w:r w:rsidRPr="00AC7E8C">
              <w:rPr>
                <w:rFonts w:ascii="Arial" w:hAnsi="Arial" w:cs="Arial"/>
              </w:rPr>
              <w:t xml:space="preserve"> la </w:t>
            </w:r>
            <w:r w:rsidRPr="00AC7E8C">
              <w:rPr>
                <w:rFonts w:ascii="Arial" w:hAnsi="Arial" w:cs="Arial"/>
              </w:rPr>
              <w:lastRenderedPageBreak/>
              <w:t>información.</w:t>
            </w:r>
          </w:p>
        </w:tc>
        <w:tc>
          <w:tcPr>
            <w:tcW w:w="2446" w:type="dxa"/>
            <w:vAlign w:val="center"/>
          </w:tcPr>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desarrolla un texto a partir de la información que contiene y el contexto de circulación en que se ubica.</w:t>
            </w:r>
          </w:p>
          <w:p w:rsidR="00FF2697" w:rsidRPr="00AC7E8C" w:rsidRDefault="00FF2697" w:rsidP="007D46F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p>
          <w:p w:rsidR="00FF2697" w:rsidRPr="00AC7E8C" w:rsidRDefault="00FF2697" w:rsidP="007D46FB">
            <w:pPr>
              <w:pStyle w:val="Prrafodelista"/>
              <w:numPr>
                <w:ilvl w:val="0"/>
                <w:numId w:val="8"/>
              </w:num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lastRenderedPageBreak/>
              <w:t>Adiciona enunciados de lo que pueden estar diciendo los personajes.</w:t>
            </w:r>
          </w:p>
        </w:tc>
        <w:tc>
          <w:tcPr>
            <w:tcW w:w="1546" w:type="dxa"/>
            <w:tcBorders>
              <w:righ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lastRenderedPageBreak/>
              <w:t>Cuarto periodo</w:t>
            </w:r>
          </w:p>
        </w:tc>
        <w:tc>
          <w:tcPr>
            <w:tcW w:w="1551" w:type="dxa"/>
            <w:gridSpan w:val="3"/>
            <w:tcBorders>
              <w:left w:val="single" w:sz="4" w:space="0" w:color="4BACC6" w:themeColor="accent5"/>
              <w:righ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Textos</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Cuentos</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Revistas</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noticias</w:t>
            </w:r>
          </w:p>
        </w:tc>
        <w:tc>
          <w:tcPr>
            <w:tcW w:w="2025" w:type="dxa"/>
            <w:gridSpan w:val="2"/>
            <w:tcBorders>
              <w:left w:val="single" w:sz="4" w:space="0" w:color="4BACC6" w:themeColor="accent5"/>
            </w:tcBorders>
            <w:vAlign w:val="center"/>
          </w:tcPr>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AC7E8C">
              <w:rPr>
                <w:rFonts w:ascii="Arial" w:hAnsi="Arial" w:cs="Arial"/>
              </w:rPr>
              <w:t>Heteroevaluacion</w:t>
            </w:r>
            <w:proofErr w:type="spellEnd"/>
            <w:r w:rsidRPr="00AC7E8C">
              <w:rPr>
                <w:rFonts w:ascii="Arial" w:hAnsi="Arial" w:cs="Arial"/>
              </w:rPr>
              <w:t xml:space="preserve"> </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AC7E8C">
              <w:rPr>
                <w:rFonts w:ascii="Arial" w:hAnsi="Arial" w:cs="Arial"/>
              </w:rPr>
              <w:t>Coevaluacion</w:t>
            </w:r>
            <w:proofErr w:type="spellEnd"/>
            <w:r w:rsidRPr="00AC7E8C">
              <w:rPr>
                <w:rFonts w:ascii="Arial" w:hAnsi="Arial" w:cs="Arial"/>
              </w:rPr>
              <w:t xml:space="preserve"> </w:t>
            </w:r>
          </w:p>
          <w:p w:rsidR="00FF2697" w:rsidRPr="00AC7E8C" w:rsidRDefault="00FF2697" w:rsidP="007D46FB">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Evaluación formativa</w:t>
            </w:r>
          </w:p>
        </w:tc>
      </w:tr>
    </w:tbl>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5F215F">
      <w:pPr>
        <w:jc w:val="center"/>
        <w:rPr>
          <w:sz w:val="40"/>
          <w:szCs w:val="40"/>
        </w:rPr>
      </w:pPr>
    </w:p>
    <w:p w:rsidR="005F215F" w:rsidRDefault="005F215F" w:rsidP="00913DE4">
      <w:pPr>
        <w:rPr>
          <w:sz w:val="40"/>
          <w:szCs w:val="40"/>
        </w:rPr>
      </w:pPr>
    </w:p>
    <w:tbl>
      <w:tblPr>
        <w:tblStyle w:val="Listaclara-nfasis5"/>
        <w:tblW w:w="1487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299"/>
        <w:gridCol w:w="1759"/>
        <w:gridCol w:w="2215"/>
        <w:gridCol w:w="2151"/>
        <w:gridCol w:w="2492"/>
        <w:gridCol w:w="1555"/>
        <w:gridCol w:w="1416"/>
        <w:gridCol w:w="992"/>
      </w:tblGrid>
      <w:tr w:rsidR="00FF2697" w:rsidRPr="00EB302E" w:rsidTr="007D46FB">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879" w:type="dxa"/>
            <w:gridSpan w:val="8"/>
            <w:shd w:val="clear" w:color="auto" w:fill="00B0F0"/>
            <w:vAlign w:val="center"/>
          </w:tcPr>
          <w:p w:rsidR="00913DE4" w:rsidRPr="00EB302E" w:rsidRDefault="00913DE4" w:rsidP="00913DE4">
            <w:pPr>
              <w:jc w:val="center"/>
              <w:rPr>
                <w:rFonts w:cstheme="minorHAnsi"/>
                <w:sz w:val="28"/>
                <w:szCs w:val="28"/>
              </w:rPr>
            </w:pPr>
            <w:r w:rsidRPr="00EB302E">
              <w:rPr>
                <w:rFonts w:cstheme="minorHAnsi"/>
                <w:sz w:val="28"/>
                <w:szCs w:val="28"/>
              </w:rPr>
              <w:lastRenderedPageBreak/>
              <w:t>CE</w:t>
            </w:r>
            <w:r>
              <w:rPr>
                <w:rFonts w:cstheme="minorHAnsi"/>
                <w:sz w:val="28"/>
                <w:szCs w:val="28"/>
              </w:rPr>
              <w:t>NTRO EDUCATIVO RURAL PLAYAS LINDAS.</w:t>
            </w:r>
          </w:p>
          <w:p w:rsidR="00FF2697" w:rsidRPr="00EB302E" w:rsidRDefault="00913DE4" w:rsidP="00913DE4">
            <w:pPr>
              <w:jc w:val="center"/>
              <w:rPr>
                <w:rFonts w:cstheme="minorHAnsi"/>
                <w:sz w:val="28"/>
                <w:szCs w:val="28"/>
              </w:rPr>
            </w:pPr>
            <w:r w:rsidRPr="00EB302E">
              <w:rPr>
                <w:rFonts w:cstheme="minorHAnsi"/>
                <w:sz w:val="28"/>
                <w:szCs w:val="28"/>
              </w:rPr>
              <w:t>DANE</w:t>
            </w:r>
            <w:r>
              <w:rPr>
                <w:rFonts w:cstheme="minorHAnsi"/>
                <w:sz w:val="28"/>
                <w:szCs w:val="28"/>
              </w:rPr>
              <w:t xml:space="preserve"> :254245001161</w:t>
            </w:r>
          </w:p>
        </w:tc>
      </w:tr>
      <w:tr w:rsidR="00FF2697" w:rsidRPr="00EB302E" w:rsidTr="002973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273" w:type="dxa"/>
            <w:gridSpan w:val="3"/>
            <w:vAlign w:val="center"/>
          </w:tcPr>
          <w:p w:rsidR="00FF2697" w:rsidRPr="00EB302E" w:rsidRDefault="00FF2697" w:rsidP="00297309">
            <w:pPr>
              <w:jc w:val="center"/>
              <w:rPr>
                <w:rFonts w:cstheme="minorHAnsi"/>
              </w:rPr>
            </w:pPr>
            <w:r>
              <w:rPr>
                <w:rFonts w:cstheme="minorHAnsi"/>
              </w:rPr>
              <w:t>C.E.R PLAYAS LINDAS</w:t>
            </w:r>
          </w:p>
        </w:tc>
        <w:tc>
          <w:tcPr>
            <w:tcW w:w="7614" w:type="dxa"/>
            <w:gridSpan w:val="4"/>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MATEMATICAS</w:t>
            </w:r>
          </w:p>
        </w:tc>
        <w:tc>
          <w:tcPr>
            <w:tcW w:w="992" w:type="dxa"/>
          </w:tcPr>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b/>
              </w:rPr>
            </w:pPr>
          </w:p>
        </w:tc>
      </w:tr>
      <w:tr w:rsidR="00FF2697" w:rsidRPr="00EB302E" w:rsidTr="00297309">
        <w:trPr>
          <w:trHeight w:val="257"/>
        </w:trPr>
        <w:tc>
          <w:tcPr>
            <w:cnfStyle w:val="001000000000" w:firstRow="0" w:lastRow="0" w:firstColumn="1" w:lastColumn="0" w:oddVBand="0" w:evenVBand="0" w:oddHBand="0" w:evenHBand="0" w:firstRowFirstColumn="0" w:firstRowLastColumn="0" w:lastRowFirstColumn="0" w:lastRowLastColumn="0"/>
            <w:tcW w:w="6273" w:type="dxa"/>
            <w:gridSpan w:val="3"/>
            <w:vAlign w:val="center"/>
          </w:tcPr>
          <w:p w:rsidR="00FF2697" w:rsidRPr="00EB302E" w:rsidRDefault="00FF2697" w:rsidP="00297309">
            <w:pPr>
              <w:jc w:val="center"/>
              <w:rPr>
                <w:rFonts w:cstheme="minorHAnsi"/>
              </w:rPr>
            </w:pPr>
            <w:r>
              <w:rPr>
                <w:rFonts w:cstheme="minorHAnsi"/>
              </w:rPr>
              <w:t>GRADO 4</w:t>
            </w:r>
            <w:r w:rsidRPr="00EB302E">
              <w:rPr>
                <w:rFonts w:cstheme="minorHAnsi"/>
              </w:rPr>
              <w:t>°</w:t>
            </w:r>
          </w:p>
        </w:tc>
        <w:tc>
          <w:tcPr>
            <w:tcW w:w="7614" w:type="dxa"/>
            <w:gridSpan w:val="4"/>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c>
          <w:tcPr>
            <w:tcW w:w="992" w:type="dxa"/>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FF2697" w:rsidRPr="00EB302E" w:rsidTr="002973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3887" w:type="dxa"/>
            <w:gridSpan w:val="7"/>
            <w:vAlign w:val="center"/>
          </w:tcPr>
          <w:p w:rsidR="00FF2697" w:rsidRPr="00EB302E" w:rsidRDefault="00FF2697" w:rsidP="00297309">
            <w:pPr>
              <w:jc w:val="center"/>
              <w:rPr>
                <w:rFonts w:cstheme="minorHAnsi"/>
              </w:rPr>
            </w:pPr>
          </w:p>
        </w:tc>
        <w:tc>
          <w:tcPr>
            <w:tcW w:w="992" w:type="dxa"/>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FF2697" w:rsidRPr="00EB302E" w:rsidTr="00297309">
        <w:trPr>
          <w:trHeight w:val="529"/>
        </w:trPr>
        <w:tc>
          <w:tcPr>
            <w:cnfStyle w:val="001000000000" w:firstRow="0" w:lastRow="0" w:firstColumn="1" w:lastColumn="0" w:oddVBand="0" w:evenVBand="0" w:oddHBand="0" w:evenHBand="0" w:firstRowFirstColumn="0" w:firstRowLastColumn="0" w:lastRowFirstColumn="0" w:lastRowLastColumn="0"/>
            <w:tcW w:w="2299" w:type="dxa"/>
            <w:vAlign w:val="center"/>
          </w:tcPr>
          <w:p w:rsidR="00FF2697" w:rsidRPr="00EB302E" w:rsidRDefault="00FF2697" w:rsidP="00297309">
            <w:pPr>
              <w:jc w:val="center"/>
              <w:rPr>
                <w:rFonts w:cstheme="minorHAnsi"/>
              </w:rPr>
            </w:pPr>
            <w:r w:rsidRPr="00EB302E">
              <w:rPr>
                <w:rFonts w:cstheme="minorHAnsi"/>
              </w:rPr>
              <w:t>APRENDIZAJES</w:t>
            </w:r>
          </w:p>
        </w:tc>
        <w:tc>
          <w:tcPr>
            <w:tcW w:w="1759"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DBA</w:t>
            </w:r>
          </w:p>
        </w:tc>
        <w:tc>
          <w:tcPr>
            <w:tcW w:w="2215"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COMPETENCIAS</w:t>
            </w:r>
          </w:p>
        </w:tc>
        <w:tc>
          <w:tcPr>
            <w:tcW w:w="2151"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ESTANDAR</w:t>
            </w:r>
          </w:p>
        </w:tc>
        <w:tc>
          <w:tcPr>
            <w:tcW w:w="2492"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ACTIVIDADES DE FORTALECIMIENTO</w:t>
            </w:r>
          </w:p>
        </w:tc>
        <w:tc>
          <w:tcPr>
            <w:tcW w:w="1555" w:type="dxa"/>
            <w:tcBorders>
              <w:right w:val="single" w:sz="4" w:space="0" w:color="4BACC6" w:themeColor="accent5"/>
            </w:tcBorders>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RECURSOS</w:t>
            </w:r>
          </w:p>
        </w:tc>
        <w:tc>
          <w:tcPr>
            <w:tcW w:w="1416" w:type="dxa"/>
            <w:tcBorders>
              <w:left w:val="single" w:sz="4" w:space="0" w:color="4BACC6" w:themeColor="accent5"/>
            </w:tcBorders>
            <w:vAlign w:val="center"/>
          </w:tcPr>
          <w:p w:rsidR="00FF2697" w:rsidRPr="00C21E28" w:rsidRDefault="00FF2697" w:rsidP="00297309">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rPr>
              <w:t>EVALUACI</w:t>
            </w:r>
            <w:r>
              <w:rPr>
                <w:rFonts w:cstheme="minorHAnsi"/>
                <w:b/>
                <w:sz w:val="20"/>
                <w:szCs w:val="20"/>
              </w:rPr>
              <w:t>ON</w:t>
            </w:r>
          </w:p>
        </w:tc>
        <w:tc>
          <w:tcPr>
            <w:tcW w:w="992" w:type="dxa"/>
            <w:tcBorders>
              <w:left w:val="single" w:sz="4" w:space="0" w:color="4BACC6" w:themeColor="accent5"/>
            </w:tcBorders>
          </w:tcPr>
          <w:p w:rsidR="00FF2697" w:rsidRDefault="00FF2697" w:rsidP="00297309">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TIEMPO</w:t>
            </w:r>
          </w:p>
        </w:tc>
      </w:tr>
      <w:tr w:rsidR="00FF2697" w:rsidRPr="00EB302E" w:rsidTr="00297309">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299" w:type="dxa"/>
            <w:vAlign w:val="center"/>
          </w:tcPr>
          <w:p w:rsidR="00FF2697" w:rsidRPr="00EB302E" w:rsidRDefault="00FF2697" w:rsidP="00297309">
            <w:pPr>
              <w:rPr>
                <w:rFonts w:cstheme="minorHAnsi"/>
                <w:b w:val="0"/>
              </w:rPr>
            </w:pPr>
            <w:r w:rsidRPr="006F1A91">
              <w:rPr>
                <w:rFonts w:cstheme="minorHAnsi"/>
                <w:b w:val="0"/>
              </w:rPr>
              <w:t>Reconoce el significado, el uso y equivalencia de números naturales y fracciones simples</w:t>
            </w:r>
            <w:r>
              <w:rPr>
                <w:rFonts w:cstheme="minorHAnsi"/>
                <w:b w:val="0"/>
              </w:rPr>
              <w:t>.</w:t>
            </w:r>
          </w:p>
        </w:tc>
        <w:tc>
          <w:tcPr>
            <w:tcW w:w="1759" w:type="dxa"/>
            <w:vAlign w:val="center"/>
          </w:tcPr>
          <w:p w:rsidR="00FF2697" w:rsidRPr="00EB302E" w:rsidRDefault="00FF2697" w:rsidP="00297309">
            <w:pPr>
              <w:cnfStyle w:val="000000100000" w:firstRow="0" w:lastRow="0" w:firstColumn="0" w:lastColumn="0" w:oddVBand="0" w:evenVBand="0" w:oddHBand="1" w:evenHBand="0" w:firstRowFirstColumn="0" w:firstRowLastColumn="0" w:lastRowFirstColumn="0" w:lastRowLastColumn="0"/>
              <w:rPr>
                <w:rFonts w:cstheme="minorHAnsi"/>
              </w:rPr>
            </w:pPr>
            <w:r>
              <w:t>Describe y justifica diferentes estrategias para representar, operar y hacer estimaciones con números naturales y números racionales (fraccionarios)1, expresados como fracción o como decimal.</w:t>
            </w:r>
          </w:p>
        </w:tc>
        <w:tc>
          <w:tcPr>
            <w:tcW w:w="2215" w:type="dxa"/>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23D60">
              <w:rPr>
                <w:rFonts w:cstheme="minorHAnsi"/>
              </w:rPr>
              <w:t xml:space="preserve">Comunicación-Numérico </w:t>
            </w:r>
            <w:proofErr w:type="spellStart"/>
            <w:r w:rsidRPr="00323D60">
              <w:rPr>
                <w:rFonts w:cstheme="minorHAnsi"/>
              </w:rPr>
              <w:t>Variacional</w:t>
            </w:r>
            <w:proofErr w:type="spellEnd"/>
          </w:p>
        </w:tc>
        <w:tc>
          <w:tcPr>
            <w:tcW w:w="2151" w:type="dxa"/>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Represento y relaciono patrones numéricos con tablas y reglas verbales.</w:t>
            </w:r>
          </w:p>
        </w:tc>
        <w:tc>
          <w:tcPr>
            <w:tcW w:w="2492" w:type="dxa"/>
            <w:tcBorders>
              <w:right w:val="single" w:sz="8" w:space="0" w:color="4BACC6" w:themeColor="accent5"/>
            </w:tcBorders>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Construye y compara expresiones numéricas que contienen decimales y fracciones.</w:t>
            </w:r>
          </w:p>
        </w:tc>
        <w:tc>
          <w:tcPr>
            <w:tcW w:w="1555" w:type="dxa"/>
            <w:tcBorders>
              <w:left w:val="single" w:sz="8" w:space="0" w:color="4BACC6" w:themeColor="accent5"/>
              <w:right w:val="single" w:sz="4" w:space="0" w:color="4BACC6" w:themeColor="accent5"/>
            </w:tcBorders>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Objetos propios del entorno</w:t>
            </w:r>
          </w:p>
        </w:tc>
        <w:tc>
          <w:tcPr>
            <w:tcW w:w="1416" w:type="dxa"/>
            <w:tcBorders>
              <w:left w:val="single" w:sz="4" w:space="0" w:color="4BACC6" w:themeColor="accent5"/>
              <w:right w:val="single" w:sz="4" w:space="0" w:color="1F497D" w:themeColor="text2"/>
            </w:tcBorders>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Evaluación formativa</w:t>
            </w:r>
          </w:p>
        </w:tc>
        <w:tc>
          <w:tcPr>
            <w:tcW w:w="992" w:type="dxa"/>
            <w:tcBorders>
              <w:left w:val="single" w:sz="4" w:space="0" w:color="4BACC6" w:themeColor="accent5"/>
              <w:right w:val="single" w:sz="4" w:space="0" w:color="1F497D" w:themeColor="text2"/>
            </w:tcBorders>
          </w:tcPr>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1.2.3.4</w:t>
            </w:r>
          </w:p>
        </w:tc>
      </w:tr>
      <w:tr w:rsidR="00FF2697" w:rsidRPr="00EB302E" w:rsidTr="00297309">
        <w:trPr>
          <w:trHeight w:val="916"/>
        </w:trPr>
        <w:tc>
          <w:tcPr>
            <w:cnfStyle w:val="001000000000" w:firstRow="0" w:lastRow="0" w:firstColumn="1" w:lastColumn="0" w:oddVBand="0" w:evenVBand="0" w:oddHBand="0" w:evenHBand="0" w:firstRowFirstColumn="0" w:firstRowLastColumn="0" w:lastRowFirstColumn="0" w:lastRowLastColumn="0"/>
            <w:tcW w:w="2299" w:type="dxa"/>
            <w:vAlign w:val="center"/>
          </w:tcPr>
          <w:p w:rsidR="00FF2697" w:rsidRPr="008B7100" w:rsidRDefault="00FF2697" w:rsidP="00297309">
            <w:pPr>
              <w:jc w:val="both"/>
              <w:rPr>
                <w:rFonts w:cstheme="minorHAnsi"/>
                <w:b w:val="0"/>
              </w:rPr>
            </w:pPr>
            <w:r w:rsidRPr="008B7100">
              <w:rPr>
                <w:rFonts w:cstheme="minorHAnsi"/>
                <w:b w:val="0"/>
              </w:rPr>
              <w:t>Reconoce las características medibles y de posición de objetos bidimensionales y de movimientos simples de estos: rotación, traslación y reflexión.</w:t>
            </w:r>
          </w:p>
        </w:tc>
        <w:tc>
          <w:tcPr>
            <w:tcW w:w="1759"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t>Identifica, describe y representa figuras bidimensionales y tridimensionales, y establece relaciones entre ellas.</w:t>
            </w:r>
          </w:p>
        </w:tc>
        <w:tc>
          <w:tcPr>
            <w:tcW w:w="2215"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66E70">
              <w:rPr>
                <w:rFonts w:cstheme="minorHAnsi"/>
              </w:rPr>
              <w:t>Comunicación-Espacial Métrico</w:t>
            </w:r>
          </w:p>
        </w:tc>
        <w:tc>
          <w:tcPr>
            <w:tcW w:w="2151"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t>Reconozco congruencia y semejanza entre figuras (ampliar, reducir).</w:t>
            </w:r>
          </w:p>
        </w:tc>
        <w:tc>
          <w:tcPr>
            <w:tcW w:w="2492"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t>Arma, desarma y crea formas bidimensionales y tridimensionales.</w:t>
            </w:r>
          </w:p>
        </w:tc>
        <w:tc>
          <w:tcPr>
            <w:tcW w:w="1555" w:type="dxa"/>
            <w:tcBorders>
              <w:right w:val="single" w:sz="4" w:space="0" w:color="4BACC6" w:themeColor="accent5"/>
            </w:tcBorders>
            <w:vAlign w:val="center"/>
          </w:tcPr>
          <w:p w:rsidR="00FF2697" w:rsidRPr="00EB302E" w:rsidRDefault="00FF2697" w:rsidP="0029730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Rompecabezas análisis de información</w:t>
            </w:r>
          </w:p>
        </w:tc>
        <w:tc>
          <w:tcPr>
            <w:tcW w:w="1416" w:type="dxa"/>
            <w:tcBorders>
              <w:left w:val="single" w:sz="4" w:space="0" w:color="4BACC6" w:themeColor="accent5"/>
            </w:tcBorders>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Evaluación formativa</w:t>
            </w:r>
          </w:p>
        </w:tc>
        <w:tc>
          <w:tcPr>
            <w:tcW w:w="992" w:type="dxa"/>
            <w:tcBorders>
              <w:left w:val="single" w:sz="4" w:space="0" w:color="4BACC6" w:themeColor="accent5"/>
            </w:tcBorders>
          </w:tcPr>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1.2.3.4</w:t>
            </w:r>
          </w:p>
        </w:tc>
      </w:tr>
      <w:tr w:rsidR="00FF2697" w:rsidRPr="00EB302E" w:rsidTr="00297309">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299" w:type="dxa"/>
            <w:vAlign w:val="center"/>
          </w:tcPr>
          <w:p w:rsidR="00FF2697" w:rsidRPr="008B7100" w:rsidRDefault="00FF2697" w:rsidP="00297309">
            <w:pPr>
              <w:jc w:val="both"/>
              <w:rPr>
                <w:rFonts w:cstheme="minorHAnsi"/>
                <w:b w:val="0"/>
              </w:rPr>
            </w:pPr>
            <w:r>
              <w:rPr>
                <w:rFonts w:cstheme="minorHAnsi"/>
                <w:b w:val="0"/>
              </w:rPr>
              <w:t xml:space="preserve">Usar </w:t>
            </w:r>
            <w:r w:rsidRPr="008B7100">
              <w:rPr>
                <w:rFonts w:cstheme="minorHAnsi"/>
                <w:b w:val="0"/>
              </w:rPr>
              <w:t>estrategias multiplicativas para dar solución a diferentes problemas</w:t>
            </w:r>
            <w:r w:rsidRPr="008B7100">
              <w:rPr>
                <w:rFonts w:cstheme="minorHAnsi"/>
              </w:rPr>
              <w:t>.</w:t>
            </w:r>
          </w:p>
        </w:tc>
        <w:tc>
          <w:tcPr>
            <w:tcW w:w="1759" w:type="dxa"/>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 xml:space="preserve">Establece relaciones mayor que, menor que, igual que y relaciones multiplicativas entre números </w:t>
            </w:r>
            <w:r>
              <w:lastRenderedPageBreak/>
              <w:t>racionales en sus formas de fracción o decimal</w:t>
            </w:r>
          </w:p>
        </w:tc>
        <w:tc>
          <w:tcPr>
            <w:tcW w:w="2215" w:type="dxa"/>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290CB1">
              <w:rPr>
                <w:rFonts w:cstheme="minorHAnsi"/>
              </w:rPr>
              <w:lastRenderedPageBreak/>
              <w:t xml:space="preserve">Numérico </w:t>
            </w:r>
            <w:proofErr w:type="spellStart"/>
            <w:r w:rsidRPr="00290CB1">
              <w:rPr>
                <w:rFonts w:cstheme="minorHAnsi"/>
              </w:rPr>
              <w:t>Variacional</w:t>
            </w:r>
            <w:proofErr w:type="spellEnd"/>
          </w:p>
        </w:tc>
        <w:tc>
          <w:tcPr>
            <w:tcW w:w="2151" w:type="dxa"/>
            <w:vAlign w:val="center"/>
          </w:tcPr>
          <w:p w:rsidR="00FF2697" w:rsidRPr="00EB302E" w:rsidRDefault="00FF2697" w:rsidP="00297309">
            <w:pPr>
              <w:cnfStyle w:val="000000100000" w:firstRow="0" w:lastRow="0" w:firstColumn="0" w:lastColumn="0" w:oddVBand="0" w:evenVBand="0" w:oddHBand="1" w:evenHBand="0" w:firstRowFirstColumn="0" w:firstRowLastColumn="0" w:lastRowFirstColumn="0" w:lastRowLastColumn="0"/>
              <w:rPr>
                <w:rFonts w:cstheme="minorHAnsi"/>
              </w:rPr>
            </w:pPr>
            <w:r>
              <w:t>Reconozco el uso de las magnitudes y sus unidades de medida en situaciones aditivas y multiplicativas.</w:t>
            </w:r>
          </w:p>
        </w:tc>
        <w:tc>
          <w:tcPr>
            <w:tcW w:w="2492" w:type="dxa"/>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Construye y utiliza representaciones pictóricas para comparar números racionales (como fracción o decimales).</w:t>
            </w:r>
          </w:p>
        </w:tc>
        <w:tc>
          <w:tcPr>
            <w:tcW w:w="1555" w:type="dxa"/>
            <w:tcBorders>
              <w:right w:val="single" w:sz="4" w:space="0" w:color="4BACC6" w:themeColor="accent5"/>
            </w:tcBorders>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Ábacos, fichas pedagógicas</w:t>
            </w:r>
          </w:p>
        </w:tc>
        <w:tc>
          <w:tcPr>
            <w:tcW w:w="1416" w:type="dxa"/>
            <w:tcBorders>
              <w:left w:val="single" w:sz="4" w:space="0" w:color="4BACC6" w:themeColor="accent5"/>
            </w:tcBorders>
            <w:vAlign w:val="center"/>
          </w:tcPr>
          <w:p w:rsidR="00FF2697" w:rsidRPr="00EB302E" w:rsidRDefault="00FF2697" w:rsidP="00297309">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Evaluación formativa</w:t>
            </w:r>
          </w:p>
        </w:tc>
        <w:tc>
          <w:tcPr>
            <w:tcW w:w="992" w:type="dxa"/>
            <w:tcBorders>
              <w:left w:val="single" w:sz="4" w:space="0" w:color="4BACC6" w:themeColor="accent5"/>
            </w:tcBorders>
          </w:tcPr>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1.2.3.4</w:t>
            </w:r>
          </w:p>
        </w:tc>
      </w:tr>
      <w:tr w:rsidR="00FF2697" w:rsidRPr="00EB302E" w:rsidTr="00297309">
        <w:trPr>
          <w:trHeight w:val="916"/>
        </w:trPr>
        <w:tc>
          <w:tcPr>
            <w:cnfStyle w:val="001000000000" w:firstRow="0" w:lastRow="0" w:firstColumn="1" w:lastColumn="0" w:oddVBand="0" w:evenVBand="0" w:oddHBand="0" w:evenHBand="0" w:firstRowFirstColumn="0" w:firstRowLastColumn="0" w:lastRowFirstColumn="0" w:lastRowLastColumn="0"/>
            <w:tcW w:w="2299" w:type="dxa"/>
            <w:vAlign w:val="center"/>
          </w:tcPr>
          <w:p w:rsidR="00FF2697" w:rsidRPr="008B7100" w:rsidRDefault="00FF2697" w:rsidP="00297309">
            <w:pPr>
              <w:jc w:val="both"/>
              <w:rPr>
                <w:rFonts w:cstheme="minorHAnsi"/>
              </w:rPr>
            </w:pPr>
            <w:r w:rsidRPr="008B7100">
              <w:rPr>
                <w:rFonts w:cstheme="minorHAnsi"/>
                <w:b w:val="0"/>
              </w:rPr>
              <w:lastRenderedPageBreak/>
              <w:t>Resuelve problemas que requieran el uso de frecuencias de datos representados a partir</w:t>
            </w:r>
            <w:r>
              <w:rPr>
                <w:rFonts w:cstheme="minorHAnsi"/>
                <w:b w:val="0"/>
              </w:rPr>
              <w:t xml:space="preserve"> de diferentes formas: lenguaje </w:t>
            </w:r>
            <w:r w:rsidRPr="008B7100">
              <w:rPr>
                <w:rFonts w:cstheme="minorHAnsi"/>
                <w:b w:val="0"/>
              </w:rPr>
              <w:t>natural, gráficas o tablas.</w:t>
            </w:r>
          </w:p>
        </w:tc>
        <w:tc>
          <w:tcPr>
            <w:tcW w:w="1759"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t>Identifica, documenta e interpreta variaciones de dependencia entre cantidades en diferentes fenómenos (en las matemáticas y en otras ciencias) y los representa por medio de gráficas.</w:t>
            </w:r>
          </w:p>
        </w:tc>
        <w:tc>
          <w:tcPr>
            <w:tcW w:w="2215"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w:t>
            </w:r>
            <w:r w:rsidRPr="00CC4544">
              <w:rPr>
                <w:rFonts w:cstheme="minorHAnsi"/>
              </w:rPr>
              <w:t>esolución de problemas-Aleatorio</w:t>
            </w:r>
          </w:p>
        </w:tc>
        <w:tc>
          <w:tcPr>
            <w:tcW w:w="2151"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t>Predigo patrones de variación en una secuencia numérica, geométrica o gráfico.</w:t>
            </w:r>
          </w:p>
        </w:tc>
        <w:tc>
          <w:tcPr>
            <w:tcW w:w="2492"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t>Realiza cálculos numéricos, organiza la información en tablas, elabora representaciones gráficas y las interpreta</w:t>
            </w:r>
          </w:p>
        </w:tc>
        <w:tc>
          <w:tcPr>
            <w:tcW w:w="1555" w:type="dxa"/>
            <w:tcBorders>
              <w:right w:val="single" w:sz="4" w:space="0" w:color="4BACC6" w:themeColor="accent5"/>
            </w:tcBorders>
            <w:vAlign w:val="center"/>
          </w:tcPr>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Tablas</w:t>
            </w: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Balanzas</w:t>
            </w:r>
          </w:p>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figuras</w:t>
            </w:r>
          </w:p>
        </w:tc>
        <w:tc>
          <w:tcPr>
            <w:tcW w:w="1416" w:type="dxa"/>
            <w:tcBorders>
              <w:left w:val="single" w:sz="4" w:space="0" w:color="4BACC6" w:themeColor="accent5"/>
            </w:tcBorders>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Evaluación formativa</w:t>
            </w:r>
          </w:p>
        </w:tc>
        <w:tc>
          <w:tcPr>
            <w:tcW w:w="992" w:type="dxa"/>
            <w:tcBorders>
              <w:left w:val="single" w:sz="4" w:space="0" w:color="4BACC6" w:themeColor="accent5"/>
            </w:tcBorders>
          </w:tcPr>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1.2.3.4</w:t>
            </w:r>
          </w:p>
        </w:tc>
      </w:tr>
      <w:tr w:rsidR="00FF2697" w:rsidRPr="00EB302E" w:rsidTr="00297309">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299" w:type="dxa"/>
            <w:vAlign w:val="center"/>
          </w:tcPr>
          <w:p w:rsidR="00FF2697" w:rsidRPr="008B7100" w:rsidRDefault="00FF2697" w:rsidP="00297309">
            <w:pPr>
              <w:jc w:val="both"/>
              <w:rPr>
                <w:rFonts w:cstheme="minorHAnsi"/>
                <w:b w:val="0"/>
              </w:rPr>
            </w:pPr>
            <w:r w:rsidRPr="00A40A86">
              <w:rPr>
                <w:rFonts w:cstheme="minorHAnsi"/>
                <w:b w:val="0"/>
              </w:rPr>
              <w:t>Descubre regularidades de las secuencias, la ordenación y sobre las equivalencias entre las situaciones aditivas y multiplicativas (arreglos rectangulares, producto cartesiano, adición repetida).</w:t>
            </w:r>
          </w:p>
        </w:tc>
        <w:tc>
          <w:tcPr>
            <w:tcW w:w="1759" w:type="dxa"/>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Identifica, documenta e interpreta variaciones de dependencia entre cantidades en diferentes fenómenos (en las matemáticas y en otras ciencias) y los representa por medio de gráficas</w:t>
            </w:r>
          </w:p>
        </w:tc>
        <w:tc>
          <w:tcPr>
            <w:tcW w:w="2215" w:type="dxa"/>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40A86">
              <w:rPr>
                <w:rFonts w:cstheme="minorHAnsi"/>
              </w:rPr>
              <w:t xml:space="preserve">Razonamiento-Numérico </w:t>
            </w:r>
            <w:proofErr w:type="spellStart"/>
            <w:r w:rsidRPr="00A40A86">
              <w:rPr>
                <w:rFonts w:cstheme="minorHAnsi"/>
              </w:rPr>
              <w:t>Variacional</w:t>
            </w:r>
            <w:proofErr w:type="spellEnd"/>
          </w:p>
        </w:tc>
        <w:tc>
          <w:tcPr>
            <w:tcW w:w="2151" w:type="dxa"/>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Describir cualitativamente situaciones de cambio y variación utilizando el lenguaje natural, dibujos y gráficas. 3. Reconocer y generar equivalencias</w:t>
            </w:r>
          </w:p>
        </w:tc>
        <w:tc>
          <w:tcPr>
            <w:tcW w:w="2492" w:type="dxa"/>
            <w:vAlign w:val="center"/>
          </w:tcPr>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pPr>
            <w:r>
              <w:t>Propone patrones de comportamiento numérico.</w:t>
            </w: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pPr>
          </w:p>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Trabaja sobre números desconocidos y con esos números para dar respuestas a los problemas</w:t>
            </w:r>
          </w:p>
        </w:tc>
        <w:tc>
          <w:tcPr>
            <w:tcW w:w="1555" w:type="dxa"/>
            <w:tcBorders>
              <w:right w:val="single" w:sz="4" w:space="0" w:color="4BACC6" w:themeColor="accent5"/>
            </w:tcBorders>
            <w:vAlign w:val="center"/>
          </w:tcPr>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Planos cartesianos</w:t>
            </w: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Arreglos</w:t>
            </w: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Figuras</w:t>
            </w:r>
          </w:p>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geométricas</w:t>
            </w:r>
          </w:p>
        </w:tc>
        <w:tc>
          <w:tcPr>
            <w:tcW w:w="1416" w:type="dxa"/>
            <w:tcBorders>
              <w:left w:val="single" w:sz="4" w:space="0" w:color="4BACC6" w:themeColor="accent5"/>
            </w:tcBorders>
            <w:vAlign w:val="center"/>
          </w:tcPr>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Evaluación formativa</w:t>
            </w:r>
          </w:p>
        </w:tc>
        <w:tc>
          <w:tcPr>
            <w:tcW w:w="992" w:type="dxa"/>
            <w:tcBorders>
              <w:left w:val="single" w:sz="4" w:space="0" w:color="4BACC6" w:themeColor="accent5"/>
            </w:tcBorders>
          </w:tcPr>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Pr="00EB302E"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1.2.3.4</w:t>
            </w:r>
          </w:p>
        </w:tc>
      </w:tr>
      <w:tr w:rsidR="00FF2697" w:rsidRPr="00EB302E" w:rsidTr="00297309">
        <w:trPr>
          <w:trHeight w:val="916"/>
        </w:trPr>
        <w:tc>
          <w:tcPr>
            <w:cnfStyle w:val="001000000000" w:firstRow="0" w:lastRow="0" w:firstColumn="1" w:lastColumn="0" w:oddVBand="0" w:evenVBand="0" w:oddHBand="0" w:evenHBand="0" w:firstRowFirstColumn="0" w:firstRowLastColumn="0" w:lastRowFirstColumn="0" w:lastRowLastColumn="0"/>
            <w:tcW w:w="2299" w:type="dxa"/>
            <w:vAlign w:val="center"/>
          </w:tcPr>
          <w:p w:rsidR="00FF2697" w:rsidRPr="008B7100" w:rsidRDefault="00FF2697" w:rsidP="00297309">
            <w:pPr>
              <w:jc w:val="both"/>
              <w:rPr>
                <w:rFonts w:cstheme="minorHAnsi"/>
                <w:b w:val="0"/>
              </w:rPr>
            </w:pPr>
            <w:r w:rsidRPr="00FC7F75">
              <w:rPr>
                <w:rFonts w:cstheme="minorHAnsi"/>
                <w:b w:val="0"/>
              </w:rPr>
              <w:t>Tomar decisiones a partir de la comparación del nivel de posibilidad de un evento simple.</w:t>
            </w:r>
          </w:p>
        </w:tc>
        <w:tc>
          <w:tcPr>
            <w:tcW w:w="1759"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t xml:space="preserve">Recopila y organiza datos en tablas de doble entrada y los representa en gráficos de barras </w:t>
            </w:r>
            <w:r>
              <w:lastRenderedPageBreak/>
              <w:t>agrupadas o gráficos de líneas, para dar respuesta a una pregunta planteada. Interpreta la información y comunica sus conclusiones.</w:t>
            </w:r>
          </w:p>
        </w:tc>
        <w:tc>
          <w:tcPr>
            <w:tcW w:w="2215" w:type="dxa"/>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FC7F75">
              <w:rPr>
                <w:rFonts w:cstheme="minorHAnsi"/>
              </w:rPr>
              <w:lastRenderedPageBreak/>
              <w:t>Razonamiento-Aleatorio</w:t>
            </w:r>
          </w:p>
        </w:tc>
        <w:tc>
          <w:tcPr>
            <w:tcW w:w="2151" w:type="dxa"/>
            <w:vAlign w:val="center"/>
          </w:tcPr>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pPr>
            <w:r>
              <w:t>Describir situaciones o eventos a partir de un conjunto de datos.</w:t>
            </w:r>
          </w:p>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t xml:space="preserve">Resolver y formular preguntas que requieran para su </w:t>
            </w:r>
            <w:r>
              <w:lastRenderedPageBreak/>
              <w:t>solución coleccionar y analizar datos del entorno próximo</w:t>
            </w:r>
          </w:p>
        </w:tc>
        <w:tc>
          <w:tcPr>
            <w:tcW w:w="2492" w:type="dxa"/>
            <w:vAlign w:val="center"/>
          </w:tcPr>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pPr>
            <w:r>
              <w:t xml:space="preserve"> Construye tablas de doble entrada y gráficos de barras agrupadas, gráficos de líneas o pictogramas con escala.</w:t>
            </w: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pPr>
          </w:p>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lastRenderedPageBreak/>
              <w:t xml:space="preserve"> Encuentra e interpreta la moda y el rango del conjunto de datos y describe el comportamiento de los datos para responder las preguntas planteadas.</w:t>
            </w:r>
          </w:p>
        </w:tc>
        <w:tc>
          <w:tcPr>
            <w:tcW w:w="1555" w:type="dxa"/>
            <w:tcBorders>
              <w:right w:val="single" w:sz="4" w:space="0" w:color="4BACC6" w:themeColor="accent5"/>
            </w:tcBorders>
            <w:vAlign w:val="center"/>
          </w:tcPr>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 xml:space="preserve">Tablas </w:t>
            </w:r>
          </w:p>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Recolección de datos</w:t>
            </w:r>
          </w:p>
        </w:tc>
        <w:tc>
          <w:tcPr>
            <w:tcW w:w="1416" w:type="dxa"/>
            <w:tcBorders>
              <w:left w:val="single" w:sz="4" w:space="0" w:color="4BACC6" w:themeColor="accent5"/>
            </w:tcBorders>
            <w:vAlign w:val="center"/>
          </w:tcPr>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Evaluación formativa</w:t>
            </w:r>
          </w:p>
        </w:tc>
        <w:tc>
          <w:tcPr>
            <w:tcW w:w="992" w:type="dxa"/>
            <w:tcBorders>
              <w:left w:val="single" w:sz="4" w:space="0" w:color="4BACC6" w:themeColor="accent5"/>
            </w:tcBorders>
          </w:tcPr>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FF2697" w:rsidRPr="00EB302E" w:rsidRDefault="00FF2697"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1.2.3.4.</w:t>
            </w:r>
          </w:p>
        </w:tc>
      </w:tr>
      <w:tr w:rsidR="00FF2697" w:rsidRPr="003A6486" w:rsidTr="00297309">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299" w:type="dxa"/>
            <w:vAlign w:val="center"/>
          </w:tcPr>
          <w:p w:rsidR="00FF2697" w:rsidRPr="003A6486" w:rsidRDefault="00FF2697" w:rsidP="00297309">
            <w:pPr>
              <w:jc w:val="both"/>
              <w:rPr>
                <w:rFonts w:cstheme="minorHAnsi"/>
                <w:b w:val="0"/>
              </w:rPr>
            </w:pPr>
            <w:r w:rsidRPr="003A6486">
              <w:rPr>
                <w:rFonts w:cstheme="minorHAnsi"/>
                <w:b w:val="0"/>
              </w:rPr>
              <w:lastRenderedPageBreak/>
              <w:t>Resuelve problemas de medición que requieran el uso de patrones estandarizados o no estandarizados.</w:t>
            </w:r>
          </w:p>
        </w:tc>
        <w:tc>
          <w:tcPr>
            <w:tcW w:w="1759" w:type="dxa"/>
            <w:vAlign w:val="center"/>
          </w:tcPr>
          <w:p w:rsidR="00FF2697" w:rsidRPr="003A6486" w:rsidRDefault="00FF2697" w:rsidP="00297309">
            <w:pPr>
              <w:jc w:val="center"/>
              <w:cnfStyle w:val="000000100000" w:firstRow="0" w:lastRow="0" w:firstColumn="0" w:lastColumn="0" w:oddVBand="0" w:evenVBand="0" w:oddHBand="1" w:evenHBand="0" w:firstRowFirstColumn="0" w:firstRowLastColumn="0" w:lastRowFirstColumn="0" w:lastRowLastColumn="0"/>
            </w:pPr>
            <w:r>
              <w:t>Elige instrumentos y unidades estandarizadas y no estandarizadas para estimar y medir longitud, área, volumen, capacidad, peso y masa, duración, rapidez, temperatura, y a partir de ellos hace los cálculos necesarios para resolver problemas.</w:t>
            </w:r>
          </w:p>
        </w:tc>
        <w:tc>
          <w:tcPr>
            <w:tcW w:w="2215" w:type="dxa"/>
            <w:vAlign w:val="center"/>
          </w:tcPr>
          <w:p w:rsidR="00FF2697" w:rsidRPr="003A6486"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3A6486">
              <w:rPr>
                <w:rFonts w:cstheme="minorHAnsi"/>
              </w:rPr>
              <w:t>Espacial Métrico</w:t>
            </w:r>
          </w:p>
        </w:tc>
        <w:tc>
          <w:tcPr>
            <w:tcW w:w="2151" w:type="dxa"/>
            <w:vAlign w:val="center"/>
          </w:tcPr>
          <w:p w:rsidR="00FF2697" w:rsidRPr="003A6486" w:rsidRDefault="00FF2697" w:rsidP="00297309">
            <w:pPr>
              <w:jc w:val="center"/>
              <w:cnfStyle w:val="000000100000" w:firstRow="0" w:lastRow="0" w:firstColumn="0" w:lastColumn="0" w:oddVBand="0" w:evenVBand="0" w:oddHBand="1" w:evenHBand="0" w:firstRowFirstColumn="0" w:firstRowLastColumn="0" w:lastRowFirstColumn="0" w:lastRowLastColumn="0"/>
            </w:pPr>
            <w:r>
              <w:t>Reconozco el uso de las magnitudes y sus unidades de medida en situaciones aditivas y multiplicativas.</w:t>
            </w:r>
          </w:p>
        </w:tc>
        <w:tc>
          <w:tcPr>
            <w:tcW w:w="2492" w:type="dxa"/>
            <w:vAlign w:val="center"/>
          </w:tcPr>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pPr>
            <w:r>
              <w:t>Realizo y describo procesos de medición con patrones arbitrarios y algunos estandarizados, de acuerdo al contexto.</w:t>
            </w: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pPr>
          </w:p>
          <w:p w:rsidR="00FF2697" w:rsidRPr="003A6486" w:rsidRDefault="00FF2697" w:rsidP="00297309">
            <w:pPr>
              <w:jc w:val="center"/>
              <w:cnfStyle w:val="000000100000" w:firstRow="0" w:lastRow="0" w:firstColumn="0" w:lastColumn="0" w:oddVBand="0" w:evenVBand="0" w:oddHBand="1" w:evenHBand="0" w:firstRowFirstColumn="0" w:firstRowLastColumn="0" w:lastRowFirstColumn="0" w:lastRowLastColumn="0"/>
            </w:pPr>
            <w:r>
              <w:t xml:space="preserve"> Expresa una misma medida en diferentes unidades, establece equivalencias entre ellas y toma decisiones de la unidad más conveniente según las necesidades de la situación</w:t>
            </w:r>
          </w:p>
        </w:tc>
        <w:tc>
          <w:tcPr>
            <w:tcW w:w="1555" w:type="dxa"/>
            <w:tcBorders>
              <w:right w:val="single" w:sz="4" w:space="0" w:color="4BACC6" w:themeColor="accent5"/>
            </w:tcBorders>
            <w:vAlign w:val="center"/>
          </w:tcPr>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roofErr w:type="spellStart"/>
            <w:r>
              <w:rPr>
                <w:rFonts w:cstheme="minorHAnsi"/>
              </w:rPr>
              <w:t>Graficas</w:t>
            </w:r>
            <w:proofErr w:type="spellEnd"/>
            <w:r>
              <w:rPr>
                <w:rFonts w:cstheme="minorHAnsi"/>
              </w:rPr>
              <w:t>,</w:t>
            </w: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Mediciones,</w:t>
            </w: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Recolección de datos.</w:t>
            </w:r>
          </w:p>
          <w:p w:rsidR="00FF2697" w:rsidRPr="003A6486"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416" w:type="dxa"/>
            <w:tcBorders>
              <w:left w:val="single" w:sz="4" w:space="0" w:color="4BACC6" w:themeColor="accent5"/>
            </w:tcBorders>
            <w:vAlign w:val="center"/>
          </w:tcPr>
          <w:p w:rsidR="00FF2697" w:rsidRPr="003A6486"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Evaluación formativa</w:t>
            </w:r>
          </w:p>
        </w:tc>
        <w:tc>
          <w:tcPr>
            <w:tcW w:w="992" w:type="dxa"/>
            <w:tcBorders>
              <w:left w:val="single" w:sz="4" w:space="0" w:color="4BACC6" w:themeColor="accent5"/>
            </w:tcBorders>
          </w:tcPr>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p w:rsidR="00FF2697" w:rsidRPr="003A6486" w:rsidRDefault="00FF2697"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1.2.3.4.</w:t>
            </w:r>
          </w:p>
        </w:tc>
      </w:tr>
    </w:tbl>
    <w:p w:rsidR="005F215F" w:rsidRDefault="005F215F" w:rsidP="005F215F">
      <w:pPr>
        <w:jc w:val="center"/>
        <w:rPr>
          <w:sz w:val="40"/>
          <w:szCs w:val="40"/>
        </w:rPr>
      </w:pPr>
    </w:p>
    <w:p w:rsidR="00913DE4" w:rsidRDefault="00913DE4" w:rsidP="005F215F">
      <w:pPr>
        <w:jc w:val="center"/>
        <w:rPr>
          <w:sz w:val="40"/>
          <w:szCs w:val="40"/>
        </w:rPr>
      </w:pPr>
    </w:p>
    <w:p w:rsidR="00913DE4" w:rsidRDefault="00913DE4" w:rsidP="005F215F">
      <w:pPr>
        <w:jc w:val="center"/>
        <w:rPr>
          <w:sz w:val="40"/>
          <w:szCs w:val="40"/>
        </w:rPr>
      </w:pPr>
    </w:p>
    <w:p w:rsidR="00913DE4" w:rsidRDefault="00913DE4" w:rsidP="005F215F">
      <w:pPr>
        <w:jc w:val="center"/>
        <w:rPr>
          <w:sz w:val="40"/>
          <w:szCs w:val="40"/>
        </w:rPr>
      </w:pPr>
    </w:p>
    <w:tbl>
      <w:tblPr>
        <w:tblStyle w:val="Listaclara-nfasis5"/>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160"/>
        <w:gridCol w:w="1750"/>
        <w:gridCol w:w="2104"/>
        <w:gridCol w:w="1835"/>
        <w:gridCol w:w="1975"/>
        <w:gridCol w:w="1370"/>
        <w:gridCol w:w="1701"/>
        <w:gridCol w:w="1417"/>
      </w:tblGrid>
      <w:tr w:rsidR="00913DE4" w:rsidRPr="00EB302E" w:rsidTr="00297309">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312" w:type="dxa"/>
            <w:gridSpan w:val="8"/>
            <w:shd w:val="clear" w:color="auto" w:fill="00B050"/>
            <w:vAlign w:val="center"/>
          </w:tcPr>
          <w:p w:rsidR="00913DE4" w:rsidRPr="00EB302E" w:rsidRDefault="00913DE4" w:rsidP="00297309">
            <w:pPr>
              <w:jc w:val="center"/>
              <w:rPr>
                <w:rFonts w:cstheme="minorHAnsi"/>
                <w:sz w:val="28"/>
                <w:szCs w:val="28"/>
              </w:rPr>
            </w:pPr>
            <w:r w:rsidRPr="00EB302E">
              <w:rPr>
                <w:rFonts w:cstheme="minorHAnsi"/>
                <w:sz w:val="28"/>
                <w:szCs w:val="28"/>
              </w:rPr>
              <w:lastRenderedPageBreak/>
              <w:t>CE</w:t>
            </w:r>
            <w:r>
              <w:rPr>
                <w:rFonts w:cstheme="minorHAnsi"/>
                <w:sz w:val="28"/>
                <w:szCs w:val="28"/>
              </w:rPr>
              <w:t>NTRO EDUCATIVO RURAL PLAYAS LINDAS.</w:t>
            </w:r>
          </w:p>
          <w:p w:rsidR="00913DE4" w:rsidRPr="00EB302E" w:rsidRDefault="00913DE4" w:rsidP="00297309">
            <w:pPr>
              <w:jc w:val="center"/>
              <w:rPr>
                <w:rFonts w:cstheme="minorHAnsi"/>
              </w:rPr>
            </w:pPr>
            <w:r w:rsidRPr="00EB302E">
              <w:rPr>
                <w:rFonts w:cstheme="minorHAnsi"/>
                <w:sz w:val="28"/>
                <w:szCs w:val="28"/>
              </w:rPr>
              <w:t>DANE</w:t>
            </w:r>
            <w:r>
              <w:rPr>
                <w:rFonts w:cstheme="minorHAnsi"/>
                <w:sz w:val="28"/>
                <w:szCs w:val="28"/>
              </w:rPr>
              <w:t xml:space="preserve"> :254245001161</w:t>
            </w:r>
          </w:p>
        </w:tc>
      </w:tr>
      <w:tr w:rsidR="00913DE4" w:rsidRPr="00EB302E" w:rsidTr="002973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014" w:type="dxa"/>
            <w:gridSpan w:val="3"/>
            <w:tcBorders>
              <w:top w:val="none" w:sz="0" w:space="0" w:color="auto"/>
              <w:left w:val="none" w:sz="0" w:space="0" w:color="auto"/>
              <w:bottom w:val="none" w:sz="0" w:space="0" w:color="auto"/>
            </w:tcBorders>
            <w:vAlign w:val="center"/>
          </w:tcPr>
          <w:p w:rsidR="00913DE4" w:rsidRPr="00EB302E" w:rsidRDefault="00913DE4" w:rsidP="00297309">
            <w:pPr>
              <w:jc w:val="center"/>
              <w:rPr>
                <w:rFonts w:cstheme="minorHAnsi"/>
              </w:rPr>
            </w:pPr>
            <w:r>
              <w:rPr>
                <w:rFonts w:cstheme="minorHAnsi"/>
              </w:rPr>
              <w:t>C.E.R  PLAYAS LINDAS</w:t>
            </w:r>
          </w:p>
        </w:tc>
        <w:tc>
          <w:tcPr>
            <w:tcW w:w="8298" w:type="dxa"/>
            <w:gridSpan w:val="5"/>
            <w:tcBorders>
              <w:top w:val="none" w:sz="0" w:space="0" w:color="auto"/>
              <w:bottom w:val="none" w:sz="0" w:space="0" w:color="auto"/>
              <w:right w:val="none" w:sz="0" w:space="0" w:color="auto"/>
            </w:tcBorders>
            <w:vAlign w:val="center"/>
          </w:tcPr>
          <w:p w:rsidR="00913DE4" w:rsidRPr="00EB302E" w:rsidRDefault="00913DE4" w:rsidP="00297309">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COMPETENCIAS COMUNICATIVAS EN LENGUAJE</w:t>
            </w:r>
          </w:p>
        </w:tc>
      </w:tr>
      <w:tr w:rsidR="00913DE4" w:rsidRPr="00EB302E" w:rsidTr="00297309">
        <w:trPr>
          <w:trHeight w:val="257"/>
        </w:trPr>
        <w:tc>
          <w:tcPr>
            <w:cnfStyle w:val="001000000000" w:firstRow="0" w:lastRow="0" w:firstColumn="1" w:lastColumn="0" w:oddVBand="0" w:evenVBand="0" w:oddHBand="0" w:evenHBand="0" w:firstRowFirstColumn="0" w:firstRowLastColumn="0" w:lastRowFirstColumn="0" w:lastRowLastColumn="0"/>
            <w:tcW w:w="6014" w:type="dxa"/>
            <w:gridSpan w:val="3"/>
            <w:vAlign w:val="center"/>
          </w:tcPr>
          <w:p w:rsidR="00913DE4" w:rsidRPr="00EB302E" w:rsidRDefault="00913DE4" w:rsidP="00297309">
            <w:pPr>
              <w:jc w:val="center"/>
              <w:rPr>
                <w:rFonts w:cstheme="minorHAnsi"/>
              </w:rPr>
            </w:pPr>
            <w:r>
              <w:rPr>
                <w:rFonts w:cstheme="minorHAnsi"/>
              </w:rPr>
              <w:t>GRADO 5|°</w:t>
            </w:r>
          </w:p>
        </w:tc>
        <w:tc>
          <w:tcPr>
            <w:tcW w:w="8298" w:type="dxa"/>
            <w:gridSpan w:val="5"/>
            <w:vAlign w:val="center"/>
          </w:tcPr>
          <w:p w:rsidR="00913DE4" w:rsidRPr="00EB302E" w:rsidRDefault="00913DE4"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913DE4" w:rsidRPr="00EB302E" w:rsidTr="002973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312" w:type="dxa"/>
            <w:gridSpan w:val="8"/>
            <w:tcBorders>
              <w:top w:val="none" w:sz="0" w:space="0" w:color="auto"/>
              <w:left w:val="none" w:sz="0" w:space="0" w:color="auto"/>
              <w:bottom w:val="none" w:sz="0" w:space="0" w:color="auto"/>
              <w:right w:val="none" w:sz="0" w:space="0" w:color="auto"/>
            </w:tcBorders>
            <w:vAlign w:val="center"/>
          </w:tcPr>
          <w:p w:rsidR="00913DE4" w:rsidRPr="00EB302E" w:rsidRDefault="00913DE4" w:rsidP="00297309">
            <w:pPr>
              <w:jc w:val="center"/>
              <w:rPr>
                <w:rFonts w:cstheme="minorHAnsi"/>
              </w:rPr>
            </w:pPr>
          </w:p>
        </w:tc>
      </w:tr>
      <w:tr w:rsidR="00913DE4" w:rsidRPr="00EB302E" w:rsidTr="00297309">
        <w:trPr>
          <w:trHeight w:val="529"/>
        </w:trPr>
        <w:tc>
          <w:tcPr>
            <w:cnfStyle w:val="001000000000" w:firstRow="0" w:lastRow="0" w:firstColumn="1" w:lastColumn="0" w:oddVBand="0" w:evenVBand="0" w:oddHBand="0" w:evenHBand="0" w:firstRowFirstColumn="0" w:firstRowLastColumn="0" w:lastRowFirstColumn="0" w:lastRowLastColumn="0"/>
            <w:tcW w:w="2160" w:type="dxa"/>
            <w:vAlign w:val="center"/>
          </w:tcPr>
          <w:p w:rsidR="00913DE4" w:rsidRPr="00EB302E" w:rsidRDefault="00913DE4" w:rsidP="00297309">
            <w:pPr>
              <w:jc w:val="center"/>
              <w:rPr>
                <w:rFonts w:cstheme="minorHAnsi"/>
              </w:rPr>
            </w:pPr>
            <w:r w:rsidRPr="00EB302E">
              <w:rPr>
                <w:rFonts w:cstheme="minorHAnsi"/>
              </w:rPr>
              <w:t>APRENDIZAJES</w:t>
            </w:r>
          </w:p>
        </w:tc>
        <w:tc>
          <w:tcPr>
            <w:tcW w:w="1750" w:type="dxa"/>
            <w:vAlign w:val="center"/>
          </w:tcPr>
          <w:p w:rsidR="00913DE4" w:rsidRPr="00EB302E" w:rsidRDefault="00913DE4"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DBA</w:t>
            </w:r>
          </w:p>
        </w:tc>
        <w:tc>
          <w:tcPr>
            <w:tcW w:w="2104" w:type="dxa"/>
            <w:vAlign w:val="center"/>
          </w:tcPr>
          <w:p w:rsidR="00913DE4" w:rsidRPr="00EB302E" w:rsidRDefault="00913DE4"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COMPETENCIAS</w:t>
            </w:r>
          </w:p>
        </w:tc>
        <w:tc>
          <w:tcPr>
            <w:tcW w:w="1835" w:type="dxa"/>
            <w:vAlign w:val="center"/>
          </w:tcPr>
          <w:p w:rsidR="00913DE4" w:rsidRPr="00EB302E" w:rsidRDefault="00913DE4"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ESTANDAR</w:t>
            </w:r>
          </w:p>
        </w:tc>
        <w:tc>
          <w:tcPr>
            <w:tcW w:w="1975" w:type="dxa"/>
            <w:tcBorders>
              <w:right w:val="single" w:sz="4" w:space="0" w:color="auto"/>
            </w:tcBorders>
            <w:vAlign w:val="center"/>
          </w:tcPr>
          <w:p w:rsidR="00913DE4" w:rsidRPr="00EB302E" w:rsidRDefault="00913DE4"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ACTIVIDADES DE FORTALECIMIENTO</w:t>
            </w:r>
          </w:p>
        </w:tc>
        <w:tc>
          <w:tcPr>
            <w:tcW w:w="1370" w:type="dxa"/>
            <w:tcBorders>
              <w:left w:val="single" w:sz="4" w:space="0" w:color="auto"/>
            </w:tcBorders>
            <w:vAlign w:val="center"/>
          </w:tcPr>
          <w:p w:rsidR="00913DE4" w:rsidRPr="00EB302E" w:rsidRDefault="00913DE4" w:rsidP="00297309">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xml:space="preserve">RECURSO </w:t>
            </w:r>
          </w:p>
        </w:tc>
        <w:tc>
          <w:tcPr>
            <w:tcW w:w="1701" w:type="dxa"/>
            <w:tcBorders>
              <w:right w:val="single" w:sz="4" w:space="0" w:color="4BACC6" w:themeColor="accent5"/>
            </w:tcBorders>
            <w:vAlign w:val="center"/>
          </w:tcPr>
          <w:p w:rsidR="00913DE4" w:rsidRPr="00EB302E" w:rsidRDefault="00913DE4"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EVALUACION</w:t>
            </w:r>
          </w:p>
        </w:tc>
        <w:tc>
          <w:tcPr>
            <w:tcW w:w="1417" w:type="dxa"/>
            <w:tcBorders>
              <w:left w:val="single" w:sz="4" w:space="0" w:color="4BACC6" w:themeColor="accent5"/>
              <w:right w:val="single" w:sz="8" w:space="0" w:color="4BACC6" w:themeColor="accent5"/>
            </w:tcBorders>
            <w:vAlign w:val="center"/>
          </w:tcPr>
          <w:p w:rsidR="00913DE4" w:rsidRPr="00EB302E" w:rsidRDefault="00913DE4" w:rsidP="00297309">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TIEMPO O PERIODO</w:t>
            </w:r>
          </w:p>
        </w:tc>
      </w:tr>
      <w:tr w:rsidR="00913DE4" w:rsidRPr="00EB302E" w:rsidTr="00297309">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160" w:type="dxa"/>
            <w:vAlign w:val="center"/>
          </w:tcPr>
          <w:p w:rsidR="00913DE4" w:rsidRPr="00184E0C" w:rsidRDefault="00297309" w:rsidP="00297309">
            <w:pPr>
              <w:rPr>
                <w:rFonts w:cs="Arial"/>
                <w:b w:val="0"/>
              </w:rPr>
            </w:pPr>
            <w:r w:rsidRPr="00297309">
              <w:rPr>
                <w:rFonts w:cs="Arial"/>
                <w:b w:val="0"/>
              </w:rPr>
              <w:t>Distingue las relaciones entre las personas (o personajes) que desempeñan un papel en una argumentación o una narración (voces).</w:t>
            </w:r>
          </w:p>
        </w:tc>
        <w:tc>
          <w:tcPr>
            <w:tcW w:w="1750" w:type="dxa"/>
            <w:vAlign w:val="center"/>
          </w:tcPr>
          <w:p w:rsidR="00913DE4" w:rsidRPr="00101714" w:rsidRDefault="00913DE4"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rPr>
            </w:pPr>
          </w:p>
          <w:p w:rsidR="00913DE4" w:rsidRPr="00A47CAB" w:rsidRDefault="00913DE4"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vantGarde Md BT" w:hAnsi="AvantGarde Md BT" w:cs="AvantGarde Md BT"/>
                <w:color w:val="000000"/>
                <w:sz w:val="24"/>
                <w:szCs w:val="24"/>
              </w:rPr>
            </w:pPr>
          </w:p>
          <w:p w:rsidR="00913DE4" w:rsidRPr="00101714" w:rsidRDefault="00913DE4"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Organiza la información que encuentra en los textos que lee, mediante técnicas que le facilitan el proceso de comprensión e interpretación textual.</w:t>
            </w:r>
          </w:p>
        </w:tc>
        <w:tc>
          <w:tcPr>
            <w:tcW w:w="2104" w:type="dxa"/>
            <w:vAlign w:val="center"/>
          </w:tcPr>
          <w:p w:rsidR="00913DE4" w:rsidRPr="00101714" w:rsidRDefault="00913DE4"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A cuenta de los mecanismos de usos y control de las estrategias discursivas, para adecuar el texto a la situación de comunicación. Prevé el propósito olas intenciones que debe cumplir un texto, atendiendo a las necesidades de la producción textual en un contexto comunicativo particular.</w:t>
            </w:r>
          </w:p>
        </w:tc>
        <w:tc>
          <w:tcPr>
            <w:tcW w:w="1835" w:type="dxa"/>
            <w:vAlign w:val="center"/>
          </w:tcPr>
          <w:p w:rsidR="00913DE4" w:rsidRPr="000F0300" w:rsidRDefault="00913DE4"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Produzco un texto oral, teniendo en cuenta la entonación, la articulación y la organización de ideas que requiere la situación comunicativa.</w:t>
            </w:r>
          </w:p>
        </w:tc>
        <w:tc>
          <w:tcPr>
            <w:tcW w:w="1975" w:type="dxa"/>
            <w:tcBorders>
              <w:right w:val="single" w:sz="4" w:space="0" w:color="4F81BD" w:themeColor="accent1"/>
            </w:tcBorders>
            <w:vAlign w:val="center"/>
          </w:tcPr>
          <w:p w:rsidR="00913DE4" w:rsidRPr="00101714" w:rsidRDefault="00913DE4"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rPr>
            </w:pPr>
            <w:r>
              <w:t>Analizar las características de los estudiantes teniendo en cuenta las emociones, intereses y necesidades para la construcción y exposición de textos literarios.</w:t>
            </w:r>
          </w:p>
          <w:p w:rsidR="00913DE4" w:rsidRDefault="00913DE4"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vantGarde Bk BT" w:hAnsi="AvantGarde Bk BT" w:cs="AvantGarde Bk BT"/>
                <w:color w:val="000000"/>
                <w:sz w:val="24"/>
                <w:szCs w:val="24"/>
              </w:rPr>
            </w:pPr>
          </w:p>
          <w:p w:rsidR="00913DE4" w:rsidRPr="00A47CAB" w:rsidRDefault="00913DE4" w:rsidP="00913DE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p>
        </w:tc>
        <w:tc>
          <w:tcPr>
            <w:tcW w:w="1370" w:type="dxa"/>
            <w:tcBorders>
              <w:left w:val="single" w:sz="4" w:space="0" w:color="4F81BD" w:themeColor="accent1"/>
              <w:right w:val="single" w:sz="8" w:space="0" w:color="4BACC6" w:themeColor="accent5"/>
            </w:tcBorders>
            <w:vAlign w:val="center"/>
          </w:tcPr>
          <w:p w:rsidR="00913DE4" w:rsidRPr="00AC7E8C" w:rsidRDefault="00913DE4" w:rsidP="00913DE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Textos</w:t>
            </w:r>
          </w:p>
          <w:p w:rsidR="00913DE4" w:rsidRPr="00AC7E8C" w:rsidRDefault="00913DE4" w:rsidP="00913DE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Cuentos</w:t>
            </w:r>
          </w:p>
          <w:p w:rsidR="00913DE4" w:rsidRPr="00AC7E8C" w:rsidRDefault="00913DE4" w:rsidP="00913DE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C7E8C">
              <w:rPr>
                <w:rFonts w:ascii="Arial" w:hAnsi="Arial" w:cs="Arial"/>
              </w:rPr>
              <w:t>Revistas</w:t>
            </w:r>
          </w:p>
          <w:p w:rsidR="00913DE4" w:rsidRPr="00EB302E" w:rsidRDefault="00913DE4" w:rsidP="00913DE4">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AC7E8C">
              <w:rPr>
                <w:rFonts w:ascii="Arial" w:hAnsi="Arial" w:cs="Arial"/>
              </w:rPr>
              <w:t>noticias</w:t>
            </w:r>
          </w:p>
        </w:tc>
        <w:tc>
          <w:tcPr>
            <w:tcW w:w="1701" w:type="dxa"/>
            <w:tcBorders>
              <w:left w:val="single" w:sz="8" w:space="0" w:color="4BACC6" w:themeColor="accent5"/>
              <w:right w:val="single" w:sz="4" w:space="0" w:color="4BACC6" w:themeColor="accent5"/>
            </w:tcBorders>
            <w:vAlign w:val="center"/>
          </w:tcPr>
          <w:p w:rsidR="00913DE4" w:rsidRPr="00EB302E" w:rsidRDefault="00913DE4" w:rsidP="00913DE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ascii="Arial" w:hAnsi="Arial" w:cs="Arial"/>
              </w:rPr>
              <w:t>Evaluación formativa</w:t>
            </w:r>
          </w:p>
        </w:tc>
        <w:tc>
          <w:tcPr>
            <w:tcW w:w="1417" w:type="dxa"/>
            <w:tcBorders>
              <w:left w:val="single" w:sz="4" w:space="0" w:color="4BACC6" w:themeColor="accent5"/>
            </w:tcBorders>
            <w:vAlign w:val="center"/>
          </w:tcPr>
          <w:p w:rsidR="00913DE4" w:rsidRDefault="00913DE4" w:rsidP="00913DE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1,2,3</w:t>
            </w:r>
          </w:p>
          <w:p w:rsidR="00913DE4" w:rsidRPr="00EB302E" w:rsidRDefault="00913DE4" w:rsidP="00913DE4">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periodo </w:t>
            </w:r>
          </w:p>
        </w:tc>
      </w:tr>
      <w:tr w:rsidR="00913DE4" w:rsidRPr="00EB302E" w:rsidTr="00297309">
        <w:trPr>
          <w:trHeight w:val="916"/>
        </w:trPr>
        <w:tc>
          <w:tcPr>
            <w:cnfStyle w:val="001000000000" w:firstRow="0" w:lastRow="0" w:firstColumn="1" w:lastColumn="0" w:oddVBand="0" w:evenVBand="0" w:oddHBand="0" w:evenHBand="0" w:firstRowFirstColumn="0" w:firstRowLastColumn="0" w:lastRowFirstColumn="0" w:lastRowLastColumn="0"/>
            <w:tcW w:w="2160" w:type="dxa"/>
            <w:vAlign w:val="center"/>
          </w:tcPr>
          <w:p w:rsidR="00913DE4" w:rsidRPr="00184E0C" w:rsidRDefault="00297309" w:rsidP="00297309">
            <w:pPr>
              <w:jc w:val="center"/>
              <w:rPr>
                <w:rFonts w:cs="Arial"/>
                <w:b w:val="0"/>
              </w:rPr>
            </w:pPr>
            <w:r>
              <w:rPr>
                <w:rFonts w:cs="Arial"/>
                <w:b w:val="0"/>
              </w:rPr>
              <w:t>U</w:t>
            </w:r>
            <w:r w:rsidRPr="00297309">
              <w:rPr>
                <w:rFonts w:cs="Arial"/>
                <w:b w:val="0"/>
              </w:rPr>
              <w:t>bica elementos del contenido de diferentes tipos de textos (tiempo, lugares, hechos, personajes y narrador).</w:t>
            </w:r>
          </w:p>
        </w:tc>
        <w:tc>
          <w:tcPr>
            <w:tcW w:w="1750" w:type="dxa"/>
            <w:vAlign w:val="center"/>
          </w:tcPr>
          <w:p w:rsidR="00913DE4" w:rsidRPr="00101714" w:rsidRDefault="00913DE4" w:rsidP="00297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rPr>
            </w:pPr>
            <w:r>
              <w:t>Organiza la información que encuentra en los textos que lee, mediante técnicas que le facilitan el proceso de comprensión e interpretación textual.</w:t>
            </w:r>
          </w:p>
          <w:p w:rsidR="00913DE4" w:rsidRPr="00101714" w:rsidRDefault="00913DE4"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104" w:type="dxa"/>
            <w:vAlign w:val="center"/>
          </w:tcPr>
          <w:p w:rsidR="00913DE4" w:rsidRPr="00101714" w:rsidRDefault="00913DE4"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835" w:type="dxa"/>
            <w:vAlign w:val="center"/>
          </w:tcPr>
          <w:p w:rsidR="00913DE4" w:rsidRPr="000F0300" w:rsidRDefault="00913DE4"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t>Elijo un tema para producir un texto escrito, teniendo en cuenta un propósito, las características del interlocutor y las exigencias del contexto. Diseño un plan para elaborar un texto informativo.</w:t>
            </w:r>
          </w:p>
        </w:tc>
        <w:tc>
          <w:tcPr>
            <w:tcW w:w="1975" w:type="dxa"/>
            <w:tcBorders>
              <w:right w:val="single" w:sz="4" w:space="0" w:color="4F81BD" w:themeColor="accent1"/>
            </w:tcBorders>
            <w:vAlign w:val="center"/>
          </w:tcPr>
          <w:p w:rsidR="00913DE4" w:rsidRDefault="00913DE4" w:rsidP="00913DE4">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Pautas para narrar oralmente Anécdota y fabula: estrategias de comprensión Significados de las palabras: sinónimos y antónimos. Función de las palabras. Estrategias de comprensión y estrategias de producción. </w:t>
            </w:r>
          </w:p>
          <w:p w:rsidR="00913DE4" w:rsidRDefault="00913DE4" w:rsidP="00913DE4">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lastRenderedPageBreak/>
              <w:t>El cuento</w:t>
            </w:r>
          </w:p>
          <w:p w:rsidR="00913DE4" w:rsidRDefault="00913DE4" w:rsidP="00913DE4">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La fábula </w:t>
            </w:r>
          </w:p>
          <w:p w:rsidR="00913DE4" w:rsidRDefault="00913DE4" w:rsidP="00913DE4">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El mito </w:t>
            </w:r>
          </w:p>
          <w:p w:rsidR="00913DE4" w:rsidRDefault="00913DE4" w:rsidP="00913DE4">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La leyenda</w:t>
            </w:r>
          </w:p>
          <w:p w:rsidR="00913DE4" w:rsidRDefault="00913DE4" w:rsidP="00913DE4">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 La pintura </w:t>
            </w:r>
          </w:p>
          <w:p w:rsidR="00913DE4" w:rsidRPr="00A47CAB" w:rsidRDefault="00913DE4" w:rsidP="00913DE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vantGarde Bk BT" w:hAnsi="AvantGarde Bk BT" w:cs="AvantGarde Bk BT"/>
                <w:color w:val="000000"/>
                <w:sz w:val="24"/>
                <w:szCs w:val="24"/>
              </w:rPr>
            </w:pPr>
            <w:r>
              <w:t>El teléfono</w:t>
            </w:r>
          </w:p>
          <w:p w:rsidR="00913DE4" w:rsidRPr="00101714" w:rsidRDefault="00913DE4"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370" w:type="dxa"/>
            <w:tcBorders>
              <w:left w:val="single" w:sz="4" w:space="0" w:color="4F81BD" w:themeColor="accent1"/>
            </w:tcBorders>
            <w:vAlign w:val="center"/>
          </w:tcPr>
          <w:p w:rsidR="00913DE4" w:rsidRPr="00AC7E8C" w:rsidRDefault="00913DE4" w:rsidP="00913DE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cstheme="minorHAnsi"/>
              </w:rPr>
              <w:lastRenderedPageBreak/>
              <w:t xml:space="preserve"> </w:t>
            </w:r>
            <w:r w:rsidRPr="00AC7E8C">
              <w:rPr>
                <w:rFonts w:ascii="Arial" w:hAnsi="Arial" w:cs="Arial"/>
              </w:rPr>
              <w:t>Textos</w:t>
            </w:r>
          </w:p>
          <w:p w:rsidR="00913DE4" w:rsidRPr="00AC7E8C" w:rsidRDefault="00913DE4" w:rsidP="00913DE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Cuentos</w:t>
            </w:r>
          </w:p>
          <w:p w:rsidR="00913DE4" w:rsidRPr="00AC7E8C" w:rsidRDefault="00913DE4" w:rsidP="00913DE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C7E8C">
              <w:rPr>
                <w:rFonts w:ascii="Arial" w:hAnsi="Arial" w:cs="Arial"/>
              </w:rPr>
              <w:t>Revistas</w:t>
            </w:r>
          </w:p>
          <w:p w:rsidR="00913DE4" w:rsidRPr="00EB302E" w:rsidRDefault="00913DE4" w:rsidP="00913DE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AC7E8C">
              <w:rPr>
                <w:rFonts w:ascii="Arial" w:hAnsi="Arial" w:cs="Arial"/>
              </w:rPr>
              <w:t>noticias</w:t>
            </w:r>
          </w:p>
        </w:tc>
        <w:tc>
          <w:tcPr>
            <w:tcW w:w="1701" w:type="dxa"/>
            <w:tcBorders>
              <w:right w:val="single" w:sz="4" w:space="0" w:color="4BACC6" w:themeColor="accent5"/>
            </w:tcBorders>
            <w:vAlign w:val="center"/>
          </w:tcPr>
          <w:p w:rsidR="00913DE4" w:rsidRPr="00EB302E" w:rsidRDefault="00913DE4" w:rsidP="00913DE4">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ascii="Arial" w:hAnsi="Arial" w:cs="Arial"/>
              </w:rPr>
              <w:t>Evaluación formativa</w:t>
            </w:r>
          </w:p>
        </w:tc>
        <w:tc>
          <w:tcPr>
            <w:tcW w:w="1417" w:type="dxa"/>
            <w:tcBorders>
              <w:left w:val="single" w:sz="4" w:space="0" w:color="4BACC6" w:themeColor="accent5"/>
            </w:tcBorders>
            <w:vAlign w:val="center"/>
          </w:tcPr>
          <w:p w:rsidR="00297309"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1,2,3</w:t>
            </w:r>
          </w:p>
          <w:p w:rsidR="00913DE4" w:rsidRPr="00EB302E"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periodo</w:t>
            </w:r>
          </w:p>
        </w:tc>
      </w:tr>
    </w:tbl>
    <w:p w:rsidR="00913DE4" w:rsidRDefault="00913DE4" w:rsidP="005F215F">
      <w:pPr>
        <w:jc w:val="center"/>
        <w:rPr>
          <w:sz w:val="40"/>
          <w:szCs w:val="40"/>
        </w:rPr>
      </w:pPr>
    </w:p>
    <w:p w:rsidR="00297309" w:rsidRDefault="00297309" w:rsidP="005F215F">
      <w:pPr>
        <w:jc w:val="center"/>
        <w:rPr>
          <w:sz w:val="40"/>
          <w:szCs w:val="40"/>
        </w:rPr>
      </w:pPr>
    </w:p>
    <w:p w:rsidR="00297309" w:rsidRDefault="00297309" w:rsidP="005F215F">
      <w:pPr>
        <w:jc w:val="center"/>
        <w:rPr>
          <w:sz w:val="40"/>
          <w:szCs w:val="40"/>
        </w:rPr>
      </w:pPr>
    </w:p>
    <w:p w:rsidR="00297309" w:rsidRDefault="00297309" w:rsidP="005F215F">
      <w:pPr>
        <w:jc w:val="center"/>
        <w:rPr>
          <w:sz w:val="40"/>
          <w:szCs w:val="40"/>
        </w:rPr>
      </w:pPr>
    </w:p>
    <w:p w:rsidR="00297309" w:rsidRDefault="00297309" w:rsidP="005F215F">
      <w:pPr>
        <w:jc w:val="center"/>
        <w:rPr>
          <w:sz w:val="40"/>
          <w:szCs w:val="40"/>
        </w:rPr>
      </w:pPr>
    </w:p>
    <w:p w:rsidR="00297309" w:rsidRDefault="00297309" w:rsidP="005F215F">
      <w:pPr>
        <w:jc w:val="center"/>
        <w:rPr>
          <w:sz w:val="40"/>
          <w:szCs w:val="40"/>
        </w:rPr>
      </w:pPr>
    </w:p>
    <w:p w:rsidR="00297309" w:rsidRDefault="00297309" w:rsidP="005F215F">
      <w:pPr>
        <w:jc w:val="center"/>
        <w:rPr>
          <w:sz w:val="40"/>
          <w:szCs w:val="40"/>
        </w:rPr>
      </w:pPr>
    </w:p>
    <w:p w:rsidR="00297309" w:rsidRDefault="00297309" w:rsidP="005F215F">
      <w:pPr>
        <w:jc w:val="center"/>
        <w:rPr>
          <w:sz w:val="40"/>
          <w:szCs w:val="40"/>
        </w:rPr>
      </w:pPr>
    </w:p>
    <w:p w:rsidR="00297309" w:rsidRDefault="00297309" w:rsidP="005F215F">
      <w:pPr>
        <w:jc w:val="center"/>
        <w:rPr>
          <w:sz w:val="40"/>
          <w:szCs w:val="40"/>
        </w:rPr>
      </w:pPr>
    </w:p>
    <w:p w:rsidR="00297309" w:rsidRDefault="00297309" w:rsidP="005F215F">
      <w:pPr>
        <w:jc w:val="center"/>
        <w:rPr>
          <w:sz w:val="40"/>
          <w:szCs w:val="40"/>
        </w:rPr>
      </w:pPr>
    </w:p>
    <w:p w:rsidR="00297309" w:rsidRDefault="00297309" w:rsidP="005F215F">
      <w:pPr>
        <w:jc w:val="center"/>
        <w:rPr>
          <w:sz w:val="40"/>
          <w:szCs w:val="40"/>
        </w:rPr>
      </w:pPr>
    </w:p>
    <w:p w:rsidR="00297309" w:rsidRDefault="00297309" w:rsidP="005F215F">
      <w:pPr>
        <w:jc w:val="center"/>
        <w:rPr>
          <w:sz w:val="40"/>
          <w:szCs w:val="40"/>
        </w:rPr>
      </w:pPr>
    </w:p>
    <w:tbl>
      <w:tblPr>
        <w:tblStyle w:val="Listaclara-nfasis5"/>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160"/>
        <w:gridCol w:w="1750"/>
        <w:gridCol w:w="2104"/>
        <w:gridCol w:w="1835"/>
        <w:gridCol w:w="1975"/>
        <w:gridCol w:w="1370"/>
        <w:gridCol w:w="1701"/>
        <w:gridCol w:w="1417"/>
      </w:tblGrid>
      <w:tr w:rsidR="00297309" w:rsidRPr="00EB302E" w:rsidTr="007D46FB">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312" w:type="dxa"/>
            <w:gridSpan w:val="8"/>
            <w:shd w:val="clear" w:color="auto" w:fill="00B0F0"/>
            <w:vAlign w:val="center"/>
          </w:tcPr>
          <w:p w:rsidR="00297309" w:rsidRPr="00EB302E" w:rsidRDefault="00297309" w:rsidP="00297309">
            <w:pPr>
              <w:jc w:val="center"/>
              <w:rPr>
                <w:rFonts w:cstheme="minorHAnsi"/>
                <w:sz w:val="28"/>
                <w:szCs w:val="28"/>
              </w:rPr>
            </w:pPr>
            <w:r w:rsidRPr="00EB302E">
              <w:rPr>
                <w:rFonts w:cstheme="minorHAnsi"/>
                <w:sz w:val="28"/>
                <w:szCs w:val="28"/>
              </w:rPr>
              <w:lastRenderedPageBreak/>
              <w:t>CE</w:t>
            </w:r>
            <w:r>
              <w:rPr>
                <w:rFonts w:cstheme="minorHAnsi"/>
                <w:sz w:val="28"/>
                <w:szCs w:val="28"/>
              </w:rPr>
              <w:t>NTRO EDUCATIVO RURAL PLAYAS LINDAS.</w:t>
            </w:r>
          </w:p>
          <w:p w:rsidR="00297309" w:rsidRPr="00EB302E" w:rsidRDefault="00297309" w:rsidP="00297309">
            <w:pPr>
              <w:jc w:val="center"/>
              <w:rPr>
                <w:rFonts w:cstheme="minorHAnsi"/>
              </w:rPr>
            </w:pPr>
            <w:r w:rsidRPr="00EB302E">
              <w:rPr>
                <w:rFonts w:cstheme="minorHAnsi"/>
                <w:sz w:val="28"/>
                <w:szCs w:val="28"/>
              </w:rPr>
              <w:t>DANE</w:t>
            </w:r>
            <w:r>
              <w:rPr>
                <w:rFonts w:cstheme="minorHAnsi"/>
                <w:sz w:val="28"/>
                <w:szCs w:val="28"/>
              </w:rPr>
              <w:t xml:space="preserve"> :254245001161</w:t>
            </w:r>
          </w:p>
        </w:tc>
      </w:tr>
      <w:tr w:rsidR="00297309" w:rsidRPr="00EB302E" w:rsidTr="002973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014" w:type="dxa"/>
            <w:gridSpan w:val="3"/>
            <w:tcBorders>
              <w:top w:val="none" w:sz="0" w:space="0" w:color="auto"/>
              <w:left w:val="none" w:sz="0" w:space="0" w:color="auto"/>
              <w:bottom w:val="none" w:sz="0" w:space="0" w:color="auto"/>
            </w:tcBorders>
            <w:vAlign w:val="center"/>
          </w:tcPr>
          <w:p w:rsidR="00297309" w:rsidRPr="00EB302E" w:rsidRDefault="00297309" w:rsidP="00297309">
            <w:pPr>
              <w:jc w:val="center"/>
              <w:rPr>
                <w:rFonts w:cstheme="minorHAnsi"/>
              </w:rPr>
            </w:pPr>
            <w:r>
              <w:rPr>
                <w:rFonts w:cstheme="minorHAnsi"/>
              </w:rPr>
              <w:t>C.E.R  PLAYAS LINDAS</w:t>
            </w:r>
          </w:p>
        </w:tc>
        <w:tc>
          <w:tcPr>
            <w:tcW w:w="8298" w:type="dxa"/>
            <w:gridSpan w:val="5"/>
            <w:tcBorders>
              <w:top w:val="none" w:sz="0" w:space="0" w:color="auto"/>
              <w:bottom w:val="none" w:sz="0" w:space="0" w:color="auto"/>
              <w:right w:val="none" w:sz="0" w:space="0" w:color="auto"/>
            </w:tcBorders>
            <w:vAlign w:val="center"/>
          </w:tcPr>
          <w:p w:rsidR="00297309" w:rsidRPr="00EB302E" w:rsidRDefault="00297309" w:rsidP="00297309">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MATEMÁTICAS</w:t>
            </w:r>
          </w:p>
        </w:tc>
      </w:tr>
      <w:tr w:rsidR="00297309" w:rsidRPr="00EB302E" w:rsidTr="00297309">
        <w:trPr>
          <w:trHeight w:val="257"/>
        </w:trPr>
        <w:tc>
          <w:tcPr>
            <w:cnfStyle w:val="001000000000" w:firstRow="0" w:lastRow="0" w:firstColumn="1" w:lastColumn="0" w:oddVBand="0" w:evenVBand="0" w:oddHBand="0" w:evenHBand="0" w:firstRowFirstColumn="0" w:firstRowLastColumn="0" w:lastRowFirstColumn="0" w:lastRowLastColumn="0"/>
            <w:tcW w:w="6014" w:type="dxa"/>
            <w:gridSpan w:val="3"/>
            <w:vAlign w:val="center"/>
          </w:tcPr>
          <w:p w:rsidR="00297309" w:rsidRPr="00EB302E" w:rsidRDefault="00297309" w:rsidP="00297309">
            <w:pPr>
              <w:jc w:val="center"/>
              <w:rPr>
                <w:rFonts w:cstheme="minorHAnsi"/>
              </w:rPr>
            </w:pPr>
            <w:r>
              <w:rPr>
                <w:rFonts w:cstheme="minorHAnsi"/>
              </w:rPr>
              <w:t>GRADO 5|°</w:t>
            </w:r>
          </w:p>
        </w:tc>
        <w:tc>
          <w:tcPr>
            <w:tcW w:w="8298" w:type="dxa"/>
            <w:gridSpan w:val="5"/>
            <w:vAlign w:val="center"/>
          </w:tcPr>
          <w:p w:rsidR="00297309" w:rsidRPr="00EB302E"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297309" w:rsidRPr="00EB302E" w:rsidTr="0029730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312" w:type="dxa"/>
            <w:gridSpan w:val="8"/>
            <w:tcBorders>
              <w:top w:val="none" w:sz="0" w:space="0" w:color="auto"/>
              <w:left w:val="none" w:sz="0" w:space="0" w:color="auto"/>
              <w:bottom w:val="none" w:sz="0" w:space="0" w:color="auto"/>
              <w:right w:val="none" w:sz="0" w:space="0" w:color="auto"/>
            </w:tcBorders>
            <w:vAlign w:val="center"/>
          </w:tcPr>
          <w:p w:rsidR="00297309" w:rsidRPr="00EB302E" w:rsidRDefault="00297309" w:rsidP="00297309">
            <w:pPr>
              <w:jc w:val="center"/>
              <w:rPr>
                <w:rFonts w:cstheme="minorHAnsi"/>
              </w:rPr>
            </w:pPr>
          </w:p>
        </w:tc>
      </w:tr>
      <w:tr w:rsidR="00297309" w:rsidRPr="00EB302E" w:rsidTr="00297309">
        <w:trPr>
          <w:trHeight w:val="529"/>
        </w:trPr>
        <w:tc>
          <w:tcPr>
            <w:cnfStyle w:val="001000000000" w:firstRow="0" w:lastRow="0" w:firstColumn="1" w:lastColumn="0" w:oddVBand="0" w:evenVBand="0" w:oddHBand="0" w:evenHBand="0" w:firstRowFirstColumn="0" w:firstRowLastColumn="0" w:lastRowFirstColumn="0" w:lastRowLastColumn="0"/>
            <w:tcW w:w="2160" w:type="dxa"/>
            <w:vAlign w:val="center"/>
          </w:tcPr>
          <w:p w:rsidR="00297309" w:rsidRPr="00EB302E" w:rsidRDefault="00297309" w:rsidP="00297309">
            <w:pPr>
              <w:jc w:val="center"/>
              <w:rPr>
                <w:rFonts w:cstheme="minorHAnsi"/>
              </w:rPr>
            </w:pPr>
            <w:r w:rsidRPr="00EB302E">
              <w:rPr>
                <w:rFonts w:cstheme="minorHAnsi"/>
              </w:rPr>
              <w:t>APRENDIZAJES</w:t>
            </w:r>
          </w:p>
        </w:tc>
        <w:tc>
          <w:tcPr>
            <w:tcW w:w="1750" w:type="dxa"/>
            <w:vAlign w:val="center"/>
          </w:tcPr>
          <w:p w:rsidR="00297309" w:rsidRPr="00EB302E"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DBA</w:t>
            </w:r>
          </w:p>
        </w:tc>
        <w:tc>
          <w:tcPr>
            <w:tcW w:w="2104" w:type="dxa"/>
            <w:vAlign w:val="center"/>
          </w:tcPr>
          <w:p w:rsidR="00297309" w:rsidRPr="00EB302E"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TEMÁTICA</w:t>
            </w:r>
          </w:p>
        </w:tc>
        <w:tc>
          <w:tcPr>
            <w:tcW w:w="1835" w:type="dxa"/>
            <w:vAlign w:val="center"/>
          </w:tcPr>
          <w:p w:rsidR="00297309" w:rsidRPr="00EB302E"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ESTANDAR</w:t>
            </w:r>
          </w:p>
        </w:tc>
        <w:tc>
          <w:tcPr>
            <w:tcW w:w="1975" w:type="dxa"/>
            <w:tcBorders>
              <w:right w:val="single" w:sz="4" w:space="0" w:color="auto"/>
            </w:tcBorders>
            <w:vAlign w:val="center"/>
          </w:tcPr>
          <w:p w:rsidR="00297309" w:rsidRPr="00EB302E"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ACTIVIDADES DE FORTALECIMIENTO</w:t>
            </w:r>
          </w:p>
        </w:tc>
        <w:tc>
          <w:tcPr>
            <w:tcW w:w="1370" w:type="dxa"/>
            <w:tcBorders>
              <w:left w:val="single" w:sz="4" w:space="0" w:color="auto"/>
            </w:tcBorders>
            <w:vAlign w:val="center"/>
          </w:tcPr>
          <w:p w:rsidR="00297309" w:rsidRPr="00EB302E" w:rsidRDefault="00297309" w:rsidP="00297309">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xml:space="preserve">RECURSO </w:t>
            </w:r>
          </w:p>
        </w:tc>
        <w:tc>
          <w:tcPr>
            <w:tcW w:w="1701" w:type="dxa"/>
            <w:tcBorders>
              <w:right w:val="single" w:sz="4" w:space="0" w:color="4BACC6" w:themeColor="accent5"/>
            </w:tcBorders>
            <w:vAlign w:val="center"/>
          </w:tcPr>
          <w:p w:rsidR="00297309" w:rsidRPr="00EB302E"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EVALUACION</w:t>
            </w:r>
          </w:p>
        </w:tc>
        <w:tc>
          <w:tcPr>
            <w:tcW w:w="1417" w:type="dxa"/>
            <w:tcBorders>
              <w:left w:val="single" w:sz="4" w:space="0" w:color="4BACC6" w:themeColor="accent5"/>
              <w:right w:val="single" w:sz="8" w:space="0" w:color="4BACC6" w:themeColor="accent5"/>
            </w:tcBorders>
            <w:vAlign w:val="center"/>
          </w:tcPr>
          <w:p w:rsidR="00297309" w:rsidRPr="00EB302E" w:rsidRDefault="00297309" w:rsidP="00297309">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TIEMPO O PERIODO</w:t>
            </w:r>
          </w:p>
        </w:tc>
      </w:tr>
      <w:tr w:rsidR="00297309" w:rsidRPr="00EB302E" w:rsidTr="00297309">
        <w:trPr>
          <w:cnfStyle w:val="000000100000" w:firstRow="0" w:lastRow="0" w:firstColumn="0" w:lastColumn="0" w:oddVBand="0" w:evenVBand="0" w:oddHBand="1" w:evenHBand="0" w:firstRowFirstColumn="0" w:firstRowLastColumn="0" w:lastRowFirstColumn="0" w:lastRowLastColumn="0"/>
          <w:trHeight w:val="3574"/>
        </w:trPr>
        <w:tc>
          <w:tcPr>
            <w:cnfStyle w:val="001000000000" w:firstRow="0" w:lastRow="0" w:firstColumn="1" w:lastColumn="0" w:oddVBand="0" w:evenVBand="0" w:oddHBand="0" w:evenHBand="0" w:firstRowFirstColumn="0" w:firstRowLastColumn="0" w:lastRowFirstColumn="0" w:lastRowLastColumn="0"/>
            <w:tcW w:w="2160" w:type="dxa"/>
            <w:vAlign w:val="center"/>
          </w:tcPr>
          <w:p w:rsidR="00297309" w:rsidRPr="00184E0C" w:rsidRDefault="00297309" w:rsidP="00297309">
            <w:pPr>
              <w:rPr>
                <w:rFonts w:cs="Arial"/>
                <w:b w:val="0"/>
              </w:rPr>
            </w:pPr>
            <w:r>
              <w:t>Reconoce e interpreta números naturales y fracciones en diferentes contextos Representar un conjunto de datos a partir de un diagrama de barras e interpretar lo que un diagrama de barras determinado representa</w:t>
            </w:r>
          </w:p>
        </w:tc>
        <w:tc>
          <w:tcPr>
            <w:tcW w:w="1750" w:type="dxa"/>
            <w:vAlign w:val="center"/>
          </w:tcPr>
          <w:p w:rsidR="00297309" w:rsidRPr="00101714" w:rsidRDefault="00297309"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rPr>
            </w:pPr>
            <w:r>
              <w:t>Describe y justifica diferentes estrategias para representar, operar y hacer estimaciones con números naturales y números racionales (fraccionarios)1, expresados como fracción o como decimal.</w:t>
            </w:r>
          </w:p>
          <w:p w:rsidR="00297309" w:rsidRPr="00A47CAB" w:rsidRDefault="00297309"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vantGarde Md BT" w:hAnsi="AvantGarde Md BT" w:cs="AvantGarde Md BT"/>
                <w:color w:val="000000"/>
                <w:sz w:val="24"/>
                <w:szCs w:val="24"/>
              </w:rPr>
            </w:pPr>
          </w:p>
          <w:p w:rsidR="00297309" w:rsidRPr="00101714" w:rsidRDefault="00297309"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104" w:type="dxa"/>
            <w:vAlign w:val="center"/>
          </w:tcPr>
          <w:p w:rsidR="00297309" w:rsidRPr="00101714" w:rsidRDefault="00297309"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 xml:space="preserve">Conjunto De Números Naturales Números con más de seis cifras; Relación de orden; - Operaciones básicas: conceptos y propiedades Problemas de aplicación Secuencias Conceptualización. Patrones numéricos Patrones geométricos Representación </w:t>
            </w:r>
            <w:r w:rsidR="00273F78">
              <w:t>Gráfica</w:t>
            </w:r>
            <w:r>
              <w:t xml:space="preserve"> Diagrama de barras</w:t>
            </w:r>
          </w:p>
        </w:tc>
        <w:tc>
          <w:tcPr>
            <w:tcW w:w="1835" w:type="dxa"/>
            <w:vAlign w:val="center"/>
          </w:tcPr>
          <w:p w:rsidR="00297309" w:rsidRPr="000F0300" w:rsidRDefault="00297309"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t xml:space="preserve">Resuelvo y formulo problemas cuya estrategia de solución requiera de las relaciones y propiedades de los números naturales y sus operaciones. Interpreto información. </w:t>
            </w:r>
            <w:proofErr w:type="gramStart"/>
            <w:r>
              <w:t>presentada</w:t>
            </w:r>
            <w:proofErr w:type="gramEnd"/>
            <w:r>
              <w:t xml:space="preserve"> en tablas y gráficas. (pictogramas, gráficas de barras, diagramas de líneas, diagramas circulares</w:t>
            </w:r>
          </w:p>
        </w:tc>
        <w:tc>
          <w:tcPr>
            <w:tcW w:w="1975" w:type="dxa"/>
            <w:tcBorders>
              <w:right w:val="single" w:sz="4" w:space="0" w:color="4F81BD" w:themeColor="accent1"/>
            </w:tcBorders>
            <w:vAlign w:val="center"/>
          </w:tcPr>
          <w:p w:rsidR="00273F78" w:rsidRDefault="00273F78"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pPr>
          </w:p>
          <w:p w:rsidR="00297309" w:rsidRDefault="00297309"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vantGarde Bk BT" w:hAnsi="AvantGarde Bk BT" w:cs="AvantGarde Bk BT"/>
                <w:color w:val="000000"/>
                <w:sz w:val="24"/>
                <w:szCs w:val="24"/>
              </w:rPr>
            </w:pPr>
            <w:r>
              <w:t>Utiliza el sistema de numeración decimal para representar, comparar y operar con números mayores o iguales a 10.000. Describe y desarrolla estrategias para calcular sumas y restas basadas en descomposiciones aditivas y multiplicativas. Elabora encuestas sencillas para obtener la información pertinente para responder la pregunta</w:t>
            </w:r>
          </w:p>
          <w:p w:rsidR="00297309" w:rsidRPr="00A47CAB" w:rsidRDefault="00297309" w:rsidP="00297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p>
        </w:tc>
        <w:tc>
          <w:tcPr>
            <w:tcW w:w="1370" w:type="dxa"/>
            <w:tcBorders>
              <w:left w:val="single" w:sz="4" w:space="0" w:color="4F81BD" w:themeColor="accent1"/>
              <w:right w:val="single" w:sz="8" w:space="0" w:color="4BACC6" w:themeColor="accent5"/>
            </w:tcBorders>
            <w:vAlign w:val="center"/>
          </w:tcPr>
          <w:p w:rsidR="00297309" w:rsidRPr="00EB302E" w:rsidRDefault="00273F78" w:rsidP="00273F78">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Fichas didácticas, apoyo en libros pedagógicos, material educativo.</w:t>
            </w:r>
          </w:p>
        </w:tc>
        <w:tc>
          <w:tcPr>
            <w:tcW w:w="1701" w:type="dxa"/>
            <w:tcBorders>
              <w:left w:val="single" w:sz="8" w:space="0" w:color="4BACC6" w:themeColor="accent5"/>
              <w:right w:val="single" w:sz="4" w:space="0" w:color="4BACC6" w:themeColor="accent5"/>
            </w:tcBorders>
            <w:vAlign w:val="center"/>
          </w:tcPr>
          <w:p w:rsidR="00297309" w:rsidRPr="00EB302E" w:rsidRDefault="00297309"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Evaluación formativa</w:t>
            </w:r>
          </w:p>
        </w:tc>
        <w:tc>
          <w:tcPr>
            <w:tcW w:w="1417" w:type="dxa"/>
            <w:tcBorders>
              <w:left w:val="single" w:sz="4" w:space="0" w:color="4BACC6" w:themeColor="accent5"/>
            </w:tcBorders>
            <w:vAlign w:val="center"/>
          </w:tcPr>
          <w:p w:rsidR="00297309" w:rsidRDefault="00297309"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1,2,3</w:t>
            </w:r>
          </w:p>
          <w:p w:rsidR="00297309" w:rsidRPr="00EB302E" w:rsidRDefault="00297309" w:rsidP="00297309">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periodo </w:t>
            </w:r>
          </w:p>
        </w:tc>
      </w:tr>
      <w:tr w:rsidR="00297309" w:rsidRPr="00EB302E" w:rsidTr="00297309">
        <w:trPr>
          <w:trHeight w:val="916"/>
        </w:trPr>
        <w:tc>
          <w:tcPr>
            <w:cnfStyle w:val="001000000000" w:firstRow="0" w:lastRow="0" w:firstColumn="1" w:lastColumn="0" w:oddVBand="0" w:evenVBand="0" w:oddHBand="0" w:evenHBand="0" w:firstRowFirstColumn="0" w:firstRowLastColumn="0" w:lastRowFirstColumn="0" w:lastRowLastColumn="0"/>
            <w:tcW w:w="2160" w:type="dxa"/>
            <w:vAlign w:val="center"/>
          </w:tcPr>
          <w:p w:rsidR="00273F78" w:rsidRDefault="00273F78" w:rsidP="00297309">
            <w:pPr>
              <w:jc w:val="center"/>
            </w:pPr>
          </w:p>
          <w:p w:rsidR="00297309" w:rsidRPr="00184E0C" w:rsidRDefault="00273F78" w:rsidP="00297309">
            <w:pPr>
              <w:jc w:val="center"/>
              <w:rPr>
                <w:rFonts w:cs="Arial"/>
                <w:b w:val="0"/>
              </w:rPr>
            </w:pPr>
            <w:r>
              <w:t xml:space="preserve">Interpreta y utiliza los números naturales y las fracciones en su representación fraccionaria y decimal para </w:t>
            </w:r>
            <w:r>
              <w:lastRenderedPageBreak/>
              <w:t>formular y resolver problemas aditivos, multiplicativos y que involucren operaciones de potenciación</w:t>
            </w:r>
          </w:p>
        </w:tc>
        <w:tc>
          <w:tcPr>
            <w:tcW w:w="1750" w:type="dxa"/>
            <w:vAlign w:val="center"/>
          </w:tcPr>
          <w:p w:rsidR="00297309" w:rsidRPr="00101714" w:rsidRDefault="00273F78" w:rsidP="00297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lastRenderedPageBreak/>
              <w:t xml:space="preserve">Describe y justifica diferentes estrategias para representar, operar y hacer estimaciones con números </w:t>
            </w:r>
            <w:r>
              <w:lastRenderedPageBreak/>
              <w:t>naturales y números racionales (fraccionarios)1, expresados como fracción o como decima</w:t>
            </w:r>
          </w:p>
        </w:tc>
        <w:tc>
          <w:tcPr>
            <w:tcW w:w="2104" w:type="dxa"/>
            <w:vAlign w:val="center"/>
          </w:tcPr>
          <w:p w:rsidR="00297309" w:rsidRPr="00101714" w:rsidRDefault="00273F78"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lastRenderedPageBreak/>
              <w:t xml:space="preserve">Conjunto De Números Naturales - Operaciones básicas: conceptos y propiedades (Problemas de aplicación); - Potenciación, </w:t>
            </w:r>
            <w:r>
              <w:lastRenderedPageBreak/>
              <w:t>radicación y logaritmación (Problemas de aplicación)</w:t>
            </w:r>
          </w:p>
        </w:tc>
        <w:tc>
          <w:tcPr>
            <w:tcW w:w="1835" w:type="dxa"/>
            <w:vAlign w:val="center"/>
          </w:tcPr>
          <w:p w:rsidR="00297309" w:rsidRPr="000F0300" w:rsidRDefault="00273F78"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lastRenderedPageBreak/>
              <w:t xml:space="preserve">Uso diversas estrategias de cálculo y de estimación para resolver problemas en situaciones aditivas y </w:t>
            </w:r>
            <w:r>
              <w:lastRenderedPageBreak/>
              <w:t>multiplicativas Resuelvo y formulo problemas en situaciones aditivas de composición, transformación, comparación e igualación</w:t>
            </w:r>
          </w:p>
        </w:tc>
        <w:tc>
          <w:tcPr>
            <w:tcW w:w="1975" w:type="dxa"/>
            <w:tcBorders>
              <w:right w:val="single" w:sz="4" w:space="0" w:color="4F81BD" w:themeColor="accent1"/>
            </w:tcBorders>
            <w:vAlign w:val="center"/>
          </w:tcPr>
          <w:p w:rsidR="00297309" w:rsidRPr="00101714" w:rsidRDefault="00297309" w:rsidP="00297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lastRenderedPageBreak/>
              <w:t xml:space="preserve">Construye tablas de doble entrada y gráficos de barras agrupadas, gráficos de líneas o pictogramas con escala. Lee e interpreta los datos </w:t>
            </w:r>
            <w:r>
              <w:lastRenderedPageBreak/>
              <w:t>representados en tablas de doble entrada, gráficos de barras agrupados, gráficos de línea o pictogramas con escala. Encuentra e interpreta la moda y el rango del conjunto de datos y describe el comportamiento de los datos para responder las preguntas planteadas</w:t>
            </w:r>
          </w:p>
        </w:tc>
        <w:tc>
          <w:tcPr>
            <w:tcW w:w="1370" w:type="dxa"/>
            <w:tcBorders>
              <w:left w:val="single" w:sz="4" w:space="0" w:color="4F81BD" w:themeColor="accent1"/>
            </w:tcBorders>
            <w:vAlign w:val="center"/>
          </w:tcPr>
          <w:p w:rsidR="00273F78"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 xml:space="preserve"> </w:t>
            </w:r>
          </w:p>
          <w:p w:rsidR="00297309" w:rsidRPr="00EB302E" w:rsidRDefault="00273F78"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Fichas didácticas, apoyo en libros pedagógicos, material educativo</w:t>
            </w:r>
          </w:p>
          <w:p w:rsidR="00297309" w:rsidRPr="00EB302E"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701" w:type="dxa"/>
            <w:tcBorders>
              <w:right w:val="single" w:sz="4" w:space="0" w:color="4BACC6" w:themeColor="accent5"/>
            </w:tcBorders>
            <w:vAlign w:val="center"/>
          </w:tcPr>
          <w:p w:rsidR="00297309" w:rsidRPr="00EB302E" w:rsidRDefault="00273F78"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Evaluación formativa</w:t>
            </w:r>
          </w:p>
        </w:tc>
        <w:tc>
          <w:tcPr>
            <w:tcW w:w="1417" w:type="dxa"/>
            <w:tcBorders>
              <w:left w:val="single" w:sz="4" w:space="0" w:color="4BACC6" w:themeColor="accent5"/>
            </w:tcBorders>
            <w:vAlign w:val="center"/>
          </w:tcPr>
          <w:p w:rsidR="00297309"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1,2,3</w:t>
            </w:r>
          </w:p>
          <w:p w:rsidR="00297309" w:rsidRPr="00EB302E" w:rsidRDefault="00297309" w:rsidP="00297309">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periodo</w:t>
            </w:r>
          </w:p>
        </w:tc>
      </w:tr>
    </w:tbl>
    <w:p w:rsidR="00297309" w:rsidRDefault="00297309" w:rsidP="005F215F">
      <w:pPr>
        <w:jc w:val="center"/>
        <w:rPr>
          <w:sz w:val="40"/>
          <w:szCs w:val="40"/>
        </w:rPr>
      </w:pPr>
    </w:p>
    <w:p w:rsidR="00273F78" w:rsidRDefault="00273F78" w:rsidP="005F215F">
      <w:pPr>
        <w:jc w:val="center"/>
        <w:rPr>
          <w:sz w:val="40"/>
          <w:szCs w:val="40"/>
        </w:rPr>
      </w:pPr>
    </w:p>
    <w:p w:rsidR="00273F78" w:rsidRDefault="00273F78" w:rsidP="005F215F">
      <w:pPr>
        <w:jc w:val="center"/>
        <w:rPr>
          <w:sz w:val="40"/>
          <w:szCs w:val="40"/>
        </w:rPr>
      </w:pPr>
    </w:p>
    <w:p w:rsidR="00273F78" w:rsidRDefault="00273F78" w:rsidP="005F215F">
      <w:pPr>
        <w:jc w:val="center"/>
        <w:rPr>
          <w:sz w:val="40"/>
          <w:szCs w:val="40"/>
        </w:rPr>
      </w:pPr>
    </w:p>
    <w:p w:rsidR="00273F78" w:rsidRDefault="00273F78" w:rsidP="005F215F">
      <w:pPr>
        <w:jc w:val="center"/>
        <w:rPr>
          <w:sz w:val="40"/>
          <w:szCs w:val="40"/>
        </w:rPr>
      </w:pPr>
    </w:p>
    <w:p w:rsidR="00273F78" w:rsidRDefault="00273F78" w:rsidP="005F215F">
      <w:pPr>
        <w:jc w:val="center"/>
        <w:rPr>
          <w:sz w:val="40"/>
          <w:szCs w:val="40"/>
        </w:rPr>
      </w:pPr>
    </w:p>
    <w:p w:rsidR="00273F78" w:rsidRDefault="00273F78" w:rsidP="005F215F">
      <w:pPr>
        <w:jc w:val="center"/>
        <w:rPr>
          <w:sz w:val="40"/>
          <w:szCs w:val="40"/>
        </w:rPr>
      </w:pPr>
    </w:p>
    <w:p w:rsidR="00273F78" w:rsidRDefault="00273F78" w:rsidP="005F215F">
      <w:pPr>
        <w:jc w:val="center"/>
        <w:rPr>
          <w:sz w:val="40"/>
          <w:szCs w:val="40"/>
        </w:rPr>
      </w:pPr>
    </w:p>
    <w:tbl>
      <w:tblPr>
        <w:tblStyle w:val="Listaclara-nfasis5"/>
        <w:tblW w:w="1431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160"/>
        <w:gridCol w:w="1750"/>
        <w:gridCol w:w="2104"/>
        <w:gridCol w:w="1835"/>
        <w:gridCol w:w="1975"/>
        <w:gridCol w:w="1370"/>
        <w:gridCol w:w="1701"/>
        <w:gridCol w:w="1417"/>
      </w:tblGrid>
      <w:tr w:rsidR="007D46FB" w:rsidRPr="00EB302E" w:rsidTr="007D46FB">
        <w:trPr>
          <w:cnfStyle w:val="100000000000" w:firstRow="1" w:lastRow="0" w:firstColumn="0" w:lastColumn="0" w:oddVBand="0" w:evenVBand="0" w:oddHBand="0"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14312" w:type="dxa"/>
            <w:gridSpan w:val="8"/>
            <w:shd w:val="clear" w:color="auto" w:fill="B2A1C7" w:themeFill="accent4" w:themeFillTint="99"/>
            <w:vAlign w:val="center"/>
          </w:tcPr>
          <w:p w:rsidR="007D46FB" w:rsidRPr="007D46FB" w:rsidRDefault="007D46FB" w:rsidP="00EF5A20">
            <w:pPr>
              <w:jc w:val="center"/>
              <w:rPr>
                <w:rFonts w:cstheme="minorHAnsi"/>
                <w:color w:val="000000" w:themeColor="text1"/>
                <w:sz w:val="28"/>
                <w:szCs w:val="28"/>
              </w:rPr>
            </w:pPr>
            <w:r w:rsidRPr="007D46FB">
              <w:rPr>
                <w:rFonts w:cstheme="minorHAnsi"/>
                <w:color w:val="000000" w:themeColor="text1"/>
                <w:sz w:val="28"/>
                <w:szCs w:val="28"/>
              </w:rPr>
              <w:lastRenderedPageBreak/>
              <w:t>CENTRO EDUCATIVO RURAL PLAYAS LINDAS.</w:t>
            </w:r>
          </w:p>
          <w:p w:rsidR="007D46FB" w:rsidRPr="00EB302E" w:rsidRDefault="007D46FB" w:rsidP="00EF5A20">
            <w:pPr>
              <w:jc w:val="center"/>
              <w:rPr>
                <w:rFonts w:cstheme="minorHAnsi"/>
              </w:rPr>
            </w:pPr>
            <w:r w:rsidRPr="007D46FB">
              <w:rPr>
                <w:rFonts w:cstheme="minorHAnsi"/>
                <w:color w:val="000000" w:themeColor="text1"/>
                <w:sz w:val="28"/>
                <w:szCs w:val="28"/>
              </w:rPr>
              <w:t>DANE :254245001161</w:t>
            </w:r>
          </w:p>
        </w:tc>
      </w:tr>
      <w:tr w:rsidR="007D46FB" w:rsidRPr="00EB302E" w:rsidTr="00EF5A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014" w:type="dxa"/>
            <w:gridSpan w:val="3"/>
            <w:tcBorders>
              <w:top w:val="none" w:sz="0" w:space="0" w:color="auto"/>
              <w:left w:val="none" w:sz="0" w:space="0" w:color="auto"/>
              <w:bottom w:val="none" w:sz="0" w:space="0" w:color="auto"/>
            </w:tcBorders>
            <w:vAlign w:val="center"/>
          </w:tcPr>
          <w:p w:rsidR="007D46FB" w:rsidRPr="00EB302E" w:rsidRDefault="007D46FB" w:rsidP="00EF5A20">
            <w:pPr>
              <w:jc w:val="center"/>
              <w:rPr>
                <w:rFonts w:cstheme="minorHAnsi"/>
              </w:rPr>
            </w:pPr>
            <w:r>
              <w:rPr>
                <w:rFonts w:cstheme="minorHAnsi"/>
              </w:rPr>
              <w:t>C.E.R  PLAYAS LINDAS</w:t>
            </w:r>
          </w:p>
        </w:tc>
        <w:tc>
          <w:tcPr>
            <w:tcW w:w="8298" w:type="dxa"/>
            <w:gridSpan w:val="5"/>
            <w:tcBorders>
              <w:top w:val="none" w:sz="0" w:space="0" w:color="auto"/>
              <w:bottom w:val="none" w:sz="0" w:space="0" w:color="auto"/>
              <w:right w:val="none" w:sz="0" w:space="0" w:color="auto"/>
            </w:tcBorders>
            <w:vAlign w:val="center"/>
          </w:tcPr>
          <w:p w:rsidR="007D46FB" w:rsidRPr="00EB302E" w:rsidRDefault="007D46FB" w:rsidP="00EF5A20">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SOCIALES</w:t>
            </w:r>
          </w:p>
        </w:tc>
      </w:tr>
      <w:tr w:rsidR="007D46FB" w:rsidRPr="00EB302E" w:rsidTr="00EF5A20">
        <w:trPr>
          <w:trHeight w:val="257"/>
        </w:trPr>
        <w:tc>
          <w:tcPr>
            <w:cnfStyle w:val="001000000000" w:firstRow="0" w:lastRow="0" w:firstColumn="1" w:lastColumn="0" w:oddVBand="0" w:evenVBand="0" w:oddHBand="0" w:evenHBand="0" w:firstRowFirstColumn="0" w:firstRowLastColumn="0" w:lastRowFirstColumn="0" w:lastRowLastColumn="0"/>
            <w:tcW w:w="6014" w:type="dxa"/>
            <w:gridSpan w:val="3"/>
            <w:vAlign w:val="center"/>
          </w:tcPr>
          <w:p w:rsidR="007D46FB" w:rsidRPr="00EB302E" w:rsidRDefault="007D46FB" w:rsidP="00EF5A20">
            <w:pPr>
              <w:jc w:val="center"/>
              <w:rPr>
                <w:rFonts w:cstheme="minorHAnsi"/>
              </w:rPr>
            </w:pPr>
            <w:r>
              <w:rPr>
                <w:rFonts w:cstheme="minorHAnsi"/>
              </w:rPr>
              <w:t>5°</w:t>
            </w:r>
          </w:p>
        </w:tc>
        <w:tc>
          <w:tcPr>
            <w:tcW w:w="8298" w:type="dxa"/>
            <w:gridSpan w:val="5"/>
            <w:vAlign w:val="center"/>
          </w:tcPr>
          <w:p w:rsidR="007D46FB" w:rsidRPr="00EB302E" w:rsidRDefault="007D46FB" w:rsidP="00EF5A20">
            <w:pPr>
              <w:jc w:val="center"/>
              <w:cnfStyle w:val="000000000000" w:firstRow="0" w:lastRow="0" w:firstColumn="0" w:lastColumn="0" w:oddVBand="0" w:evenVBand="0" w:oddHBand="0" w:evenHBand="0" w:firstRowFirstColumn="0" w:firstRowLastColumn="0" w:lastRowFirstColumn="0" w:lastRowLastColumn="0"/>
              <w:rPr>
                <w:rFonts w:cstheme="minorHAnsi"/>
                <w:b/>
              </w:rPr>
            </w:pPr>
          </w:p>
        </w:tc>
      </w:tr>
      <w:tr w:rsidR="007D46FB" w:rsidRPr="00EB302E" w:rsidTr="00EF5A2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312" w:type="dxa"/>
            <w:gridSpan w:val="8"/>
            <w:tcBorders>
              <w:top w:val="none" w:sz="0" w:space="0" w:color="auto"/>
              <w:left w:val="none" w:sz="0" w:space="0" w:color="auto"/>
              <w:bottom w:val="none" w:sz="0" w:space="0" w:color="auto"/>
              <w:right w:val="none" w:sz="0" w:space="0" w:color="auto"/>
            </w:tcBorders>
            <w:vAlign w:val="center"/>
          </w:tcPr>
          <w:p w:rsidR="007D46FB" w:rsidRPr="00EB302E" w:rsidRDefault="007D46FB" w:rsidP="00EF5A20">
            <w:pPr>
              <w:jc w:val="center"/>
              <w:rPr>
                <w:rFonts w:cstheme="minorHAnsi"/>
              </w:rPr>
            </w:pPr>
          </w:p>
        </w:tc>
      </w:tr>
      <w:tr w:rsidR="007D46FB" w:rsidRPr="00EB302E" w:rsidTr="00EF5A20">
        <w:trPr>
          <w:trHeight w:val="529"/>
        </w:trPr>
        <w:tc>
          <w:tcPr>
            <w:cnfStyle w:val="001000000000" w:firstRow="0" w:lastRow="0" w:firstColumn="1" w:lastColumn="0" w:oddVBand="0" w:evenVBand="0" w:oddHBand="0" w:evenHBand="0" w:firstRowFirstColumn="0" w:firstRowLastColumn="0" w:lastRowFirstColumn="0" w:lastRowLastColumn="0"/>
            <w:tcW w:w="2160" w:type="dxa"/>
            <w:vAlign w:val="center"/>
          </w:tcPr>
          <w:p w:rsidR="007D46FB" w:rsidRPr="00EB302E" w:rsidRDefault="007D46FB" w:rsidP="00EF5A20">
            <w:pPr>
              <w:jc w:val="center"/>
              <w:rPr>
                <w:rFonts w:cstheme="minorHAnsi"/>
              </w:rPr>
            </w:pPr>
            <w:r w:rsidRPr="00EB302E">
              <w:rPr>
                <w:rFonts w:cstheme="minorHAnsi"/>
              </w:rPr>
              <w:t>APRENDIZAJES</w:t>
            </w:r>
          </w:p>
        </w:tc>
        <w:tc>
          <w:tcPr>
            <w:tcW w:w="1750" w:type="dxa"/>
            <w:vAlign w:val="center"/>
          </w:tcPr>
          <w:p w:rsidR="007D46FB" w:rsidRPr="00EB302E" w:rsidRDefault="007D46FB" w:rsidP="00EF5A20">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DBA</w:t>
            </w:r>
          </w:p>
        </w:tc>
        <w:tc>
          <w:tcPr>
            <w:tcW w:w="2104" w:type="dxa"/>
            <w:vAlign w:val="center"/>
          </w:tcPr>
          <w:p w:rsidR="007D46FB" w:rsidRPr="00EB302E" w:rsidRDefault="007D46FB" w:rsidP="00EF5A20">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COMPETENCIAS</w:t>
            </w:r>
          </w:p>
        </w:tc>
        <w:tc>
          <w:tcPr>
            <w:tcW w:w="1835" w:type="dxa"/>
            <w:vAlign w:val="center"/>
          </w:tcPr>
          <w:p w:rsidR="007D46FB" w:rsidRPr="00EB302E" w:rsidRDefault="007D46FB" w:rsidP="00EF5A20">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EB302E">
              <w:rPr>
                <w:rFonts w:cstheme="minorHAnsi"/>
                <w:b/>
              </w:rPr>
              <w:t>ESTANDAR</w:t>
            </w:r>
          </w:p>
        </w:tc>
        <w:tc>
          <w:tcPr>
            <w:tcW w:w="1975" w:type="dxa"/>
            <w:tcBorders>
              <w:right w:val="single" w:sz="4" w:space="0" w:color="auto"/>
            </w:tcBorders>
            <w:vAlign w:val="center"/>
          </w:tcPr>
          <w:p w:rsidR="007D46FB" w:rsidRPr="00EB302E" w:rsidRDefault="00076D63" w:rsidP="00EF5A20">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EVIDENCIAS</w:t>
            </w:r>
          </w:p>
        </w:tc>
        <w:tc>
          <w:tcPr>
            <w:tcW w:w="1370" w:type="dxa"/>
            <w:tcBorders>
              <w:left w:val="single" w:sz="4" w:space="0" w:color="auto"/>
            </w:tcBorders>
            <w:vAlign w:val="center"/>
          </w:tcPr>
          <w:p w:rsidR="007D46FB" w:rsidRPr="00EB302E" w:rsidRDefault="007D46FB" w:rsidP="00EF5A20">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 xml:space="preserve">RECURSO </w:t>
            </w:r>
          </w:p>
        </w:tc>
        <w:tc>
          <w:tcPr>
            <w:tcW w:w="1701" w:type="dxa"/>
            <w:tcBorders>
              <w:right w:val="single" w:sz="4" w:space="0" w:color="4BACC6" w:themeColor="accent5"/>
            </w:tcBorders>
            <w:vAlign w:val="center"/>
          </w:tcPr>
          <w:p w:rsidR="007D46FB" w:rsidRPr="00EB302E" w:rsidRDefault="007D46FB" w:rsidP="00EF5A20">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EVALUACION</w:t>
            </w:r>
          </w:p>
        </w:tc>
        <w:tc>
          <w:tcPr>
            <w:tcW w:w="1417" w:type="dxa"/>
            <w:tcBorders>
              <w:left w:val="single" w:sz="4" w:space="0" w:color="4BACC6" w:themeColor="accent5"/>
              <w:right w:val="single" w:sz="8" w:space="0" w:color="4BACC6" w:themeColor="accent5"/>
            </w:tcBorders>
            <w:vAlign w:val="center"/>
          </w:tcPr>
          <w:p w:rsidR="007D46FB" w:rsidRPr="00EB302E" w:rsidRDefault="007D46FB" w:rsidP="00EF5A20">
            <w:pP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TIEMPO O PERIODO</w:t>
            </w:r>
          </w:p>
        </w:tc>
      </w:tr>
      <w:tr w:rsidR="007D46FB" w:rsidRPr="00EB302E" w:rsidTr="00EF5A20">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2160" w:type="dxa"/>
            <w:vAlign w:val="center"/>
          </w:tcPr>
          <w:p w:rsidR="007D46FB" w:rsidRPr="00184E0C" w:rsidRDefault="00076D63" w:rsidP="00EF5A20">
            <w:pPr>
              <w:rPr>
                <w:rFonts w:cs="Arial"/>
                <w:b w:val="0"/>
              </w:rPr>
            </w:pPr>
            <w:r>
              <w:t>Colombia mi país. Nuestra economía La población colombiana El gobierno nacional La Constitución Nacional Los derechos de los niños Colombia en el siglo XIX Colombia en el siglo XX</w:t>
            </w:r>
          </w:p>
        </w:tc>
        <w:tc>
          <w:tcPr>
            <w:tcW w:w="1750" w:type="dxa"/>
            <w:vAlign w:val="center"/>
          </w:tcPr>
          <w:p w:rsidR="007D46FB" w:rsidRPr="00A47CAB" w:rsidRDefault="007D46FB" w:rsidP="00EF5A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vantGarde Md BT" w:hAnsi="AvantGarde Md BT" w:cs="AvantGarde Md BT"/>
                <w:color w:val="000000"/>
                <w:sz w:val="24"/>
                <w:szCs w:val="24"/>
              </w:rPr>
            </w:pPr>
          </w:p>
          <w:p w:rsidR="007D46FB" w:rsidRPr="00101714" w:rsidRDefault="00076D63" w:rsidP="00EF5A20">
            <w:pPr>
              <w:jc w:val="center"/>
              <w:cnfStyle w:val="000000100000" w:firstRow="0" w:lastRow="0" w:firstColumn="0" w:lastColumn="0" w:oddVBand="0" w:evenVBand="0" w:oddHBand="1" w:evenHBand="0" w:firstRowFirstColumn="0" w:firstRowLastColumn="0" w:lastRowFirstColumn="0" w:lastRowLastColumn="0"/>
              <w:rPr>
                <w:rFonts w:cstheme="minorHAnsi"/>
              </w:rPr>
            </w:pPr>
            <w:r>
              <w:t>Comprende que en la sociedad colombiana existen derechos, deberes, principios y acciones para orientar y regular la convivencia de las personas.</w:t>
            </w:r>
          </w:p>
        </w:tc>
        <w:tc>
          <w:tcPr>
            <w:tcW w:w="2104" w:type="dxa"/>
            <w:vAlign w:val="center"/>
          </w:tcPr>
          <w:p w:rsidR="007D46FB" w:rsidRPr="00101714" w:rsidRDefault="00076D63" w:rsidP="00EF5A20">
            <w:pPr>
              <w:jc w:val="center"/>
              <w:cnfStyle w:val="000000100000" w:firstRow="0" w:lastRow="0" w:firstColumn="0" w:lastColumn="0" w:oddVBand="0" w:evenVBand="0" w:oddHBand="1" w:evenHBand="0" w:firstRowFirstColumn="0" w:firstRowLastColumn="0" w:lastRowFirstColumn="0" w:lastRowLastColumn="0"/>
              <w:rPr>
                <w:rFonts w:cstheme="minorHAnsi"/>
              </w:rPr>
            </w:pPr>
            <w:r>
              <w:t>Comprende perspectivas de distintos actores y grupos sociales. Comprende que los problemas y sus soluciones involucran distintas dimensiones y reconocen relaciones entre estas.</w:t>
            </w:r>
          </w:p>
        </w:tc>
        <w:tc>
          <w:tcPr>
            <w:tcW w:w="1835" w:type="dxa"/>
            <w:vAlign w:val="center"/>
          </w:tcPr>
          <w:p w:rsidR="007D46FB" w:rsidRPr="000F0300" w:rsidRDefault="00076D63" w:rsidP="00EF5A20">
            <w:pPr>
              <w:jc w:val="center"/>
              <w:cnfStyle w:val="000000100000" w:firstRow="0" w:lastRow="0" w:firstColumn="0" w:lastColumn="0" w:oddVBand="0" w:evenVBand="0" w:oddHBand="1" w:evenHBand="0" w:firstRowFirstColumn="0" w:firstRowLastColumn="0" w:lastRowFirstColumn="0" w:lastRowLastColumn="0"/>
              <w:rPr>
                <w:rFonts w:cstheme="minorHAnsi"/>
              </w:rPr>
            </w:pPr>
            <w:r>
              <w:t>Reconozco que tanto los individuos como las organizaciones sociales se transforman con el tiempo, construyen un legado y dejan huellas que permanecen en las sociedades actuales.</w:t>
            </w:r>
          </w:p>
        </w:tc>
        <w:tc>
          <w:tcPr>
            <w:tcW w:w="1975" w:type="dxa"/>
            <w:tcBorders>
              <w:right w:val="single" w:sz="4" w:space="0" w:color="4F81BD" w:themeColor="accent1"/>
            </w:tcBorders>
            <w:vAlign w:val="center"/>
          </w:tcPr>
          <w:p w:rsidR="007D46FB" w:rsidRPr="00101714" w:rsidRDefault="00076D63" w:rsidP="00EF5A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color w:val="000000"/>
              </w:rPr>
            </w:pPr>
            <w:r>
              <w:t>Describe los beneficios o ventajas que conllevan a vivir en un Estado democrático a través del estudio de la Constitución de 1991. Identifica los derechos fundamentales contemplados en la Constitución (Título II capítulo 1) y su aplicabilidad en la vida cotidiana a partir del análisis de casos.</w:t>
            </w:r>
          </w:p>
          <w:p w:rsidR="007D46FB" w:rsidRPr="00A47CAB" w:rsidRDefault="007D46FB" w:rsidP="00EF5A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vantGarde Bk BT" w:hAnsi="AvantGarde Bk BT" w:cs="AvantGarde Bk BT"/>
                <w:color w:val="000000"/>
                <w:sz w:val="24"/>
                <w:szCs w:val="24"/>
              </w:rPr>
            </w:pPr>
          </w:p>
          <w:p w:rsidR="007D46FB" w:rsidRPr="00A47CAB" w:rsidRDefault="006B0431" w:rsidP="006B043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w:t>
            </w:r>
          </w:p>
        </w:tc>
        <w:tc>
          <w:tcPr>
            <w:tcW w:w="1370" w:type="dxa"/>
            <w:tcBorders>
              <w:left w:val="single" w:sz="4" w:space="0" w:color="4F81BD" w:themeColor="accent1"/>
              <w:right w:val="single" w:sz="8" w:space="0" w:color="4BACC6" w:themeColor="accent5"/>
            </w:tcBorders>
            <w:vAlign w:val="center"/>
          </w:tcPr>
          <w:p w:rsidR="007D46FB" w:rsidRPr="00EB302E" w:rsidRDefault="007D46FB" w:rsidP="00EF5A2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701" w:type="dxa"/>
            <w:tcBorders>
              <w:left w:val="single" w:sz="8" w:space="0" w:color="4BACC6" w:themeColor="accent5"/>
              <w:right w:val="single" w:sz="4" w:space="0" w:color="4BACC6" w:themeColor="accent5"/>
            </w:tcBorders>
            <w:vAlign w:val="center"/>
          </w:tcPr>
          <w:p w:rsidR="007D46FB" w:rsidRDefault="007D46FB" w:rsidP="00EF5A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Evaluación formativa</w:t>
            </w:r>
          </w:p>
          <w:p w:rsidR="007D46FB" w:rsidRPr="00EB302E" w:rsidRDefault="007D46FB" w:rsidP="00EF5A20">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417" w:type="dxa"/>
            <w:tcBorders>
              <w:left w:val="single" w:sz="4" w:space="0" w:color="4BACC6" w:themeColor="accent5"/>
            </w:tcBorders>
            <w:vAlign w:val="center"/>
          </w:tcPr>
          <w:p w:rsidR="007D46FB" w:rsidRPr="00EB302E" w:rsidRDefault="007D46FB" w:rsidP="00EF5A20">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1, 2, 3 Y 4 </w:t>
            </w:r>
          </w:p>
        </w:tc>
      </w:tr>
      <w:tr w:rsidR="007D46FB" w:rsidRPr="00EB302E" w:rsidTr="00EF5A20">
        <w:trPr>
          <w:trHeight w:val="916"/>
        </w:trPr>
        <w:tc>
          <w:tcPr>
            <w:cnfStyle w:val="001000000000" w:firstRow="0" w:lastRow="0" w:firstColumn="1" w:lastColumn="0" w:oddVBand="0" w:evenVBand="0" w:oddHBand="0" w:evenHBand="0" w:firstRowFirstColumn="0" w:firstRowLastColumn="0" w:lastRowFirstColumn="0" w:lastRowLastColumn="0"/>
            <w:tcW w:w="2160" w:type="dxa"/>
            <w:vAlign w:val="center"/>
          </w:tcPr>
          <w:p w:rsidR="007D46FB" w:rsidRPr="00184E0C" w:rsidRDefault="007D46FB" w:rsidP="00EF5A20">
            <w:pPr>
              <w:jc w:val="center"/>
              <w:rPr>
                <w:rFonts w:cs="Arial"/>
                <w:b w:val="0"/>
              </w:rPr>
            </w:pPr>
          </w:p>
        </w:tc>
        <w:tc>
          <w:tcPr>
            <w:tcW w:w="1750" w:type="dxa"/>
            <w:vAlign w:val="center"/>
          </w:tcPr>
          <w:p w:rsidR="007D46FB" w:rsidRPr="00101714" w:rsidRDefault="007D46FB" w:rsidP="00EF5A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D46FB" w:rsidRDefault="006B0431" w:rsidP="00EF5A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 </w:t>
            </w:r>
          </w:p>
          <w:p w:rsidR="006B0431" w:rsidRDefault="006B0431" w:rsidP="00EF5A20">
            <w:pPr>
              <w:jc w:val="center"/>
              <w:cnfStyle w:val="000000000000" w:firstRow="0" w:lastRow="0" w:firstColumn="0" w:lastColumn="0" w:oddVBand="0" w:evenVBand="0" w:oddHBand="0" w:evenHBand="0" w:firstRowFirstColumn="0" w:firstRowLastColumn="0" w:lastRowFirstColumn="0" w:lastRowLastColumn="0"/>
              <w:rPr>
                <w:rFonts w:cstheme="minorHAnsi"/>
              </w:rPr>
            </w:pPr>
          </w:p>
          <w:p w:rsidR="006B0431" w:rsidRPr="00101714" w:rsidRDefault="006B0431" w:rsidP="00EF5A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2104" w:type="dxa"/>
            <w:vAlign w:val="center"/>
          </w:tcPr>
          <w:p w:rsidR="007D46FB" w:rsidRPr="00101714" w:rsidRDefault="007D46FB" w:rsidP="00EF5A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835" w:type="dxa"/>
            <w:vAlign w:val="center"/>
          </w:tcPr>
          <w:p w:rsidR="007D46FB" w:rsidRPr="000F0300" w:rsidRDefault="00076D63" w:rsidP="00EF5A20">
            <w:pPr>
              <w:jc w:val="center"/>
              <w:cnfStyle w:val="000000000000" w:firstRow="0" w:lastRow="0" w:firstColumn="0" w:lastColumn="0" w:oddVBand="0" w:evenVBand="0" w:oddHBand="0" w:evenHBand="0" w:firstRowFirstColumn="0" w:firstRowLastColumn="0" w:lastRowFirstColumn="0" w:lastRowLastColumn="0"/>
              <w:rPr>
                <w:rFonts w:cstheme="minorHAnsi"/>
              </w:rPr>
            </w:pPr>
            <w:r>
              <w:t xml:space="preserve">Reconozco algunas características físicas y culturales de mi entorno, su interacción y las consecuencias sociales, políticas y económicas que resultan de ellas. Reconozco la utilidad de las </w:t>
            </w:r>
            <w:r>
              <w:lastRenderedPageBreak/>
              <w:t>organizaciones políticas, administrativas y sus cambios a través del tiempo, como resultado de acuerdos y conflictos.</w:t>
            </w:r>
          </w:p>
        </w:tc>
        <w:tc>
          <w:tcPr>
            <w:tcW w:w="1975" w:type="dxa"/>
            <w:tcBorders>
              <w:right w:val="single" w:sz="4" w:space="0" w:color="4F81BD" w:themeColor="accent1"/>
            </w:tcBorders>
            <w:vAlign w:val="center"/>
          </w:tcPr>
          <w:p w:rsidR="007D46FB" w:rsidRPr="00101714" w:rsidRDefault="007D46FB" w:rsidP="00EF5A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color w:val="000000"/>
              </w:rPr>
            </w:pPr>
          </w:p>
          <w:p w:rsidR="007D46FB" w:rsidRDefault="00076D63" w:rsidP="00EF5A20">
            <w:pPr>
              <w:jc w:val="center"/>
              <w:cnfStyle w:val="000000000000" w:firstRow="0" w:lastRow="0" w:firstColumn="0" w:lastColumn="0" w:oddVBand="0" w:evenVBand="0" w:oddHBand="0" w:evenHBand="0" w:firstRowFirstColumn="0" w:firstRowLastColumn="0" w:lastRowFirstColumn="0" w:lastRowLastColumn="0"/>
            </w:pPr>
            <w:r>
              <w:t xml:space="preserve">Compara los derechos y deberes planteados en la Constitución Política del país con los derechos y deberes contemplados en el Manual de Convivencia de su institución </w:t>
            </w:r>
            <w:r>
              <w:lastRenderedPageBreak/>
              <w:t>educativa.</w:t>
            </w:r>
          </w:p>
          <w:p w:rsidR="00076D63" w:rsidRDefault="00076D63" w:rsidP="00EF5A20">
            <w:pPr>
              <w:jc w:val="center"/>
              <w:cnfStyle w:val="000000000000" w:firstRow="0" w:lastRow="0" w:firstColumn="0" w:lastColumn="0" w:oddVBand="0" w:evenVBand="0" w:oddHBand="0" w:evenHBand="0" w:firstRowFirstColumn="0" w:firstRowLastColumn="0" w:lastRowFirstColumn="0" w:lastRowLastColumn="0"/>
            </w:pPr>
          </w:p>
          <w:p w:rsidR="00076D63" w:rsidRPr="00101714" w:rsidRDefault="00076D63" w:rsidP="00EF5A20">
            <w:pPr>
              <w:jc w:val="center"/>
              <w:cnfStyle w:val="000000000000" w:firstRow="0" w:lastRow="0" w:firstColumn="0" w:lastColumn="0" w:oddVBand="0" w:evenVBand="0" w:oddHBand="0" w:evenHBand="0" w:firstRowFirstColumn="0" w:firstRowLastColumn="0" w:lastRowFirstColumn="0" w:lastRowLastColumn="0"/>
              <w:rPr>
                <w:rFonts w:cstheme="minorHAnsi"/>
              </w:rPr>
            </w:pPr>
            <w:r>
              <w:t>Explica el valor que tiene conocer los derechos y los mecanismos constitucionales para reclamar su debido cumplimiento</w:t>
            </w:r>
          </w:p>
        </w:tc>
        <w:tc>
          <w:tcPr>
            <w:tcW w:w="1370" w:type="dxa"/>
            <w:tcBorders>
              <w:left w:val="single" w:sz="4" w:space="0" w:color="4F81BD" w:themeColor="accent1"/>
            </w:tcBorders>
            <w:vAlign w:val="center"/>
          </w:tcPr>
          <w:p w:rsidR="007D46FB" w:rsidRPr="00EB302E" w:rsidRDefault="007D46FB" w:rsidP="00EF5A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 xml:space="preserve"> </w:t>
            </w:r>
          </w:p>
        </w:tc>
        <w:tc>
          <w:tcPr>
            <w:tcW w:w="1701" w:type="dxa"/>
            <w:tcBorders>
              <w:right w:val="single" w:sz="4" w:space="0" w:color="4BACC6" w:themeColor="accent5"/>
            </w:tcBorders>
            <w:vAlign w:val="center"/>
          </w:tcPr>
          <w:p w:rsidR="007D46FB" w:rsidRDefault="007D46FB" w:rsidP="00EF5A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Evaluación formativa</w:t>
            </w:r>
          </w:p>
          <w:p w:rsidR="007D46FB" w:rsidRPr="00EB302E" w:rsidRDefault="007D46FB" w:rsidP="00EF5A20">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417" w:type="dxa"/>
            <w:tcBorders>
              <w:left w:val="single" w:sz="4" w:space="0" w:color="4BACC6" w:themeColor="accent5"/>
            </w:tcBorders>
            <w:vAlign w:val="center"/>
          </w:tcPr>
          <w:p w:rsidR="007D46FB" w:rsidRPr="00EB302E" w:rsidRDefault="007D46FB" w:rsidP="00EF5A20">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 2, 3 Y 4</w:t>
            </w:r>
          </w:p>
        </w:tc>
      </w:tr>
    </w:tbl>
    <w:p w:rsidR="00273F78" w:rsidRDefault="00273F78" w:rsidP="005F215F">
      <w:pPr>
        <w:jc w:val="center"/>
        <w:rPr>
          <w:sz w:val="40"/>
          <w:szCs w:val="40"/>
        </w:rPr>
      </w:pPr>
    </w:p>
    <w:p w:rsidR="00DE28D4" w:rsidRDefault="00DE28D4" w:rsidP="005F215F">
      <w:pPr>
        <w:jc w:val="center"/>
        <w:rPr>
          <w:sz w:val="40"/>
          <w:szCs w:val="40"/>
        </w:rPr>
      </w:pPr>
    </w:p>
    <w:p w:rsidR="00DE28D4" w:rsidRDefault="00DE28D4" w:rsidP="005F215F">
      <w:pPr>
        <w:jc w:val="center"/>
        <w:rPr>
          <w:sz w:val="40"/>
          <w:szCs w:val="40"/>
        </w:rPr>
      </w:pPr>
    </w:p>
    <w:p w:rsidR="00DE28D4" w:rsidRDefault="00DE28D4" w:rsidP="005F215F">
      <w:pPr>
        <w:jc w:val="center"/>
        <w:rPr>
          <w:sz w:val="40"/>
          <w:szCs w:val="40"/>
        </w:rPr>
      </w:pPr>
    </w:p>
    <w:p w:rsidR="00DE28D4" w:rsidRDefault="00DE28D4" w:rsidP="005F215F">
      <w:pPr>
        <w:jc w:val="center"/>
        <w:rPr>
          <w:sz w:val="40"/>
          <w:szCs w:val="40"/>
        </w:rPr>
      </w:pPr>
    </w:p>
    <w:p w:rsidR="00DE28D4" w:rsidRDefault="00DE28D4" w:rsidP="005F215F">
      <w:pPr>
        <w:jc w:val="center"/>
        <w:rPr>
          <w:sz w:val="40"/>
          <w:szCs w:val="40"/>
        </w:rPr>
      </w:pPr>
    </w:p>
    <w:p w:rsidR="00DE28D4" w:rsidRDefault="00DE28D4" w:rsidP="005F215F">
      <w:pPr>
        <w:jc w:val="center"/>
        <w:rPr>
          <w:sz w:val="40"/>
          <w:szCs w:val="40"/>
        </w:rPr>
      </w:pPr>
    </w:p>
    <w:p w:rsidR="00DE28D4" w:rsidRDefault="00DE28D4" w:rsidP="005F215F">
      <w:pPr>
        <w:jc w:val="center"/>
        <w:rPr>
          <w:sz w:val="40"/>
          <w:szCs w:val="40"/>
        </w:rPr>
      </w:pPr>
    </w:p>
    <w:p w:rsidR="00DE28D4" w:rsidRDefault="00DE28D4" w:rsidP="005F215F">
      <w:pPr>
        <w:jc w:val="center"/>
        <w:rPr>
          <w:sz w:val="40"/>
          <w:szCs w:val="40"/>
        </w:rPr>
      </w:pPr>
    </w:p>
    <w:p w:rsidR="00664251" w:rsidRDefault="00664251" w:rsidP="005F215F">
      <w:pPr>
        <w:jc w:val="center"/>
        <w:rPr>
          <w:sz w:val="40"/>
          <w:szCs w:val="40"/>
        </w:rPr>
      </w:pPr>
    </w:p>
    <w:p w:rsidR="00664251" w:rsidRPr="00D339F2" w:rsidRDefault="00664251" w:rsidP="00DE28D4">
      <w:pPr>
        <w:rPr>
          <w:b/>
          <w:sz w:val="40"/>
          <w:szCs w:val="40"/>
        </w:rPr>
      </w:pPr>
    </w:p>
    <w:p w:rsidR="00D339F2" w:rsidRPr="00D339F2" w:rsidRDefault="00D339F2" w:rsidP="00D339F2">
      <w:pPr>
        <w:jc w:val="center"/>
        <w:rPr>
          <w:rFonts w:ascii="Arial" w:hAnsi="Arial" w:cs="Arial"/>
          <w:b/>
          <w:sz w:val="32"/>
          <w:szCs w:val="32"/>
        </w:rPr>
      </w:pPr>
      <w:r>
        <w:rPr>
          <w:rFonts w:ascii="Arial" w:hAnsi="Arial" w:cs="Arial"/>
          <w:b/>
          <w:sz w:val="32"/>
          <w:szCs w:val="32"/>
        </w:rPr>
        <w:t>¿</w:t>
      </w:r>
      <w:r w:rsidRPr="00D339F2">
        <w:rPr>
          <w:rFonts w:ascii="Arial" w:hAnsi="Arial" w:cs="Arial"/>
          <w:b/>
          <w:sz w:val="32"/>
          <w:szCs w:val="32"/>
        </w:rPr>
        <w:t>C</w:t>
      </w:r>
      <w:r w:rsidRPr="00D339F2">
        <w:rPr>
          <w:rFonts w:ascii="Arial" w:hAnsi="Arial" w:cs="Arial"/>
          <w:b/>
          <w:sz w:val="32"/>
          <w:szCs w:val="32"/>
        </w:rPr>
        <w:t>ÓMO VAMOS A LLEGAR?</w:t>
      </w:r>
    </w:p>
    <w:p w:rsidR="00D339F2" w:rsidRDefault="00D339F2" w:rsidP="00D339F2">
      <w:pPr>
        <w:jc w:val="center"/>
        <w:rPr>
          <w:rFonts w:ascii="Arial" w:hAnsi="Arial" w:cs="Arial"/>
          <w:sz w:val="32"/>
          <w:szCs w:val="32"/>
        </w:rPr>
      </w:pPr>
      <w:r w:rsidRPr="00D339F2">
        <w:rPr>
          <w:rFonts w:ascii="Arial" w:hAnsi="Arial" w:cs="Arial"/>
          <w:sz w:val="32"/>
          <w:szCs w:val="32"/>
        </w:rPr>
        <w:t xml:space="preserve">Diseño, planeación e implementación de estrategias, metodologías </w:t>
      </w:r>
    </w:p>
    <w:p w:rsidR="00D339F2" w:rsidRDefault="00D339F2" w:rsidP="00D339F2">
      <w:pPr>
        <w:jc w:val="center"/>
        <w:rPr>
          <w:rFonts w:ascii="Arial" w:hAnsi="Arial" w:cs="Arial"/>
          <w:sz w:val="32"/>
          <w:szCs w:val="32"/>
        </w:rPr>
      </w:pPr>
      <w:proofErr w:type="gramStart"/>
      <w:r w:rsidRPr="00D339F2">
        <w:rPr>
          <w:rFonts w:ascii="Arial" w:hAnsi="Arial" w:cs="Arial"/>
          <w:sz w:val="32"/>
          <w:szCs w:val="32"/>
        </w:rPr>
        <w:t>y</w:t>
      </w:r>
      <w:proofErr w:type="gramEnd"/>
      <w:r w:rsidRPr="00D339F2">
        <w:rPr>
          <w:rFonts w:ascii="Arial" w:hAnsi="Arial" w:cs="Arial"/>
          <w:sz w:val="32"/>
          <w:szCs w:val="32"/>
        </w:rPr>
        <w:t xml:space="preserve"> experiencias de aprendizaje</w:t>
      </w:r>
      <w:r>
        <w:rPr>
          <w:rFonts w:ascii="Arial" w:hAnsi="Arial" w:cs="Arial"/>
          <w:sz w:val="32"/>
          <w:szCs w:val="32"/>
        </w:rPr>
        <w:t>.</w:t>
      </w:r>
    </w:p>
    <w:p w:rsidR="00D339F2" w:rsidRPr="00D339F2" w:rsidRDefault="00D339F2" w:rsidP="00D339F2">
      <w:pPr>
        <w:jc w:val="center"/>
        <w:rPr>
          <w:rFonts w:ascii="Arial" w:hAnsi="Arial" w:cs="Arial"/>
          <w:sz w:val="32"/>
          <w:szCs w:val="32"/>
        </w:rPr>
      </w:pPr>
    </w:p>
    <w:p w:rsidR="00906F17" w:rsidRDefault="00D339F2" w:rsidP="00906F17">
      <w:pPr>
        <w:jc w:val="center"/>
      </w:pPr>
      <w:r w:rsidRPr="00D339F2">
        <w:rPr>
          <w:rFonts w:ascii="Arial" w:hAnsi="Arial" w:cs="Arial"/>
          <w:b/>
          <w:sz w:val="28"/>
          <w:szCs w:val="28"/>
        </w:rPr>
        <w:t>¿CÓMO Y CUÁNDO ENSEÑAR?</w:t>
      </w:r>
      <w:r>
        <w:t xml:space="preserve"> </w:t>
      </w:r>
    </w:p>
    <w:p w:rsidR="00D339F2" w:rsidRPr="00906F17" w:rsidRDefault="00D339F2" w:rsidP="00D339F2">
      <w:pPr>
        <w:spacing w:line="360" w:lineRule="auto"/>
        <w:rPr>
          <w:rFonts w:ascii="Arial" w:hAnsi="Arial" w:cs="Arial"/>
          <w:sz w:val="28"/>
          <w:szCs w:val="28"/>
        </w:rPr>
      </w:pPr>
      <w:r w:rsidRPr="00906F17">
        <w:rPr>
          <w:rFonts w:ascii="Arial" w:hAnsi="Arial" w:cs="Arial"/>
          <w:sz w:val="28"/>
          <w:szCs w:val="28"/>
        </w:rPr>
        <w:t xml:space="preserve">Todas las estrategias planteadas deben estar sustentadas en la posibilidad de avanzar sobre un proceso de desarrollo para los niños, jóvenes y adultos que interactúan en las instituciones escolares, es decir, todos los miembros de la comunidad educativa. Esto también significa entender que en todo proceso de mejora son importantes: los docentes que constituyen las principales fuerzas de cambio y de progreso, la capacidad de acción de los equipos directivos para detectar fortalezas y debilidades de su institución y sostener los cambios apoyándose en los aspectos positivos, mejorando las debilidades, la motivación, así como el sentido de pertenencia y de confianza, que promuevan responsabilidad y compromiso con la institución, además es necesario que cada miembro reconozca dónde se encuentra, comparta información y asuma nuevos riesgos. Todo proceso de cambio implica un compromiso con la mejora de la formación que la escuela brinda a los alumnos. </w:t>
      </w:r>
    </w:p>
    <w:p w:rsidR="00D339F2" w:rsidRPr="00906F17" w:rsidRDefault="00D339F2" w:rsidP="00D339F2">
      <w:pPr>
        <w:spacing w:line="360" w:lineRule="auto"/>
        <w:rPr>
          <w:rFonts w:ascii="Arial" w:hAnsi="Arial" w:cs="Arial"/>
          <w:sz w:val="28"/>
          <w:szCs w:val="28"/>
        </w:rPr>
      </w:pPr>
      <w:r w:rsidRPr="00906F17">
        <w:rPr>
          <w:rFonts w:ascii="Arial" w:hAnsi="Arial" w:cs="Arial"/>
          <w:sz w:val="28"/>
          <w:szCs w:val="28"/>
        </w:rPr>
        <w:t>Todo intento debe estar orientado por esa finalidad e involucra a la institución como una comunidad de aprendizaje, que reflexiona y actúa en función de la mejor alternativa de resolución posible a los problemas que enfrenta La mejora escolar, queda así ubicada en el espacio de intersección entre el desarrollo curricular, el organizativo, el profesional y el formativo de los alumnos en un contexto determinado</w:t>
      </w:r>
    </w:p>
    <w:p w:rsidR="00906F17" w:rsidRDefault="00906F17" w:rsidP="00DE28D4">
      <w:pPr>
        <w:rPr>
          <w:rFonts w:ascii="Arial" w:hAnsi="Arial" w:cs="Arial"/>
          <w:b/>
          <w:sz w:val="24"/>
          <w:szCs w:val="24"/>
        </w:rPr>
      </w:pPr>
    </w:p>
    <w:p w:rsidR="00DE28D4" w:rsidRDefault="000413D6" w:rsidP="00DE28D4">
      <w:pPr>
        <w:rPr>
          <w:rFonts w:ascii="Arial" w:hAnsi="Arial" w:cs="Arial"/>
          <w:b/>
          <w:sz w:val="24"/>
          <w:szCs w:val="24"/>
        </w:rPr>
      </w:pPr>
      <w:r>
        <w:rPr>
          <w:noProof/>
          <w:lang w:eastAsia="es-CO"/>
        </w:rPr>
        <w:lastRenderedPageBreak/>
        <w:drawing>
          <wp:anchor distT="0" distB="0" distL="114300" distR="114300" simplePos="0" relativeHeight="251662336" behindDoc="0" locked="0" layoutInCell="1" allowOverlap="1" wp14:anchorId="51B3B6AF" wp14:editId="76744125">
            <wp:simplePos x="0" y="0"/>
            <wp:positionH relativeFrom="column">
              <wp:posOffset>7077710</wp:posOffset>
            </wp:positionH>
            <wp:positionV relativeFrom="paragraph">
              <wp:posOffset>-401955</wp:posOffset>
            </wp:positionV>
            <wp:extent cx="2220595" cy="2095500"/>
            <wp:effectExtent l="0" t="0" r="825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79178" t="52105" r="3523" b="18853"/>
                    <a:stretch/>
                  </pic:blipFill>
                  <pic:spPr bwMode="auto">
                    <a:xfrm>
                      <a:off x="0" y="0"/>
                      <a:ext cx="222059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8D4">
        <w:rPr>
          <w:rFonts w:ascii="Arial" w:hAnsi="Arial" w:cs="Arial"/>
          <w:b/>
          <w:sz w:val="24"/>
          <w:szCs w:val="24"/>
        </w:rPr>
        <w:t>ESTRATEGIAS Y ACCIONES A MEJORAR</w:t>
      </w:r>
    </w:p>
    <w:p w:rsidR="00295AD8" w:rsidRPr="00906F17" w:rsidRDefault="00295AD8" w:rsidP="00DE28D4">
      <w:pPr>
        <w:rPr>
          <w:sz w:val="40"/>
          <w:szCs w:val="40"/>
        </w:rPr>
      </w:pPr>
    </w:p>
    <w:p w:rsidR="00DE28D4" w:rsidRPr="001C1DCA" w:rsidRDefault="00DE28D4" w:rsidP="00DE28D4">
      <w:pPr>
        <w:rPr>
          <w:rFonts w:ascii="Arial" w:hAnsi="Arial" w:cs="Arial"/>
          <w:b/>
          <w:sz w:val="24"/>
          <w:szCs w:val="24"/>
        </w:rPr>
      </w:pPr>
      <w:r w:rsidRPr="001C1DCA">
        <w:rPr>
          <w:rFonts w:ascii="Arial" w:hAnsi="Arial" w:cs="Arial"/>
          <w:b/>
          <w:sz w:val="24"/>
          <w:szCs w:val="24"/>
        </w:rPr>
        <w:t xml:space="preserve">Definición de Estrategias: </w:t>
      </w:r>
    </w:p>
    <w:p w:rsidR="00DE28D4" w:rsidRDefault="00DE28D4" w:rsidP="00DE28D4">
      <w:pPr>
        <w:rPr>
          <w:rFonts w:ascii="Arial" w:hAnsi="Arial" w:cs="Arial"/>
          <w:sz w:val="24"/>
          <w:szCs w:val="24"/>
        </w:rPr>
      </w:pPr>
      <w:r w:rsidRPr="001C1DCA">
        <w:rPr>
          <w:rFonts w:ascii="Arial" w:hAnsi="Arial" w:cs="Arial"/>
          <w:sz w:val="24"/>
          <w:szCs w:val="24"/>
        </w:rPr>
        <w:t xml:space="preserve">• Estrategias para intervención en lo institucional. </w:t>
      </w:r>
    </w:p>
    <w:p w:rsidR="00DE28D4" w:rsidRDefault="00DE28D4" w:rsidP="00DE28D4">
      <w:pPr>
        <w:rPr>
          <w:rFonts w:ascii="Arial" w:hAnsi="Arial" w:cs="Arial"/>
          <w:sz w:val="24"/>
          <w:szCs w:val="24"/>
        </w:rPr>
      </w:pPr>
      <w:r w:rsidRPr="001C1DCA">
        <w:rPr>
          <w:rFonts w:ascii="Arial" w:hAnsi="Arial" w:cs="Arial"/>
          <w:sz w:val="24"/>
          <w:szCs w:val="24"/>
        </w:rPr>
        <w:t xml:space="preserve">• Estrategias para intervención en el Aula. </w:t>
      </w:r>
    </w:p>
    <w:p w:rsidR="00664251" w:rsidRDefault="00DE28D4" w:rsidP="00DE28D4">
      <w:pPr>
        <w:rPr>
          <w:rFonts w:ascii="Arial" w:hAnsi="Arial" w:cs="Arial"/>
          <w:sz w:val="24"/>
          <w:szCs w:val="24"/>
        </w:rPr>
      </w:pPr>
      <w:r w:rsidRPr="001C1DCA">
        <w:rPr>
          <w:rFonts w:ascii="Arial" w:hAnsi="Arial" w:cs="Arial"/>
          <w:sz w:val="24"/>
          <w:szCs w:val="24"/>
        </w:rPr>
        <w:t>• Estrategias par</w:t>
      </w:r>
      <w:r>
        <w:rPr>
          <w:rFonts w:ascii="Arial" w:hAnsi="Arial" w:cs="Arial"/>
          <w:sz w:val="24"/>
          <w:szCs w:val="24"/>
        </w:rPr>
        <w:t>a intervención en la</w:t>
      </w:r>
      <w:r w:rsidRPr="00664251">
        <w:rPr>
          <w:rFonts w:ascii="Arial" w:hAnsi="Arial" w:cs="Arial"/>
          <w:sz w:val="24"/>
          <w:szCs w:val="24"/>
        </w:rPr>
        <w:t xml:space="preserve"> Comunidad</w:t>
      </w:r>
      <w:r w:rsidR="00664251">
        <w:rPr>
          <w:rFonts w:ascii="Arial" w:hAnsi="Arial" w:cs="Arial"/>
          <w:sz w:val="24"/>
          <w:szCs w:val="24"/>
        </w:rPr>
        <w:t>.</w:t>
      </w:r>
    </w:p>
    <w:p w:rsidR="00295AD8" w:rsidRDefault="00295AD8" w:rsidP="00DE28D4">
      <w:pPr>
        <w:rPr>
          <w:rFonts w:ascii="Arial" w:hAnsi="Arial" w:cs="Arial"/>
          <w:sz w:val="40"/>
          <w:szCs w:val="40"/>
        </w:rPr>
      </w:pPr>
    </w:p>
    <w:p w:rsidR="00906F17" w:rsidRPr="00906F17" w:rsidRDefault="00906F17" w:rsidP="00DE28D4">
      <w:pPr>
        <w:rPr>
          <w:rFonts w:ascii="Arial" w:hAnsi="Arial" w:cs="Arial"/>
          <w:sz w:val="24"/>
          <w:szCs w:val="24"/>
        </w:rPr>
      </w:pPr>
      <w:r w:rsidRPr="00906F17">
        <w:rPr>
          <w:rFonts w:ascii="Arial" w:hAnsi="Arial" w:cs="Arial"/>
          <w:b/>
          <w:sz w:val="24"/>
          <w:szCs w:val="24"/>
        </w:rPr>
        <w:t>Establezca y/o formule acciones:</w:t>
      </w:r>
      <w:r w:rsidRPr="00906F17">
        <w:rPr>
          <w:rFonts w:ascii="Arial" w:hAnsi="Arial" w:cs="Arial"/>
          <w:sz w:val="24"/>
          <w:szCs w:val="24"/>
        </w:rPr>
        <w:t xml:space="preserve"> </w:t>
      </w:r>
    </w:p>
    <w:p w:rsidR="00906F17" w:rsidRPr="00254069" w:rsidRDefault="00906F17" w:rsidP="00DE28D4">
      <w:pPr>
        <w:rPr>
          <w:rFonts w:ascii="Arial" w:hAnsi="Arial" w:cs="Arial"/>
          <w:color w:val="000000" w:themeColor="text1"/>
          <w:sz w:val="24"/>
          <w:szCs w:val="24"/>
        </w:rPr>
      </w:pPr>
      <w:r w:rsidRPr="00254069">
        <w:rPr>
          <w:rFonts w:ascii="Arial" w:hAnsi="Arial" w:cs="Arial"/>
          <w:color w:val="000000" w:themeColor="text1"/>
          <w:sz w:val="24"/>
          <w:szCs w:val="24"/>
        </w:rPr>
        <w:t xml:space="preserve">• Acciones Institucionales para fortalecer competencias socioemocionales. </w:t>
      </w:r>
    </w:p>
    <w:p w:rsidR="00906F17" w:rsidRPr="00254069" w:rsidRDefault="00906F17" w:rsidP="00DE28D4">
      <w:pPr>
        <w:rPr>
          <w:rFonts w:ascii="Arial" w:hAnsi="Arial" w:cs="Arial"/>
          <w:color w:val="000000" w:themeColor="text1"/>
          <w:sz w:val="24"/>
          <w:szCs w:val="24"/>
        </w:rPr>
      </w:pPr>
      <w:r w:rsidRPr="00254069">
        <w:rPr>
          <w:rFonts w:ascii="Arial" w:hAnsi="Arial" w:cs="Arial"/>
          <w:color w:val="000000" w:themeColor="text1"/>
          <w:sz w:val="24"/>
          <w:szCs w:val="24"/>
        </w:rPr>
        <w:t xml:space="preserve">• Acciones para fortalecer competencias ciudadanas. </w:t>
      </w:r>
    </w:p>
    <w:p w:rsidR="00664251" w:rsidRPr="00254069" w:rsidRDefault="00906F17" w:rsidP="00DE28D4">
      <w:pPr>
        <w:rPr>
          <w:rFonts w:ascii="Arial" w:hAnsi="Arial" w:cs="Arial"/>
          <w:color w:val="000000" w:themeColor="text1"/>
          <w:sz w:val="24"/>
          <w:szCs w:val="24"/>
        </w:rPr>
      </w:pPr>
      <w:r w:rsidRPr="00254069">
        <w:rPr>
          <w:rFonts w:ascii="Arial" w:hAnsi="Arial" w:cs="Arial"/>
          <w:color w:val="000000" w:themeColor="text1"/>
          <w:sz w:val="24"/>
          <w:szCs w:val="24"/>
        </w:rPr>
        <w:t>• Acciones para fortalecer competencias básicas.</w:t>
      </w:r>
    </w:p>
    <w:p w:rsidR="00906F17" w:rsidRPr="00664251" w:rsidRDefault="00906F17" w:rsidP="00DE28D4">
      <w:pPr>
        <w:rPr>
          <w:rFonts w:ascii="Arial" w:hAnsi="Arial" w:cs="Arial"/>
          <w:sz w:val="40"/>
          <w:szCs w:val="40"/>
        </w:rPr>
      </w:pPr>
    </w:p>
    <w:p w:rsidR="00DE28D4" w:rsidRDefault="00DE28D4" w:rsidP="00DE28D4">
      <w:pPr>
        <w:jc w:val="center"/>
        <w:rPr>
          <w:rFonts w:ascii="Arial" w:hAnsi="Arial" w:cs="Arial"/>
          <w:b/>
          <w:sz w:val="24"/>
          <w:szCs w:val="24"/>
        </w:rPr>
      </w:pPr>
    </w:p>
    <w:p w:rsidR="00254069" w:rsidRDefault="00254069" w:rsidP="00DE28D4">
      <w:pPr>
        <w:jc w:val="center"/>
        <w:rPr>
          <w:rFonts w:ascii="Arial" w:hAnsi="Arial" w:cs="Arial"/>
          <w:b/>
          <w:sz w:val="24"/>
          <w:szCs w:val="24"/>
        </w:rPr>
      </w:pPr>
    </w:p>
    <w:p w:rsidR="00254069" w:rsidRDefault="00254069" w:rsidP="00DE28D4">
      <w:pPr>
        <w:jc w:val="center"/>
        <w:rPr>
          <w:rFonts w:ascii="Arial" w:hAnsi="Arial" w:cs="Arial"/>
          <w:b/>
          <w:sz w:val="24"/>
          <w:szCs w:val="24"/>
        </w:rPr>
      </w:pPr>
    </w:p>
    <w:p w:rsidR="00254069" w:rsidRDefault="00254069" w:rsidP="00DE28D4">
      <w:pPr>
        <w:jc w:val="center"/>
        <w:rPr>
          <w:rFonts w:ascii="Arial" w:hAnsi="Arial" w:cs="Arial"/>
          <w:b/>
          <w:sz w:val="24"/>
          <w:szCs w:val="24"/>
        </w:rPr>
      </w:pPr>
    </w:p>
    <w:p w:rsidR="00254069" w:rsidRDefault="00254069" w:rsidP="00DE28D4">
      <w:pPr>
        <w:jc w:val="center"/>
        <w:rPr>
          <w:rFonts w:ascii="Arial" w:hAnsi="Arial" w:cs="Arial"/>
          <w:b/>
          <w:sz w:val="24"/>
          <w:szCs w:val="24"/>
        </w:rPr>
      </w:pPr>
    </w:p>
    <w:p w:rsidR="00254069" w:rsidRDefault="00254069" w:rsidP="00DE28D4">
      <w:pPr>
        <w:jc w:val="center"/>
        <w:rPr>
          <w:rFonts w:ascii="Arial" w:hAnsi="Arial" w:cs="Arial"/>
          <w:b/>
          <w:sz w:val="24"/>
          <w:szCs w:val="24"/>
        </w:rPr>
      </w:pPr>
    </w:p>
    <w:p w:rsidR="00254069" w:rsidRDefault="00254069" w:rsidP="00DE28D4">
      <w:pPr>
        <w:jc w:val="center"/>
        <w:rPr>
          <w:rFonts w:ascii="Arial" w:hAnsi="Arial" w:cs="Arial"/>
          <w:b/>
          <w:sz w:val="24"/>
          <w:szCs w:val="24"/>
        </w:rPr>
      </w:pPr>
    </w:p>
    <w:p w:rsidR="00254069" w:rsidRDefault="00254069" w:rsidP="00DE28D4">
      <w:pPr>
        <w:jc w:val="center"/>
        <w:rPr>
          <w:rFonts w:ascii="Arial" w:hAnsi="Arial" w:cs="Arial"/>
          <w:b/>
          <w:sz w:val="24"/>
          <w:szCs w:val="24"/>
        </w:rPr>
      </w:pPr>
    </w:p>
    <w:p w:rsidR="00254069" w:rsidRDefault="00254069" w:rsidP="00DE28D4">
      <w:pPr>
        <w:jc w:val="center"/>
        <w:rPr>
          <w:rFonts w:ascii="Arial" w:hAnsi="Arial" w:cs="Arial"/>
          <w:b/>
          <w:sz w:val="24"/>
          <w:szCs w:val="24"/>
        </w:rPr>
      </w:pPr>
    </w:p>
    <w:p w:rsidR="00254069" w:rsidRDefault="00254069" w:rsidP="00DE28D4">
      <w:pPr>
        <w:jc w:val="center"/>
        <w:rPr>
          <w:rFonts w:ascii="Arial" w:hAnsi="Arial" w:cs="Arial"/>
          <w:b/>
          <w:sz w:val="24"/>
          <w:szCs w:val="24"/>
        </w:rPr>
      </w:pPr>
    </w:p>
    <w:p w:rsidR="00D339F2" w:rsidRPr="00295AD8" w:rsidRDefault="00254069" w:rsidP="00295AD8">
      <w:pPr>
        <w:pStyle w:val="NormalWeb"/>
        <w:shd w:val="clear" w:color="auto" w:fill="F9F9F9"/>
        <w:spacing w:before="0" w:beforeAutospacing="0"/>
        <w:jc w:val="center"/>
        <w:rPr>
          <w:rFonts w:ascii="Arial" w:hAnsi="Arial" w:cs="Arial"/>
          <w:b/>
          <w:color w:val="212529"/>
          <w:sz w:val="36"/>
          <w:szCs w:val="36"/>
        </w:rPr>
      </w:pPr>
      <w:r w:rsidRPr="00254069">
        <w:rPr>
          <w:rFonts w:ascii="Arial" w:hAnsi="Arial" w:cs="Arial"/>
          <w:b/>
          <w:color w:val="212529"/>
          <w:sz w:val="36"/>
          <w:szCs w:val="36"/>
        </w:rPr>
        <w:t>¿CON QUIÉNES LO VOY HACER? ¿CON QUIÉN ENSEÑAR?</w:t>
      </w:r>
    </w:p>
    <w:p w:rsidR="00254069" w:rsidRPr="00254069" w:rsidRDefault="00254069" w:rsidP="00254069">
      <w:pPr>
        <w:jc w:val="both"/>
        <w:rPr>
          <w:rFonts w:ascii="Arial" w:hAnsi="Arial" w:cs="Arial"/>
          <w:sz w:val="28"/>
          <w:szCs w:val="28"/>
        </w:rPr>
      </w:pPr>
      <w:r w:rsidRPr="00254069">
        <w:rPr>
          <w:rFonts w:ascii="Arial" w:hAnsi="Arial" w:cs="Arial"/>
          <w:sz w:val="28"/>
          <w:szCs w:val="28"/>
        </w:rPr>
        <w:t xml:space="preserve">Godoy et al. (2016), destaca siete dimensiones en las que se entremezclan aspectos asociados a las creencias de los docentes (expectativas), aspectos de organización de la clase, estrategias para el aprendizaje y elementos socioemocionales. Estas dimensiones son: </w:t>
      </w:r>
    </w:p>
    <w:p w:rsidR="00254069" w:rsidRPr="00254069" w:rsidRDefault="00254069" w:rsidP="00254069">
      <w:pPr>
        <w:pStyle w:val="Prrafodelista"/>
        <w:numPr>
          <w:ilvl w:val="0"/>
          <w:numId w:val="13"/>
        </w:numPr>
        <w:jc w:val="both"/>
        <w:rPr>
          <w:rFonts w:ascii="Arial" w:hAnsi="Arial" w:cs="Arial"/>
          <w:sz w:val="28"/>
          <w:szCs w:val="28"/>
        </w:rPr>
      </w:pPr>
      <w:r w:rsidRPr="00254069">
        <w:rPr>
          <w:rFonts w:ascii="Arial" w:hAnsi="Arial" w:cs="Arial"/>
          <w:sz w:val="28"/>
          <w:szCs w:val="28"/>
        </w:rPr>
        <w:t xml:space="preserve">Organización eficiente de la clase (reglas de conducta y procedimientos para transiciones breves). </w:t>
      </w:r>
    </w:p>
    <w:p w:rsidR="00254069" w:rsidRPr="00254069" w:rsidRDefault="00254069" w:rsidP="00254069">
      <w:pPr>
        <w:pStyle w:val="Prrafodelista"/>
        <w:numPr>
          <w:ilvl w:val="0"/>
          <w:numId w:val="13"/>
        </w:numPr>
        <w:jc w:val="both"/>
        <w:rPr>
          <w:rFonts w:ascii="Arial" w:hAnsi="Arial" w:cs="Arial"/>
          <w:sz w:val="28"/>
          <w:szCs w:val="28"/>
        </w:rPr>
      </w:pPr>
      <w:r w:rsidRPr="00254069">
        <w:rPr>
          <w:rFonts w:ascii="Arial" w:hAnsi="Arial" w:cs="Arial"/>
          <w:sz w:val="28"/>
          <w:szCs w:val="28"/>
        </w:rPr>
        <w:t xml:space="preserve">Conexión emocional con los niños y sensibilidad ante necesidades académicas. </w:t>
      </w:r>
    </w:p>
    <w:p w:rsidR="00254069" w:rsidRPr="00254069" w:rsidRDefault="00254069" w:rsidP="00254069">
      <w:pPr>
        <w:pStyle w:val="Prrafodelista"/>
        <w:numPr>
          <w:ilvl w:val="0"/>
          <w:numId w:val="13"/>
        </w:numPr>
        <w:jc w:val="both"/>
        <w:rPr>
          <w:rFonts w:ascii="Arial" w:hAnsi="Arial" w:cs="Arial"/>
          <w:sz w:val="28"/>
          <w:szCs w:val="28"/>
        </w:rPr>
      </w:pPr>
      <w:r w:rsidRPr="00254069">
        <w:rPr>
          <w:rFonts w:ascii="Arial" w:hAnsi="Arial" w:cs="Arial"/>
          <w:sz w:val="28"/>
          <w:szCs w:val="28"/>
        </w:rPr>
        <w:t xml:space="preserve">Altas expectativas sobre los niños. </w:t>
      </w:r>
    </w:p>
    <w:p w:rsidR="00254069" w:rsidRPr="00254069" w:rsidRDefault="00254069" w:rsidP="00254069">
      <w:pPr>
        <w:pStyle w:val="Prrafodelista"/>
        <w:numPr>
          <w:ilvl w:val="0"/>
          <w:numId w:val="13"/>
        </w:numPr>
        <w:jc w:val="both"/>
        <w:rPr>
          <w:rFonts w:ascii="Arial" w:hAnsi="Arial" w:cs="Arial"/>
          <w:sz w:val="28"/>
          <w:szCs w:val="28"/>
        </w:rPr>
      </w:pPr>
      <w:r w:rsidRPr="00254069">
        <w:rPr>
          <w:rFonts w:ascii="Arial" w:hAnsi="Arial" w:cs="Arial"/>
          <w:sz w:val="28"/>
          <w:szCs w:val="28"/>
        </w:rPr>
        <w:t xml:space="preserve">Estructuración de la clase, con objetivos claros que son comunicados a los estudiantes y con monitoreo permanente de los aprendizajes de los niños, incluyendo el uso de evaluaciones. </w:t>
      </w:r>
    </w:p>
    <w:p w:rsidR="00254069" w:rsidRPr="00254069" w:rsidRDefault="00254069" w:rsidP="00254069">
      <w:pPr>
        <w:pStyle w:val="Prrafodelista"/>
        <w:numPr>
          <w:ilvl w:val="0"/>
          <w:numId w:val="13"/>
        </w:numPr>
        <w:jc w:val="both"/>
        <w:rPr>
          <w:rFonts w:ascii="Arial" w:hAnsi="Arial" w:cs="Arial"/>
          <w:sz w:val="28"/>
          <w:szCs w:val="28"/>
        </w:rPr>
      </w:pPr>
      <w:r w:rsidRPr="00254069">
        <w:rPr>
          <w:rFonts w:ascii="Arial" w:hAnsi="Arial" w:cs="Arial"/>
          <w:sz w:val="28"/>
          <w:szCs w:val="28"/>
        </w:rPr>
        <w:t xml:space="preserve">Capacidad del docente para promover el involucramiento de los estudiantes, la conciencia de que cada uno es responsable de su propio aprendizaje y la motivación para lograr desarrollar tareas difíciles. </w:t>
      </w:r>
    </w:p>
    <w:p w:rsidR="00254069" w:rsidRPr="00254069" w:rsidRDefault="00254069" w:rsidP="00254069">
      <w:pPr>
        <w:pStyle w:val="Prrafodelista"/>
        <w:numPr>
          <w:ilvl w:val="0"/>
          <w:numId w:val="13"/>
        </w:numPr>
        <w:jc w:val="both"/>
        <w:rPr>
          <w:rFonts w:ascii="Arial" w:hAnsi="Arial" w:cs="Arial"/>
          <w:sz w:val="28"/>
          <w:szCs w:val="28"/>
        </w:rPr>
      </w:pPr>
      <w:r w:rsidRPr="00254069">
        <w:rPr>
          <w:rFonts w:ascii="Arial" w:hAnsi="Arial" w:cs="Arial"/>
          <w:sz w:val="28"/>
          <w:szCs w:val="28"/>
        </w:rPr>
        <w:t xml:space="preserve">Foco en el desarrollo de los aprendizajes. </w:t>
      </w:r>
    </w:p>
    <w:p w:rsidR="00254069" w:rsidRDefault="00254069" w:rsidP="00254069">
      <w:pPr>
        <w:pStyle w:val="Prrafodelista"/>
        <w:numPr>
          <w:ilvl w:val="0"/>
          <w:numId w:val="13"/>
        </w:numPr>
        <w:jc w:val="both"/>
        <w:rPr>
          <w:rFonts w:ascii="Arial" w:hAnsi="Arial" w:cs="Arial"/>
          <w:sz w:val="28"/>
          <w:szCs w:val="28"/>
        </w:rPr>
      </w:pPr>
      <w:r w:rsidRPr="00254069">
        <w:rPr>
          <w:rFonts w:ascii="Arial" w:hAnsi="Arial" w:cs="Arial"/>
          <w:sz w:val="28"/>
          <w:szCs w:val="28"/>
        </w:rPr>
        <w:t>Estrategias de aseguramiento para el aprendizaje significativo.</w:t>
      </w:r>
    </w:p>
    <w:p w:rsidR="00254069" w:rsidRPr="00295AD8" w:rsidRDefault="00254069" w:rsidP="00295AD8">
      <w:pPr>
        <w:ind w:left="446"/>
        <w:jc w:val="both"/>
        <w:rPr>
          <w:rFonts w:ascii="Arial" w:hAnsi="Arial" w:cs="Arial"/>
          <w:sz w:val="28"/>
          <w:szCs w:val="28"/>
        </w:rPr>
      </w:pPr>
    </w:p>
    <w:p w:rsidR="00254069" w:rsidRPr="00254069" w:rsidRDefault="00254069" w:rsidP="00254069">
      <w:pPr>
        <w:jc w:val="both"/>
        <w:rPr>
          <w:rFonts w:ascii="Arial" w:hAnsi="Arial" w:cs="Arial"/>
          <w:sz w:val="28"/>
          <w:szCs w:val="28"/>
        </w:rPr>
      </w:pPr>
      <w:r w:rsidRPr="00254069">
        <w:rPr>
          <w:rFonts w:ascii="Arial" w:hAnsi="Arial" w:cs="Arial"/>
          <w:b/>
          <w:sz w:val="28"/>
          <w:szCs w:val="28"/>
        </w:rPr>
        <w:t xml:space="preserve"> Defina:</w:t>
      </w:r>
      <w:r w:rsidRPr="00254069">
        <w:rPr>
          <w:rFonts w:ascii="Arial" w:hAnsi="Arial" w:cs="Arial"/>
          <w:sz w:val="28"/>
          <w:szCs w:val="28"/>
        </w:rPr>
        <w:t xml:space="preserve"> el tipo de interacciones a privilegiar entre: </w:t>
      </w:r>
    </w:p>
    <w:p w:rsidR="00254069" w:rsidRDefault="00254069" w:rsidP="00254069">
      <w:pPr>
        <w:jc w:val="both"/>
        <w:rPr>
          <w:rFonts w:ascii="Arial" w:hAnsi="Arial" w:cs="Arial"/>
          <w:sz w:val="28"/>
          <w:szCs w:val="28"/>
        </w:rPr>
      </w:pPr>
      <w:r w:rsidRPr="00254069">
        <w:rPr>
          <w:rFonts w:ascii="Arial" w:hAnsi="Arial" w:cs="Arial"/>
          <w:sz w:val="28"/>
          <w:szCs w:val="28"/>
        </w:rPr>
        <w:t>-</w:t>
      </w:r>
      <w:r w:rsidRPr="00254069">
        <w:rPr>
          <w:rFonts w:ascii="Arial" w:hAnsi="Arial" w:cs="Arial"/>
          <w:sz w:val="28"/>
          <w:szCs w:val="28"/>
        </w:rPr>
        <w:t xml:space="preserve"> Niñas, niños, adolescentes y jóvenes c</w:t>
      </w:r>
      <w:r>
        <w:rPr>
          <w:rFonts w:ascii="Arial" w:hAnsi="Arial" w:cs="Arial"/>
          <w:sz w:val="28"/>
          <w:szCs w:val="28"/>
        </w:rPr>
        <w:t>on sus pares y el entorno.</w:t>
      </w:r>
    </w:p>
    <w:p w:rsidR="00254069" w:rsidRDefault="00254069" w:rsidP="00254069">
      <w:pPr>
        <w:jc w:val="both"/>
        <w:rPr>
          <w:rFonts w:ascii="Arial" w:hAnsi="Arial" w:cs="Arial"/>
          <w:sz w:val="28"/>
          <w:szCs w:val="28"/>
        </w:rPr>
      </w:pPr>
      <w:r>
        <w:rPr>
          <w:rFonts w:ascii="Arial" w:hAnsi="Arial" w:cs="Arial"/>
          <w:sz w:val="28"/>
          <w:szCs w:val="28"/>
        </w:rPr>
        <w:t>-</w:t>
      </w:r>
      <w:r w:rsidRPr="00254069">
        <w:rPr>
          <w:rFonts w:ascii="Arial" w:hAnsi="Arial" w:cs="Arial"/>
          <w:sz w:val="28"/>
          <w:szCs w:val="28"/>
        </w:rPr>
        <w:t xml:space="preserve">NNA con sus </w:t>
      </w:r>
      <w:r>
        <w:rPr>
          <w:rFonts w:ascii="Arial" w:hAnsi="Arial" w:cs="Arial"/>
          <w:sz w:val="28"/>
          <w:szCs w:val="28"/>
        </w:rPr>
        <w:t>maestros y comunidad educativa.</w:t>
      </w:r>
    </w:p>
    <w:p w:rsidR="00254069" w:rsidRDefault="00254069" w:rsidP="00254069">
      <w:pPr>
        <w:jc w:val="both"/>
        <w:rPr>
          <w:rFonts w:ascii="Arial" w:hAnsi="Arial" w:cs="Arial"/>
          <w:sz w:val="28"/>
          <w:szCs w:val="28"/>
        </w:rPr>
      </w:pPr>
      <w:r>
        <w:rPr>
          <w:rFonts w:ascii="Arial" w:hAnsi="Arial" w:cs="Arial"/>
          <w:sz w:val="28"/>
          <w:szCs w:val="28"/>
        </w:rPr>
        <w:t>-</w:t>
      </w:r>
      <w:r w:rsidRPr="00254069">
        <w:rPr>
          <w:rFonts w:ascii="Arial" w:hAnsi="Arial" w:cs="Arial"/>
          <w:sz w:val="28"/>
          <w:szCs w:val="28"/>
        </w:rPr>
        <w:t xml:space="preserve"> Entre maestros – grupos de estudios, comunidad de aprendizaje- redes </w:t>
      </w:r>
    </w:p>
    <w:p w:rsidR="00254069" w:rsidRDefault="00254069" w:rsidP="00254069">
      <w:pPr>
        <w:jc w:val="both"/>
        <w:rPr>
          <w:rFonts w:ascii="Arial" w:hAnsi="Arial" w:cs="Arial"/>
          <w:sz w:val="28"/>
          <w:szCs w:val="28"/>
        </w:rPr>
      </w:pPr>
      <w:r>
        <w:rPr>
          <w:rFonts w:ascii="Arial" w:hAnsi="Arial" w:cs="Arial"/>
          <w:sz w:val="28"/>
          <w:szCs w:val="28"/>
        </w:rPr>
        <w:t>-</w:t>
      </w:r>
      <w:r w:rsidRPr="00254069">
        <w:rPr>
          <w:rFonts w:ascii="Arial" w:hAnsi="Arial" w:cs="Arial"/>
          <w:sz w:val="28"/>
          <w:szCs w:val="28"/>
        </w:rPr>
        <w:t xml:space="preserve">Escuela - familia - territorio. </w:t>
      </w:r>
    </w:p>
    <w:p w:rsidR="00254069" w:rsidRPr="00254069" w:rsidRDefault="00254069" w:rsidP="00254069">
      <w:pPr>
        <w:jc w:val="both"/>
        <w:rPr>
          <w:rFonts w:ascii="Arial" w:hAnsi="Arial" w:cs="Arial"/>
          <w:sz w:val="28"/>
          <w:szCs w:val="28"/>
        </w:rPr>
      </w:pPr>
    </w:p>
    <w:p w:rsidR="00DE28D4" w:rsidRDefault="00254069" w:rsidP="00254069">
      <w:pPr>
        <w:jc w:val="both"/>
      </w:pPr>
      <w:r w:rsidRPr="00254069">
        <w:rPr>
          <w:rFonts w:ascii="Arial" w:hAnsi="Arial" w:cs="Arial"/>
          <w:b/>
          <w:sz w:val="28"/>
          <w:szCs w:val="28"/>
        </w:rPr>
        <w:lastRenderedPageBreak/>
        <w:t>Genere:</w:t>
      </w:r>
      <w:r w:rsidRPr="00254069">
        <w:rPr>
          <w:rFonts w:ascii="Arial" w:hAnsi="Arial" w:cs="Arial"/>
          <w:sz w:val="28"/>
          <w:szCs w:val="28"/>
        </w:rPr>
        <w:t xml:space="preserve"> alianzas para el desarrollo de las experiencias y ambientes pedagógicos que</w:t>
      </w:r>
      <w:r>
        <w:rPr>
          <w:rFonts w:ascii="Arial" w:hAnsi="Arial" w:cs="Arial"/>
          <w:sz w:val="28"/>
          <w:szCs w:val="28"/>
        </w:rPr>
        <w:t xml:space="preserve"> promuevan el aprendizaje y el </w:t>
      </w:r>
      <w:r w:rsidRPr="00254069">
        <w:rPr>
          <w:rFonts w:ascii="Arial" w:hAnsi="Arial" w:cs="Arial"/>
          <w:sz w:val="28"/>
          <w:szCs w:val="28"/>
        </w:rPr>
        <w:t xml:space="preserve"> desarrollo</w:t>
      </w:r>
      <w:r>
        <w:t>.</w:t>
      </w:r>
    </w:p>
    <w:p w:rsidR="00254069" w:rsidRDefault="00254069" w:rsidP="00254069">
      <w:pPr>
        <w:jc w:val="both"/>
      </w:pPr>
    </w:p>
    <w:p w:rsidR="00295AD8" w:rsidRDefault="00295AD8" w:rsidP="00254069">
      <w:pPr>
        <w:jc w:val="both"/>
      </w:pPr>
      <w:bookmarkStart w:id="0" w:name="_GoBack"/>
      <w:bookmarkEnd w:id="0"/>
    </w:p>
    <w:p w:rsidR="00254069" w:rsidRPr="00254069" w:rsidRDefault="00254069" w:rsidP="00254069">
      <w:pPr>
        <w:jc w:val="center"/>
        <w:rPr>
          <w:rFonts w:ascii="Arial" w:hAnsi="Arial" w:cs="Arial"/>
          <w:b/>
          <w:sz w:val="36"/>
          <w:szCs w:val="36"/>
        </w:rPr>
      </w:pPr>
      <w:r w:rsidRPr="00254069">
        <w:rPr>
          <w:rFonts w:ascii="Arial" w:hAnsi="Arial" w:cs="Arial"/>
          <w:b/>
          <w:sz w:val="36"/>
          <w:szCs w:val="36"/>
        </w:rPr>
        <w:t>¿CÓMO SABER SI LO ESTAMOS LOGRANDO?</w:t>
      </w:r>
    </w:p>
    <w:p w:rsidR="00254069" w:rsidRDefault="00254069" w:rsidP="00254069">
      <w:pPr>
        <w:jc w:val="center"/>
        <w:rPr>
          <w:rFonts w:ascii="Arial" w:hAnsi="Arial" w:cs="Arial"/>
          <w:b/>
          <w:sz w:val="36"/>
          <w:szCs w:val="36"/>
        </w:rPr>
      </w:pPr>
      <w:r w:rsidRPr="00254069">
        <w:rPr>
          <w:rFonts w:ascii="Arial" w:hAnsi="Arial" w:cs="Arial"/>
          <w:b/>
          <w:sz w:val="36"/>
          <w:szCs w:val="36"/>
        </w:rPr>
        <w:t>¿QUÉ, CÓMO Y CUÁNDO, EVALUAR?</w:t>
      </w:r>
    </w:p>
    <w:p w:rsidR="00254069" w:rsidRPr="00254069" w:rsidRDefault="00254069" w:rsidP="00254069">
      <w:pPr>
        <w:jc w:val="center"/>
        <w:rPr>
          <w:rFonts w:ascii="Arial" w:hAnsi="Arial" w:cs="Arial"/>
          <w:b/>
          <w:sz w:val="36"/>
          <w:szCs w:val="36"/>
        </w:rPr>
      </w:pPr>
    </w:p>
    <w:p w:rsidR="00254069" w:rsidRPr="00DE28D4" w:rsidRDefault="00254069" w:rsidP="00254069">
      <w:pPr>
        <w:rPr>
          <w:rFonts w:ascii="Arial" w:hAnsi="Arial" w:cs="Arial"/>
          <w:sz w:val="24"/>
          <w:szCs w:val="24"/>
        </w:rPr>
      </w:pPr>
      <w:r w:rsidRPr="00DE28D4">
        <w:rPr>
          <w:rFonts w:ascii="Arial" w:hAnsi="Arial" w:cs="Arial"/>
          <w:b/>
          <w:sz w:val="24"/>
          <w:szCs w:val="24"/>
        </w:rPr>
        <w:t>Establezca:</w:t>
      </w:r>
      <w:r w:rsidRPr="00DE28D4">
        <w:rPr>
          <w:rFonts w:ascii="Arial" w:hAnsi="Arial" w:cs="Arial"/>
          <w:sz w:val="24"/>
          <w:szCs w:val="24"/>
        </w:rPr>
        <w:t xml:space="preserve"> Periodos de monitoreo al plan y las evidencias que le permitan hacer el seguimiento. </w:t>
      </w:r>
    </w:p>
    <w:p w:rsidR="00254069" w:rsidRPr="00DE28D4" w:rsidRDefault="00254069" w:rsidP="00254069">
      <w:pPr>
        <w:rPr>
          <w:rFonts w:ascii="Arial" w:hAnsi="Arial" w:cs="Arial"/>
          <w:sz w:val="24"/>
          <w:szCs w:val="24"/>
        </w:rPr>
      </w:pPr>
      <w:r w:rsidRPr="00DE28D4">
        <w:rPr>
          <w:rFonts w:ascii="Arial" w:hAnsi="Arial" w:cs="Arial"/>
          <w:b/>
          <w:sz w:val="24"/>
          <w:szCs w:val="24"/>
        </w:rPr>
        <w:t>Defina:</w:t>
      </w:r>
      <w:r w:rsidRPr="00DE28D4">
        <w:rPr>
          <w:rFonts w:ascii="Arial" w:hAnsi="Arial" w:cs="Arial"/>
          <w:sz w:val="24"/>
          <w:szCs w:val="24"/>
        </w:rPr>
        <w:t xml:space="preserve"> Los instrumentos para valorar el avance de los procesos de aprendizaje, desarrollo, competencias y habilidade</w:t>
      </w:r>
      <w:r>
        <w:rPr>
          <w:rFonts w:ascii="Arial" w:hAnsi="Arial" w:cs="Arial"/>
          <w:sz w:val="24"/>
          <w:szCs w:val="24"/>
        </w:rPr>
        <w:t>s socioemocionales a fortalecer</w:t>
      </w:r>
      <w:r w:rsidRPr="00DE28D4">
        <w:rPr>
          <w:rFonts w:ascii="Arial" w:hAnsi="Arial" w:cs="Arial"/>
          <w:sz w:val="24"/>
          <w:szCs w:val="24"/>
        </w:rPr>
        <w:t>.</w:t>
      </w:r>
    </w:p>
    <w:p w:rsidR="00254069" w:rsidRPr="00DE28D4" w:rsidRDefault="00254069" w:rsidP="00254069">
      <w:pPr>
        <w:rPr>
          <w:rFonts w:ascii="Arial" w:hAnsi="Arial" w:cs="Arial"/>
          <w:sz w:val="24"/>
          <w:szCs w:val="24"/>
        </w:rPr>
      </w:pPr>
      <w:r w:rsidRPr="00DE28D4">
        <w:rPr>
          <w:rFonts w:ascii="Arial" w:hAnsi="Arial" w:cs="Arial"/>
          <w:b/>
          <w:sz w:val="24"/>
          <w:szCs w:val="24"/>
        </w:rPr>
        <w:t>Identifique:</w:t>
      </w:r>
      <w:r w:rsidRPr="00DE28D4">
        <w:rPr>
          <w:rFonts w:ascii="Arial" w:hAnsi="Arial" w:cs="Arial"/>
          <w:sz w:val="24"/>
          <w:szCs w:val="24"/>
        </w:rPr>
        <w:t xml:space="preserve"> El avance de las metas e intencionalidades establecidas en el plan y de la implementación de las experiencias pedagógicas. </w:t>
      </w:r>
    </w:p>
    <w:p w:rsidR="00254069" w:rsidRPr="00DE28D4" w:rsidRDefault="00254069" w:rsidP="00254069">
      <w:pPr>
        <w:rPr>
          <w:rFonts w:ascii="Arial" w:hAnsi="Arial" w:cs="Arial"/>
          <w:sz w:val="24"/>
          <w:szCs w:val="24"/>
        </w:rPr>
      </w:pPr>
      <w:r w:rsidRPr="00DE28D4">
        <w:rPr>
          <w:rFonts w:ascii="Arial" w:hAnsi="Arial" w:cs="Arial"/>
          <w:b/>
          <w:sz w:val="24"/>
          <w:szCs w:val="24"/>
        </w:rPr>
        <w:t>Realice:</w:t>
      </w:r>
      <w:r w:rsidRPr="00DE28D4">
        <w:rPr>
          <w:rFonts w:ascii="Arial" w:hAnsi="Arial" w:cs="Arial"/>
          <w:sz w:val="24"/>
          <w:szCs w:val="24"/>
        </w:rPr>
        <w:t xml:space="preserve"> Los ajustes que considere pertinentes para lograr las intencionalidades y metas propuestas. </w:t>
      </w:r>
    </w:p>
    <w:p w:rsidR="00254069" w:rsidRPr="00DE28D4" w:rsidRDefault="00254069" w:rsidP="00254069">
      <w:pPr>
        <w:rPr>
          <w:rFonts w:ascii="Arial" w:hAnsi="Arial" w:cs="Arial"/>
          <w:b/>
          <w:sz w:val="24"/>
          <w:szCs w:val="24"/>
        </w:rPr>
      </w:pPr>
      <w:r w:rsidRPr="00DE28D4">
        <w:rPr>
          <w:rFonts w:ascii="Arial" w:hAnsi="Arial" w:cs="Arial"/>
          <w:b/>
          <w:sz w:val="24"/>
          <w:szCs w:val="24"/>
        </w:rPr>
        <w:t>Valore:</w:t>
      </w:r>
      <w:r w:rsidRPr="00DE28D4">
        <w:rPr>
          <w:rFonts w:ascii="Arial" w:hAnsi="Arial" w:cs="Arial"/>
          <w:sz w:val="24"/>
          <w:szCs w:val="24"/>
        </w:rPr>
        <w:t xml:space="preserve"> desde el enfoque de la evaluación formativa, identifique estado de aprendizajes priorizados.</w:t>
      </w:r>
    </w:p>
    <w:p w:rsidR="00254069" w:rsidRDefault="00254069" w:rsidP="00254069">
      <w:pPr>
        <w:jc w:val="both"/>
        <w:rPr>
          <w:sz w:val="40"/>
          <w:szCs w:val="40"/>
        </w:rPr>
      </w:pPr>
    </w:p>
    <w:p w:rsidR="00254069" w:rsidRDefault="00254069" w:rsidP="00254069">
      <w:pPr>
        <w:jc w:val="both"/>
        <w:rPr>
          <w:sz w:val="40"/>
          <w:szCs w:val="40"/>
        </w:rPr>
      </w:pPr>
    </w:p>
    <w:p w:rsidR="00254069" w:rsidRDefault="00254069" w:rsidP="00254069">
      <w:pPr>
        <w:jc w:val="both"/>
        <w:rPr>
          <w:sz w:val="40"/>
          <w:szCs w:val="40"/>
        </w:rPr>
      </w:pPr>
    </w:p>
    <w:p w:rsidR="00254069" w:rsidRDefault="00254069" w:rsidP="00254069">
      <w:pPr>
        <w:jc w:val="both"/>
        <w:rPr>
          <w:sz w:val="40"/>
          <w:szCs w:val="40"/>
        </w:rPr>
      </w:pPr>
    </w:p>
    <w:p w:rsidR="00E019D6" w:rsidRDefault="00E019D6" w:rsidP="00254069">
      <w:pPr>
        <w:jc w:val="both"/>
        <w:rPr>
          <w:sz w:val="40"/>
          <w:szCs w:val="40"/>
        </w:rPr>
      </w:pPr>
    </w:p>
    <w:p w:rsidR="00E019D6" w:rsidRPr="00E019D6" w:rsidRDefault="00254069" w:rsidP="00E019D6">
      <w:pPr>
        <w:jc w:val="center"/>
        <w:rPr>
          <w:rFonts w:ascii="Arial" w:hAnsi="Arial" w:cs="Arial"/>
          <w:sz w:val="32"/>
          <w:szCs w:val="32"/>
        </w:rPr>
      </w:pPr>
      <w:r w:rsidRPr="00E019D6">
        <w:rPr>
          <w:rFonts w:ascii="Arial" w:hAnsi="Arial" w:cs="Arial"/>
          <w:b/>
          <w:sz w:val="32"/>
          <w:szCs w:val="32"/>
        </w:rPr>
        <w:lastRenderedPageBreak/>
        <w:t>3. ESTRATEGIAS Y ACCIONES DE MEJORAMIENTO.</w:t>
      </w:r>
    </w:p>
    <w:p w:rsidR="00E019D6" w:rsidRPr="00E019D6" w:rsidRDefault="00254069" w:rsidP="00254069">
      <w:pPr>
        <w:jc w:val="both"/>
        <w:rPr>
          <w:rFonts w:ascii="Arial" w:hAnsi="Arial" w:cs="Arial"/>
          <w:b/>
          <w:sz w:val="28"/>
          <w:szCs w:val="28"/>
        </w:rPr>
      </w:pPr>
      <w:r w:rsidRPr="00E019D6">
        <w:rPr>
          <w:rFonts w:ascii="Arial" w:hAnsi="Arial" w:cs="Arial"/>
          <w:b/>
          <w:sz w:val="28"/>
          <w:szCs w:val="28"/>
        </w:rPr>
        <w:t>3.1. Estrategias de intervención institucional.</w:t>
      </w:r>
    </w:p>
    <w:p w:rsidR="00E019D6" w:rsidRPr="00E019D6" w:rsidRDefault="00254069" w:rsidP="00254069">
      <w:pPr>
        <w:jc w:val="both"/>
        <w:rPr>
          <w:rFonts w:ascii="Arial" w:hAnsi="Arial" w:cs="Arial"/>
          <w:sz w:val="28"/>
          <w:szCs w:val="28"/>
        </w:rPr>
      </w:pPr>
      <w:r w:rsidRPr="00E019D6">
        <w:rPr>
          <w:rFonts w:ascii="Arial" w:hAnsi="Arial" w:cs="Arial"/>
          <w:sz w:val="28"/>
          <w:szCs w:val="28"/>
        </w:rPr>
        <w:t xml:space="preserve"> </w:t>
      </w:r>
      <w:r w:rsidRPr="00E019D6">
        <w:rPr>
          <w:rFonts w:ascii="MS Gothic" w:eastAsia="MS Gothic" w:hAnsi="MS Gothic" w:cs="MS Gothic" w:hint="eastAsia"/>
          <w:sz w:val="28"/>
          <w:szCs w:val="28"/>
        </w:rPr>
        <w:t>✓</w:t>
      </w:r>
      <w:r w:rsidRPr="00E019D6">
        <w:rPr>
          <w:rFonts w:ascii="Arial" w:hAnsi="Arial" w:cs="Arial"/>
          <w:sz w:val="28"/>
          <w:szCs w:val="28"/>
        </w:rPr>
        <w:t xml:space="preserve"> </w:t>
      </w:r>
      <w:proofErr w:type="gramStart"/>
      <w:r w:rsidRPr="00E019D6">
        <w:rPr>
          <w:rFonts w:ascii="Arial" w:hAnsi="Arial" w:cs="Arial"/>
          <w:sz w:val="28"/>
          <w:szCs w:val="28"/>
        </w:rPr>
        <w:t>Uso</w:t>
      </w:r>
      <w:proofErr w:type="gramEnd"/>
      <w:r w:rsidRPr="00E019D6">
        <w:rPr>
          <w:rFonts w:ascii="Arial" w:hAnsi="Arial" w:cs="Arial"/>
          <w:sz w:val="28"/>
          <w:szCs w:val="28"/>
        </w:rPr>
        <w:t xml:space="preserve"> de espacios e implementos didácticos, mejorar la calidad y mantenimiento de estos. </w:t>
      </w:r>
    </w:p>
    <w:p w:rsidR="00E019D6" w:rsidRPr="00E019D6" w:rsidRDefault="00254069"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Disposición de espacios pertinentes para el desarrollo de actividades complementarias al trabajo pedagógico. </w:t>
      </w:r>
    </w:p>
    <w:p w:rsidR="00E019D6" w:rsidRPr="00E019D6" w:rsidRDefault="00254069"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Brin</w:t>
      </w:r>
      <w:r w:rsidR="00E019D6">
        <w:rPr>
          <w:rFonts w:ascii="Arial" w:hAnsi="Arial" w:cs="Arial"/>
          <w:sz w:val="28"/>
          <w:szCs w:val="28"/>
        </w:rPr>
        <w:t>dar herramientas didácticas y pedagógicas para fortalecer el desarrollo académico.</w:t>
      </w:r>
    </w:p>
    <w:p w:rsidR="00E019D6" w:rsidRPr="00E019D6" w:rsidRDefault="00254069"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Implementar puntos de conectividad en las sedes educativas que permitan el desarrollo de estrategias de enseñanza aprendizaje mediante </w:t>
      </w:r>
      <w:proofErr w:type="spellStart"/>
      <w:r w:rsidRPr="00E019D6">
        <w:rPr>
          <w:rFonts w:ascii="Arial" w:hAnsi="Arial" w:cs="Arial"/>
          <w:sz w:val="28"/>
          <w:szCs w:val="28"/>
        </w:rPr>
        <w:t>TIC`s</w:t>
      </w:r>
      <w:proofErr w:type="spellEnd"/>
      <w:r w:rsidRPr="00E019D6">
        <w:rPr>
          <w:rFonts w:ascii="Arial" w:hAnsi="Arial" w:cs="Arial"/>
          <w:sz w:val="28"/>
          <w:szCs w:val="28"/>
        </w:rPr>
        <w:t xml:space="preserve">. </w:t>
      </w:r>
    </w:p>
    <w:p w:rsidR="00E019D6" w:rsidRPr="00E019D6" w:rsidRDefault="00254069" w:rsidP="00254069">
      <w:pPr>
        <w:jc w:val="both"/>
        <w:rPr>
          <w:rFonts w:ascii="Arial" w:hAnsi="Arial" w:cs="Arial"/>
          <w:sz w:val="28"/>
          <w:szCs w:val="28"/>
        </w:rPr>
      </w:pPr>
      <w:r w:rsidRPr="00E019D6">
        <w:rPr>
          <w:rFonts w:ascii="MS Gothic" w:eastAsia="MS Gothic" w:hAnsi="MS Gothic" w:cs="MS Gothic" w:hint="eastAsia"/>
          <w:sz w:val="28"/>
          <w:szCs w:val="28"/>
        </w:rPr>
        <w:t>✓</w:t>
      </w:r>
      <w:r w:rsidR="00E019D6">
        <w:rPr>
          <w:rFonts w:ascii="Arial" w:hAnsi="Arial" w:cs="Arial"/>
          <w:sz w:val="28"/>
          <w:szCs w:val="28"/>
        </w:rPr>
        <w:t xml:space="preserve"> Dotar material </w:t>
      </w:r>
      <w:proofErr w:type="gramStart"/>
      <w:r w:rsidR="00E019D6">
        <w:rPr>
          <w:rFonts w:ascii="Arial" w:hAnsi="Arial" w:cs="Arial"/>
          <w:sz w:val="28"/>
          <w:szCs w:val="28"/>
        </w:rPr>
        <w:t>como</w:t>
      </w:r>
      <w:proofErr w:type="gramEnd"/>
      <w:r w:rsidR="00E019D6">
        <w:rPr>
          <w:rFonts w:ascii="Arial" w:hAnsi="Arial" w:cs="Arial"/>
          <w:sz w:val="28"/>
          <w:szCs w:val="28"/>
        </w:rPr>
        <w:t xml:space="preserve"> cartillas, libros, cuadernillos con el fin de brindar un aprendizaje de enriquecimiento.</w:t>
      </w:r>
    </w:p>
    <w:p w:rsidR="00254069" w:rsidRDefault="00254069"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Dotar de material didáctico las sedes educativas (láminas, libros, audiovisuales, fichas) y material deportivo (balones, aros, lazos, conos) para el desarrollo de actividades que beneficien las competencias de los educandos en las diversas áreas de aprendizaje.</w:t>
      </w:r>
    </w:p>
    <w:p w:rsidR="00E019D6" w:rsidRPr="00E019D6" w:rsidRDefault="00E019D6" w:rsidP="00254069">
      <w:pPr>
        <w:jc w:val="both"/>
        <w:rPr>
          <w:rFonts w:ascii="Arial" w:hAnsi="Arial" w:cs="Arial"/>
          <w:sz w:val="28"/>
          <w:szCs w:val="28"/>
        </w:rPr>
      </w:pPr>
    </w:p>
    <w:p w:rsidR="00E019D6" w:rsidRPr="00E019D6" w:rsidRDefault="00E019D6" w:rsidP="00254069">
      <w:pPr>
        <w:jc w:val="both"/>
        <w:rPr>
          <w:rFonts w:ascii="Arial" w:hAnsi="Arial" w:cs="Arial"/>
          <w:b/>
          <w:sz w:val="28"/>
          <w:szCs w:val="28"/>
        </w:rPr>
      </w:pPr>
      <w:r w:rsidRPr="00E019D6">
        <w:rPr>
          <w:rFonts w:ascii="Arial" w:hAnsi="Arial" w:cs="Arial"/>
          <w:b/>
          <w:sz w:val="28"/>
          <w:szCs w:val="28"/>
        </w:rPr>
        <w:t xml:space="preserve">3.2. Estrategias para intervención en el aula. </w:t>
      </w:r>
    </w:p>
    <w:p w:rsidR="00E019D6" w:rsidRP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Adecuación de las aulas de clases para aportar </w:t>
      </w:r>
      <w:proofErr w:type="gramStart"/>
      <w:r w:rsidRPr="00E019D6">
        <w:rPr>
          <w:rFonts w:ascii="Arial" w:hAnsi="Arial" w:cs="Arial"/>
          <w:sz w:val="28"/>
          <w:szCs w:val="28"/>
        </w:rPr>
        <w:t>un</w:t>
      </w:r>
      <w:proofErr w:type="gramEnd"/>
      <w:r w:rsidRPr="00E019D6">
        <w:rPr>
          <w:rFonts w:ascii="Arial" w:hAnsi="Arial" w:cs="Arial"/>
          <w:sz w:val="28"/>
          <w:szCs w:val="28"/>
        </w:rPr>
        <w:t xml:space="preserve"> espacio más didáctico. </w:t>
      </w:r>
    </w:p>
    <w:p w:rsidR="00E019D6" w:rsidRPr="00E019D6" w:rsidRDefault="00E019D6" w:rsidP="00254069">
      <w:pPr>
        <w:jc w:val="both"/>
        <w:rPr>
          <w:rFonts w:ascii="Arial" w:hAnsi="Arial" w:cs="Arial"/>
          <w:sz w:val="28"/>
          <w:szCs w:val="28"/>
        </w:rPr>
      </w:pPr>
      <w:proofErr w:type="gramStart"/>
      <w:r w:rsidRPr="00E019D6">
        <w:rPr>
          <w:rFonts w:ascii="MS Gothic" w:eastAsia="MS Gothic" w:hAnsi="MS Gothic" w:cs="MS Gothic" w:hint="eastAsia"/>
          <w:sz w:val="28"/>
          <w:szCs w:val="28"/>
        </w:rPr>
        <w:t>✓</w:t>
      </w:r>
      <w:r w:rsidRPr="00E019D6">
        <w:rPr>
          <w:rFonts w:ascii="Arial" w:hAnsi="Arial" w:cs="Arial"/>
          <w:sz w:val="28"/>
          <w:szCs w:val="28"/>
        </w:rPr>
        <w:t xml:space="preserve"> Implementación del proyecto de lectura que permita a los estudiantes mejorar la comprensión lectora.</w:t>
      </w:r>
      <w:proofErr w:type="gramEnd"/>
      <w:r w:rsidRPr="00E019D6">
        <w:rPr>
          <w:rFonts w:ascii="Arial" w:hAnsi="Arial" w:cs="Arial"/>
          <w:sz w:val="28"/>
          <w:szCs w:val="28"/>
        </w:rPr>
        <w:t xml:space="preserve"> </w:t>
      </w:r>
    </w:p>
    <w:p w:rsidR="00E019D6" w:rsidRPr="00E019D6" w:rsidRDefault="00E019D6" w:rsidP="00254069">
      <w:pPr>
        <w:jc w:val="both"/>
        <w:rPr>
          <w:rFonts w:ascii="Arial" w:hAnsi="Arial" w:cs="Arial"/>
          <w:sz w:val="28"/>
          <w:szCs w:val="28"/>
        </w:rPr>
      </w:pPr>
      <w:proofErr w:type="gramStart"/>
      <w:r w:rsidRPr="00E019D6">
        <w:rPr>
          <w:rFonts w:ascii="MS Gothic" w:eastAsia="MS Gothic" w:hAnsi="MS Gothic" w:cs="MS Gothic" w:hint="eastAsia"/>
          <w:sz w:val="28"/>
          <w:szCs w:val="28"/>
        </w:rPr>
        <w:t>✓</w:t>
      </w:r>
      <w:r w:rsidRPr="00E019D6">
        <w:rPr>
          <w:rFonts w:ascii="Arial" w:hAnsi="Arial" w:cs="Arial"/>
          <w:sz w:val="28"/>
          <w:szCs w:val="28"/>
        </w:rPr>
        <w:t xml:space="preserve"> Análisis y estudio de casos para fortalecer la competencia argumentativa.</w:t>
      </w:r>
      <w:proofErr w:type="gramEnd"/>
      <w:r w:rsidRPr="00E019D6">
        <w:rPr>
          <w:rFonts w:ascii="Arial" w:hAnsi="Arial" w:cs="Arial"/>
          <w:sz w:val="28"/>
          <w:szCs w:val="28"/>
        </w:rPr>
        <w:t xml:space="preserve"> </w:t>
      </w:r>
    </w:p>
    <w:p w:rsidR="00E019D6" w:rsidRPr="00E019D6" w:rsidRDefault="00E019D6" w:rsidP="00254069">
      <w:pPr>
        <w:jc w:val="both"/>
        <w:rPr>
          <w:rFonts w:ascii="Arial" w:hAnsi="Arial" w:cs="Arial"/>
          <w:sz w:val="28"/>
          <w:szCs w:val="28"/>
        </w:rPr>
      </w:pPr>
      <w:proofErr w:type="gramStart"/>
      <w:r w:rsidRPr="00E019D6">
        <w:rPr>
          <w:rFonts w:ascii="MS Gothic" w:eastAsia="MS Gothic" w:hAnsi="MS Gothic" w:cs="MS Gothic" w:hint="eastAsia"/>
          <w:sz w:val="28"/>
          <w:szCs w:val="28"/>
        </w:rPr>
        <w:t>✓</w:t>
      </w:r>
      <w:r w:rsidRPr="00E019D6">
        <w:rPr>
          <w:rFonts w:ascii="Arial" w:hAnsi="Arial" w:cs="Arial"/>
          <w:sz w:val="28"/>
          <w:szCs w:val="28"/>
        </w:rPr>
        <w:t xml:space="preserve"> Fortalecimiento de las competencias matemáticas.</w:t>
      </w:r>
      <w:proofErr w:type="gramEnd"/>
      <w:r w:rsidRPr="00E019D6">
        <w:rPr>
          <w:rFonts w:ascii="Arial" w:hAnsi="Arial" w:cs="Arial"/>
          <w:sz w:val="28"/>
          <w:szCs w:val="28"/>
        </w:rPr>
        <w:t xml:space="preserve"> </w:t>
      </w:r>
    </w:p>
    <w:p w:rsidR="00E019D6" w:rsidRPr="00E019D6" w:rsidRDefault="00E019D6" w:rsidP="00254069">
      <w:pPr>
        <w:jc w:val="both"/>
        <w:rPr>
          <w:rFonts w:ascii="Arial" w:hAnsi="Arial" w:cs="Arial"/>
          <w:sz w:val="28"/>
          <w:szCs w:val="28"/>
        </w:rPr>
      </w:pPr>
      <w:proofErr w:type="gramStart"/>
      <w:r w:rsidRPr="00E019D6">
        <w:rPr>
          <w:rFonts w:ascii="MS Gothic" w:eastAsia="MS Gothic" w:hAnsi="MS Gothic" w:cs="MS Gothic" w:hint="eastAsia"/>
          <w:sz w:val="28"/>
          <w:szCs w:val="28"/>
        </w:rPr>
        <w:t>✓</w:t>
      </w:r>
      <w:r w:rsidRPr="00E019D6">
        <w:rPr>
          <w:rFonts w:ascii="Arial" w:hAnsi="Arial" w:cs="Arial"/>
          <w:sz w:val="28"/>
          <w:szCs w:val="28"/>
        </w:rPr>
        <w:t xml:space="preserve"> Fortalecer el trabajo en equipo y colaborativo.</w:t>
      </w:r>
      <w:proofErr w:type="gramEnd"/>
      <w:r w:rsidRPr="00E019D6">
        <w:rPr>
          <w:rFonts w:ascii="Arial" w:hAnsi="Arial" w:cs="Arial"/>
          <w:sz w:val="28"/>
          <w:szCs w:val="28"/>
        </w:rPr>
        <w:t xml:space="preserve"> </w:t>
      </w:r>
    </w:p>
    <w:p w:rsidR="00E019D6" w:rsidRPr="00E019D6" w:rsidRDefault="00E019D6" w:rsidP="00254069">
      <w:pPr>
        <w:jc w:val="both"/>
        <w:rPr>
          <w:rFonts w:ascii="Arial" w:hAnsi="Arial" w:cs="Arial"/>
          <w:sz w:val="28"/>
          <w:szCs w:val="28"/>
        </w:rPr>
      </w:pPr>
      <w:proofErr w:type="gramStart"/>
      <w:r w:rsidRPr="00E019D6">
        <w:rPr>
          <w:rFonts w:ascii="MS Gothic" w:eastAsia="MS Gothic" w:hAnsi="MS Gothic" w:cs="MS Gothic" w:hint="eastAsia"/>
          <w:sz w:val="28"/>
          <w:szCs w:val="28"/>
        </w:rPr>
        <w:t>✓</w:t>
      </w:r>
      <w:r w:rsidRPr="00E019D6">
        <w:rPr>
          <w:rFonts w:ascii="Arial" w:hAnsi="Arial" w:cs="Arial"/>
          <w:sz w:val="28"/>
          <w:szCs w:val="28"/>
        </w:rPr>
        <w:t xml:space="preserve"> Crear clases energéticas y motivadoras.</w:t>
      </w:r>
      <w:proofErr w:type="gramEnd"/>
      <w:r w:rsidRPr="00E019D6">
        <w:rPr>
          <w:rFonts w:ascii="Arial" w:hAnsi="Arial" w:cs="Arial"/>
          <w:sz w:val="28"/>
          <w:szCs w:val="28"/>
        </w:rPr>
        <w:t xml:space="preserve"> </w:t>
      </w:r>
    </w:p>
    <w:p w:rsidR="00E019D6" w:rsidRPr="00E019D6" w:rsidRDefault="00E019D6" w:rsidP="00254069">
      <w:pPr>
        <w:jc w:val="both"/>
        <w:rPr>
          <w:rFonts w:ascii="Arial" w:hAnsi="Arial" w:cs="Arial"/>
          <w:sz w:val="28"/>
          <w:szCs w:val="28"/>
        </w:rPr>
      </w:pPr>
      <w:proofErr w:type="gramStart"/>
      <w:r w:rsidRPr="00E019D6">
        <w:rPr>
          <w:rFonts w:ascii="MS Gothic" w:eastAsia="MS Gothic" w:hAnsi="MS Gothic" w:cs="MS Gothic" w:hint="eastAsia"/>
          <w:sz w:val="28"/>
          <w:szCs w:val="28"/>
        </w:rPr>
        <w:lastRenderedPageBreak/>
        <w:t>✓</w:t>
      </w:r>
      <w:r w:rsidRPr="00E019D6">
        <w:rPr>
          <w:rFonts w:ascii="Arial" w:hAnsi="Arial" w:cs="Arial"/>
          <w:sz w:val="28"/>
          <w:szCs w:val="28"/>
        </w:rPr>
        <w:t xml:space="preserve"> Permitir la participación de los estudiantes.</w:t>
      </w:r>
      <w:proofErr w:type="gramEnd"/>
      <w:r w:rsidRPr="00E019D6">
        <w:rPr>
          <w:rFonts w:ascii="Arial" w:hAnsi="Arial" w:cs="Arial"/>
          <w:sz w:val="28"/>
          <w:szCs w:val="28"/>
        </w:rPr>
        <w:t xml:space="preserve"> </w:t>
      </w:r>
    </w:p>
    <w:p w:rsidR="00E019D6" w:rsidRPr="00E019D6" w:rsidRDefault="00E019D6" w:rsidP="00254069">
      <w:pPr>
        <w:jc w:val="both"/>
        <w:rPr>
          <w:rFonts w:ascii="Arial" w:hAnsi="Arial" w:cs="Arial"/>
          <w:sz w:val="28"/>
          <w:szCs w:val="28"/>
        </w:rPr>
      </w:pPr>
      <w:proofErr w:type="gramStart"/>
      <w:r w:rsidRPr="00E019D6">
        <w:rPr>
          <w:rFonts w:ascii="MS Gothic" w:eastAsia="MS Gothic" w:hAnsi="MS Gothic" w:cs="MS Gothic" w:hint="eastAsia"/>
          <w:sz w:val="28"/>
          <w:szCs w:val="28"/>
        </w:rPr>
        <w:t>✓</w:t>
      </w:r>
      <w:r w:rsidRPr="00E019D6">
        <w:rPr>
          <w:rFonts w:ascii="Arial" w:hAnsi="Arial" w:cs="Arial"/>
          <w:sz w:val="28"/>
          <w:szCs w:val="28"/>
        </w:rPr>
        <w:t xml:space="preserve"> Planificar las clases de manera lúdica.</w:t>
      </w:r>
      <w:proofErr w:type="gramEnd"/>
    </w:p>
    <w:p w:rsidR="00E019D6" w:rsidRP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Buscar metodologías que se le faciliten a los estudiantes para facilitar el aprendizaje </w:t>
      </w:r>
    </w:p>
    <w:p w:rsidR="00E019D6" w:rsidRPr="00E019D6" w:rsidRDefault="00E019D6" w:rsidP="00254069">
      <w:pPr>
        <w:jc w:val="both"/>
        <w:rPr>
          <w:rFonts w:ascii="Arial" w:hAnsi="Arial" w:cs="Arial"/>
          <w:sz w:val="28"/>
          <w:szCs w:val="28"/>
        </w:rPr>
      </w:pPr>
      <w:proofErr w:type="gramStart"/>
      <w:r w:rsidRPr="00E019D6">
        <w:rPr>
          <w:rFonts w:ascii="MS Gothic" w:eastAsia="MS Gothic" w:hAnsi="MS Gothic" w:cs="MS Gothic" w:hint="eastAsia"/>
          <w:sz w:val="28"/>
          <w:szCs w:val="28"/>
        </w:rPr>
        <w:t>✓</w:t>
      </w:r>
      <w:r w:rsidRPr="00E019D6">
        <w:rPr>
          <w:rFonts w:ascii="Arial" w:hAnsi="Arial" w:cs="Arial"/>
          <w:sz w:val="28"/>
          <w:szCs w:val="28"/>
        </w:rPr>
        <w:t xml:space="preserve"> La retroalimentación para reforzar las dificultades.</w:t>
      </w:r>
      <w:proofErr w:type="gramEnd"/>
      <w:r w:rsidRPr="00E019D6">
        <w:rPr>
          <w:rFonts w:ascii="Arial" w:hAnsi="Arial" w:cs="Arial"/>
          <w:sz w:val="28"/>
          <w:szCs w:val="28"/>
        </w:rPr>
        <w:t xml:space="preserve"> </w:t>
      </w:r>
    </w:p>
    <w:p w:rsidR="00E019D6" w:rsidRP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Implementar actividades metodológicas que permitan el mejoramiento y desarrollo </w:t>
      </w:r>
      <w:proofErr w:type="gramStart"/>
      <w:r w:rsidRPr="00E019D6">
        <w:rPr>
          <w:rFonts w:ascii="Arial" w:hAnsi="Arial" w:cs="Arial"/>
          <w:sz w:val="28"/>
          <w:szCs w:val="28"/>
        </w:rPr>
        <w:t>del</w:t>
      </w:r>
      <w:proofErr w:type="gramEnd"/>
      <w:r w:rsidRPr="00E019D6">
        <w:rPr>
          <w:rFonts w:ascii="Arial" w:hAnsi="Arial" w:cs="Arial"/>
          <w:sz w:val="28"/>
          <w:szCs w:val="28"/>
        </w:rPr>
        <w:t xml:space="preserve"> aprendizaje a través del uso y apropiación de las nuevas tecnologías de la comunicación. </w:t>
      </w:r>
    </w:p>
    <w:p w:rsidR="00E019D6" w:rsidRP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Establecer </w:t>
      </w:r>
      <w:proofErr w:type="gramStart"/>
      <w:r w:rsidRPr="00E019D6">
        <w:rPr>
          <w:rFonts w:ascii="Arial" w:hAnsi="Arial" w:cs="Arial"/>
          <w:sz w:val="28"/>
          <w:szCs w:val="28"/>
        </w:rPr>
        <w:t>un</w:t>
      </w:r>
      <w:proofErr w:type="gramEnd"/>
      <w:r w:rsidRPr="00E019D6">
        <w:rPr>
          <w:rFonts w:ascii="Arial" w:hAnsi="Arial" w:cs="Arial"/>
          <w:sz w:val="28"/>
          <w:szCs w:val="28"/>
        </w:rPr>
        <w:t xml:space="preserve"> banco de recursos que permita el uso de los medios audiovisuales en el proceso de aprendizaje en las sedes educativas. </w:t>
      </w:r>
    </w:p>
    <w:p w:rsidR="00E019D6" w:rsidRP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Mejorar la comunicación entre los docentes de las sedes y los diversos grados con la finalidad de generar comunidades de aprendizaje institucional que permitan la unificación de guías de aprendizaje y el desarrollo de estrategias metodológicas en el aula. </w:t>
      </w:r>
    </w:p>
    <w:p w:rsidR="00E019D6" w:rsidRDefault="00E019D6" w:rsidP="00254069">
      <w:pPr>
        <w:jc w:val="both"/>
      </w:pPr>
    </w:p>
    <w:p w:rsidR="00E019D6" w:rsidRPr="006D4686" w:rsidRDefault="00E019D6" w:rsidP="00254069">
      <w:pPr>
        <w:jc w:val="both"/>
        <w:rPr>
          <w:b/>
        </w:rPr>
      </w:pPr>
    </w:p>
    <w:p w:rsidR="00E019D6" w:rsidRPr="006D4686" w:rsidRDefault="00E019D6" w:rsidP="00254069">
      <w:pPr>
        <w:jc w:val="both"/>
        <w:rPr>
          <w:rFonts w:ascii="Arial" w:hAnsi="Arial" w:cs="Arial"/>
          <w:b/>
          <w:sz w:val="28"/>
          <w:szCs w:val="28"/>
        </w:rPr>
      </w:pPr>
      <w:r w:rsidRPr="006D4686">
        <w:rPr>
          <w:rFonts w:ascii="Arial" w:hAnsi="Arial" w:cs="Arial"/>
          <w:b/>
          <w:sz w:val="28"/>
          <w:szCs w:val="28"/>
        </w:rPr>
        <w:t>3.3. Estrategias para intervención con la Comunidad.</w:t>
      </w:r>
    </w:p>
    <w:p w:rsidR="00E019D6" w:rsidRPr="00E019D6" w:rsidRDefault="00E019D6" w:rsidP="00254069">
      <w:pPr>
        <w:jc w:val="both"/>
        <w:rPr>
          <w:rFonts w:ascii="Arial" w:hAnsi="Arial" w:cs="Arial"/>
          <w:sz w:val="28"/>
          <w:szCs w:val="28"/>
        </w:rPr>
      </w:pPr>
      <w:r w:rsidRPr="00E019D6">
        <w:rPr>
          <w:rFonts w:ascii="Arial" w:hAnsi="Arial" w:cs="Arial"/>
          <w:sz w:val="28"/>
          <w:szCs w:val="28"/>
        </w:rPr>
        <w:t xml:space="preserve"> </w:t>
      </w:r>
      <w:r w:rsidRPr="00E019D6">
        <w:rPr>
          <w:rFonts w:ascii="MS Gothic" w:eastAsia="MS Gothic" w:hAnsi="MS Gothic" w:cs="MS Gothic" w:hint="eastAsia"/>
          <w:sz w:val="28"/>
          <w:szCs w:val="28"/>
        </w:rPr>
        <w:t>✓</w:t>
      </w:r>
      <w:r w:rsidRPr="00E019D6">
        <w:rPr>
          <w:rFonts w:ascii="Arial" w:hAnsi="Arial" w:cs="Arial"/>
          <w:sz w:val="28"/>
          <w:szCs w:val="28"/>
        </w:rPr>
        <w:t xml:space="preserve"> Utilizar las actividades extracurriculares </w:t>
      </w:r>
      <w:proofErr w:type="gramStart"/>
      <w:r w:rsidRPr="00E019D6">
        <w:rPr>
          <w:rFonts w:ascii="Arial" w:hAnsi="Arial" w:cs="Arial"/>
          <w:sz w:val="28"/>
          <w:szCs w:val="28"/>
        </w:rPr>
        <w:t>sean</w:t>
      </w:r>
      <w:proofErr w:type="gramEnd"/>
      <w:r w:rsidRPr="00E019D6">
        <w:rPr>
          <w:rFonts w:ascii="Arial" w:hAnsi="Arial" w:cs="Arial"/>
          <w:sz w:val="28"/>
          <w:szCs w:val="28"/>
        </w:rPr>
        <w:t xml:space="preserve"> proyectadas a la comunidad para así aportar a esta misma. </w:t>
      </w:r>
    </w:p>
    <w:p w:rsidR="00E019D6" w:rsidRP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Participación activa de los padres de familia en el proceso académico de sus hijos a través de la escuela de padres.</w:t>
      </w:r>
    </w:p>
    <w:p w:rsidR="00E019D6" w:rsidRPr="00E019D6" w:rsidRDefault="00E019D6" w:rsidP="00254069">
      <w:pPr>
        <w:jc w:val="both"/>
        <w:rPr>
          <w:rFonts w:ascii="Arial" w:hAnsi="Arial" w:cs="Arial"/>
          <w:sz w:val="28"/>
          <w:szCs w:val="28"/>
        </w:rPr>
      </w:pPr>
      <w:r w:rsidRPr="00E019D6">
        <w:rPr>
          <w:rFonts w:ascii="Arial" w:hAnsi="Arial" w:cs="Arial"/>
          <w:sz w:val="28"/>
          <w:szCs w:val="28"/>
        </w:rPr>
        <w:t xml:space="preserve"> </w:t>
      </w:r>
      <w:r w:rsidRPr="00E019D6">
        <w:rPr>
          <w:rFonts w:ascii="MS Gothic" w:eastAsia="MS Gothic" w:hAnsi="MS Gothic" w:cs="MS Gothic" w:hint="eastAsia"/>
          <w:sz w:val="28"/>
          <w:szCs w:val="28"/>
        </w:rPr>
        <w:t>✓</w:t>
      </w:r>
      <w:r w:rsidRPr="00E019D6">
        <w:rPr>
          <w:rFonts w:ascii="Arial" w:hAnsi="Arial" w:cs="Arial"/>
          <w:sz w:val="28"/>
          <w:szCs w:val="28"/>
        </w:rPr>
        <w:t xml:space="preserve"> Involucrar a los entes de la comunidad educativa en los diferentes procesos que se desarrollan en la institución. </w:t>
      </w:r>
    </w:p>
    <w:p w:rsidR="00E019D6" w:rsidRP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Vincular a los padres de familia en el proceso de enseñanza-aprendizaje. </w:t>
      </w:r>
    </w:p>
    <w:p w:rsidR="00E019D6" w:rsidRP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Fortalecer el diálogo entre padres de familia y docentes. </w:t>
      </w:r>
    </w:p>
    <w:p w:rsidR="00E019D6" w:rsidRP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lastRenderedPageBreak/>
        <w:t>✓</w:t>
      </w:r>
      <w:r w:rsidRPr="00E019D6">
        <w:rPr>
          <w:rFonts w:ascii="Arial" w:hAnsi="Arial" w:cs="Arial"/>
          <w:sz w:val="28"/>
          <w:szCs w:val="28"/>
        </w:rPr>
        <w:t xml:space="preserve"> Generar acciones que impacten en el cuidado </w:t>
      </w:r>
      <w:r w:rsidR="006D4686">
        <w:rPr>
          <w:rFonts w:ascii="Arial" w:hAnsi="Arial" w:cs="Arial"/>
          <w:sz w:val="28"/>
          <w:szCs w:val="28"/>
        </w:rPr>
        <w:t>ambiental a través de las reuniones que realizan en la escuela.</w:t>
      </w:r>
      <w:r w:rsidRPr="00E019D6">
        <w:rPr>
          <w:rFonts w:ascii="Arial" w:hAnsi="Arial" w:cs="Arial"/>
          <w:sz w:val="28"/>
          <w:szCs w:val="28"/>
        </w:rPr>
        <w:t xml:space="preserve"> </w:t>
      </w:r>
    </w:p>
    <w:p w:rsidR="00E019D6" w:rsidRP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Realizar actividades que conlleven a la integración de las familias para que haya entendimiento entre institución y comunidad con acciones participat</w:t>
      </w:r>
      <w:r w:rsidR="006D4686">
        <w:rPr>
          <w:rFonts w:ascii="Arial" w:hAnsi="Arial" w:cs="Arial"/>
          <w:sz w:val="28"/>
          <w:szCs w:val="28"/>
        </w:rPr>
        <w:t xml:space="preserve">ivas </w:t>
      </w:r>
      <w:proofErr w:type="gramStart"/>
      <w:r w:rsidR="006D4686">
        <w:rPr>
          <w:rFonts w:ascii="Arial" w:hAnsi="Arial" w:cs="Arial"/>
          <w:sz w:val="28"/>
          <w:szCs w:val="28"/>
        </w:rPr>
        <w:t>como</w:t>
      </w:r>
      <w:proofErr w:type="gramEnd"/>
      <w:r w:rsidR="006D4686">
        <w:rPr>
          <w:rFonts w:ascii="Arial" w:hAnsi="Arial" w:cs="Arial"/>
          <w:sz w:val="28"/>
          <w:szCs w:val="28"/>
        </w:rPr>
        <w:t xml:space="preserve"> el día de la familia, día de la mujer.</w:t>
      </w:r>
    </w:p>
    <w:p w:rsidR="00E019D6" w:rsidRDefault="00E019D6" w:rsidP="00254069">
      <w:pPr>
        <w:jc w:val="both"/>
        <w:rPr>
          <w:rFonts w:ascii="Arial" w:hAnsi="Arial" w:cs="Arial"/>
          <w:sz w:val="28"/>
          <w:szCs w:val="28"/>
        </w:rPr>
      </w:pPr>
      <w:r w:rsidRPr="00E019D6">
        <w:rPr>
          <w:rFonts w:ascii="MS Gothic" w:eastAsia="MS Gothic" w:hAnsi="MS Gothic" w:cs="MS Gothic" w:hint="eastAsia"/>
          <w:sz w:val="28"/>
          <w:szCs w:val="28"/>
        </w:rPr>
        <w:t>✓</w:t>
      </w:r>
      <w:r w:rsidRPr="00E019D6">
        <w:rPr>
          <w:rFonts w:ascii="Arial" w:hAnsi="Arial" w:cs="Arial"/>
          <w:sz w:val="28"/>
          <w:szCs w:val="28"/>
        </w:rPr>
        <w:t xml:space="preserve"> Ofertar los servicios y beneficios con que cuenta la institución a través de actividades culturales, deportivas, recreativas, tecnológicas y comunicativas mejorando los canales de atención y comunicación.</w:t>
      </w:r>
    </w:p>
    <w:p w:rsidR="006D4686" w:rsidRDefault="006D4686" w:rsidP="00254069">
      <w:pPr>
        <w:jc w:val="both"/>
        <w:rPr>
          <w:rFonts w:ascii="Arial" w:hAnsi="Arial" w:cs="Arial"/>
          <w:sz w:val="28"/>
          <w:szCs w:val="28"/>
        </w:rPr>
      </w:pPr>
    </w:p>
    <w:p w:rsidR="006D4686" w:rsidRPr="006D4686" w:rsidRDefault="006D4686" w:rsidP="00254069">
      <w:pPr>
        <w:jc w:val="both"/>
        <w:rPr>
          <w:rFonts w:ascii="Arial" w:hAnsi="Arial" w:cs="Arial"/>
          <w:b/>
          <w:sz w:val="28"/>
          <w:szCs w:val="28"/>
        </w:rPr>
      </w:pPr>
      <w:r w:rsidRPr="006D4686">
        <w:rPr>
          <w:rFonts w:ascii="Arial" w:hAnsi="Arial" w:cs="Arial"/>
          <w:b/>
          <w:sz w:val="28"/>
          <w:szCs w:val="28"/>
        </w:rPr>
        <w:t xml:space="preserve">3.4. Fortalecimiento de competencias socio-emocionales. </w:t>
      </w:r>
    </w:p>
    <w:p w:rsidR="006D4686" w:rsidRP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Charlas que nutran estas competencias en el entorno educativo y fortalecimiento </w:t>
      </w:r>
      <w:r>
        <w:rPr>
          <w:rFonts w:ascii="Arial" w:hAnsi="Arial" w:cs="Arial"/>
          <w:sz w:val="28"/>
          <w:szCs w:val="28"/>
        </w:rPr>
        <w:t>en reuniones.</w:t>
      </w:r>
    </w:p>
    <w:p w:rsidR="006D4686" w:rsidRP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Crear entornos seguros para los estudiantes en los que s</w:t>
      </w:r>
      <w:r w:rsidRPr="006D4686">
        <w:rPr>
          <w:rFonts w:ascii="Arial" w:hAnsi="Arial" w:cs="Arial"/>
          <w:sz w:val="28"/>
          <w:szCs w:val="28"/>
        </w:rPr>
        <w:t>e</w:t>
      </w:r>
      <w:r>
        <w:rPr>
          <w:rFonts w:ascii="Arial" w:hAnsi="Arial" w:cs="Arial"/>
          <w:sz w:val="28"/>
          <w:szCs w:val="28"/>
        </w:rPr>
        <w:t xml:space="preserve"> pueda hablar de sus emociones.</w:t>
      </w:r>
    </w:p>
    <w:p w:rsidR="006D4686" w:rsidRP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Desarrollar charlas sobre los primeros auxilios socio-emocionales. </w:t>
      </w:r>
    </w:p>
    <w:p w:rsidR="006D4686" w:rsidRP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Crear empatía entre los docentes y los estudiantes para mejorar la convivencia. </w:t>
      </w:r>
    </w:p>
    <w:p w:rsidR="006D4686" w:rsidRP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La importancia de la actitud </w:t>
      </w:r>
      <w:proofErr w:type="gramStart"/>
      <w:r w:rsidRPr="006D4686">
        <w:rPr>
          <w:rFonts w:ascii="Arial" w:hAnsi="Arial" w:cs="Arial"/>
          <w:sz w:val="28"/>
          <w:szCs w:val="28"/>
        </w:rPr>
        <w:t>del</w:t>
      </w:r>
      <w:proofErr w:type="gramEnd"/>
      <w:r w:rsidRPr="006D4686">
        <w:rPr>
          <w:rFonts w:ascii="Arial" w:hAnsi="Arial" w:cs="Arial"/>
          <w:sz w:val="28"/>
          <w:szCs w:val="28"/>
        </w:rPr>
        <w:t xml:space="preserve"> docente en el momento de interactuar en el aula. </w:t>
      </w:r>
    </w:p>
    <w:p w:rsidR="006D4686" w:rsidRPr="006D4686" w:rsidRDefault="006D4686" w:rsidP="00254069">
      <w:pPr>
        <w:jc w:val="both"/>
        <w:rPr>
          <w:rFonts w:ascii="Arial" w:hAnsi="Arial" w:cs="Arial"/>
          <w:sz w:val="28"/>
          <w:szCs w:val="28"/>
        </w:rPr>
      </w:pPr>
      <w:proofErr w:type="gramStart"/>
      <w:r w:rsidRPr="006D4686">
        <w:rPr>
          <w:rFonts w:ascii="MS Gothic" w:eastAsia="MS Gothic" w:hAnsi="MS Gothic" w:cs="MS Gothic" w:hint="eastAsia"/>
          <w:sz w:val="28"/>
          <w:szCs w:val="28"/>
        </w:rPr>
        <w:t>✓</w:t>
      </w:r>
      <w:r w:rsidRPr="006D4686">
        <w:rPr>
          <w:rFonts w:ascii="Arial" w:hAnsi="Arial" w:cs="Arial"/>
          <w:sz w:val="28"/>
          <w:szCs w:val="28"/>
        </w:rPr>
        <w:t xml:space="preserve"> Escuchar más al estudiante y darle la importancia requerida a cualquier participación.</w:t>
      </w:r>
      <w:proofErr w:type="gramEnd"/>
      <w:r w:rsidRPr="006D4686">
        <w:rPr>
          <w:rFonts w:ascii="Arial" w:hAnsi="Arial" w:cs="Arial"/>
          <w:sz w:val="28"/>
          <w:szCs w:val="28"/>
        </w:rPr>
        <w:t xml:space="preserve"> </w:t>
      </w:r>
    </w:p>
    <w:p w:rsidR="006D4686" w:rsidRP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Construir herramientas de apoyo que faciliten la resolución de conflictos entre los diversos miembros de la comunidad educativa. </w:t>
      </w:r>
    </w:p>
    <w:p w:rsidR="006D4686" w:rsidRP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Potenciar el entendimiento y aplicación de los valores sociales, culturales, personales y universales entre los estudiantes mediante actividades de participación institucional </w:t>
      </w:r>
      <w:proofErr w:type="gramStart"/>
      <w:r w:rsidRPr="006D4686">
        <w:rPr>
          <w:rFonts w:ascii="Arial" w:hAnsi="Arial" w:cs="Arial"/>
          <w:sz w:val="28"/>
          <w:szCs w:val="28"/>
        </w:rPr>
        <w:t>como</w:t>
      </w:r>
      <w:proofErr w:type="gramEnd"/>
      <w:r w:rsidRPr="006D4686">
        <w:rPr>
          <w:rFonts w:ascii="Arial" w:hAnsi="Arial" w:cs="Arial"/>
          <w:sz w:val="28"/>
          <w:szCs w:val="28"/>
        </w:rPr>
        <w:t xml:space="preserve"> jornadas extracurriculares. </w:t>
      </w:r>
    </w:p>
    <w:p w:rsidR="006D4686" w:rsidRDefault="006D4686" w:rsidP="00254069">
      <w:pPr>
        <w:jc w:val="both"/>
        <w:rPr>
          <w:rFonts w:ascii="Arial" w:hAnsi="Arial" w:cs="Arial"/>
          <w:sz w:val="28"/>
          <w:szCs w:val="28"/>
        </w:rPr>
      </w:pPr>
      <w:proofErr w:type="gramStart"/>
      <w:r w:rsidRPr="006D4686">
        <w:rPr>
          <w:rFonts w:ascii="MS Gothic" w:eastAsia="MS Gothic" w:hAnsi="MS Gothic" w:cs="MS Gothic" w:hint="eastAsia"/>
          <w:sz w:val="28"/>
          <w:szCs w:val="28"/>
        </w:rPr>
        <w:t>✓</w:t>
      </w:r>
      <w:r w:rsidRPr="006D4686">
        <w:rPr>
          <w:rFonts w:ascii="Arial" w:hAnsi="Arial" w:cs="Arial"/>
          <w:sz w:val="28"/>
          <w:szCs w:val="28"/>
        </w:rPr>
        <w:t xml:space="preserve"> Mejorar las habilidades comunicativas de los estudiantes mediante carteleras informativas en cada salón.</w:t>
      </w:r>
      <w:proofErr w:type="gramEnd"/>
    </w:p>
    <w:p w:rsidR="00295AD8" w:rsidRPr="006D4686" w:rsidRDefault="00295AD8" w:rsidP="00254069">
      <w:pPr>
        <w:jc w:val="both"/>
        <w:rPr>
          <w:rFonts w:ascii="Arial" w:hAnsi="Arial" w:cs="Arial"/>
          <w:sz w:val="28"/>
          <w:szCs w:val="28"/>
        </w:rPr>
      </w:pPr>
    </w:p>
    <w:p w:rsidR="006D4686" w:rsidRPr="006D4686" w:rsidRDefault="006D4686" w:rsidP="00254069">
      <w:pPr>
        <w:jc w:val="both"/>
        <w:rPr>
          <w:rFonts w:ascii="Arial" w:hAnsi="Arial" w:cs="Arial"/>
          <w:b/>
          <w:sz w:val="28"/>
          <w:szCs w:val="28"/>
        </w:rPr>
      </w:pPr>
      <w:r w:rsidRPr="006D4686">
        <w:rPr>
          <w:rFonts w:ascii="Arial" w:hAnsi="Arial" w:cs="Arial"/>
          <w:sz w:val="28"/>
          <w:szCs w:val="28"/>
        </w:rPr>
        <w:lastRenderedPageBreak/>
        <w:t xml:space="preserve"> </w:t>
      </w:r>
      <w:r w:rsidRPr="006D4686">
        <w:rPr>
          <w:rFonts w:ascii="Arial" w:hAnsi="Arial" w:cs="Arial"/>
          <w:b/>
          <w:sz w:val="28"/>
          <w:szCs w:val="28"/>
        </w:rPr>
        <w:t xml:space="preserve">3.5. Fortalecimiento de competencias básicas. </w:t>
      </w:r>
    </w:p>
    <w:p w:rsid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Implementación de los diferentes proyectos </w:t>
      </w:r>
      <w:proofErr w:type="gramStart"/>
      <w:r w:rsidRPr="006D4686">
        <w:rPr>
          <w:rFonts w:ascii="Arial" w:hAnsi="Arial" w:cs="Arial"/>
          <w:sz w:val="28"/>
          <w:szCs w:val="28"/>
        </w:rPr>
        <w:t>como</w:t>
      </w:r>
      <w:proofErr w:type="gramEnd"/>
      <w:r w:rsidRPr="006D4686">
        <w:rPr>
          <w:rFonts w:ascii="Arial" w:hAnsi="Arial" w:cs="Arial"/>
          <w:sz w:val="28"/>
          <w:szCs w:val="28"/>
        </w:rPr>
        <w:t xml:space="preserve"> el de lectura y creación de clubes literarios, matemáticos, de investigación y semana cultural. </w:t>
      </w:r>
    </w:p>
    <w:p w:rsid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Fortalecimiento de competencias para la vida. </w:t>
      </w:r>
    </w:p>
    <w:p w:rsid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Lograr que el estudiante sea competente, dentro y fuera </w:t>
      </w:r>
      <w:proofErr w:type="gramStart"/>
      <w:r w:rsidRPr="006D4686">
        <w:rPr>
          <w:rFonts w:ascii="Arial" w:hAnsi="Arial" w:cs="Arial"/>
          <w:sz w:val="28"/>
          <w:szCs w:val="28"/>
        </w:rPr>
        <w:t>del</w:t>
      </w:r>
      <w:proofErr w:type="gramEnd"/>
      <w:r w:rsidRPr="006D4686">
        <w:rPr>
          <w:rFonts w:ascii="Arial" w:hAnsi="Arial" w:cs="Arial"/>
          <w:sz w:val="28"/>
          <w:szCs w:val="28"/>
        </w:rPr>
        <w:t xml:space="preserve"> contexto escolar. </w:t>
      </w:r>
    </w:p>
    <w:p w:rsid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Motivar a los estudiantes utilizando </w:t>
      </w:r>
      <w:proofErr w:type="gramStart"/>
      <w:r w:rsidRPr="006D4686">
        <w:rPr>
          <w:rFonts w:ascii="Arial" w:hAnsi="Arial" w:cs="Arial"/>
          <w:sz w:val="28"/>
          <w:szCs w:val="28"/>
        </w:rPr>
        <w:t>un</w:t>
      </w:r>
      <w:proofErr w:type="gramEnd"/>
      <w:r w:rsidRPr="006D4686">
        <w:rPr>
          <w:rFonts w:ascii="Arial" w:hAnsi="Arial" w:cs="Arial"/>
          <w:sz w:val="28"/>
          <w:szCs w:val="28"/>
        </w:rPr>
        <w:t xml:space="preserve"> lenguaje que alienta al esfuerzo y trabajo, promoviendo la afirmación positiva, los ayuda a comparar su realidad presente con el futuro que desean. </w:t>
      </w:r>
    </w:p>
    <w:p w:rsid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Establecer periódicamente los centros literarios para la promoción artística y cultural de los educandos. </w:t>
      </w:r>
    </w:p>
    <w:p w:rsid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w:t>
      </w:r>
      <w:proofErr w:type="gramStart"/>
      <w:r w:rsidRPr="006D4686">
        <w:rPr>
          <w:rFonts w:ascii="Arial" w:hAnsi="Arial" w:cs="Arial"/>
          <w:sz w:val="28"/>
          <w:szCs w:val="28"/>
        </w:rPr>
        <w:t>Promover</w:t>
      </w:r>
      <w:proofErr w:type="gramEnd"/>
      <w:r w:rsidRPr="006D4686">
        <w:rPr>
          <w:rFonts w:ascii="Arial" w:hAnsi="Arial" w:cs="Arial"/>
          <w:sz w:val="28"/>
          <w:szCs w:val="28"/>
        </w:rPr>
        <w:t xml:space="preserve"> olimpiadas matemáticas y literarias por grupo de grados. </w:t>
      </w:r>
    </w:p>
    <w:p w:rsid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Crear </w:t>
      </w:r>
      <w:proofErr w:type="gramStart"/>
      <w:r w:rsidRPr="006D4686">
        <w:rPr>
          <w:rFonts w:ascii="Arial" w:hAnsi="Arial" w:cs="Arial"/>
          <w:sz w:val="28"/>
          <w:szCs w:val="28"/>
        </w:rPr>
        <w:t>un</w:t>
      </w:r>
      <w:proofErr w:type="gramEnd"/>
      <w:r w:rsidRPr="006D4686">
        <w:rPr>
          <w:rFonts w:ascii="Arial" w:hAnsi="Arial" w:cs="Arial"/>
          <w:sz w:val="28"/>
          <w:szCs w:val="28"/>
        </w:rPr>
        <w:t xml:space="preserve"> periódico digital con la participación de estudiantes generando en ellos la apropiación de competencias comunicativas y digitales.</w:t>
      </w:r>
    </w:p>
    <w:p w:rsidR="006D4686" w:rsidRDefault="006D4686" w:rsidP="00254069">
      <w:pPr>
        <w:jc w:val="both"/>
        <w:rPr>
          <w:rFonts w:ascii="Arial" w:hAnsi="Arial" w:cs="Arial"/>
          <w:sz w:val="28"/>
          <w:szCs w:val="28"/>
        </w:rPr>
      </w:pPr>
    </w:p>
    <w:p w:rsidR="006D4686" w:rsidRPr="006D4686" w:rsidRDefault="006D4686" w:rsidP="00254069">
      <w:pPr>
        <w:jc w:val="both"/>
        <w:rPr>
          <w:rFonts w:ascii="Arial" w:hAnsi="Arial" w:cs="Arial"/>
          <w:b/>
          <w:sz w:val="28"/>
          <w:szCs w:val="28"/>
        </w:rPr>
      </w:pPr>
      <w:r w:rsidRPr="006D4686">
        <w:rPr>
          <w:rFonts w:ascii="Arial" w:hAnsi="Arial" w:cs="Arial"/>
          <w:b/>
          <w:sz w:val="28"/>
          <w:szCs w:val="28"/>
        </w:rPr>
        <w:t xml:space="preserve">3.6. Fortalecimiento de competencias ciudadanas. </w:t>
      </w:r>
    </w:p>
    <w:p w:rsidR="006D4686" w:rsidRP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Enfocar los proyectos transversales </w:t>
      </w:r>
      <w:proofErr w:type="gramStart"/>
      <w:r w:rsidRPr="006D4686">
        <w:rPr>
          <w:rFonts w:ascii="Arial" w:hAnsi="Arial" w:cs="Arial"/>
          <w:sz w:val="28"/>
          <w:szCs w:val="28"/>
        </w:rPr>
        <w:t>a</w:t>
      </w:r>
      <w:proofErr w:type="gramEnd"/>
      <w:r w:rsidRPr="006D4686">
        <w:rPr>
          <w:rFonts w:ascii="Arial" w:hAnsi="Arial" w:cs="Arial"/>
          <w:sz w:val="28"/>
          <w:szCs w:val="28"/>
        </w:rPr>
        <w:t xml:space="preserve"> estas competencias para así formar estudiantes integrales. </w:t>
      </w:r>
    </w:p>
    <w:p w:rsidR="006D4686" w:rsidRP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Aplicación de actividades de la vida cotidiana que permitan fortalecer el desarrollo de habilidades para afrontar los diferentes escenarios de la vida. </w:t>
      </w:r>
    </w:p>
    <w:p w:rsidR="006D4686" w:rsidRP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Estimular el sentido de liderazgo, mediante talleres de crecimiento personal. </w:t>
      </w:r>
    </w:p>
    <w:p w:rsidR="006D4686" w:rsidRPr="006D4686" w:rsidRDefault="006D4686" w:rsidP="00254069">
      <w:pPr>
        <w:jc w:val="both"/>
        <w:rPr>
          <w:rFonts w:ascii="Arial" w:hAnsi="Arial" w:cs="Arial"/>
          <w:sz w:val="28"/>
          <w:szCs w:val="28"/>
        </w:rPr>
      </w:pPr>
      <w:proofErr w:type="gramStart"/>
      <w:r w:rsidRPr="006D4686">
        <w:rPr>
          <w:rFonts w:ascii="MS Gothic" w:eastAsia="MS Gothic" w:hAnsi="MS Gothic" w:cs="MS Gothic" w:hint="eastAsia"/>
          <w:sz w:val="28"/>
          <w:szCs w:val="28"/>
        </w:rPr>
        <w:t>✓</w:t>
      </w:r>
      <w:r w:rsidRPr="006D4686">
        <w:rPr>
          <w:rFonts w:ascii="Arial" w:hAnsi="Arial" w:cs="Arial"/>
          <w:sz w:val="28"/>
          <w:szCs w:val="28"/>
        </w:rPr>
        <w:t xml:space="preserve"> Establecer canales de comunicación entre los miembros de la familia.</w:t>
      </w:r>
      <w:proofErr w:type="gramEnd"/>
      <w:r w:rsidRPr="006D4686">
        <w:rPr>
          <w:rFonts w:ascii="Arial" w:hAnsi="Arial" w:cs="Arial"/>
          <w:sz w:val="28"/>
          <w:szCs w:val="28"/>
        </w:rPr>
        <w:t xml:space="preserve"> </w:t>
      </w:r>
    </w:p>
    <w:p w:rsidR="006D4686" w:rsidRDefault="006D4686" w:rsidP="00254069">
      <w:pPr>
        <w:jc w:val="both"/>
        <w:rPr>
          <w:rFonts w:ascii="Arial" w:hAnsi="Arial" w:cs="Arial"/>
          <w:sz w:val="28"/>
          <w:szCs w:val="28"/>
        </w:rPr>
      </w:pPr>
      <w:r w:rsidRPr="006D4686">
        <w:rPr>
          <w:rFonts w:ascii="MS Gothic" w:eastAsia="MS Gothic" w:hAnsi="MS Gothic" w:cs="MS Gothic" w:hint="eastAsia"/>
          <w:sz w:val="28"/>
          <w:szCs w:val="28"/>
        </w:rPr>
        <w:t>✓</w:t>
      </w:r>
      <w:r w:rsidRPr="006D4686">
        <w:rPr>
          <w:rFonts w:ascii="Arial" w:hAnsi="Arial" w:cs="Arial"/>
          <w:sz w:val="28"/>
          <w:szCs w:val="28"/>
        </w:rPr>
        <w:t xml:space="preserve"> Visibilizar, apoyar y fortalecer el gobierno escolar con actividades participativas y de gestión en la toma de decisiones que involucren al estudiantado. </w:t>
      </w:r>
    </w:p>
    <w:p w:rsidR="006D4686" w:rsidRDefault="006D4686" w:rsidP="00254069">
      <w:pPr>
        <w:jc w:val="both"/>
        <w:rPr>
          <w:rFonts w:ascii="Arial" w:hAnsi="Arial" w:cs="Arial"/>
          <w:sz w:val="28"/>
          <w:szCs w:val="28"/>
        </w:rPr>
      </w:pPr>
    </w:p>
    <w:p w:rsidR="006D4686" w:rsidRDefault="006D4686" w:rsidP="00254069">
      <w:pPr>
        <w:jc w:val="both"/>
        <w:rPr>
          <w:rFonts w:ascii="Arial" w:hAnsi="Arial" w:cs="Arial"/>
          <w:b/>
          <w:sz w:val="28"/>
          <w:szCs w:val="28"/>
        </w:rPr>
      </w:pPr>
    </w:p>
    <w:p w:rsidR="006D4686" w:rsidRDefault="006D4686" w:rsidP="00254069">
      <w:pPr>
        <w:jc w:val="both"/>
        <w:rPr>
          <w:rFonts w:ascii="Arial" w:hAnsi="Arial" w:cs="Arial"/>
          <w:b/>
          <w:sz w:val="28"/>
          <w:szCs w:val="28"/>
        </w:rPr>
      </w:pPr>
    </w:p>
    <w:p w:rsidR="006D4686" w:rsidRPr="006D4686" w:rsidRDefault="006D4686" w:rsidP="00254069">
      <w:pPr>
        <w:jc w:val="both"/>
        <w:rPr>
          <w:rFonts w:ascii="Arial" w:hAnsi="Arial" w:cs="Arial"/>
          <w:b/>
          <w:sz w:val="28"/>
          <w:szCs w:val="28"/>
        </w:rPr>
      </w:pPr>
    </w:p>
    <w:p w:rsidR="006D4686" w:rsidRDefault="006D4686" w:rsidP="00254069">
      <w:pPr>
        <w:jc w:val="both"/>
        <w:rPr>
          <w:rFonts w:ascii="Arial" w:hAnsi="Arial" w:cs="Arial"/>
          <w:b/>
          <w:sz w:val="28"/>
          <w:szCs w:val="28"/>
        </w:rPr>
      </w:pPr>
      <w:r w:rsidRPr="006D4686">
        <w:rPr>
          <w:rFonts w:ascii="Arial" w:hAnsi="Arial" w:cs="Arial"/>
          <w:b/>
          <w:sz w:val="28"/>
          <w:szCs w:val="28"/>
        </w:rPr>
        <w:t>4. INTERACCIONES Y RECURSOS PARA EL FORTALECIMIENTO DE APRENDIZAJES.</w:t>
      </w:r>
    </w:p>
    <w:p w:rsidR="006D4686" w:rsidRDefault="006D4686" w:rsidP="00254069">
      <w:pPr>
        <w:jc w:val="both"/>
        <w:rPr>
          <w:rFonts w:ascii="Arial" w:hAnsi="Arial" w:cs="Arial"/>
          <w:b/>
          <w:sz w:val="28"/>
          <w:szCs w:val="28"/>
        </w:rPr>
      </w:pPr>
    </w:p>
    <w:p w:rsidR="006D4686" w:rsidRDefault="006D4686" w:rsidP="00254069">
      <w:pPr>
        <w:jc w:val="both"/>
        <w:rPr>
          <w:rFonts w:ascii="Arial" w:hAnsi="Arial" w:cs="Arial"/>
          <w:b/>
          <w:sz w:val="28"/>
          <w:szCs w:val="28"/>
        </w:rPr>
      </w:pPr>
    </w:p>
    <w:p w:rsidR="006D4686" w:rsidRPr="006D4686" w:rsidRDefault="006D4686" w:rsidP="00254069">
      <w:pPr>
        <w:jc w:val="both"/>
        <w:rPr>
          <w:rFonts w:ascii="Arial" w:hAnsi="Arial" w:cs="Arial"/>
          <w:b/>
          <w:sz w:val="28"/>
          <w:szCs w:val="28"/>
        </w:rPr>
      </w:pPr>
    </w:p>
    <w:p w:rsidR="006D4686" w:rsidRPr="006D4686" w:rsidRDefault="006D4686" w:rsidP="00254069">
      <w:pPr>
        <w:jc w:val="both"/>
        <w:rPr>
          <w:rFonts w:ascii="Arial" w:hAnsi="Arial" w:cs="Arial"/>
          <w:b/>
          <w:sz w:val="28"/>
          <w:szCs w:val="28"/>
        </w:rPr>
      </w:pPr>
      <w:r w:rsidRPr="006D4686">
        <w:rPr>
          <w:rFonts w:ascii="Arial" w:hAnsi="Arial" w:cs="Arial"/>
          <w:b/>
          <w:sz w:val="28"/>
          <w:szCs w:val="28"/>
        </w:rPr>
        <w:t xml:space="preserve"> 5. SISTEMA DE MONITOREO Y SEGUIMIENTO DEL PLAN.</w:t>
      </w:r>
    </w:p>
    <w:sectPr w:rsidR="006D4686" w:rsidRPr="006D4686" w:rsidSect="00FF2697">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298" w:rsidRDefault="008E3298" w:rsidP="00584D0D">
      <w:pPr>
        <w:spacing w:after="0" w:line="240" w:lineRule="auto"/>
      </w:pPr>
      <w:r>
        <w:separator/>
      </w:r>
    </w:p>
  </w:endnote>
  <w:endnote w:type="continuationSeparator" w:id="0">
    <w:p w:rsidR="008E3298" w:rsidRDefault="008E3298" w:rsidP="00584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antGarde Md BT">
    <w:altName w:val="AvantGarde Md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heltenhamStd-LightCond">
    <w:panose1 w:val="00000000000000000000"/>
    <w:charset w:val="00"/>
    <w:family w:val="auto"/>
    <w:notTrueType/>
    <w:pitch w:val="default"/>
    <w:sig w:usb0="00000003" w:usb1="00000000" w:usb2="00000000" w:usb3="00000000" w:csb0="00000001" w:csb1="00000000"/>
  </w:font>
  <w:font w:name="AvantGarde Bk BT">
    <w:altName w:val="AvantGarde Bk B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298" w:rsidRDefault="008E3298" w:rsidP="00584D0D">
      <w:pPr>
        <w:spacing w:after="0" w:line="240" w:lineRule="auto"/>
      </w:pPr>
      <w:r>
        <w:separator/>
      </w:r>
    </w:p>
  </w:footnote>
  <w:footnote w:type="continuationSeparator" w:id="0">
    <w:p w:rsidR="008E3298" w:rsidRDefault="008E3298" w:rsidP="00584D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4747"/>
    <w:multiLevelType w:val="multilevel"/>
    <w:tmpl w:val="40BC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BD342A"/>
    <w:multiLevelType w:val="hybridMultilevel"/>
    <w:tmpl w:val="05561D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6C7A78"/>
    <w:multiLevelType w:val="hybridMultilevel"/>
    <w:tmpl w:val="5A026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C273A04"/>
    <w:multiLevelType w:val="hybridMultilevel"/>
    <w:tmpl w:val="BCCA4A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86A1B23"/>
    <w:multiLevelType w:val="hybridMultilevel"/>
    <w:tmpl w:val="91FCE1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D484CC8"/>
    <w:multiLevelType w:val="hybridMultilevel"/>
    <w:tmpl w:val="DCC2AD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996EFE"/>
    <w:multiLevelType w:val="hybridMultilevel"/>
    <w:tmpl w:val="3FECD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EF52794"/>
    <w:multiLevelType w:val="multilevel"/>
    <w:tmpl w:val="1A50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CC1AEA"/>
    <w:multiLevelType w:val="hybridMultilevel"/>
    <w:tmpl w:val="8F6EDC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4ED5D70"/>
    <w:multiLevelType w:val="hybridMultilevel"/>
    <w:tmpl w:val="C71C00E4"/>
    <w:lvl w:ilvl="0" w:tplc="240A0001">
      <w:start w:val="1"/>
      <w:numFmt w:val="bullet"/>
      <w:lvlText w:val=""/>
      <w:lvlJc w:val="left"/>
      <w:pPr>
        <w:ind w:left="806" w:hanging="360"/>
      </w:pPr>
      <w:rPr>
        <w:rFonts w:ascii="Symbol" w:hAnsi="Symbol" w:hint="default"/>
      </w:rPr>
    </w:lvl>
    <w:lvl w:ilvl="1" w:tplc="240A0003" w:tentative="1">
      <w:start w:val="1"/>
      <w:numFmt w:val="bullet"/>
      <w:lvlText w:val="o"/>
      <w:lvlJc w:val="left"/>
      <w:pPr>
        <w:ind w:left="1526" w:hanging="360"/>
      </w:pPr>
      <w:rPr>
        <w:rFonts w:ascii="Courier New" w:hAnsi="Courier New" w:cs="Courier New" w:hint="default"/>
      </w:rPr>
    </w:lvl>
    <w:lvl w:ilvl="2" w:tplc="240A0005" w:tentative="1">
      <w:start w:val="1"/>
      <w:numFmt w:val="bullet"/>
      <w:lvlText w:val=""/>
      <w:lvlJc w:val="left"/>
      <w:pPr>
        <w:ind w:left="2246" w:hanging="360"/>
      </w:pPr>
      <w:rPr>
        <w:rFonts w:ascii="Wingdings" w:hAnsi="Wingdings" w:hint="default"/>
      </w:rPr>
    </w:lvl>
    <w:lvl w:ilvl="3" w:tplc="240A0001" w:tentative="1">
      <w:start w:val="1"/>
      <w:numFmt w:val="bullet"/>
      <w:lvlText w:val=""/>
      <w:lvlJc w:val="left"/>
      <w:pPr>
        <w:ind w:left="2966" w:hanging="360"/>
      </w:pPr>
      <w:rPr>
        <w:rFonts w:ascii="Symbol" w:hAnsi="Symbol" w:hint="default"/>
      </w:rPr>
    </w:lvl>
    <w:lvl w:ilvl="4" w:tplc="240A0003" w:tentative="1">
      <w:start w:val="1"/>
      <w:numFmt w:val="bullet"/>
      <w:lvlText w:val="o"/>
      <w:lvlJc w:val="left"/>
      <w:pPr>
        <w:ind w:left="3686" w:hanging="360"/>
      </w:pPr>
      <w:rPr>
        <w:rFonts w:ascii="Courier New" w:hAnsi="Courier New" w:cs="Courier New" w:hint="default"/>
      </w:rPr>
    </w:lvl>
    <w:lvl w:ilvl="5" w:tplc="240A0005" w:tentative="1">
      <w:start w:val="1"/>
      <w:numFmt w:val="bullet"/>
      <w:lvlText w:val=""/>
      <w:lvlJc w:val="left"/>
      <w:pPr>
        <w:ind w:left="4406" w:hanging="360"/>
      </w:pPr>
      <w:rPr>
        <w:rFonts w:ascii="Wingdings" w:hAnsi="Wingdings" w:hint="default"/>
      </w:rPr>
    </w:lvl>
    <w:lvl w:ilvl="6" w:tplc="240A0001" w:tentative="1">
      <w:start w:val="1"/>
      <w:numFmt w:val="bullet"/>
      <w:lvlText w:val=""/>
      <w:lvlJc w:val="left"/>
      <w:pPr>
        <w:ind w:left="5126" w:hanging="360"/>
      </w:pPr>
      <w:rPr>
        <w:rFonts w:ascii="Symbol" w:hAnsi="Symbol" w:hint="default"/>
      </w:rPr>
    </w:lvl>
    <w:lvl w:ilvl="7" w:tplc="240A0003" w:tentative="1">
      <w:start w:val="1"/>
      <w:numFmt w:val="bullet"/>
      <w:lvlText w:val="o"/>
      <w:lvlJc w:val="left"/>
      <w:pPr>
        <w:ind w:left="5846" w:hanging="360"/>
      </w:pPr>
      <w:rPr>
        <w:rFonts w:ascii="Courier New" w:hAnsi="Courier New" w:cs="Courier New" w:hint="default"/>
      </w:rPr>
    </w:lvl>
    <w:lvl w:ilvl="8" w:tplc="240A0005" w:tentative="1">
      <w:start w:val="1"/>
      <w:numFmt w:val="bullet"/>
      <w:lvlText w:val=""/>
      <w:lvlJc w:val="left"/>
      <w:pPr>
        <w:ind w:left="6566" w:hanging="360"/>
      </w:pPr>
      <w:rPr>
        <w:rFonts w:ascii="Wingdings" w:hAnsi="Wingdings" w:hint="default"/>
      </w:rPr>
    </w:lvl>
  </w:abstractNum>
  <w:abstractNum w:abstractNumId="10">
    <w:nsid w:val="5B230B3A"/>
    <w:multiLevelType w:val="hybridMultilevel"/>
    <w:tmpl w:val="A7C25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E2434ED"/>
    <w:multiLevelType w:val="hybridMultilevel"/>
    <w:tmpl w:val="80746C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7A419A5"/>
    <w:multiLevelType w:val="hybridMultilevel"/>
    <w:tmpl w:val="484264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4"/>
  </w:num>
  <w:num w:numId="4">
    <w:abstractNumId w:val="3"/>
  </w:num>
  <w:num w:numId="5">
    <w:abstractNumId w:val="6"/>
  </w:num>
  <w:num w:numId="6">
    <w:abstractNumId w:val="10"/>
  </w:num>
  <w:num w:numId="7">
    <w:abstractNumId w:val="2"/>
  </w:num>
  <w:num w:numId="8">
    <w:abstractNumId w:val="5"/>
  </w:num>
  <w:num w:numId="9">
    <w:abstractNumId w:val="11"/>
  </w:num>
  <w:num w:numId="10">
    <w:abstractNumId w:val="7"/>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15F"/>
    <w:rsid w:val="000413D6"/>
    <w:rsid w:val="00076D63"/>
    <w:rsid w:val="000A3740"/>
    <w:rsid w:val="000A42D2"/>
    <w:rsid w:val="001C1DCA"/>
    <w:rsid w:val="001F4D2E"/>
    <w:rsid w:val="00254069"/>
    <w:rsid w:val="00273F78"/>
    <w:rsid w:val="00295AD8"/>
    <w:rsid w:val="00297309"/>
    <w:rsid w:val="002C695E"/>
    <w:rsid w:val="00474786"/>
    <w:rsid w:val="00540157"/>
    <w:rsid w:val="00584D0D"/>
    <w:rsid w:val="005F215F"/>
    <w:rsid w:val="006368A1"/>
    <w:rsid w:val="00664251"/>
    <w:rsid w:val="006B0431"/>
    <w:rsid w:val="006D4686"/>
    <w:rsid w:val="007D46FB"/>
    <w:rsid w:val="008E3298"/>
    <w:rsid w:val="00906F17"/>
    <w:rsid w:val="00913DE4"/>
    <w:rsid w:val="00953776"/>
    <w:rsid w:val="00A50612"/>
    <w:rsid w:val="00D339F2"/>
    <w:rsid w:val="00DE28D4"/>
    <w:rsid w:val="00E019D6"/>
    <w:rsid w:val="00EF5A20"/>
    <w:rsid w:val="00FF26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basedOn w:val="Normal"/>
    <w:link w:val="Ttulo4Car"/>
    <w:uiPriority w:val="9"/>
    <w:qFormat/>
    <w:rsid w:val="000A3740"/>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Listaclara-nfasis5">
    <w:name w:val="Light List Accent 5"/>
    <w:basedOn w:val="Tablanormal"/>
    <w:uiPriority w:val="61"/>
    <w:rsid w:val="001F4D2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FF2697"/>
    <w:pPr>
      <w:autoSpaceDE w:val="0"/>
      <w:autoSpaceDN w:val="0"/>
      <w:adjustRightInd w:val="0"/>
      <w:spacing w:after="0" w:line="240" w:lineRule="auto"/>
    </w:pPr>
    <w:rPr>
      <w:rFonts w:ascii="AvantGarde Md BT" w:hAnsi="AvantGarde Md BT" w:cs="AvantGarde Md BT"/>
      <w:color w:val="000000"/>
      <w:sz w:val="24"/>
      <w:szCs w:val="24"/>
    </w:rPr>
  </w:style>
  <w:style w:type="paragraph" w:styleId="Prrafodelista">
    <w:name w:val="List Paragraph"/>
    <w:basedOn w:val="Normal"/>
    <w:uiPriority w:val="34"/>
    <w:qFormat/>
    <w:rsid w:val="00FF2697"/>
    <w:pPr>
      <w:ind w:left="720"/>
      <w:contextualSpacing/>
    </w:pPr>
  </w:style>
  <w:style w:type="paragraph" w:styleId="NormalWeb">
    <w:name w:val="Normal (Web)"/>
    <w:basedOn w:val="Normal"/>
    <w:uiPriority w:val="99"/>
    <w:unhideWhenUsed/>
    <w:rsid w:val="0054015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5401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0157"/>
    <w:rPr>
      <w:rFonts w:ascii="Tahoma" w:hAnsi="Tahoma" w:cs="Tahoma"/>
      <w:sz w:val="16"/>
      <w:szCs w:val="16"/>
    </w:rPr>
  </w:style>
  <w:style w:type="character" w:customStyle="1" w:styleId="Ttulo4Car">
    <w:name w:val="Título 4 Car"/>
    <w:basedOn w:val="Fuentedeprrafopredeter"/>
    <w:link w:val="Ttulo4"/>
    <w:uiPriority w:val="9"/>
    <w:rsid w:val="000A3740"/>
    <w:rPr>
      <w:rFonts w:ascii="Times New Roman" w:eastAsia="Times New Roman" w:hAnsi="Times New Roman" w:cs="Times New Roman"/>
      <w:b/>
      <w:bCs/>
      <w:sz w:val="24"/>
      <w:szCs w:val="24"/>
      <w:lang w:eastAsia="es-CO"/>
    </w:rPr>
  </w:style>
  <w:style w:type="character" w:styleId="Textoennegrita">
    <w:name w:val="Strong"/>
    <w:basedOn w:val="Fuentedeprrafopredeter"/>
    <w:uiPriority w:val="22"/>
    <w:qFormat/>
    <w:rsid w:val="000A3740"/>
    <w:rPr>
      <w:b/>
      <w:bCs/>
    </w:rPr>
  </w:style>
  <w:style w:type="paragraph" w:styleId="Encabezado">
    <w:name w:val="header"/>
    <w:basedOn w:val="Normal"/>
    <w:link w:val="EncabezadoCar"/>
    <w:uiPriority w:val="99"/>
    <w:unhideWhenUsed/>
    <w:rsid w:val="00584D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4D0D"/>
  </w:style>
  <w:style w:type="paragraph" w:styleId="Piedepgina">
    <w:name w:val="footer"/>
    <w:basedOn w:val="Normal"/>
    <w:link w:val="PiedepginaCar"/>
    <w:uiPriority w:val="99"/>
    <w:unhideWhenUsed/>
    <w:rsid w:val="00584D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4D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4">
    <w:name w:val="heading 4"/>
    <w:basedOn w:val="Normal"/>
    <w:link w:val="Ttulo4Car"/>
    <w:uiPriority w:val="9"/>
    <w:qFormat/>
    <w:rsid w:val="000A3740"/>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Listaclara-nfasis5">
    <w:name w:val="Light List Accent 5"/>
    <w:basedOn w:val="Tablanormal"/>
    <w:uiPriority w:val="61"/>
    <w:rsid w:val="001F4D2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FF2697"/>
    <w:pPr>
      <w:autoSpaceDE w:val="0"/>
      <w:autoSpaceDN w:val="0"/>
      <w:adjustRightInd w:val="0"/>
      <w:spacing w:after="0" w:line="240" w:lineRule="auto"/>
    </w:pPr>
    <w:rPr>
      <w:rFonts w:ascii="AvantGarde Md BT" w:hAnsi="AvantGarde Md BT" w:cs="AvantGarde Md BT"/>
      <w:color w:val="000000"/>
      <w:sz w:val="24"/>
      <w:szCs w:val="24"/>
    </w:rPr>
  </w:style>
  <w:style w:type="paragraph" w:styleId="Prrafodelista">
    <w:name w:val="List Paragraph"/>
    <w:basedOn w:val="Normal"/>
    <w:uiPriority w:val="34"/>
    <w:qFormat/>
    <w:rsid w:val="00FF2697"/>
    <w:pPr>
      <w:ind w:left="720"/>
      <w:contextualSpacing/>
    </w:pPr>
  </w:style>
  <w:style w:type="paragraph" w:styleId="NormalWeb">
    <w:name w:val="Normal (Web)"/>
    <w:basedOn w:val="Normal"/>
    <w:uiPriority w:val="99"/>
    <w:unhideWhenUsed/>
    <w:rsid w:val="00540157"/>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54015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0157"/>
    <w:rPr>
      <w:rFonts w:ascii="Tahoma" w:hAnsi="Tahoma" w:cs="Tahoma"/>
      <w:sz w:val="16"/>
      <w:szCs w:val="16"/>
    </w:rPr>
  </w:style>
  <w:style w:type="character" w:customStyle="1" w:styleId="Ttulo4Car">
    <w:name w:val="Título 4 Car"/>
    <w:basedOn w:val="Fuentedeprrafopredeter"/>
    <w:link w:val="Ttulo4"/>
    <w:uiPriority w:val="9"/>
    <w:rsid w:val="000A3740"/>
    <w:rPr>
      <w:rFonts w:ascii="Times New Roman" w:eastAsia="Times New Roman" w:hAnsi="Times New Roman" w:cs="Times New Roman"/>
      <w:b/>
      <w:bCs/>
      <w:sz w:val="24"/>
      <w:szCs w:val="24"/>
      <w:lang w:eastAsia="es-CO"/>
    </w:rPr>
  </w:style>
  <w:style w:type="character" w:styleId="Textoennegrita">
    <w:name w:val="Strong"/>
    <w:basedOn w:val="Fuentedeprrafopredeter"/>
    <w:uiPriority w:val="22"/>
    <w:qFormat/>
    <w:rsid w:val="000A3740"/>
    <w:rPr>
      <w:b/>
      <w:bCs/>
    </w:rPr>
  </w:style>
  <w:style w:type="paragraph" w:styleId="Encabezado">
    <w:name w:val="header"/>
    <w:basedOn w:val="Normal"/>
    <w:link w:val="EncabezadoCar"/>
    <w:uiPriority w:val="99"/>
    <w:unhideWhenUsed/>
    <w:rsid w:val="00584D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4D0D"/>
  </w:style>
  <w:style w:type="paragraph" w:styleId="Piedepgina">
    <w:name w:val="footer"/>
    <w:basedOn w:val="Normal"/>
    <w:link w:val="PiedepginaCar"/>
    <w:uiPriority w:val="99"/>
    <w:unhideWhenUsed/>
    <w:rsid w:val="00584D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4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898380">
      <w:bodyDiv w:val="1"/>
      <w:marLeft w:val="0"/>
      <w:marRight w:val="0"/>
      <w:marTop w:val="0"/>
      <w:marBottom w:val="0"/>
      <w:divBdr>
        <w:top w:val="none" w:sz="0" w:space="0" w:color="auto"/>
        <w:left w:val="none" w:sz="0" w:space="0" w:color="auto"/>
        <w:bottom w:val="none" w:sz="0" w:space="0" w:color="auto"/>
        <w:right w:val="none" w:sz="0" w:space="0" w:color="auto"/>
      </w:divBdr>
    </w:div>
    <w:div w:id="898368067">
      <w:bodyDiv w:val="1"/>
      <w:marLeft w:val="0"/>
      <w:marRight w:val="0"/>
      <w:marTop w:val="0"/>
      <w:marBottom w:val="0"/>
      <w:divBdr>
        <w:top w:val="none" w:sz="0" w:space="0" w:color="auto"/>
        <w:left w:val="none" w:sz="0" w:space="0" w:color="auto"/>
        <w:bottom w:val="none" w:sz="0" w:space="0" w:color="auto"/>
        <w:right w:val="none" w:sz="0" w:space="0" w:color="auto"/>
      </w:divBdr>
    </w:div>
    <w:div w:id="1162281324">
      <w:bodyDiv w:val="1"/>
      <w:marLeft w:val="0"/>
      <w:marRight w:val="0"/>
      <w:marTop w:val="0"/>
      <w:marBottom w:val="0"/>
      <w:divBdr>
        <w:top w:val="none" w:sz="0" w:space="0" w:color="auto"/>
        <w:left w:val="none" w:sz="0" w:space="0" w:color="auto"/>
        <w:bottom w:val="none" w:sz="0" w:space="0" w:color="auto"/>
        <w:right w:val="none" w:sz="0" w:space="0" w:color="auto"/>
      </w:divBdr>
    </w:div>
    <w:div w:id="20509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30E6A-E9AA-4C36-B4AB-B20EC2D9D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36</Pages>
  <Words>5908</Words>
  <Characters>32500</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dcterms:created xsi:type="dcterms:W3CDTF">2023-03-22T15:23:00Z</dcterms:created>
  <dcterms:modified xsi:type="dcterms:W3CDTF">2023-03-23T16:34:00Z</dcterms:modified>
</cp:coreProperties>
</file>