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9FE" w:rsidRPr="00050646" w:rsidRDefault="00C80687" w:rsidP="006B200E">
      <w:pPr>
        <w:spacing w:line="480" w:lineRule="auto"/>
        <w:jc w:val="center"/>
        <w:rPr>
          <w:rFonts w:ascii="Times New Roman" w:hAnsi="Times New Roman" w:cs="Times New Roman"/>
          <w:b/>
          <w:sz w:val="24"/>
          <w:szCs w:val="24"/>
          <w:lang w:val="es-ES"/>
        </w:rPr>
      </w:pPr>
      <w:r w:rsidRPr="00050646">
        <w:rPr>
          <w:rFonts w:ascii="Times New Roman" w:hAnsi="Times New Roman" w:cs="Times New Roman"/>
          <w:b/>
          <w:sz w:val="24"/>
          <w:szCs w:val="24"/>
          <w:lang w:val="es-ES"/>
        </w:rPr>
        <w:t>EDUCACIÓN PARA LA DEMOCRACIA Y LA CONVIVENCIA</w:t>
      </w:r>
    </w:p>
    <w:p w:rsidR="009C3132" w:rsidRPr="00050646" w:rsidRDefault="009C3132" w:rsidP="006B200E">
      <w:pPr>
        <w:spacing w:line="480" w:lineRule="auto"/>
        <w:jc w:val="center"/>
        <w:rPr>
          <w:rFonts w:ascii="Times New Roman" w:hAnsi="Times New Roman" w:cs="Times New Roman"/>
          <w:b/>
          <w:sz w:val="24"/>
          <w:szCs w:val="24"/>
          <w:lang w:val="es-ES"/>
        </w:rPr>
      </w:pPr>
    </w:p>
    <w:p w:rsidR="009C3132" w:rsidRPr="00050646" w:rsidRDefault="009C3132" w:rsidP="006B200E">
      <w:pPr>
        <w:spacing w:line="480" w:lineRule="auto"/>
        <w:jc w:val="center"/>
        <w:rPr>
          <w:rFonts w:ascii="Times New Roman" w:hAnsi="Times New Roman" w:cs="Times New Roman"/>
          <w:b/>
          <w:sz w:val="24"/>
          <w:szCs w:val="24"/>
          <w:lang w:val="es-ES"/>
        </w:rPr>
      </w:pPr>
    </w:p>
    <w:p w:rsidR="009C3132" w:rsidRPr="00050646" w:rsidRDefault="009C3132" w:rsidP="006B200E">
      <w:pPr>
        <w:spacing w:line="480" w:lineRule="auto"/>
        <w:rPr>
          <w:rFonts w:ascii="Times New Roman" w:hAnsi="Times New Roman" w:cs="Times New Roman"/>
          <w:b/>
          <w:sz w:val="24"/>
          <w:szCs w:val="24"/>
          <w:lang w:val="es-ES"/>
        </w:rPr>
      </w:pPr>
    </w:p>
    <w:p w:rsidR="009C3132" w:rsidRPr="00050646" w:rsidRDefault="009C3132" w:rsidP="006B200E">
      <w:pPr>
        <w:spacing w:line="480" w:lineRule="auto"/>
        <w:jc w:val="center"/>
        <w:rPr>
          <w:rFonts w:ascii="Times New Roman" w:hAnsi="Times New Roman" w:cs="Times New Roman"/>
          <w:b/>
          <w:sz w:val="24"/>
          <w:szCs w:val="24"/>
          <w:lang w:val="es-ES"/>
        </w:rPr>
      </w:pPr>
    </w:p>
    <w:p w:rsidR="009C3132" w:rsidRPr="00050646" w:rsidRDefault="00364D1C" w:rsidP="006B200E">
      <w:pPr>
        <w:spacing w:line="48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val="es-ES"/>
        </w:rPr>
        <w:drawing>
          <wp:anchor distT="0" distB="0" distL="114300" distR="114300" simplePos="0" relativeHeight="251656192" behindDoc="0" locked="0" layoutInCell="1" allowOverlap="1" wp14:anchorId="3C2624D5">
            <wp:simplePos x="0" y="0"/>
            <wp:positionH relativeFrom="column">
              <wp:posOffset>1459626</wp:posOffset>
            </wp:positionH>
            <wp:positionV relativeFrom="paragraph">
              <wp:posOffset>241300</wp:posOffset>
            </wp:positionV>
            <wp:extent cx="2836010" cy="3086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3027" cy="3093736"/>
                    </a:xfrm>
                    <a:prstGeom prst="rect">
                      <a:avLst/>
                    </a:prstGeom>
                    <a:noFill/>
                  </pic:spPr>
                </pic:pic>
              </a:graphicData>
            </a:graphic>
            <wp14:sizeRelH relativeFrom="margin">
              <wp14:pctWidth>0</wp14:pctWidth>
            </wp14:sizeRelH>
            <wp14:sizeRelV relativeFrom="margin">
              <wp14:pctHeight>0</wp14:pctHeight>
            </wp14:sizeRelV>
          </wp:anchor>
        </w:drawing>
      </w:r>
      <w:r w:rsidR="004A0444" w:rsidRPr="00050646">
        <w:rPr>
          <w:rFonts w:ascii="Times New Roman" w:hAnsi="Times New Roman" w:cs="Times New Roman"/>
          <w:b/>
          <w:sz w:val="24"/>
          <w:szCs w:val="24"/>
          <w:lang w:val="es-ES"/>
        </w:rPr>
        <w:t>CER HONDURAS MOTILONIA</w:t>
      </w:r>
    </w:p>
    <w:p w:rsidR="009C3132" w:rsidRPr="00050646" w:rsidRDefault="009C3132" w:rsidP="006B200E">
      <w:pPr>
        <w:spacing w:line="480" w:lineRule="auto"/>
        <w:jc w:val="center"/>
        <w:rPr>
          <w:rFonts w:ascii="Times New Roman" w:hAnsi="Times New Roman" w:cs="Times New Roman"/>
          <w:b/>
          <w:sz w:val="24"/>
          <w:szCs w:val="24"/>
          <w:lang w:val="es-ES"/>
        </w:rPr>
      </w:pPr>
    </w:p>
    <w:p w:rsidR="009C3132" w:rsidRPr="00050646" w:rsidRDefault="009C3132" w:rsidP="006B200E">
      <w:pPr>
        <w:spacing w:line="480" w:lineRule="auto"/>
        <w:rPr>
          <w:rFonts w:ascii="Times New Roman" w:hAnsi="Times New Roman" w:cs="Times New Roman"/>
          <w:b/>
          <w:sz w:val="24"/>
          <w:szCs w:val="24"/>
          <w:lang w:val="es-ES"/>
        </w:rPr>
      </w:pPr>
    </w:p>
    <w:p w:rsidR="009C3132" w:rsidRPr="00050646" w:rsidRDefault="009C3132" w:rsidP="006B200E">
      <w:pPr>
        <w:spacing w:line="480" w:lineRule="auto"/>
        <w:jc w:val="center"/>
        <w:rPr>
          <w:rFonts w:ascii="Times New Roman" w:hAnsi="Times New Roman" w:cs="Times New Roman"/>
          <w:b/>
          <w:sz w:val="24"/>
          <w:szCs w:val="24"/>
          <w:lang w:val="es-ES"/>
        </w:rPr>
      </w:pPr>
      <w:bookmarkStart w:id="0" w:name="_GoBack"/>
    </w:p>
    <w:p w:rsidR="009C3132" w:rsidRPr="00050646" w:rsidRDefault="009C3132" w:rsidP="006B200E">
      <w:pPr>
        <w:spacing w:line="480" w:lineRule="auto"/>
        <w:jc w:val="center"/>
        <w:rPr>
          <w:rFonts w:ascii="Times New Roman" w:hAnsi="Times New Roman" w:cs="Times New Roman"/>
          <w:b/>
          <w:sz w:val="24"/>
          <w:szCs w:val="24"/>
          <w:lang w:val="es-ES"/>
        </w:rPr>
      </w:pPr>
    </w:p>
    <w:bookmarkEnd w:id="0"/>
    <w:p w:rsidR="009C3132" w:rsidRPr="00050646" w:rsidRDefault="009C3132" w:rsidP="006B200E">
      <w:pPr>
        <w:spacing w:line="480" w:lineRule="auto"/>
        <w:jc w:val="center"/>
        <w:rPr>
          <w:rFonts w:ascii="Times New Roman" w:hAnsi="Times New Roman" w:cs="Times New Roman"/>
          <w:b/>
          <w:sz w:val="24"/>
          <w:szCs w:val="24"/>
          <w:lang w:val="es-ES"/>
        </w:rPr>
      </w:pPr>
    </w:p>
    <w:p w:rsidR="009C3132" w:rsidRPr="00050646" w:rsidRDefault="009C3132" w:rsidP="006B200E">
      <w:pPr>
        <w:spacing w:line="480" w:lineRule="auto"/>
        <w:jc w:val="center"/>
        <w:rPr>
          <w:rFonts w:ascii="Times New Roman" w:hAnsi="Times New Roman" w:cs="Times New Roman"/>
          <w:b/>
          <w:sz w:val="24"/>
          <w:szCs w:val="24"/>
          <w:lang w:val="es-ES"/>
        </w:rPr>
      </w:pPr>
    </w:p>
    <w:p w:rsidR="009C3132" w:rsidRPr="00050646" w:rsidRDefault="009C3132" w:rsidP="006B200E">
      <w:pPr>
        <w:spacing w:line="480" w:lineRule="auto"/>
        <w:jc w:val="center"/>
        <w:rPr>
          <w:rFonts w:ascii="Times New Roman" w:hAnsi="Times New Roman" w:cs="Times New Roman"/>
          <w:b/>
          <w:sz w:val="24"/>
          <w:szCs w:val="24"/>
          <w:lang w:val="es-ES"/>
        </w:rPr>
      </w:pPr>
      <w:r w:rsidRPr="00050646">
        <w:rPr>
          <w:rFonts w:ascii="Times New Roman" w:hAnsi="Times New Roman" w:cs="Times New Roman"/>
          <w:b/>
          <w:sz w:val="24"/>
          <w:szCs w:val="24"/>
          <w:lang w:val="es-ES"/>
        </w:rPr>
        <w:t>CENTRO EDUCATIVO RURAL HONDURAS MOTILONIA</w:t>
      </w:r>
    </w:p>
    <w:p w:rsidR="009C3132" w:rsidRPr="00050646" w:rsidRDefault="009C3132" w:rsidP="006B200E">
      <w:pPr>
        <w:spacing w:line="480" w:lineRule="auto"/>
        <w:jc w:val="center"/>
        <w:rPr>
          <w:rFonts w:ascii="Times New Roman" w:hAnsi="Times New Roman" w:cs="Times New Roman"/>
          <w:b/>
          <w:sz w:val="24"/>
          <w:szCs w:val="24"/>
          <w:lang w:val="es-ES"/>
        </w:rPr>
      </w:pPr>
      <w:r w:rsidRPr="00050646">
        <w:rPr>
          <w:rFonts w:ascii="Times New Roman" w:hAnsi="Times New Roman" w:cs="Times New Roman"/>
          <w:b/>
          <w:sz w:val="24"/>
          <w:szCs w:val="24"/>
          <w:lang w:val="es-ES"/>
        </w:rPr>
        <w:t>HONDURAS, NORTE DE SANTANDER</w:t>
      </w:r>
    </w:p>
    <w:p w:rsidR="009C3132" w:rsidRPr="00050646" w:rsidRDefault="009C3132" w:rsidP="006B200E">
      <w:pPr>
        <w:spacing w:line="480" w:lineRule="auto"/>
        <w:jc w:val="center"/>
        <w:rPr>
          <w:rFonts w:ascii="Times New Roman" w:hAnsi="Times New Roman" w:cs="Times New Roman"/>
          <w:b/>
          <w:sz w:val="24"/>
          <w:szCs w:val="24"/>
          <w:lang w:val="es-ES"/>
        </w:rPr>
      </w:pPr>
      <w:r w:rsidRPr="00050646">
        <w:rPr>
          <w:rFonts w:ascii="Times New Roman" w:hAnsi="Times New Roman" w:cs="Times New Roman"/>
          <w:b/>
          <w:sz w:val="24"/>
          <w:szCs w:val="24"/>
          <w:lang w:val="es-ES"/>
        </w:rPr>
        <w:t>201</w:t>
      </w:r>
      <w:r w:rsidR="00050646" w:rsidRPr="00050646">
        <w:rPr>
          <w:rFonts w:ascii="Times New Roman" w:hAnsi="Times New Roman" w:cs="Times New Roman"/>
          <w:b/>
          <w:sz w:val="24"/>
          <w:szCs w:val="24"/>
          <w:lang w:val="es-ES"/>
        </w:rPr>
        <w:t>9</w:t>
      </w:r>
    </w:p>
    <w:p w:rsidR="009C3132" w:rsidRPr="00050646" w:rsidRDefault="009C3132" w:rsidP="006B200E">
      <w:pPr>
        <w:spacing w:line="480" w:lineRule="auto"/>
        <w:jc w:val="center"/>
        <w:rPr>
          <w:rFonts w:ascii="Times New Roman" w:hAnsi="Times New Roman" w:cs="Times New Roman"/>
          <w:b/>
          <w:sz w:val="24"/>
          <w:szCs w:val="24"/>
          <w:lang w:val="es-ES"/>
        </w:rPr>
        <w:sectPr w:rsidR="009C3132" w:rsidRPr="00050646" w:rsidSect="006B200E">
          <w:pgSz w:w="12240" w:h="15840" w:code="1"/>
          <w:pgMar w:top="1440" w:right="1440" w:bottom="1440" w:left="1440" w:header="709" w:footer="709" w:gutter="0"/>
          <w:cols w:space="708"/>
          <w:docGrid w:linePitch="360"/>
        </w:sectPr>
      </w:pPr>
    </w:p>
    <w:p w:rsidR="009C3132" w:rsidRPr="00050646" w:rsidRDefault="009C3132" w:rsidP="006B200E">
      <w:pPr>
        <w:spacing w:line="480" w:lineRule="auto"/>
        <w:jc w:val="center"/>
        <w:rPr>
          <w:rFonts w:ascii="Times New Roman" w:hAnsi="Times New Roman" w:cs="Times New Roman"/>
          <w:b/>
          <w:sz w:val="24"/>
          <w:szCs w:val="24"/>
          <w:lang w:val="es-ES"/>
        </w:rPr>
      </w:pPr>
      <w:r w:rsidRPr="00050646">
        <w:rPr>
          <w:rFonts w:ascii="Times New Roman" w:hAnsi="Times New Roman" w:cs="Times New Roman"/>
          <w:b/>
          <w:sz w:val="24"/>
          <w:szCs w:val="24"/>
          <w:lang w:val="es-ES"/>
        </w:rPr>
        <w:lastRenderedPageBreak/>
        <w:t>INTRODUCCIÓN</w:t>
      </w:r>
    </w:p>
    <w:p w:rsidR="000E21D8" w:rsidRPr="00050646" w:rsidRDefault="000E21D8" w:rsidP="006B200E">
      <w:pPr>
        <w:spacing w:line="480" w:lineRule="auto"/>
        <w:jc w:val="center"/>
        <w:rPr>
          <w:rFonts w:ascii="Times New Roman" w:hAnsi="Times New Roman" w:cs="Times New Roman"/>
          <w:b/>
          <w:sz w:val="24"/>
          <w:szCs w:val="24"/>
          <w:lang w:val="es-ES"/>
        </w:rPr>
      </w:pPr>
    </w:p>
    <w:p w:rsidR="009C3132" w:rsidRPr="00050646" w:rsidRDefault="00B83787" w:rsidP="006B200E">
      <w:pPr>
        <w:spacing w:line="480" w:lineRule="auto"/>
        <w:jc w:val="both"/>
        <w:rPr>
          <w:rFonts w:ascii="Times New Roman" w:hAnsi="Times New Roman" w:cs="Times New Roman"/>
          <w:sz w:val="24"/>
          <w:szCs w:val="24"/>
          <w:lang w:val="es-ES"/>
        </w:rPr>
      </w:pPr>
      <w:r w:rsidRPr="00050646">
        <w:rPr>
          <w:rFonts w:ascii="Times New Roman" w:hAnsi="Times New Roman" w:cs="Times New Roman"/>
          <w:sz w:val="24"/>
          <w:szCs w:val="24"/>
          <w:lang w:val="es-ES"/>
        </w:rPr>
        <w:t>En estos tiempos en que la violencia y la anarquía rige</w:t>
      </w:r>
      <w:r w:rsidR="000E21D8" w:rsidRPr="00050646">
        <w:rPr>
          <w:rFonts w:ascii="Times New Roman" w:hAnsi="Times New Roman" w:cs="Times New Roman"/>
          <w:sz w:val="24"/>
          <w:szCs w:val="24"/>
          <w:lang w:val="es-ES"/>
        </w:rPr>
        <w:t>n</w:t>
      </w:r>
      <w:r w:rsidRPr="00050646">
        <w:rPr>
          <w:rFonts w:ascii="Times New Roman" w:hAnsi="Times New Roman" w:cs="Times New Roman"/>
          <w:sz w:val="24"/>
          <w:szCs w:val="24"/>
          <w:lang w:val="es-ES"/>
        </w:rPr>
        <w:t xml:space="preserve"> muchos sitios de nuestro </w:t>
      </w:r>
      <w:r w:rsidR="000E21D8" w:rsidRPr="00050646">
        <w:rPr>
          <w:rFonts w:ascii="Times New Roman" w:hAnsi="Times New Roman" w:cs="Times New Roman"/>
          <w:sz w:val="24"/>
          <w:szCs w:val="24"/>
          <w:lang w:val="es-ES"/>
        </w:rPr>
        <w:t>país, es cuando las Instituciones educativas deben poner en marcha proyectos para la paz y mejoramiento de las relaciones de convivencia dentro y fuera de las aulas de clase.</w:t>
      </w:r>
    </w:p>
    <w:p w:rsidR="003D333F" w:rsidRPr="00050646" w:rsidRDefault="000E21D8" w:rsidP="006B200E">
      <w:pPr>
        <w:spacing w:line="480" w:lineRule="auto"/>
        <w:jc w:val="both"/>
        <w:rPr>
          <w:rFonts w:ascii="Times New Roman" w:hAnsi="Times New Roman" w:cs="Times New Roman"/>
          <w:sz w:val="24"/>
          <w:szCs w:val="24"/>
          <w:lang w:val="es-ES"/>
        </w:rPr>
      </w:pPr>
      <w:r w:rsidRPr="00050646">
        <w:rPr>
          <w:rFonts w:ascii="Times New Roman" w:hAnsi="Times New Roman" w:cs="Times New Roman"/>
          <w:sz w:val="24"/>
          <w:szCs w:val="24"/>
          <w:lang w:val="es-ES"/>
        </w:rPr>
        <w:t xml:space="preserve">La democracia no solo consiste en la </w:t>
      </w:r>
      <w:proofErr w:type="gramStart"/>
      <w:r w:rsidR="009608AA" w:rsidRPr="00050646">
        <w:rPr>
          <w:rFonts w:ascii="Times New Roman" w:hAnsi="Times New Roman" w:cs="Times New Roman"/>
          <w:sz w:val="24"/>
          <w:szCs w:val="24"/>
          <w:lang w:val="es-ES"/>
        </w:rPr>
        <w:t>participación</w:t>
      </w:r>
      <w:r w:rsidR="009608AA">
        <w:rPr>
          <w:rFonts w:ascii="Times New Roman" w:hAnsi="Times New Roman" w:cs="Times New Roman"/>
          <w:sz w:val="24"/>
          <w:szCs w:val="24"/>
          <w:lang w:val="es-ES"/>
        </w:rPr>
        <w:t xml:space="preserve"> activa</w:t>
      </w:r>
      <w:proofErr w:type="gramEnd"/>
      <w:r w:rsidRPr="00050646">
        <w:rPr>
          <w:rFonts w:ascii="Times New Roman" w:hAnsi="Times New Roman" w:cs="Times New Roman"/>
          <w:sz w:val="24"/>
          <w:szCs w:val="24"/>
          <w:lang w:val="es-ES"/>
        </w:rPr>
        <w:t xml:space="preserve"> de nuestro sistema electoral, </w:t>
      </w:r>
      <w:r w:rsidR="009608AA" w:rsidRPr="00050646">
        <w:rPr>
          <w:rFonts w:ascii="Times New Roman" w:hAnsi="Times New Roman" w:cs="Times New Roman"/>
          <w:sz w:val="24"/>
          <w:szCs w:val="24"/>
          <w:lang w:val="es-ES"/>
        </w:rPr>
        <w:t xml:space="preserve">sino, </w:t>
      </w:r>
      <w:r w:rsidR="009608AA">
        <w:rPr>
          <w:rFonts w:ascii="Times New Roman" w:hAnsi="Times New Roman" w:cs="Times New Roman"/>
          <w:sz w:val="24"/>
          <w:szCs w:val="24"/>
          <w:lang w:val="es-ES"/>
        </w:rPr>
        <w:t>también</w:t>
      </w:r>
      <w:r w:rsidRPr="00050646">
        <w:rPr>
          <w:rFonts w:ascii="Times New Roman" w:hAnsi="Times New Roman" w:cs="Times New Roman"/>
          <w:sz w:val="24"/>
          <w:szCs w:val="24"/>
          <w:lang w:val="es-ES"/>
        </w:rPr>
        <w:t xml:space="preserve"> en el conocimiento y manejo de situaciones que permitan su mantenimiento y tran</w:t>
      </w:r>
      <w:r w:rsidR="003D333F" w:rsidRPr="00050646">
        <w:rPr>
          <w:rFonts w:ascii="Times New Roman" w:hAnsi="Times New Roman" w:cs="Times New Roman"/>
          <w:sz w:val="24"/>
          <w:szCs w:val="24"/>
          <w:lang w:val="es-ES"/>
        </w:rPr>
        <w:t>smisión. Por esto</w:t>
      </w:r>
      <w:r w:rsidRPr="00050646">
        <w:rPr>
          <w:rFonts w:ascii="Times New Roman" w:hAnsi="Times New Roman" w:cs="Times New Roman"/>
          <w:sz w:val="24"/>
          <w:szCs w:val="24"/>
          <w:lang w:val="es-ES"/>
        </w:rPr>
        <w:t>, podemos decir que hay muchas</w:t>
      </w:r>
      <w:r w:rsidR="003D333F" w:rsidRPr="00050646">
        <w:rPr>
          <w:rFonts w:ascii="Times New Roman" w:hAnsi="Times New Roman" w:cs="Times New Roman"/>
          <w:sz w:val="24"/>
          <w:szCs w:val="24"/>
          <w:lang w:val="es-ES"/>
        </w:rPr>
        <w:t xml:space="preserve"> formas de hacer democracia, no solo cuando elegimos a nuestros gobernantes, también cuando respetamos los deberes y derechos de nuestros compatriotas o cuando inculcamos en nuestros hijos el valor de la </w:t>
      </w:r>
      <w:r w:rsidR="009608AA" w:rsidRPr="00050646">
        <w:rPr>
          <w:rFonts w:ascii="Times New Roman" w:hAnsi="Times New Roman" w:cs="Times New Roman"/>
          <w:sz w:val="24"/>
          <w:szCs w:val="24"/>
          <w:lang w:val="es-ES"/>
        </w:rPr>
        <w:t>participación</w:t>
      </w:r>
      <w:r w:rsidR="003D333F" w:rsidRPr="00050646">
        <w:rPr>
          <w:rFonts w:ascii="Times New Roman" w:hAnsi="Times New Roman" w:cs="Times New Roman"/>
          <w:sz w:val="24"/>
          <w:szCs w:val="24"/>
          <w:lang w:val="es-ES"/>
        </w:rPr>
        <w:t xml:space="preserve"> en nuestro sistema político y de gobierno.</w:t>
      </w:r>
    </w:p>
    <w:p w:rsidR="003D333F" w:rsidRPr="00050646" w:rsidRDefault="003D333F" w:rsidP="006B200E">
      <w:pPr>
        <w:spacing w:line="480" w:lineRule="auto"/>
        <w:jc w:val="both"/>
        <w:rPr>
          <w:rFonts w:ascii="Times New Roman" w:hAnsi="Times New Roman" w:cs="Times New Roman"/>
          <w:sz w:val="24"/>
          <w:szCs w:val="24"/>
          <w:lang w:val="es-ES"/>
        </w:rPr>
      </w:pPr>
      <w:r w:rsidRPr="00050646">
        <w:rPr>
          <w:rFonts w:ascii="Times New Roman" w:hAnsi="Times New Roman" w:cs="Times New Roman"/>
          <w:sz w:val="24"/>
          <w:szCs w:val="24"/>
          <w:lang w:val="es-ES"/>
        </w:rPr>
        <w:t xml:space="preserve">Con el siguiente proyecto queremos poner al alcance de nuestros estudiantes las herramientas que les permitan ser un agente conocedor de nuestro sistema democrático y un usuario activo del proceso de </w:t>
      </w:r>
      <w:r w:rsidR="009608AA" w:rsidRPr="00050646">
        <w:rPr>
          <w:rFonts w:ascii="Times New Roman" w:hAnsi="Times New Roman" w:cs="Times New Roman"/>
          <w:sz w:val="24"/>
          <w:szCs w:val="24"/>
          <w:lang w:val="es-ES"/>
        </w:rPr>
        <w:t>participación</w:t>
      </w:r>
      <w:r w:rsidRPr="00050646">
        <w:rPr>
          <w:rFonts w:ascii="Times New Roman" w:hAnsi="Times New Roman" w:cs="Times New Roman"/>
          <w:sz w:val="24"/>
          <w:szCs w:val="24"/>
          <w:lang w:val="es-ES"/>
        </w:rPr>
        <w:t xml:space="preserve"> en todos los niveles posibles.</w:t>
      </w:r>
    </w:p>
    <w:p w:rsidR="000E21D8" w:rsidRPr="00050646" w:rsidRDefault="003F096B" w:rsidP="006B200E">
      <w:pPr>
        <w:spacing w:line="480" w:lineRule="auto"/>
        <w:jc w:val="both"/>
        <w:rPr>
          <w:rFonts w:ascii="Times New Roman" w:hAnsi="Times New Roman" w:cs="Times New Roman"/>
          <w:sz w:val="24"/>
          <w:szCs w:val="24"/>
          <w:lang w:val="es-ES"/>
        </w:rPr>
      </w:pPr>
      <w:r>
        <w:rPr>
          <w:rFonts w:ascii="Times New Roman" w:hAnsi="Times New Roman" w:cs="Times New Roman"/>
          <w:b/>
          <w:noProof/>
          <w:sz w:val="24"/>
          <w:szCs w:val="24"/>
          <w:lang w:val="es-ES"/>
        </w:rPr>
        <w:drawing>
          <wp:anchor distT="0" distB="0" distL="114300" distR="114300" simplePos="0" relativeHeight="251659264" behindDoc="0" locked="0" layoutInCell="1" allowOverlap="1">
            <wp:simplePos x="0" y="0"/>
            <wp:positionH relativeFrom="column">
              <wp:posOffset>986790</wp:posOffset>
            </wp:positionH>
            <wp:positionV relativeFrom="paragraph">
              <wp:posOffset>7620</wp:posOffset>
            </wp:positionV>
            <wp:extent cx="3676650" cy="14513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ticipatory-democracy-cities_1.jpg"/>
                    <pic:cNvPicPr/>
                  </pic:nvPicPr>
                  <pic:blipFill>
                    <a:blip r:embed="rId6">
                      <a:extLst>
                        <a:ext uri="{28A0092B-C50C-407E-A947-70E740481C1C}">
                          <a14:useLocalDpi xmlns:a14="http://schemas.microsoft.com/office/drawing/2010/main" val="0"/>
                        </a:ext>
                      </a:extLst>
                    </a:blip>
                    <a:stretch>
                      <a:fillRect/>
                    </a:stretch>
                  </pic:blipFill>
                  <pic:spPr>
                    <a:xfrm>
                      <a:off x="0" y="0"/>
                      <a:ext cx="3735728" cy="1474630"/>
                    </a:xfrm>
                    <a:prstGeom prst="rect">
                      <a:avLst/>
                    </a:prstGeom>
                  </pic:spPr>
                </pic:pic>
              </a:graphicData>
            </a:graphic>
            <wp14:sizeRelH relativeFrom="margin">
              <wp14:pctWidth>0</wp14:pctWidth>
            </wp14:sizeRelH>
            <wp14:sizeRelV relativeFrom="margin">
              <wp14:pctHeight>0</wp14:pctHeight>
            </wp14:sizeRelV>
          </wp:anchor>
        </w:drawing>
      </w:r>
      <w:r w:rsidR="000E21D8" w:rsidRPr="00050646">
        <w:rPr>
          <w:rFonts w:ascii="Times New Roman" w:hAnsi="Times New Roman" w:cs="Times New Roman"/>
          <w:sz w:val="24"/>
          <w:szCs w:val="24"/>
          <w:lang w:val="es-ES"/>
        </w:rPr>
        <w:t xml:space="preserve">   </w:t>
      </w:r>
    </w:p>
    <w:p w:rsidR="009C3132" w:rsidRPr="00050646" w:rsidRDefault="009C3132" w:rsidP="006B200E">
      <w:pPr>
        <w:spacing w:line="480" w:lineRule="auto"/>
        <w:jc w:val="both"/>
        <w:rPr>
          <w:rFonts w:ascii="Times New Roman" w:hAnsi="Times New Roman" w:cs="Times New Roman"/>
          <w:sz w:val="24"/>
          <w:szCs w:val="24"/>
        </w:rPr>
      </w:pPr>
    </w:p>
    <w:p w:rsidR="00DA6326" w:rsidRDefault="00DA6326" w:rsidP="006B200E">
      <w:pPr>
        <w:spacing w:line="480" w:lineRule="auto"/>
        <w:jc w:val="both"/>
        <w:rPr>
          <w:rFonts w:ascii="Times New Roman" w:hAnsi="Times New Roman" w:cs="Times New Roman"/>
          <w:sz w:val="24"/>
          <w:szCs w:val="24"/>
        </w:rPr>
      </w:pPr>
    </w:p>
    <w:p w:rsidR="006B200E" w:rsidRPr="00050646" w:rsidRDefault="006B200E" w:rsidP="006B200E">
      <w:pPr>
        <w:spacing w:line="480" w:lineRule="auto"/>
        <w:jc w:val="both"/>
        <w:rPr>
          <w:rFonts w:ascii="Times New Roman" w:hAnsi="Times New Roman" w:cs="Times New Roman"/>
          <w:sz w:val="24"/>
          <w:szCs w:val="24"/>
        </w:rPr>
      </w:pPr>
    </w:p>
    <w:p w:rsidR="003D333F" w:rsidRPr="00050646" w:rsidRDefault="003D333F" w:rsidP="006B200E">
      <w:pPr>
        <w:spacing w:line="480" w:lineRule="auto"/>
        <w:jc w:val="both"/>
        <w:rPr>
          <w:rFonts w:ascii="Times New Roman" w:hAnsi="Times New Roman" w:cs="Times New Roman"/>
          <w:sz w:val="24"/>
          <w:szCs w:val="24"/>
        </w:rPr>
      </w:pPr>
    </w:p>
    <w:p w:rsidR="00DA6326" w:rsidRPr="00050646" w:rsidRDefault="00DA6326" w:rsidP="006B200E">
      <w:pPr>
        <w:spacing w:line="480" w:lineRule="auto"/>
        <w:jc w:val="center"/>
        <w:rPr>
          <w:rFonts w:ascii="Times New Roman" w:hAnsi="Times New Roman" w:cs="Times New Roman"/>
          <w:b/>
          <w:sz w:val="24"/>
          <w:szCs w:val="24"/>
        </w:rPr>
      </w:pPr>
      <w:r w:rsidRPr="00050646">
        <w:rPr>
          <w:rFonts w:ascii="Times New Roman" w:hAnsi="Times New Roman" w:cs="Times New Roman"/>
          <w:b/>
          <w:sz w:val="24"/>
          <w:szCs w:val="24"/>
        </w:rPr>
        <w:lastRenderedPageBreak/>
        <w:t>CAPITULO 1. TÍTULO DEL PROYECTO</w:t>
      </w:r>
    </w:p>
    <w:p w:rsidR="00DA6326" w:rsidRPr="00050646" w:rsidRDefault="00DA6326" w:rsidP="006B200E">
      <w:pPr>
        <w:spacing w:line="480" w:lineRule="auto"/>
        <w:jc w:val="center"/>
        <w:rPr>
          <w:rFonts w:ascii="Times New Roman" w:hAnsi="Times New Roman" w:cs="Times New Roman"/>
          <w:b/>
          <w:sz w:val="24"/>
          <w:szCs w:val="24"/>
        </w:rPr>
      </w:pPr>
    </w:p>
    <w:p w:rsidR="00DA6326" w:rsidRPr="009608AA" w:rsidRDefault="00C80687" w:rsidP="006B200E">
      <w:pPr>
        <w:spacing w:line="480" w:lineRule="auto"/>
        <w:jc w:val="both"/>
        <w:rPr>
          <w:rFonts w:ascii="Times New Roman" w:hAnsi="Times New Roman" w:cs="Times New Roman"/>
          <w:b/>
          <w:sz w:val="28"/>
          <w:szCs w:val="28"/>
        </w:rPr>
      </w:pPr>
      <w:r w:rsidRPr="009608AA">
        <w:rPr>
          <w:rFonts w:ascii="Times New Roman" w:hAnsi="Times New Roman" w:cs="Times New Roman"/>
          <w:b/>
          <w:sz w:val="28"/>
          <w:szCs w:val="28"/>
        </w:rPr>
        <w:t>“Educación para la democracia y la convivencia</w:t>
      </w:r>
      <w:r w:rsidR="00831F63" w:rsidRPr="009608AA">
        <w:rPr>
          <w:rFonts w:ascii="Times New Roman" w:hAnsi="Times New Roman" w:cs="Times New Roman"/>
          <w:b/>
          <w:sz w:val="28"/>
          <w:szCs w:val="28"/>
        </w:rPr>
        <w:t>”</w:t>
      </w:r>
    </w:p>
    <w:p w:rsidR="00DA6326" w:rsidRPr="00050646" w:rsidRDefault="00DA6326" w:rsidP="006B200E">
      <w:pPr>
        <w:spacing w:line="480" w:lineRule="auto"/>
        <w:rPr>
          <w:rFonts w:ascii="Times New Roman" w:hAnsi="Times New Roman" w:cs="Times New Roman"/>
          <w:sz w:val="24"/>
          <w:szCs w:val="24"/>
        </w:rPr>
      </w:pPr>
    </w:p>
    <w:p w:rsidR="00DA6326" w:rsidRPr="00050646" w:rsidRDefault="00DA6326" w:rsidP="006B200E">
      <w:pPr>
        <w:pStyle w:val="Prrafodelista"/>
        <w:numPr>
          <w:ilvl w:val="1"/>
          <w:numId w:val="1"/>
        </w:numPr>
        <w:spacing w:line="480" w:lineRule="auto"/>
        <w:rPr>
          <w:rFonts w:ascii="Times New Roman" w:hAnsi="Times New Roman" w:cs="Times New Roman"/>
          <w:b/>
          <w:sz w:val="24"/>
          <w:szCs w:val="24"/>
        </w:rPr>
      </w:pPr>
      <w:r w:rsidRPr="00050646">
        <w:rPr>
          <w:rFonts w:ascii="Times New Roman" w:hAnsi="Times New Roman" w:cs="Times New Roman"/>
          <w:b/>
          <w:sz w:val="24"/>
          <w:szCs w:val="24"/>
        </w:rPr>
        <w:t>PLANTEAMIENTO DEL PROBLEMA</w:t>
      </w:r>
    </w:p>
    <w:p w:rsidR="00DA6326" w:rsidRPr="00050646" w:rsidRDefault="00DA6326" w:rsidP="006B200E">
      <w:pPr>
        <w:spacing w:line="480" w:lineRule="auto"/>
        <w:rPr>
          <w:rFonts w:ascii="Times New Roman" w:hAnsi="Times New Roman" w:cs="Times New Roman"/>
          <w:sz w:val="24"/>
          <w:szCs w:val="24"/>
        </w:rPr>
      </w:pPr>
    </w:p>
    <w:p w:rsidR="00F13F6B" w:rsidRPr="00050646" w:rsidRDefault="006B200E" w:rsidP="006B200E">
      <w:pPr>
        <w:spacing w:before="180" w:after="180" w:line="48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r w:rsidR="00F13F6B" w:rsidRPr="00050646">
        <w:rPr>
          <w:rFonts w:ascii="Times New Roman" w:eastAsia="Times New Roman" w:hAnsi="Times New Roman" w:cs="Times New Roman"/>
          <w:sz w:val="24"/>
          <w:szCs w:val="24"/>
          <w:lang w:eastAsia="es-CO"/>
        </w:rPr>
        <w:t>A través del análisis continuo de las relaciones de convivencia entre los estudiantes, se han manifestado muchas veces altos índices de agresividad y violencia, lo que nos obliga a buscar alternativas de solución a esta problemática.</w:t>
      </w:r>
    </w:p>
    <w:p w:rsidR="00831F63" w:rsidRDefault="009608AA" w:rsidP="009608AA">
      <w:pPr>
        <w:spacing w:before="180" w:after="180" w:line="48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r w:rsidR="00F13F6B" w:rsidRPr="00050646">
        <w:rPr>
          <w:rFonts w:ascii="Times New Roman" w:eastAsia="Times New Roman" w:hAnsi="Times New Roman" w:cs="Times New Roman"/>
          <w:sz w:val="24"/>
          <w:szCs w:val="24"/>
          <w:lang w:eastAsia="es-CO"/>
        </w:rPr>
        <w:t xml:space="preserve">De acuerdo a lo anterior y sustentándonos en el marco </w:t>
      </w:r>
      <w:r w:rsidRPr="00050646">
        <w:rPr>
          <w:rFonts w:ascii="Times New Roman" w:eastAsia="Times New Roman" w:hAnsi="Times New Roman" w:cs="Times New Roman"/>
          <w:sz w:val="24"/>
          <w:szCs w:val="24"/>
          <w:lang w:eastAsia="es-CO"/>
        </w:rPr>
        <w:t>legal que</w:t>
      </w:r>
      <w:r w:rsidR="00F13F6B" w:rsidRPr="00050646">
        <w:rPr>
          <w:rFonts w:ascii="Times New Roman" w:eastAsia="Times New Roman" w:hAnsi="Times New Roman" w:cs="Times New Roman"/>
          <w:sz w:val="24"/>
          <w:szCs w:val="24"/>
          <w:lang w:eastAsia="es-CO"/>
        </w:rPr>
        <w:t xml:space="preserve"> nos proporciona la ley general de educación 115; lo planteado en el código del menor, los programas de </w:t>
      </w:r>
      <w:r w:rsidR="003E1C21" w:rsidRPr="00050646">
        <w:rPr>
          <w:rFonts w:ascii="Times New Roman" w:eastAsia="Times New Roman" w:hAnsi="Times New Roman" w:cs="Times New Roman"/>
          <w:sz w:val="24"/>
          <w:szCs w:val="24"/>
          <w:lang w:eastAsia="es-CO"/>
        </w:rPr>
        <w:t>formación en</w:t>
      </w:r>
      <w:r w:rsidR="00F13F6B" w:rsidRPr="00050646">
        <w:rPr>
          <w:rFonts w:ascii="Times New Roman" w:eastAsia="Times New Roman" w:hAnsi="Times New Roman" w:cs="Times New Roman"/>
          <w:sz w:val="24"/>
          <w:szCs w:val="24"/>
          <w:lang w:eastAsia="es-CO"/>
        </w:rPr>
        <w:t xml:space="preserve"> D.H ofrecidos por </w:t>
      </w:r>
      <w:r w:rsidR="003E1C21" w:rsidRPr="00050646">
        <w:rPr>
          <w:rFonts w:ascii="Times New Roman" w:eastAsia="Times New Roman" w:hAnsi="Times New Roman" w:cs="Times New Roman"/>
          <w:sz w:val="24"/>
          <w:szCs w:val="24"/>
          <w:lang w:eastAsia="es-CO"/>
        </w:rPr>
        <w:t>ONG</w:t>
      </w:r>
      <w:r w:rsidR="00F13F6B" w:rsidRPr="00050646">
        <w:rPr>
          <w:rFonts w:ascii="Times New Roman" w:eastAsia="Times New Roman" w:hAnsi="Times New Roman" w:cs="Times New Roman"/>
          <w:sz w:val="24"/>
          <w:szCs w:val="24"/>
          <w:lang w:eastAsia="es-CO"/>
        </w:rPr>
        <w:t xml:space="preserve">, creemos que se manejan los insumos mínimos para la creación de un proyecto institucional enmarcado en la dimensión de una convivencia democrática. </w:t>
      </w:r>
    </w:p>
    <w:p w:rsidR="009608AA" w:rsidRPr="009608AA" w:rsidRDefault="009608AA" w:rsidP="009608AA">
      <w:pPr>
        <w:spacing w:before="180" w:after="180" w:line="480" w:lineRule="auto"/>
        <w:jc w:val="both"/>
        <w:rPr>
          <w:rFonts w:ascii="Times New Roman" w:eastAsia="Times New Roman" w:hAnsi="Times New Roman" w:cs="Times New Roman"/>
          <w:sz w:val="24"/>
          <w:szCs w:val="24"/>
          <w:lang w:eastAsia="es-CO"/>
        </w:rPr>
      </w:pPr>
    </w:p>
    <w:p w:rsidR="00DA6326" w:rsidRPr="009608AA" w:rsidRDefault="00DA6326" w:rsidP="006B200E">
      <w:pPr>
        <w:pStyle w:val="Prrafodelista"/>
        <w:numPr>
          <w:ilvl w:val="1"/>
          <w:numId w:val="1"/>
        </w:numPr>
        <w:spacing w:line="480" w:lineRule="auto"/>
        <w:rPr>
          <w:rFonts w:ascii="Times New Roman" w:hAnsi="Times New Roman" w:cs="Times New Roman"/>
          <w:b/>
          <w:sz w:val="24"/>
          <w:szCs w:val="24"/>
        </w:rPr>
      </w:pPr>
      <w:r w:rsidRPr="00050646">
        <w:rPr>
          <w:rFonts w:ascii="Times New Roman" w:hAnsi="Times New Roman" w:cs="Times New Roman"/>
          <w:b/>
          <w:sz w:val="24"/>
          <w:szCs w:val="24"/>
        </w:rPr>
        <w:t>JUSTIFICACIÓN</w:t>
      </w:r>
    </w:p>
    <w:p w:rsidR="00C80687" w:rsidRPr="00050646" w:rsidRDefault="006B200E" w:rsidP="006B200E">
      <w:pPr>
        <w:pStyle w:val="NormalWeb"/>
        <w:spacing w:line="480" w:lineRule="auto"/>
        <w:jc w:val="both"/>
        <w:rPr>
          <w:b/>
        </w:rPr>
      </w:pPr>
      <w:r>
        <w:rPr>
          <w:rStyle w:val="Textoennegrita"/>
          <w:b w:val="0"/>
        </w:rPr>
        <w:t xml:space="preserve">     </w:t>
      </w:r>
      <w:r w:rsidR="00C80687" w:rsidRPr="00050646">
        <w:rPr>
          <w:rStyle w:val="Textoennegrita"/>
          <w:b w:val="0"/>
        </w:rPr>
        <w:t xml:space="preserve">Con este proyecto de educación para la Democracia y la Convivencia se busca fomentar en la comunidad educativa una mejor participación democrática que permita una sana </w:t>
      </w:r>
      <w:r w:rsidR="00C80687" w:rsidRPr="00050646">
        <w:rPr>
          <w:rStyle w:val="Textoennegrita"/>
          <w:b w:val="0"/>
        </w:rPr>
        <w:lastRenderedPageBreak/>
        <w:t>convivencia en el proceso de formación ciudadana, la toma de decisiones en la solución de conflictos y el cumplimiento con sus deberes y derechos dentro del Colegio. </w:t>
      </w:r>
    </w:p>
    <w:p w:rsidR="00C80687" w:rsidRPr="00050646" w:rsidRDefault="009608AA" w:rsidP="006B200E">
      <w:pPr>
        <w:pStyle w:val="NormalWeb"/>
        <w:spacing w:line="480" w:lineRule="auto"/>
        <w:jc w:val="both"/>
        <w:rPr>
          <w:b/>
        </w:rPr>
      </w:pPr>
      <w:r>
        <w:rPr>
          <w:rStyle w:val="Textoennegrita"/>
          <w:b w:val="0"/>
        </w:rPr>
        <w:t xml:space="preserve">     </w:t>
      </w:r>
      <w:r w:rsidR="00C80687" w:rsidRPr="00050646">
        <w:rPr>
          <w:rStyle w:val="Textoennegrita"/>
          <w:b w:val="0"/>
        </w:rPr>
        <w:t>El proyecto da respuesta a los principios que inspiran la Constitución Nacional, en cuanto al ejercicio de una democracia representativa y participativa.  Representativa porque se fomenta el candidatizar a personas de la Comunidad Educativa que llenen los requisitos necesarios para el desempeño de determinadas funciones en las dinámicas sociales.   Participativa porque las personas candidatizadas asumen las responsabilidades confiadas por la Comunidad. </w:t>
      </w:r>
      <w:r w:rsidR="00C80687" w:rsidRPr="00050646">
        <w:rPr>
          <w:b/>
          <w:bCs/>
        </w:rPr>
        <w:t xml:space="preserve">  </w:t>
      </w:r>
    </w:p>
    <w:p w:rsidR="006F1DD9" w:rsidRDefault="00337BC1" w:rsidP="006B200E">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72576" behindDoc="0" locked="0" layoutInCell="1" allowOverlap="1">
            <wp:simplePos x="0" y="0"/>
            <wp:positionH relativeFrom="column">
              <wp:posOffset>470535</wp:posOffset>
            </wp:positionH>
            <wp:positionV relativeFrom="paragraph">
              <wp:posOffset>11430</wp:posOffset>
            </wp:positionV>
            <wp:extent cx="4658695" cy="18389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rticipatory-democracy-cities_1.jpg"/>
                    <pic:cNvPicPr/>
                  </pic:nvPicPr>
                  <pic:blipFill>
                    <a:blip r:embed="rId6">
                      <a:extLst>
                        <a:ext uri="{28A0092B-C50C-407E-A947-70E740481C1C}">
                          <a14:useLocalDpi xmlns:a14="http://schemas.microsoft.com/office/drawing/2010/main" val="0"/>
                        </a:ext>
                      </a:extLst>
                    </a:blip>
                    <a:stretch>
                      <a:fillRect/>
                    </a:stretch>
                  </pic:blipFill>
                  <pic:spPr>
                    <a:xfrm>
                      <a:off x="0" y="0"/>
                      <a:ext cx="4658695" cy="1838960"/>
                    </a:xfrm>
                    <a:prstGeom prst="rect">
                      <a:avLst/>
                    </a:prstGeom>
                  </pic:spPr>
                </pic:pic>
              </a:graphicData>
            </a:graphic>
            <wp14:sizeRelH relativeFrom="margin">
              <wp14:pctWidth>0</wp14:pctWidth>
            </wp14:sizeRelH>
            <wp14:sizeRelV relativeFrom="margin">
              <wp14:pctHeight>0</wp14:pctHeight>
            </wp14:sizeRelV>
          </wp:anchor>
        </w:drawing>
      </w:r>
    </w:p>
    <w:p w:rsidR="00337BC1" w:rsidRDefault="00337BC1" w:rsidP="006B200E">
      <w:pPr>
        <w:spacing w:line="480" w:lineRule="auto"/>
        <w:jc w:val="both"/>
        <w:rPr>
          <w:rFonts w:ascii="Times New Roman" w:hAnsi="Times New Roman" w:cs="Times New Roman"/>
          <w:sz w:val="24"/>
          <w:szCs w:val="24"/>
        </w:rPr>
      </w:pPr>
    </w:p>
    <w:p w:rsidR="00337BC1" w:rsidRDefault="00337BC1" w:rsidP="006B200E">
      <w:pPr>
        <w:spacing w:line="480" w:lineRule="auto"/>
        <w:jc w:val="both"/>
        <w:rPr>
          <w:rFonts w:ascii="Times New Roman" w:hAnsi="Times New Roman" w:cs="Times New Roman"/>
          <w:sz w:val="24"/>
          <w:szCs w:val="24"/>
        </w:rPr>
      </w:pPr>
    </w:p>
    <w:p w:rsidR="00337BC1" w:rsidRDefault="00337BC1" w:rsidP="006B200E">
      <w:pPr>
        <w:spacing w:line="480" w:lineRule="auto"/>
        <w:jc w:val="both"/>
        <w:rPr>
          <w:rFonts w:ascii="Times New Roman" w:hAnsi="Times New Roman" w:cs="Times New Roman"/>
          <w:sz w:val="24"/>
          <w:szCs w:val="24"/>
        </w:rPr>
      </w:pPr>
    </w:p>
    <w:p w:rsidR="00337BC1" w:rsidRPr="00050646" w:rsidRDefault="00337BC1" w:rsidP="006B200E">
      <w:pPr>
        <w:spacing w:line="480" w:lineRule="auto"/>
        <w:jc w:val="both"/>
        <w:rPr>
          <w:rFonts w:ascii="Times New Roman" w:hAnsi="Times New Roman" w:cs="Times New Roman"/>
          <w:sz w:val="24"/>
          <w:szCs w:val="24"/>
        </w:rPr>
      </w:pPr>
    </w:p>
    <w:p w:rsidR="006F1DD9" w:rsidRDefault="006F1DD9" w:rsidP="006B200E">
      <w:pPr>
        <w:pStyle w:val="Prrafodelista"/>
        <w:numPr>
          <w:ilvl w:val="1"/>
          <w:numId w:val="1"/>
        </w:numPr>
        <w:spacing w:line="480" w:lineRule="auto"/>
        <w:rPr>
          <w:rFonts w:ascii="Times New Roman" w:hAnsi="Times New Roman" w:cs="Times New Roman"/>
          <w:b/>
          <w:sz w:val="24"/>
          <w:szCs w:val="24"/>
        </w:rPr>
      </w:pPr>
      <w:r w:rsidRPr="00050646">
        <w:rPr>
          <w:rFonts w:ascii="Times New Roman" w:hAnsi="Times New Roman" w:cs="Times New Roman"/>
          <w:b/>
          <w:sz w:val="24"/>
          <w:szCs w:val="24"/>
        </w:rPr>
        <w:t>OBJETIVOS</w:t>
      </w:r>
    </w:p>
    <w:p w:rsidR="009608AA" w:rsidRPr="009608AA" w:rsidRDefault="009608AA" w:rsidP="009608AA">
      <w:pPr>
        <w:pStyle w:val="Prrafodelista"/>
        <w:spacing w:line="480" w:lineRule="auto"/>
        <w:rPr>
          <w:rFonts w:ascii="Times New Roman" w:hAnsi="Times New Roman" w:cs="Times New Roman"/>
          <w:b/>
          <w:sz w:val="24"/>
          <w:szCs w:val="24"/>
        </w:rPr>
      </w:pPr>
    </w:p>
    <w:p w:rsidR="00FB4D8C" w:rsidRPr="009608AA" w:rsidRDefault="006F1DD9" w:rsidP="009608AA">
      <w:pPr>
        <w:pStyle w:val="Prrafodelista"/>
        <w:numPr>
          <w:ilvl w:val="2"/>
          <w:numId w:val="1"/>
        </w:numPr>
        <w:spacing w:line="480" w:lineRule="auto"/>
        <w:rPr>
          <w:rStyle w:val="Textoennegrita"/>
          <w:rFonts w:ascii="Times New Roman" w:hAnsi="Times New Roman" w:cs="Times New Roman"/>
          <w:bCs w:val="0"/>
          <w:sz w:val="24"/>
          <w:szCs w:val="24"/>
        </w:rPr>
      </w:pPr>
      <w:r w:rsidRPr="00050646">
        <w:rPr>
          <w:rFonts w:ascii="Times New Roman" w:hAnsi="Times New Roman" w:cs="Times New Roman"/>
          <w:b/>
          <w:sz w:val="24"/>
          <w:szCs w:val="24"/>
        </w:rPr>
        <w:t>General</w:t>
      </w:r>
    </w:p>
    <w:p w:rsidR="00F13F6B" w:rsidRPr="00050646" w:rsidRDefault="00F13F6B" w:rsidP="006B200E">
      <w:pPr>
        <w:pStyle w:val="NormalWeb"/>
        <w:numPr>
          <w:ilvl w:val="0"/>
          <w:numId w:val="15"/>
        </w:numPr>
        <w:spacing w:line="480" w:lineRule="auto"/>
        <w:jc w:val="both"/>
        <w:rPr>
          <w:b/>
        </w:rPr>
      </w:pPr>
      <w:r w:rsidRPr="00050646">
        <w:rPr>
          <w:rStyle w:val="Textoennegrita"/>
          <w:b w:val="0"/>
        </w:rPr>
        <w:t>Fomentar</w:t>
      </w:r>
      <w:r w:rsidR="003D333F" w:rsidRPr="00050646">
        <w:rPr>
          <w:rStyle w:val="Textoennegrita"/>
          <w:b w:val="0"/>
        </w:rPr>
        <w:t xml:space="preserve"> el conocimiento de las</w:t>
      </w:r>
      <w:r w:rsidRPr="00050646">
        <w:rPr>
          <w:rStyle w:val="Textoennegrita"/>
          <w:b w:val="0"/>
        </w:rPr>
        <w:t xml:space="preserve"> prácticas democráticas para el aprendizaje de principios y valores de la participación y organización ciudadana, la autonomía y las responsabilidades.</w:t>
      </w:r>
      <w:r w:rsidRPr="00050646">
        <w:rPr>
          <w:b/>
        </w:rPr>
        <w:t xml:space="preserve"> </w:t>
      </w:r>
    </w:p>
    <w:p w:rsidR="006F1DD9" w:rsidRPr="00050646" w:rsidRDefault="006F1DD9" w:rsidP="006B200E">
      <w:pPr>
        <w:spacing w:line="480" w:lineRule="auto"/>
        <w:rPr>
          <w:rFonts w:ascii="Times New Roman" w:hAnsi="Times New Roman" w:cs="Times New Roman"/>
          <w:sz w:val="24"/>
          <w:szCs w:val="24"/>
          <w:lang w:val="es-ES"/>
        </w:rPr>
      </w:pPr>
    </w:p>
    <w:p w:rsidR="006F1DD9" w:rsidRPr="009608AA" w:rsidRDefault="006F1DD9" w:rsidP="006B200E">
      <w:pPr>
        <w:pStyle w:val="Prrafodelista"/>
        <w:numPr>
          <w:ilvl w:val="2"/>
          <w:numId w:val="1"/>
        </w:numPr>
        <w:spacing w:line="480" w:lineRule="auto"/>
        <w:rPr>
          <w:rFonts w:ascii="Times New Roman" w:hAnsi="Times New Roman" w:cs="Times New Roman"/>
          <w:b/>
          <w:sz w:val="24"/>
          <w:szCs w:val="24"/>
        </w:rPr>
      </w:pPr>
      <w:r w:rsidRPr="00050646">
        <w:rPr>
          <w:rFonts w:ascii="Times New Roman" w:hAnsi="Times New Roman" w:cs="Times New Roman"/>
          <w:b/>
          <w:sz w:val="24"/>
          <w:szCs w:val="24"/>
        </w:rPr>
        <w:t>Específicos</w:t>
      </w:r>
    </w:p>
    <w:p w:rsidR="00FB4D8C" w:rsidRPr="00050646" w:rsidRDefault="00FB4D8C" w:rsidP="006B200E">
      <w:pPr>
        <w:pStyle w:val="Prrafodelista"/>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Observación y fortalecimiento de valores </w:t>
      </w:r>
    </w:p>
    <w:p w:rsidR="00FB4D8C" w:rsidRPr="00050646" w:rsidRDefault="00FB4D8C" w:rsidP="006B200E">
      <w:pPr>
        <w:pStyle w:val="Prrafodelista"/>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Desarrollo y formación de habilidades de la conciencia </w:t>
      </w:r>
    </w:p>
    <w:p w:rsidR="00FB4D8C" w:rsidRPr="00050646" w:rsidRDefault="00FB4D8C" w:rsidP="006B200E">
      <w:pPr>
        <w:pStyle w:val="Prrafodelista"/>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Lograr competencias para la resolución de conflictos en términos de mediación y conciliación. </w:t>
      </w:r>
    </w:p>
    <w:p w:rsidR="00FB4D8C" w:rsidRPr="00050646" w:rsidRDefault="00FB4D8C" w:rsidP="006B200E">
      <w:pPr>
        <w:pStyle w:val="Prrafodelista"/>
        <w:numPr>
          <w:ilvl w:val="0"/>
          <w:numId w:val="15"/>
        </w:numPr>
        <w:spacing w:before="100" w:beforeAutospacing="1" w:after="100" w:afterAutospacing="1"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Formación de líderes que trasciendan del espacio escolar al ámbito de la comunidad.</w:t>
      </w:r>
    </w:p>
    <w:p w:rsidR="006F1DD9" w:rsidRPr="00050646" w:rsidRDefault="006F1DD9" w:rsidP="006B200E">
      <w:pPr>
        <w:spacing w:line="480" w:lineRule="auto"/>
        <w:rPr>
          <w:rFonts w:ascii="Times New Roman" w:hAnsi="Times New Roman" w:cs="Times New Roman"/>
          <w:b/>
          <w:sz w:val="24"/>
          <w:szCs w:val="24"/>
        </w:rPr>
      </w:pPr>
    </w:p>
    <w:p w:rsidR="009608AA" w:rsidRDefault="006F1DD9" w:rsidP="009608AA">
      <w:pPr>
        <w:pStyle w:val="Prrafodelista"/>
        <w:numPr>
          <w:ilvl w:val="2"/>
          <w:numId w:val="1"/>
        </w:numPr>
        <w:spacing w:line="480" w:lineRule="auto"/>
        <w:rPr>
          <w:rFonts w:ascii="Times New Roman" w:hAnsi="Times New Roman" w:cs="Times New Roman"/>
          <w:b/>
          <w:sz w:val="24"/>
          <w:szCs w:val="24"/>
        </w:rPr>
      </w:pPr>
      <w:r w:rsidRPr="00050646">
        <w:rPr>
          <w:rFonts w:ascii="Times New Roman" w:hAnsi="Times New Roman" w:cs="Times New Roman"/>
          <w:b/>
          <w:sz w:val="24"/>
          <w:szCs w:val="24"/>
        </w:rPr>
        <w:t>Delimitación</w:t>
      </w:r>
    </w:p>
    <w:p w:rsidR="006F1DD9" w:rsidRPr="009608AA" w:rsidRDefault="009608AA" w:rsidP="009608AA">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6F1DD9" w:rsidRPr="009608AA">
        <w:rPr>
          <w:rFonts w:ascii="Times New Roman" w:hAnsi="Times New Roman" w:cs="Times New Roman"/>
          <w:sz w:val="24"/>
          <w:szCs w:val="24"/>
        </w:rPr>
        <w:t xml:space="preserve">Este </w:t>
      </w:r>
      <w:r w:rsidRPr="009608AA">
        <w:rPr>
          <w:rFonts w:ascii="Times New Roman" w:hAnsi="Times New Roman" w:cs="Times New Roman"/>
          <w:sz w:val="24"/>
          <w:szCs w:val="24"/>
        </w:rPr>
        <w:t>proyecto se</w:t>
      </w:r>
      <w:r w:rsidR="006F1DD9" w:rsidRPr="009608AA">
        <w:rPr>
          <w:rFonts w:ascii="Times New Roman" w:hAnsi="Times New Roman" w:cs="Times New Roman"/>
          <w:sz w:val="24"/>
          <w:szCs w:val="24"/>
        </w:rPr>
        <w:t xml:space="preserve"> aplicará y desarrollará en todos los estudiantes del Centro Educativo Honduras Motilonia.</w:t>
      </w:r>
    </w:p>
    <w:p w:rsidR="002C50EB" w:rsidRPr="00050646" w:rsidRDefault="002C50EB" w:rsidP="009608AA">
      <w:pPr>
        <w:spacing w:line="480" w:lineRule="auto"/>
        <w:rPr>
          <w:rFonts w:ascii="Times New Roman" w:hAnsi="Times New Roman" w:cs="Times New Roman"/>
          <w:b/>
          <w:sz w:val="24"/>
          <w:szCs w:val="24"/>
        </w:rPr>
      </w:pPr>
    </w:p>
    <w:p w:rsidR="006F1DD9" w:rsidRPr="00050646" w:rsidRDefault="006F1DD9" w:rsidP="006B200E">
      <w:pPr>
        <w:spacing w:line="480" w:lineRule="auto"/>
        <w:jc w:val="center"/>
        <w:rPr>
          <w:rFonts w:ascii="Times New Roman" w:hAnsi="Times New Roman" w:cs="Times New Roman"/>
          <w:b/>
          <w:sz w:val="24"/>
          <w:szCs w:val="24"/>
        </w:rPr>
      </w:pPr>
      <w:r w:rsidRPr="00050646">
        <w:rPr>
          <w:rFonts w:ascii="Times New Roman" w:hAnsi="Times New Roman" w:cs="Times New Roman"/>
          <w:b/>
          <w:sz w:val="24"/>
          <w:szCs w:val="24"/>
        </w:rPr>
        <w:t>CAPITULO 2.  MARCO REFERENCIAL</w:t>
      </w:r>
    </w:p>
    <w:p w:rsidR="006F1DD9" w:rsidRPr="00050646" w:rsidRDefault="006F1DD9" w:rsidP="006B200E">
      <w:pPr>
        <w:spacing w:line="480" w:lineRule="auto"/>
        <w:jc w:val="center"/>
        <w:rPr>
          <w:rFonts w:ascii="Times New Roman" w:hAnsi="Times New Roman" w:cs="Times New Roman"/>
          <w:b/>
          <w:sz w:val="24"/>
          <w:szCs w:val="24"/>
        </w:rPr>
      </w:pPr>
    </w:p>
    <w:p w:rsidR="006F1DD9" w:rsidRPr="00050646" w:rsidRDefault="006F1DD9" w:rsidP="006B200E">
      <w:pPr>
        <w:spacing w:line="480" w:lineRule="auto"/>
        <w:rPr>
          <w:rFonts w:ascii="Times New Roman" w:hAnsi="Times New Roman" w:cs="Times New Roman"/>
          <w:b/>
          <w:sz w:val="24"/>
          <w:szCs w:val="24"/>
        </w:rPr>
      </w:pPr>
      <w:r w:rsidRPr="00050646">
        <w:rPr>
          <w:rFonts w:ascii="Times New Roman" w:hAnsi="Times New Roman" w:cs="Times New Roman"/>
          <w:b/>
          <w:sz w:val="24"/>
          <w:szCs w:val="24"/>
        </w:rPr>
        <w:t>2.1. ANTECEDENTES</w:t>
      </w:r>
    </w:p>
    <w:p w:rsidR="006F1DD9" w:rsidRPr="00050646" w:rsidRDefault="006F1DD9" w:rsidP="006B200E">
      <w:pPr>
        <w:spacing w:line="480" w:lineRule="auto"/>
        <w:rPr>
          <w:rFonts w:ascii="Times New Roman" w:hAnsi="Times New Roman" w:cs="Times New Roman"/>
          <w:sz w:val="24"/>
          <w:szCs w:val="24"/>
        </w:rPr>
      </w:pPr>
    </w:p>
    <w:p w:rsidR="006F1DD9" w:rsidRPr="00050646" w:rsidRDefault="006F1DD9" w:rsidP="006B200E">
      <w:pPr>
        <w:spacing w:line="480" w:lineRule="auto"/>
        <w:rPr>
          <w:rFonts w:ascii="Times New Roman" w:hAnsi="Times New Roman" w:cs="Times New Roman"/>
          <w:b/>
          <w:sz w:val="24"/>
          <w:szCs w:val="24"/>
        </w:rPr>
      </w:pPr>
      <w:r w:rsidRPr="00050646">
        <w:rPr>
          <w:rFonts w:ascii="Times New Roman" w:hAnsi="Times New Roman" w:cs="Times New Roman"/>
          <w:b/>
          <w:sz w:val="24"/>
          <w:szCs w:val="24"/>
        </w:rPr>
        <w:t>2.2. MARCO LEGAL</w:t>
      </w:r>
    </w:p>
    <w:p w:rsidR="00F13F6B" w:rsidRPr="00050646" w:rsidRDefault="009608AA" w:rsidP="006B200E">
      <w:pPr>
        <w:pStyle w:val="NormalWeb"/>
        <w:spacing w:line="480" w:lineRule="auto"/>
        <w:jc w:val="both"/>
        <w:rPr>
          <w:b/>
        </w:rPr>
      </w:pPr>
      <w:r>
        <w:rPr>
          <w:rStyle w:val="Textoennegrita"/>
          <w:b w:val="0"/>
        </w:rPr>
        <w:lastRenderedPageBreak/>
        <w:t xml:space="preserve">     </w:t>
      </w:r>
      <w:r w:rsidR="00F13F6B" w:rsidRPr="00050646">
        <w:rPr>
          <w:rStyle w:val="Textoennegrita"/>
          <w:b w:val="0"/>
        </w:rPr>
        <w:t xml:space="preserve">El proyecto da cumplimiento a lo dispuesto en la ley 115 en su art. 14 literales a y b del 8 de febrero de 1994, el decreto 1860 en su art. 36 del 3 de agosto de 1994 y en la Ley 1029 de junio 12 de 2006. </w:t>
      </w:r>
      <w:r w:rsidR="00F13F6B" w:rsidRPr="00050646">
        <w:rPr>
          <w:b/>
        </w:rPr>
        <w:t xml:space="preserve">  </w:t>
      </w:r>
    </w:p>
    <w:p w:rsidR="006F1DD9" w:rsidRPr="00050646" w:rsidRDefault="006F1DD9" w:rsidP="006B200E">
      <w:pPr>
        <w:spacing w:line="480" w:lineRule="auto"/>
        <w:rPr>
          <w:rFonts w:ascii="Times New Roman" w:hAnsi="Times New Roman" w:cs="Times New Roman"/>
          <w:sz w:val="24"/>
          <w:szCs w:val="24"/>
        </w:rPr>
      </w:pPr>
    </w:p>
    <w:p w:rsidR="006F1DD9" w:rsidRPr="00050646" w:rsidRDefault="006F1DD9" w:rsidP="006B200E">
      <w:pPr>
        <w:spacing w:line="480" w:lineRule="auto"/>
        <w:rPr>
          <w:rFonts w:ascii="Times New Roman" w:hAnsi="Times New Roman" w:cs="Times New Roman"/>
          <w:b/>
          <w:sz w:val="24"/>
          <w:szCs w:val="24"/>
        </w:rPr>
      </w:pPr>
      <w:r w:rsidRPr="00050646">
        <w:rPr>
          <w:rFonts w:ascii="Times New Roman" w:hAnsi="Times New Roman" w:cs="Times New Roman"/>
          <w:b/>
          <w:sz w:val="24"/>
          <w:szCs w:val="24"/>
        </w:rPr>
        <w:t>2.3. MARCO TEÓRICO</w:t>
      </w:r>
    </w:p>
    <w:p w:rsidR="003D333F" w:rsidRPr="00050646" w:rsidRDefault="003D333F" w:rsidP="006B200E">
      <w:pPr>
        <w:spacing w:line="480" w:lineRule="auto"/>
        <w:rPr>
          <w:rFonts w:ascii="Times New Roman" w:hAnsi="Times New Roman" w:cs="Times New Roman"/>
          <w:b/>
          <w:sz w:val="24"/>
          <w:szCs w:val="24"/>
        </w:rPr>
      </w:pPr>
    </w:p>
    <w:p w:rsidR="006B2C1D" w:rsidRPr="00050646" w:rsidRDefault="006B2C1D" w:rsidP="006B200E">
      <w:pPr>
        <w:pStyle w:val="Ttulo2"/>
        <w:spacing w:line="480" w:lineRule="auto"/>
        <w:jc w:val="both"/>
        <w:rPr>
          <w:sz w:val="24"/>
          <w:szCs w:val="24"/>
          <w:lang w:val="es-ES"/>
        </w:rPr>
      </w:pPr>
      <w:r w:rsidRPr="00050646">
        <w:rPr>
          <w:rStyle w:val="mw-headline"/>
          <w:sz w:val="24"/>
          <w:szCs w:val="24"/>
          <w:lang w:val="es-ES"/>
        </w:rPr>
        <w:t>La participación</w:t>
      </w:r>
    </w:p>
    <w:p w:rsidR="006B2C1D" w:rsidRPr="00050646" w:rsidRDefault="009608AA" w:rsidP="006B200E">
      <w:pPr>
        <w:pStyle w:val="NormalWeb"/>
        <w:spacing w:line="480" w:lineRule="auto"/>
        <w:jc w:val="both"/>
        <w:rPr>
          <w:lang w:val="es-ES"/>
        </w:rPr>
      </w:pPr>
      <w:r>
        <w:rPr>
          <w:lang w:val="es-ES"/>
        </w:rPr>
        <w:t xml:space="preserve">     </w:t>
      </w:r>
      <w:r w:rsidR="006B2C1D" w:rsidRPr="00050646">
        <w:rPr>
          <w:lang w:val="es-ES"/>
        </w:rPr>
        <w:t>La participación que se desarrolla por diversos medios en muchas democracias modernas está comenzando a consolidarse dentro del ámbito de la democracia representativa como una nueva manera de hacer las cosas. La participación no ha de limitarse, sin embargo, a que las autoridades locales y otros organismos públicos informen a la población de sus actividades y decisiones o inviten a los ciudadanos a presenciar sus debates, sino que implica escuchar a la población en la formulación de sus propios problemas y en la búsqueda de oportunidades y mejoras. Además, es indispensable proporcionarles los medios para encauzar una acción política, social o económica y participar en las decisiones públicas con propósitos de cambio.</w:t>
      </w:r>
    </w:p>
    <w:p w:rsidR="006B2C1D" w:rsidRPr="00050646" w:rsidRDefault="006B2C1D" w:rsidP="006B200E">
      <w:pPr>
        <w:pStyle w:val="NormalWeb"/>
        <w:spacing w:line="480" w:lineRule="auto"/>
        <w:jc w:val="both"/>
        <w:rPr>
          <w:lang w:val="es-ES"/>
        </w:rPr>
      </w:pPr>
      <w:r w:rsidRPr="00050646">
        <w:rPr>
          <w:lang w:val="es-ES"/>
        </w:rPr>
        <w:t>Algunas formas de participación serían:</w:t>
      </w:r>
    </w:p>
    <w:p w:rsidR="006B2C1D" w:rsidRPr="00050646" w:rsidRDefault="006B2C1D" w:rsidP="006B200E">
      <w:pPr>
        <w:numPr>
          <w:ilvl w:val="0"/>
          <w:numId w:val="16"/>
        </w:numPr>
        <w:spacing w:before="100" w:beforeAutospacing="1" w:after="100" w:afterAutospacing="1" w:line="480" w:lineRule="auto"/>
        <w:jc w:val="both"/>
        <w:rPr>
          <w:rFonts w:ascii="Times New Roman" w:hAnsi="Times New Roman" w:cs="Times New Roman"/>
          <w:sz w:val="24"/>
          <w:szCs w:val="24"/>
          <w:lang w:val="es-ES"/>
        </w:rPr>
      </w:pPr>
      <w:r w:rsidRPr="00050646">
        <w:rPr>
          <w:rFonts w:ascii="Times New Roman" w:hAnsi="Times New Roman" w:cs="Times New Roman"/>
          <w:b/>
          <w:bCs/>
          <w:sz w:val="24"/>
          <w:szCs w:val="24"/>
          <w:lang w:val="es-ES"/>
        </w:rPr>
        <w:t>Participación en la Toma de Decisiones</w:t>
      </w:r>
      <w:r w:rsidRPr="00050646">
        <w:rPr>
          <w:rFonts w:ascii="Times New Roman" w:hAnsi="Times New Roman" w:cs="Times New Roman"/>
          <w:sz w:val="24"/>
          <w:szCs w:val="24"/>
          <w:lang w:val="es-ES"/>
        </w:rPr>
        <w:t xml:space="preserve">: Mediante procesos de selección de quienes integrarán los órganos de Gobierno -a través del sufragio universal- o mediante </w:t>
      </w:r>
      <w:r w:rsidRPr="00050646">
        <w:rPr>
          <w:rFonts w:ascii="Times New Roman" w:hAnsi="Times New Roman" w:cs="Times New Roman"/>
          <w:sz w:val="24"/>
          <w:szCs w:val="24"/>
          <w:lang w:val="es-ES"/>
        </w:rPr>
        <w:lastRenderedPageBreak/>
        <w:t xml:space="preserve">espacios institucionalmente abiertos para consultas sobre los contenidos de las políticas y programas de gobierno. </w:t>
      </w:r>
    </w:p>
    <w:p w:rsidR="006B2C1D" w:rsidRPr="00050646" w:rsidRDefault="006B2C1D" w:rsidP="006B200E">
      <w:pPr>
        <w:numPr>
          <w:ilvl w:val="0"/>
          <w:numId w:val="16"/>
        </w:numPr>
        <w:spacing w:before="100" w:beforeAutospacing="1" w:after="100" w:afterAutospacing="1" w:line="480" w:lineRule="auto"/>
        <w:jc w:val="both"/>
        <w:rPr>
          <w:rFonts w:ascii="Times New Roman" w:hAnsi="Times New Roman" w:cs="Times New Roman"/>
          <w:sz w:val="24"/>
          <w:szCs w:val="24"/>
          <w:lang w:val="es-ES"/>
        </w:rPr>
      </w:pPr>
      <w:r w:rsidRPr="00050646">
        <w:rPr>
          <w:rFonts w:ascii="Times New Roman" w:hAnsi="Times New Roman" w:cs="Times New Roman"/>
          <w:b/>
          <w:bCs/>
          <w:sz w:val="24"/>
          <w:szCs w:val="24"/>
          <w:lang w:val="es-ES"/>
        </w:rPr>
        <w:t>Participación en la Ejecución de Decisiones</w:t>
      </w:r>
      <w:r w:rsidRPr="00050646">
        <w:rPr>
          <w:rFonts w:ascii="Times New Roman" w:hAnsi="Times New Roman" w:cs="Times New Roman"/>
          <w:sz w:val="24"/>
          <w:szCs w:val="24"/>
          <w:lang w:val="es-ES"/>
        </w:rPr>
        <w:t>: Mediante la desconcentración y descentralización de la gestión política, que permitan una participación más activa de los ciudadanos y refuercen las capacidades de organización de la sociedad civil.</w:t>
      </w:r>
    </w:p>
    <w:p w:rsidR="006B2C1D" w:rsidRPr="00050646" w:rsidRDefault="006B2C1D" w:rsidP="006B200E">
      <w:pPr>
        <w:numPr>
          <w:ilvl w:val="0"/>
          <w:numId w:val="16"/>
        </w:numPr>
        <w:spacing w:before="100" w:beforeAutospacing="1" w:after="100" w:afterAutospacing="1" w:line="480" w:lineRule="auto"/>
        <w:jc w:val="both"/>
        <w:rPr>
          <w:rFonts w:ascii="Times New Roman" w:hAnsi="Times New Roman" w:cs="Times New Roman"/>
          <w:sz w:val="24"/>
          <w:szCs w:val="24"/>
          <w:lang w:val="es-ES"/>
        </w:rPr>
      </w:pPr>
      <w:r w:rsidRPr="00050646">
        <w:rPr>
          <w:rFonts w:ascii="Times New Roman" w:hAnsi="Times New Roman" w:cs="Times New Roman"/>
          <w:b/>
          <w:bCs/>
          <w:sz w:val="24"/>
          <w:szCs w:val="24"/>
          <w:lang w:val="es-ES"/>
        </w:rPr>
        <w:t>Participación en el Control de la Ejecución</w:t>
      </w:r>
      <w:r w:rsidRPr="00050646">
        <w:rPr>
          <w:rFonts w:ascii="Times New Roman" w:hAnsi="Times New Roman" w:cs="Times New Roman"/>
          <w:sz w:val="24"/>
          <w:szCs w:val="24"/>
          <w:lang w:val="es-ES"/>
        </w:rPr>
        <w:t xml:space="preserve">: Mediante modalidades y mecanismos que permitan verificar el desarrollo del proceso, para apoyarlo, corregirlo, mejorarlo o rechazarlo. </w:t>
      </w:r>
    </w:p>
    <w:p w:rsidR="006B2C1D" w:rsidRPr="00050646" w:rsidRDefault="006B2C1D" w:rsidP="006B200E">
      <w:pPr>
        <w:numPr>
          <w:ilvl w:val="0"/>
          <w:numId w:val="16"/>
        </w:numPr>
        <w:spacing w:before="100" w:beforeAutospacing="1" w:after="100" w:afterAutospacing="1" w:line="480" w:lineRule="auto"/>
        <w:jc w:val="both"/>
        <w:rPr>
          <w:rFonts w:ascii="Times New Roman" w:hAnsi="Times New Roman" w:cs="Times New Roman"/>
          <w:sz w:val="24"/>
          <w:szCs w:val="24"/>
          <w:lang w:val="es-ES"/>
        </w:rPr>
      </w:pPr>
      <w:r w:rsidRPr="00050646">
        <w:rPr>
          <w:rFonts w:ascii="Times New Roman" w:hAnsi="Times New Roman" w:cs="Times New Roman"/>
          <w:b/>
          <w:bCs/>
          <w:sz w:val="24"/>
          <w:szCs w:val="24"/>
          <w:lang w:val="es-ES"/>
        </w:rPr>
        <w:t>Participación en los Aportes</w:t>
      </w:r>
      <w:r w:rsidRPr="00050646">
        <w:rPr>
          <w:rFonts w:ascii="Times New Roman" w:hAnsi="Times New Roman" w:cs="Times New Roman"/>
          <w:sz w:val="24"/>
          <w:szCs w:val="24"/>
          <w:lang w:val="es-ES"/>
        </w:rPr>
        <w:t xml:space="preserve">: Mediante la evaluación de la totalidad del esfuerzo social -en moneda, trabajo y/o ideas- para abrir perspectivas de solidaridad tanto en función de las capacidades de los actores como de sus necesidades. </w:t>
      </w:r>
    </w:p>
    <w:p w:rsidR="006B2C1D" w:rsidRPr="00050646" w:rsidRDefault="006B2C1D" w:rsidP="006B200E">
      <w:pPr>
        <w:numPr>
          <w:ilvl w:val="0"/>
          <w:numId w:val="16"/>
        </w:numPr>
        <w:spacing w:before="100" w:beforeAutospacing="1" w:after="100" w:afterAutospacing="1" w:line="480" w:lineRule="auto"/>
        <w:jc w:val="both"/>
        <w:rPr>
          <w:rFonts w:ascii="Times New Roman" w:hAnsi="Times New Roman" w:cs="Times New Roman"/>
          <w:sz w:val="24"/>
          <w:szCs w:val="24"/>
          <w:lang w:val="es-ES"/>
        </w:rPr>
      </w:pPr>
      <w:r w:rsidRPr="00050646">
        <w:rPr>
          <w:rFonts w:ascii="Times New Roman" w:hAnsi="Times New Roman" w:cs="Times New Roman"/>
          <w:b/>
          <w:bCs/>
          <w:sz w:val="24"/>
          <w:szCs w:val="24"/>
          <w:lang w:val="es-ES"/>
        </w:rPr>
        <w:t>Participación en los Beneficios</w:t>
      </w:r>
      <w:r w:rsidRPr="00050646">
        <w:rPr>
          <w:rFonts w:ascii="Times New Roman" w:hAnsi="Times New Roman" w:cs="Times New Roman"/>
          <w:sz w:val="24"/>
          <w:szCs w:val="24"/>
          <w:lang w:val="es-ES"/>
        </w:rPr>
        <w:t xml:space="preserve">: Mediante la utilización de los beneficios del esfuerzo social por el Estado como eficiente regulador del ámbito económico y la justicia social. </w:t>
      </w:r>
    </w:p>
    <w:p w:rsidR="006B2C1D" w:rsidRPr="00050646" w:rsidRDefault="006B2C1D" w:rsidP="006B200E">
      <w:pPr>
        <w:spacing w:before="100" w:beforeAutospacing="1" w:after="100" w:afterAutospacing="1" w:line="480" w:lineRule="auto"/>
        <w:jc w:val="both"/>
        <w:outlineLvl w:val="1"/>
        <w:rPr>
          <w:rFonts w:ascii="Times New Roman" w:eastAsia="Times New Roman" w:hAnsi="Times New Roman" w:cs="Times New Roman"/>
          <w:b/>
          <w:bCs/>
          <w:sz w:val="24"/>
          <w:szCs w:val="24"/>
          <w:lang w:val="es-ES" w:eastAsia="es-CO"/>
        </w:rPr>
      </w:pPr>
      <w:r w:rsidRPr="00050646">
        <w:rPr>
          <w:rFonts w:ascii="Times New Roman" w:eastAsia="Times New Roman" w:hAnsi="Times New Roman" w:cs="Times New Roman"/>
          <w:b/>
          <w:bCs/>
          <w:sz w:val="24"/>
          <w:szCs w:val="24"/>
          <w:lang w:val="es-ES" w:eastAsia="es-CO"/>
        </w:rPr>
        <w:t>¿Por qué democracia participativa?</w:t>
      </w:r>
    </w:p>
    <w:p w:rsidR="006B2C1D" w:rsidRPr="00050646" w:rsidRDefault="006B2C1D" w:rsidP="006B200E">
      <w:pPr>
        <w:spacing w:before="100" w:beforeAutospacing="1" w:after="100" w:afterAutospacing="1" w:line="480" w:lineRule="auto"/>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sz w:val="24"/>
          <w:szCs w:val="24"/>
          <w:lang w:val="es-ES" w:eastAsia="es-CO"/>
        </w:rPr>
        <w:t>Hay buenas razones por las cuales la democracia participativa debiera funcionar:</w:t>
      </w:r>
    </w:p>
    <w:p w:rsidR="006B2C1D" w:rsidRPr="00050646" w:rsidRDefault="006B2C1D" w:rsidP="006B200E">
      <w:pPr>
        <w:numPr>
          <w:ilvl w:val="0"/>
          <w:numId w:val="17"/>
        </w:numPr>
        <w:spacing w:before="100" w:beforeAutospacing="1" w:after="100" w:afterAutospacing="1" w:line="480" w:lineRule="auto"/>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b/>
          <w:bCs/>
          <w:sz w:val="24"/>
          <w:szCs w:val="24"/>
          <w:lang w:val="es-ES" w:eastAsia="es-CO"/>
        </w:rPr>
        <w:t>Aprovecha las experiencias y la capacidad de todos</w:t>
      </w:r>
      <w:r w:rsidRPr="00050646">
        <w:rPr>
          <w:rFonts w:ascii="Times New Roman" w:eastAsia="Times New Roman" w:hAnsi="Times New Roman" w:cs="Times New Roman"/>
          <w:sz w:val="24"/>
          <w:szCs w:val="24"/>
          <w:lang w:val="es-ES" w:eastAsia="es-CO"/>
        </w:rPr>
        <w:t xml:space="preserve">. La sociedad funciona mediante una red que interrelaciona al gobierno, las diversas comunidades, los grupos de intereses, los sectores y las instituciones. Además, los ciudadanos tienen un conocimiento mucho más íntimo a nivel local de las necesidades de la población que ningún grupo de políticos desde un gobierno altamente centralizado. </w:t>
      </w:r>
    </w:p>
    <w:p w:rsidR="006B2C1D" w:rsidRPr="00050646" w:rsidRDefault="006B2C1D" w:rsidP="006B200E">
      <w:pPr>
        <w:numPr>
          <w:ilvl w:val="0"/>
          <w:numId w:val="18"/>
        </w:numPr>
        <w:spacing w:before="100" w:beforeAutospacing="1" w:after="100" w:afterAutospacing="1" w:line="480" w:lineRule="auto"/>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b/>
          <w:bCs/>
          <w:sz w:val="24"/>
          <w:szCs w:val="24"/>
          <w:lang w:val="es-ES" w:eastAsia="es-CO"/>
        </w:rPr>
        <w:lastRenderedPageBreak/>
        <w:t>Promueve la legitimidad</w:t>
      </w:r>
      <w:r w:rsidRPr="00050646">
        <w:rPr>
          <w:rFonts w:ascii="Times New Roman" w:eastAsia="Times New Roman" w:hAnsi="Times New Roman" w:cs="Times New Roman"/>
          <w:sz w:val="24"/>
          <w:szCs w:val="24"/>
          <w:lang w:val="es-ES" w:eastAsia="es-CO"/>
        </w:rPr>
        <w:t xml:space="preserve">. Las instituciones, los organismos sectoriales, las empresas y los gobiernos acabarán por apreciar que tienen mucho que ganar en confianza, apoyo y colaboración de parte de los ciudadanos si los incluyen de alguna forma en sus decisiones. Los propios ciudadanos tienen una mayor facilidad de promover iniciativas destinadas a hacer más eficaz el medio en que se desenvuelven. </w:t>
      </w:r>
    </w:p>
    <w:p w:rsidR="006B2C1D" w:rsidRPr="00050646" w:rsidRDefault="006B2C1D" w:rsidP="006B200E">
      <w:pPr>
        <w:numPr>
          <w:ilvl w:val="0"/>
          <w:numId w:val="19"/>
        </w:numPr>
        <w:spacing w:before="100" w:beforeAutospacing="1" w:after="100" w:afterAutospacing="1" w:line="480" w:lineRule="auto"/>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b/>
          <w:bCs/>
          <w:sz w:val="24"/>
          <w:szCs w:val="24"/>
          <w:lang w:val="es-ES" w:eastAsia="es-CO"/>
        </w:rPr>
        <w:t>Desarrolla nuevas capacidades</w:t>
      </w:r>
      <w:r w:rsidRPr="00050646">
        <w:rPr>
          <w:rFonts w:ascii="Times New Roman" w:eastAsia="Times New Roman" w:hAnsi="Times New Roman" w:cs="Times New Roman"/>
          <w:sz w:val="24"/>
          <w:szCs w:val="24"/>
          <w:lang w:val="es-ES" w:eastAsia="es-CO"/>
        </w:rPr>
        <w:t xml:space="preserve">. La participación desarrolla la capacidad de las personas de trabajar en colaboración con los demás, de identificar prioridades y de lograr que las cosas se hagan y los proyectos se realicen. La actividad participativa los convierte así en mejores ciudadanos. </w:t>
      </w:r>
    </w:p>
    <w:p w:rsidR="006B2C1D" w:rsidRPr="00050646" w:rsidRDefault="00E45FC7" w:rsidP="006B200E">
      <w:pPr>
        <w:numPr>
          <w:ilvl w:val="0"/>
          <w:numId w:val="20"/>
        </w:numPr>
        <w:spacing w:before="100" w:beforeAutospacing="1" w:after="100" w:afterAutospacing="1" w:line="480" w:lineRule="auto"/>
        <w:jc w:val="both"/>
        <w:rPr>
          <w:rFonts w:ascii="Times New Roman" w:eastAsia="Times New Roman" w:hAnsi="Times New Roman" w:cs="Times New Roman"/>
          <w:sz w:val="24"/>
          <w:szCs w:val="24"/>
          <w:lang w:val="es-ES" w:eastAsia="es-CO"/>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4053840</wp:posOffset>
            </wp:positionH>
            <wp:positionV relativeFrom="paragraph">
              <wp:posOffset>1816850</wp:posOffset>
            </wp:positionV>
            <wp:extent cx="1712176" cy="914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ticipacion-880x47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2176" cy="914400"/>
                    </a:xfrm>
                    <a:prstGeom prst="rect">
                      <a:avLst/>
                    </a:prstGeom>
                  </pic:spPr>
                </pic:pic>
              </a:graphicData>
            </a:graphic>
            <wp14:sizeRelH relativeFrom="margin">
              <wp14:pctWidth>0</wp14:pctWidth>
            </wp14:sizeRelH>
            <wp14:sizeRelV relativeFrom="margin">
              <wp14:pctHeight>0</wp14:pctHeight>
            </wp14:sizeRelV>
          </wp:anchor>
        </w:drawing>
      </w:r>
      <w:r w:rsidR="006B2C1D" w:rsidRPr="00050646">
        <w:rPr>
          <w:rFonts w:ascii="Times New Roman" w:eastAsia="Times New Roman" w:hAnsi="Times New Roman" w:cs="Times New Roman"/>
          <w:b/>
          <w:bCs/>
          <w:sz w:val="24"/>
          <w:szCs w:val="24"/>
          <w:lang w:val="es-ES" w:eastAsia="es-CO"/>
        </w:rPr>
        <w:t>Mejora la calidad de vida</w:t>
      </w:r>
      <w:r w:rsidR="006B2C1D" w:rsidRPr="00050646">
        <w:rPr>
          <w:rFonts w:ascii="Times New Roman" w:eastAsia="Times New Roman" w:hAnsi="Times New Roman" w:cs="Times New Roman"/>
          <w:sz w:val="24"/>
          <w:szCs w:val="24"/>
          <w:lang w:val="es-ES" w:eastAsia="es-CO"/>
        </w:rPr>
        <w:t xml:space="preserve">. Estudios realizados por economistas, sociólogos y psicólogos han demostrado que las personas que participan en la toma de decisiones son más felices que los que se limitan a aceptar o aplicar las decisiones de otros, debido a que se sienten responsables del mejoramiento de su calidad de vida. Además, la participación brinda al ciudadano una oportunidad de mayor eficacia en la colaboración. </w:t>
      </w:r>
    </w:p>
    <w:p w:rsidR="00F007CB" w:rsidRPr="00050646" w:rsidRDefault="00F007CB" w:rsidP="006B200E">
      <w:pPr>
        <w:spacing w:line="480" w:lineRule="auto"/>
        <w:jc w:val="both"/>
        <w:rPr>
          <w:rFonts w:ascii="Times New Roman" w:hAnsi="Times New Roman" w:cs="Times New Roman"/>
          <w:sz w:val="24"/>
          <w:szCs w:val="24"/>
        </w:rPr>
      </w:pPr>
    </w:p>
    <w:p w:rsidR="002C50EB" w:rsidRPr="00050646" w:rsidRDefault="002C50EB" w:rsidP="006B200E">
      <w:pPr>
        <w:spacing w:line="480" w:lineRule="auto"/>
        <w:jc w:val="center"/>
        <w:rPr>
          <w:rFonts w:ascii="Times New Roman" w:hAnsi="Times New Roman" w:cs="Times New Roman"/>
          <w:b/>
          <w:sz w:val="24"/>
          <w:szCs w:val="24"/>
        </w:rPr>
      </w:pPr>
      <w:r w:rsidRPr="00050646">
        <w:rPr>
          <w:rFonts w:ascii="Times New Roman" w:hAnsi="Times New Roman" w:cs="Times New Roman"/>
          <w:b/>
          <w:sz w:val="24"/>
          <w:szCs w:val="24"/>
        </w:rPr>
        <w:t>CAPÍTULO 3.  METODOLOGÍA</w:t>
      </w:r>
    </w:p>
    <w:p w:rsidR="002C50EB" w:rsidRPr="00050646" w:rsidRDefault="002C50EB" w:rsidP="006B200E">
      <w:pPr>
        <w:spacing w:line="480" w:lineRule="auto"/>
        <w:jc w:val="center"/>
        <w:rPr>
          <w:rFonts w:ascii="Times New Roman" w:hAnsi="Times New Roman" w:cs="Times New Roman"/>
          <w:b/>
          <w:sz w:val="24"/>
          <w:szCs w:val="24"/>
        </w:rPr>
      </w:pPr>
    </w:p>
    <w:p w:rsidR="002C50EB" w:rsidRPr="00050646" w:rsidRDefault="002C50EB" w:rsidP="006B200E">
      <w:pPr>
        <w:spacing w:line="480" w:lineRule="auto"/>
        <w:jc w:val="both"/>
        <w:rPr>
          <w:rFonts w:ascii="Times New Roman" w:hAnsi="Times New Roman" w:cs="Times New Roman"/>
          <w:b/>
          <w:sz w:val="24"/>
          <w:szCs w:val="24"/>
        </w:rPr>
      </w:pPr>
      <w:r w:rsidRPr="00050646">
        <w:rPr>
          <w:rFonts w:ascii="Times New Roman" w:hAnsi="Times New Roman" w:cs="Times New Roman"/>
          <w:b/>
          <w:sz w:val="24"/>
          <w:szCs w:val="24"/>
        </w:rPr>
        <w:t>3.1. TIPO DE INVESTIGACIÓN</w:t>
      </w:r>
    </w:p>
    <w:p w:rsidR="002C50EB" w:rsidRPr="00050646" w:rsidRDefault="002C50EB" w:rsidP="006B200E">
      <w:pPr>
        <w:spacing w:line="480" w:lineRule="auto"/>
        <w:jc w:val="both"/>
        <w:rPr>
          <w:rFonts w:ascii="Times New Roman" w:hAnsi="Times New Roman" w:cs="Times New Roman"/>
          <w:sz w:val="24"/>
          <w:szCs w:val="24"/>
        </w:rPr>
      </w:pPr>
      <w:r w:rsidRPr="00050646">
        <w:rPr>
          <w:rFonts w:ascii="Times New Roman" w:hAnsi="Times New Roman" w:cs="Times New Roman"/>
          <w:sz w:val="24"/>
          <w:szCs w:val="24"/>
        </w:rPr>
        <w:t xml:space="preserve">En este proyecto el tipo de investigación que se aplicará es la Acción Participativa. </w:t>
      </w:r>
    </w:p>
    <w:p w:rsidR="002C50EB" w:rsidRPr="00050646" w:rsidRDefault="002C50EB" w:rsidP="006B200E">
      <w:pPr>
        <w:spacing w:line="480" w:lineRule="auto"/>
        <w:jc w:val="both"/>
        <w:rPr>
          <w:rFonts w:ascii="Times New Roman" w:hAnsi="Times New Roman" w:cs="Times New Roman"/>
          <w:b/>
          <w:sz w:val="24"/>
          <w:szCs w:val="24"/>
        </w:rPr>
      </w:pPr>
    </w:p>
    <w:p w:rsidR="002C50EB" w:rsidRPr="00050646" w:rsidRDefault="002C50EB" w:rsidP="006B200E">
      <w:pPr>
        <w:spacing w:line="480" w:lineRule="auto"/>
        <w:jc w:val="both"/>
        <w:rPr>
          <w:rFonts w:ascii="Times New Roman" w:hAnsi="Times New Roman" w:cs="Times New Roman"/>
          <w:b/>
          <w:sz w:val="24"/>
          <w:szCs w:val="24"/>
        </w:rPr>
      </w:pPr>
      <w:r w:rsidRPr="00050646">
        <w:rPr>
          <w:rFonts w:ascii="Times New Roman" w:hAnsi="Times New Roman" w:cs="Times New Roman"/>
          <w:b/>
          <w:sz w:val="24"/>
          <w:szCs w:val="24"/>
        </w:rPr>
        <w:t>3.2. POBLACIÓN</w:t>
      </w:r>
    </w:p>
    <w:p w:rsidR="00B57EF0" w:rsidRPr="00050646" w:rsidRDefault="002C50EB" w:rsidP="006B200E">
      <w:pPr>
        <w:spacing w:line="480" w:lineRule="auto"/>
        <w:jc w:val="both"/>
        <w:rPr>
          <w:rFonts w:ascii="Times New Roman" w:hAnsi="Times New Roman" w:cs="Times New Roman"/>
          <w:sz w:val="24"/>
          <w:szCs w:val="24"/>
        </w:rPr>
      </w:pPr>
      <w:r w:rsidRPr="00050646">
        <w:rPr>
          <w:rFonts w:ascii="Times New Roman" w:hAnsi="Times New Roman" w:cs="Times New Roman"/>
          <w:sz w:val="24"/>
          <w:szCs w:val="24"/>
        </w:rPr>
        <w:t>Estudiantes del Centro Educat</w:t>
      </w:r>
      <w:r w:rsidR="00B57EF0" w:rsidRPr="00050646">
        <w:rPr>
          <w:rFonts w:ascii="Times New Roman" w:hAnsi="Times New Roman" w:cs="Times New Roman"/>
          <w:sz w:val="24"/>
          <w:szCs w:val="24"/>
        </w:rPr>
        <w:t>ivo Rural Honduras Motilonia</w:t>
      </w:r>
      <w:r w:rsidRPr="00050646">
        <w:rPr>
          <w:rFonts w:ascii="Times New Roman" w:hAnsi="Times New Roman" w:cs="Times New Roman"/>
          <w:sz w:val="24"/>
          <w:szCs w:val="24"/>
        </w:rPr>
        <w:t>.</w:t>
      </w:r>
    </w:p>
    <w:p w:rsidR="00B57EF0" w:rsidRPr="00050646" w:rsidRDefault="00B57EF0" w:rsidP="006B200E">
      <w:pPr>
        <w:spacing w:line="480" w:lineRule="auto"/>
        <w:jc w:val="both"/>
        <w:rPr>
          <w:rFonts w:ascii="Times New Roman" w:hAnsi="Times New Roman" w:cs="Times New Roman"/>
          <w:sz w:val="24"/>
          <w:szCs w:val="24"/>
        </w:rPr>
      </w:pPr>
    </w:p>
    <w:p w:rsidR="00B57EF0" w:rsidRPr="00050646" w:rsidRDefault="00B57EF0" w:rsidP="006B200E">
      <w:pPr>
        <w:spacing w:line="480" w:lineRule="auto"/>
        <w:jc w:val="both"/>
        <w:rPr>
          <w:rFonts w:ascii="Times New Roman" w:hAnsi="Times New Roman" w:cs="Times New Roman"/>
          <w:b/>
          <w:sz w:val="24"/>
          <w:szCs w:val="24"/>
        </w:rPr>
      </w:pPr>
      <w:r w:rsidRPr="00050646">
        <w:rPr>
          <w:rFonts w:ascii="Times New Roman" w:hAnsi="Times New Roman" w:cs="Times New Roman"/>
          <w:b/>
          <w:sz w:val="24"/>
          <w:szCs w:val="24"/>
        </w:rPr>
        <w:t>3.3. ACTIVIDADES</w:t>
      </w:r>
    </w:p>
    <w:p w:rsidR="00B57EF0" w:rsidRPr="00050646" w:rsidRDefault="00B57EF0" w:rsidP="006B200E">
      <w:pPr>
        <w:spacing w:before="180" w:after="18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Para lograr los objetivos se </w:t>
      </w:r>
      <w:r w:rsidR="009608AA" w:rsidRPr="00050646">
        <w:rPr>
          <w:rFonts w:ascii="Times New Roman" w:eastAsia="Times New Roman" w:hAnsi="Times New Roman" w:cs="Times New Roman"/>
          <w:sz w:val="24"/>
          <w:szCs w:val="24"/>
          <w:lang w:eastAsia="es-CO"/>
        </w:rPr>
        <w:t>desarrollarán actividades</w:t>
      </w:r>
      <w:r w:rsidRPr="00050646">
        <w:rPr>
          <w:rFonts w:ascii="Times New Roman" w:eastAsia="Times New Roman" w:hAnsi="Times New Roman" w:cs="Times New Roman"/>
          <w:sz w:val="24"/>
          <w:szCs w:val="24"/>
          <w:lang w:eastAsia="es-CO"/>
        </w:rPr>
        <w:t xml:space="preserve"> así:</w:t>
      </w:r>
    </w:p>
    <w:p w:rsidR="00B57EF0" w:rsidRPr="00050646" w:rsidRDefault="00B57EF0" w:rsidP="006B200E">
      <w:pPr>
        <w:numPr>
          <w:ilvl w:val="0"/>
          <w:numId w:val="21"/>
        </w:numPr>
        <w:spacing w:before="100" w:beforeAutospacing="1" w:after="100" w:afterAutospacing="1" w:line="480" w:lineRule="auto"/>
        <w:ind w:left="0"/>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Realización de </w:t>
      </w:r>
      <w:r w:rsidR="009608AA" w:rsidRPr="00050646">
        <w:rPr>
          <w:rFonts w:ascii="Times New Roman" w:eastAsia="Times New Roman" w:hAnsi="Times New Roman" w:cs="Times New Roman"/>
          <w:sz w:val="24"/>
          <w:szCs w:val="24"/>
          <w:lang w:eastAsia="es-CO"/>
        </w:rPr>
        <w:t>talleres de</w:t>
      </w:r>
      <w:r w:rsidRPr="00050646">
        <w:rPr>
          <w:rFonts w:ascii="Times New Roman" w:eastAsia="Times New Roman" w:hAnsi="Times New Roman" w:cs="Times New Roman"/>
          <w:sz w:val="24"/>
          <w:szCs w:val="24"/>
          <w:lang w:eastAsia="es-CO"/>
        </w:rPr>
        <w:t xml:space="preserve"> sensibilización con los estudiantes en días previamente acordados sobre temas relacionados con la convivencia, la participación y la democracia. </w:t>
      </w:r>
    </w:p>
    <w:p w:rsidR="00B57EF0" w:rsidRPr="00050646" w:rsidRDefault="00B57EF0" w:rsidP="006B200E">
      <w:pPr>
        <w:numPr>
          <w:ilvl w:val="0"/>
          <w:numId w:val="21"/>
        </w:numPr>
        <w:spacing w:before="100" w:beforeAutospacing="1" w:after="100" w:afterAutospacing="1" w:line="480" w:lineRule="auto"/>
        <w:ind w:left="0"/>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Celebración de jornadas cívicas con objetivos claros como la reconciliación con el entorno, con los docentes, con las diferencias y de </w:t>
      </w:r>
      <w:r w:rsidR="003E1C21" w:rsidRPr="00050646">
        <w:rPr>
          <w:rFonts w:ascii="Times New Roman" w:eastAsia="Times New Roman" w:hAnsi="Times New Roman" w:cs="Times New Roman"/>
          <w:sz w:val="24"/>
          <w:szCs w:val="24"/>
          <w:lang w:eastAsia="es-CO"/>
        </w:rPr>
        <w:t>género</w:t>
      </w:r>
      <w:r w:rsidRPr="00050646">
        <w:rPr>
          <w:rFonts w:ascii="Times New Roman" w:eastAsia="Times New Roman" w:hAnsi="Times New Roman" w:cs="Times New Roman"/>
          <w:sz w:val="24"/>
          <w:szCs w:val="24"/>
          <w:lang w:eastAsia="es-CO"/>
        </w:rPr>
        <w:t xml:space="preserve">, </w:t>
      </w:r>
      <w:r w:rsidR="009608AA" w:rsidRPr="00050646">
        <w:rPr>
          <w:rFonts w:ascii="Times New Roman" w:eastAsia="Times New Roman" w:hAnsi="Times New Roman" w:cs="Times New Roman"/>
          <w:sz w:val="24"/>
          <w:szCs w:val="24"/>
          <w:lang w:eastAsia="es-CO"/>
        </w:rPr>
        <w:t>aprovechando espacios</w:t>
      </w:r>
      <w:r w:rsidRPr="00050646">
        <w:rPr>
          <w:rFonts w:ascii="Times New Roman" w:eastAsia="Times New Roman" w:hAnsi="Times New Roman" w:cs="Times New Roman"/>
          <w:sz w:val="24"/>
          <w:szCs w:val="24"/>
          <w:lang w:eastAsia="es-CO"/>
        </w:rPr>
        <w:t xml:space="preserve"> como “La semana por la paz” y el “Día del área de sociales”. </w:t>
      </w:r>
    </w:p>
    <w:p w:rsidR="00B57EF0" w:rsidRPr="00050646" w:rsidRDefault="00B57EF0" w:rsidP="006B200E">
      <w:pPr>
        <w:spacing w:line="480" w:lineRule="auto"/>
        <w:jc w:val="both"/>
        <w:rPr>
          <w:rFonts w:ascii="Times New Roman" w:hAnsi="Times New Roman" w:cs="Times New Roman"/>
          <w:sz w:val="24"/>
          <w:szCs w:val="24"/>
        </w:rPr>
      </w:pPr>
    </w:p>
    <w:p w:rsidR="00B57EF0" w:rsidRPr="00050646" w:rsidRDefault="00E45FC7" w:rsidP="006B200E">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-3810</wp:posOffset>
            </wp:positionH>
            <wp:positionV relativeFrom="paragraph">
              <wp:posOffset>11430</wp:posOffset>
            </wp:positionV>
            <wp:extent cx="5531485" cy="35052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_democracia-y-gobierno-escolar.png"/>
                    <pic:cNvPicPr/>
                  </pic:nvPicPr>
                  <pic:blipFill>
                    <a:blip r:embed="rId8">
                      <a:extLst>
                        <a:ext uri="{28A0092B-C50C-407E-A947-70E740481C1C}">
                          <a14:useLocalDpi xmlns:a14="http://schemas.microsoft.com/office/drawing/2010/main" val="0"/>
                        </a:ext>
                      </a:extLst>
                    </a:blip>
                    <a:stretch>
                      <a:fillRect/>
                    </a:stretch>
                  </pic:blipFill>
                  <pic:spPr>
                    <a:xfrm>
                      <a:off x="0" y="0"/>
                      <a:ext cx="5541841" cy="3511762"/>
                    </a:xfrm>
                    <a:prstGeom prst="rect">
                      <a:avLst/>
                    </a:prstGeom>
                  </pic:spPr>
                </pic:pic>
              </a:graphicData>
            </a:graphic>
            <wp14:sizeRelH relativeFrom="margin">
              <wp14:pctWidth>0</wp14:pctWidth>
            </wp14:sizeRelH>
            <wp14:sizeRelV relativeFrom="margin">
              <wp14:pctHeight>0</wp14:pctHeight>
            </wp14:sizeRelV>
          </wp:anchor>
        </w:drawing>
      </w:r>
    </w:p>
    <w:p w:rsidR="00B57EF0" w:rsidRPr="00050646" w:rsidRDefault="00B57EF0" w:rsidP="006B200E">
      <w:pPr>
        <w:spacing w:line="480" w:lineRule="auto"/>
        <w:jc w:val="both"/>
        <w:rPr>
          <w:rFonts w:ascii="Times New Roman" w:hAnsi="Times New Roman" w:cs="Times New Roman"/>
          <w:sz w:val="24"/>
          <w:szCs w:val="24"/>
        </w:rPr>
      </w:pPr>
    </w:p>
    <w:p w:rsidR="00B57EF0" w:rsidRPr="00050646" w:rsidRDefault="00B57EF0" w:rsidP="006B200E">
      <w:pPr>
        <w:spacing w:line="480" w:lineRule="auto"/>
        <w:jc w:val="both"/>
        <w:rPr>
          <w:rFonts w:ascii="Times New Roman" w:hAnsi="Times New Roman" w:cs="Times New Roman"/>
          <w:sz w:val="24"/>
          <w:szCs w:val="24"/>
        </w:rPr>
        <w:sectPr w:rsidR="00B57EF0" w:rsidRPr="00050646" w:rsidSect="009C3132">
          <w:pgSz w:w="12240" w:h="15840" w:code="1"/>
          <w:pgMar w:top="1701" w:right="1701" w:bottom="1701" w:left="1701" w:header="709" w:footer="709" w:gutter="0"/>
          <w:cols w:space="708"/>
          <w:docGrid w:linePitch="360"/>
        </w:sectPr>
      </w:pPr>
    </w:p>
    <w:p w:rsidR="002C50EB" w:rsidRPr="00050646" w:rsidRDefault="002C50EB" w:rsidP="006B200E">
      <w:pPr>
        <w:spacing w:line="480" w:lineRule="auto"/>
        <w:jc w:val="center"/>
        <w:rPr>
          <w:rFonts w:ascii="Times New Roman" w:hAnsi="Times New Roman" w:cs="Times New Roman"/>
          <w:b/>
          <w:sz w:val="24"/>
          <w:szCs w:val="24"/>
        </w:rPr>
      </w:pPr>
      <w:r w:rsidRPr="00050646">
        <w:rPr>
          <w:rFonts w:ascii="Times New Roman" w:hAnsi="Times New Roman" w:cs="Times New Roman"/>
          <w:b/>
          <w:sz w:val="24"/>
          <w:szCs w:val="24"/>
        </w:rPr>
        <w:lastRenderedPageBreak/>
        <w:t>CAPITULO 4. PROPUESTA</w:t>
      </w:r>
    </w:p>
    <w:p w:rsidR="00F007CB" w:rsidRPr="00050646" w:rsidRDefault="00F007CB" w:rsidP="006B200E">
      <w:pPr>
        <w:spacing w:after="0" w:line="480" w:lineRule="auto"/>
        <w:jc w:val="center"/>
        <w:rPr>
          <w:rFonts w:ascii="Times New Roman" w:eastAsia="Times New Roman" w:hAnsi="Times New Roman" w:cs="Times New Roman"/>
          <w:b/>
          <w:sz w:val="24"/>
          <w:szCs w:val="24"/>
          <w:lang w:val="es-ES" w:eastAsia="es-CO"/>
        </w:rPr>
      </w:pPr>
      <w:r w:rsidRPr="00050646">
        <w:rPr>
          <w:rFonts w:ascii="Times New Roman" w:eastAsia="Times New Roman" w:hAnsi="Times New Roman" w:cs="Times New Roman"/>
          <w:b/>
          <w:sz w:val="24"/>
          <w:szCs w:val="24"/>
          <w:lang w:val="es-ES" w:eastAsia="es-CO"/>
        </w:rPr>
        <w:t>PLAN OPERATIVO</w:t>
      </w: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720"/>
        <w:gridCol w:w="1310"/>
        <w:gridCol w:w="2654"/>
        <w:gridCol w:w="2158"/>
      </w:tblGrid>
      <w:tr w:rsidR="00050646" w:rsidRPr="00050646" w:rsidTr="002C0DBF">
        <w:trPr>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ACTIVIDAD</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OBJETIVO ESPECÍFICO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TIEMPO</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RECURSOS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RESPONSABLES</w:t>
            </w:r>
          </w:p>
        </w:tc>
      </w:tr>
      <w:tr w:rsidR="00050646" w:rsidRPr="00050646" w:rsidTr="002C0DBF">
        <w:trPr>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p>
          <w:p w:rsidR="00F007CB" w:rsidRPr="00050646" w:rsidRDefault="002C0DBF"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Encuesta a estudiantes</w:t>
            </w:r>
            <w:r w:rsidR="00F007CB" w:rsidRPr="00050646">
              <w:rPr>
                <w:rFonts w:ascii="Times New Roman" w:eastAsia="Times New Roman" w:hAnsi="Times New Roman" w:cs="Times New Roman"/>
                <w:b/>
                <w:sz w:val="24"/>
                <w:szCs w:val="24"/>
                <w:lang w:eastAsia="es-CO"/>
              </w:rPr>
              <w:t>:</w:t>
            </w:r>
          </w:p>
          <w:p w:rsidR="00F007CB" w:rsidRPr="00050646" w:rsidRDefault="00D60ED6"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sz w:val="24"/>
                <w:szCs w:val="24"/>
                <w:lang w:eastAsia="es-CO"/>
              </w:rPr>
              <w:t>“Solución de conflictos</w:t>
            </w:r>
            <w:r w:rsidR="00F007CB" w:rsidRPr="00050646">
              <w:rPr>
                <w:rFonts w:ascii="Times New Roman" w:eastAsia="Times New Roman" w:hAnsi="Times New Roman" w:cs="Times New Roman"/>
                <w:sz w:val="24"/>
                <w:szCs w:val="24"/>
                <w:lang w:eastAsia="es-CO"/>
              </w:rP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Identif</w:t>
            </w:r>
            <w:r w:rsidR="00D60ED6" w:rsidRPr="00050646">
              <w:rPr>
                <w:rFonts w:ascii="Times New Roman" w:eastAsia="Times New Roman" w:hAnsi="Times New Roman" w:cs="Times New Roman"/>
                <w:sz w:val="24"/>
                <w:szCs w:val="24"/>
                <w:lang w:eastAsia="es-CO"/>
              </w:rPr>
              <w:t>icar en los estudiantes las formas que utilizan para resolver los conflictos en el salón de clases con sus compañeros y amigos, en sus familias con sus padres y hermanos</w:t>
            </w:r>
            <w:r w:rsidRPr="00050646">
              <w:rPr>
                <w:rFonts w:ascii="Times New Roman" w:eastAsia="Times New Roman" w:hAnsi="Times New Roman" w:cs="Times New Roman"/>
                <w:sz w:val="24"/>
                <w:szCs w:val="24"/>
                <w:lang w:eastAsia="es-CO"/>
              </w:rPr>
              <w:t>.</w:t>
            </w:r>
          </w:p>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p>
          <w:p w:rsidR="00F007CB" w:rsidRPr="00050646" w:rsidRDefault="002C0DBF"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Octubre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Fotocopias</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Test</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Recursos Humanos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Comité</w:t>
            </w:r>
          </w:p>
        </w:tc>
      </w:tr>
      <w:tr w:rsidR="00050646" w:rsidRPr="00050646" w:rsidTr="002C0DBF">
        <w:trPr>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Taller:</w:t>
            </w:r>
          </w:p>
          <w:p w:rsidR="00F007CB" w:rsidRPr="00050646" w:rsidRDefault="00D60ED6"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sz w:val="24"/>
                <w:szCs w:val="24"/>
                <w:lang w:eastAsia="es-CO"/>
              </w:rPr>
              <w:t>“La democracia un derecho de todos</w:t>
            </w:r>
            <w:r w:rsidR="00F007CB" w:rsidRPr="00050646">
              <w:rPr>
                <w:rFonts w:ascii="Times New Roman" w:eastAsia="Times New Roman" w:hAnsi="Times New Roman" w:cs="Times New Roman"/>
                <w:sz w:val="24"/>
                <w:szCs w:val="24"/>
                <w:lang w:eastAsia="es-CO"/>
              </w:rP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D60ED6"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El estudiante obtendrá herramientas como: que es la democracia, como se originó, </w:t>
            </w:r>
            <w:r w:rsidR="003E1C21" w:rsidRPr="00050646">
              <w:rPr>
                <w:rFonts w:ascii="Times New Roman" w:eastAsia="Times New Roman" w:hAnsi="Times New Roman" w:cs="Times New Roman"/>
                <w:sz w:val="24"/>
                <w:szCs w:val="24"/>
                <w:lang w:eastAsia="es-CO"/>
              </w:rPr>
              <w:t>cu</w:t>
            </w:r>
            <w:r w:rsidR="003E1C21">
              <w:rPr>
                <w:rFonts w:ascii="Times New Roman" w:eastAsia="Times New Roman" w:hAnsi="Times New Roman" w:cs="Times New Roman"/>
                <w:sz w:val="24"/>
                <w:szCs w:val="24"/>
                <w:lang w:eastAsia="es-CO"/>
              </w:rPr>
              <w:t>á</w:t>
            </w:r>
            <w:r w:rsidR="003E1C21" w:rsidRPr="00050646">
              <w:rPr>
                <w:rFonts w:ascii="Times New Roman" w:eastAsia="Times New Roman" w:hAnsi="Times New Roman" w:cs="Times New Roman"/>
                <w:sz w:val="24"/>
                <w:szCs w:val="24"/>
                <w:lang w:eastAsia="es-CO"/>
              </w:rPr>
              <w:t>les</w:t>
            </w:r>
            <w:r w:rsidRPr="00050646">
              <w:rPr>
                <w:rFonts w:ascii="Times New Roman" w:eastAsia="Times New Roman" w:hAnsi="Times New Roman" w:cs="Times New Roman"/>
                <w:sz w:val="24"/>
                <w:szCs w:val="24"/>
                <w:lang w:eastAsia="es-CO"/>
              </w:rPr>
              <w:t xml:space="preserve"> son </w:t>
            </w:r>
            <w:r w:rsidR="003E1C21" w:rsidRPr="00050646">
              <w:rPr>
                <w:rFonts w:ascii="Times New Roman" w:eastAsia="Times New Roman" w:hAnsi="Times New Roman" w:cs="Times New Roman"/>
                <w:sz w:val="24"/>
                <w:szCs w:val="24"/>
                <w:lang w:eastAsia="es-CO"/>
              </w:rPr>
              <w:t>sus pros</w:t>
            </w:r>
            <w:r w:rsidRPr="00050646">
              <w:rPr>
                <w:rFonts w:ascii="Times New Roman" w:eastAsia="Times New Roman" w:hAnsi="Times New Roman" w:cs="Times New Roman"/>
                <w:sz w:val="24"/>
                <w:szCs w:val="24"/>
                <w:lang w:eastAsia="es-CO"/>
              </w:rPr>
              <w:t xml:space="preserve"> o sus </w:t>
            </w:r>
            <w:r w:rsidR="00B83311" w:rsidRPr="00050646">
              <w:rPr>
                <w:rFonts w:ascii="Times New Roman" w:eastAsia="Times New Roman" w:hAnsi="Times New Roman" w:cs="Times New Roman"/>
                <w:sz w:val="24"/>
                <w:szCs w:val="24"/>
                <w:lang w:eastAsia="es-CO"/>
              </w:rPr>
              <w:t>contras,</w:t>
            </w:r>
            <w:r w:rsidR="00B83311">
              <w:rPr>
                <w:rFonts w:ascii="Times New Roman" w:eastAsia="Times New Roman" w:hAnsi="Times New Roman" w:cs="Times New Roman"/>
                <w:sz w:val="24"/>
                <w:szCs w:val="24"/>
                <w:lang w:eastAsia="es-CO"/>
              </w:rPr>
              <w:t xml:space="preserve"> y </w:t>
            </w:r>
            <w:r w:rsidRPr="00050646">
              <w:rPr>
                <w:rFonts w:ascii="Times New Roman" w:eastAsia="Times New Roman" w:hAnsi="Times New Roman" w:cs="Times New Roman"/>
                <w:sz w:val="24"/>
                <w:szCs w:val="24"/>
                <w:lang w:eastAsia="es-CO"/>
              </w:rPr>
              <w:t xml:space="preserve">la </w:t>
            </w:r>
            <w:r w:rsidR="00B83311">
              <w:rPr>
                <w:rFonts w:ascii="Times New Roman" w:eastAsia="Times New Roman" w:hAnsi="Times New Roman" w:cs="Times New Roman"/>
                <w:sz w:val="24"/>
                <w:szCs w:val="24"/>
                <w:lang w:eastAsia="es-CO"/>
              </w:rPr>
              <w:t xml:space="preserve">importancia de la </w:t>
            </w:r>
            <w:r w:rsidRPr="00050646">
              <w:rPr>
                <w:rFonts w:ascii="Times New Roman" w:eastAsia="Times New Roman" w:hAnsi="Times New Roman" w:cs="Times New Roman"/>
                <w:sz w:val="24"/>
                <w:szCs w:val="24"/>
                <w:lang w:eastAsia="es-CO"/>
              </w:rPr>
              <w:t xml:space="preserve">democracia en </w:t>
            </w:r>
            <w:r w:rsidRPr="00050646">
              <w:rPr>
                <w:rFonts w:ascii="Times New Roman" w:eastAsia="Times New Roman" w:hAnsi="Times New Roman" w:cs="Times New Roman"/>
                <w:sz w:val="24"/>
                <w:szCs w:val="24"/>
                <w:lang w:eastAsia="es-CO"/>
              </w:rPr>
              <w:lastRenderedPageBreak/>
              <w:t>Colombia</w:t>
            </w:r>
            <w:r w:rsidR="00F007CB" w:rsidRPr="00050646">
              <w:rPr>
                <w:rFonts w:ascii="Times New Roman" w:eastAsia="Times New Roman" w:hAnsi="Times New Roman" w:cs="Times New Roman"/>
                <w:sz w:val="24"/>
                <w:szCs w:val="24"/>
                <w:lang w:eastAsia="es-CO"/>
              </w:rPr>
              <w:t xml:space="preserve">. </w:t>
            </w:r>
          </w:p>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p>
          <w:p w:rsidR="00F007CB" w:rsidRPr="00050646" w:rsidRDefault="002C0DBF"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Octubre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Encuesta – Fotocopias</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Recurso Humano: Directores de Curso</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lastRenderedPageBreak/>
              <w:t>Medios Audiovisuales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Comunidad Educativa</w:t>
            </w:r>
          </w:p>
        </w:tc>
      </w:tr>
      <w:tr w:rsidR="00050646" w:rsidRPr="00050646" w:rsidTr="002C0DBF">
        <w:trPr>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“Asesoría y Orientac</w:t>
            </w:r>
            <w:r w:rsidR="00D60ED6" w:rsidRPr="00050646">
              <w:rPr>
                <w:rFonts w:ascii="Times New Roman" w:eastAsia="Times New Roman" w:hAnsi="Times New Roman" w:cs="Times New Roman"/>
                <w:b/>
                <w:sz w:val="24"/>
                <w:szCs w:val="24"/>
                <w:lang w:eastAsia="es-CO"/>
              </w:rPr>
              <w:t>ión Profesional sobre derechos humanos</w:t>
            </w:r>
            <w:r w:rsidRPr="00050646">
              <w:rPr>
                <w:rFonts w:ascii="Times New Roman" w:eastAsia="Times New Roman" w:hAnsi="Times New Roman" w:cs="Times New Roman"/>
                <w:b/>
                <w:sz w:val="24"/>
                <w:szCs w:val="24"/>
                <w:lang w:eastAsia="es-CO"/>
              </w:rPr>
              <w:t>”:</w:t>
            </w:r>
          </w:p>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Entidades Especializadas a Estudiantes, Padres de Familia y Profesores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Dar i</w:t>
            </w:r>
            <w:r w:rsidR="0003284D" w:rsidRPr="00050646">
              <w:rPr>
                <w:rFonts w:ascii="Times New Roman" w:eastAsia="Times New Roman" w:hAnsi="Times New Roman" w:cs="Times New Roman"/>
                <w:sz w:val="24"/>
                <w:szCs w:val="24"/>
                <w:lang w:eastAsia="es-CO"/>
              </w:rPr>
              <w:t>nformación que le permita a la comunidad educativa conocer sus derechos y deberes dentro de la sociedad, respetarlos y exigirlos de forma pacifica mediante los diferentes conductos propuestos por la ley</w:t>
            </w:r>
            <w:r w:rsidRPr="00050646">
              <w:rPr>
                <w:rFonts w:ascii="Times New Roman" w:eastAsia="Times New Roman" w:hAnsi="Times New Roman" w:cs="Times New Roman"/>
                <w:sz w:val="24"/>
                <w:szCs w:val="24"/>
                <w:lang w:eastAsia="es-CO"/>
              </w:rPr>
              <w:t>.</w:t>
            </w:r>
          </w:p>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p>
          <w:p w:rsidR="00F007CB" w:rsidRPr="00050646" w:rsidRDefault="002C0DBF"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Septiembre</w:t>
            </w:r>
          </w:p>
          <w:p w:rsidR="002C0DBF" w:rsidRPr="00050646" w:rsidRDefault="002C0DBF"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octubre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Recurso Humano: </w:t>
            </w:r>
          </w:p>
          <w:p w:rsidR="00F007CB" w:rsidRPr="00050646" w:rsidRDefault="0003284D" w:rsidP="006B200E">
            <w:pPr>
              <w:spacing w:after="0" w:line="480" w:lineRule="auto"/>
              <w:ind w:left="360"/>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Defensor del pueblo, comisiones regionales para la defensa de los derechos humanos</w:t>
            </w:r>
            <w:r w:rsidR="00F007CB" w:rsidRPr="00050646">
              <w:rPr>
                <w:rFonts w:ascii="Times New Roman" w:eastAsia="Times New Roman" w:hAnsi="Times New Roman" w:cs="Times New Roman"/>
                <w:sz w:val="24"/>
                <w:szCs w:val="24"/>
                <w:lang w:eastAsia="es-CO"/>
              </w:rPr>
              <w:t>.</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Fotocopias – Folletos</w:t>
            </w:r>
          </w:p>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Comité</w:t>
            </w:r>
          </w:p>
        </w:tc>
      </w:tr>
      <w:tr w:rsidR="00050646" w:rsidRPr="00050646" w:rsidTr="002C0DBF">
        <w:trPr>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“Boletines y Campañas Informativas”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Analizar críticamente los mensajes e imágenes de los medios de difusión, para que pueda consultar sobre cualquier </w:t>
            </w:r>
            <w:r w:rsidRPr="00050646">
              <w:rPr>
                <w:rFonts w:ascii="Times New Roman" w:eastAsia="Times New Roman" w:hAnsi="Times New Roman" w:cs="Times New Roman"/>
                <w:sz w:val="24"/>
                <w:szCs w:val="24"/>
                <w:lang w:eastAsia="es-CO"/>
              </w:rPr>
              <w:lastRenderedPageBreak/>
              <w:t>inquietud y acudir a las personas apropiadas para orientarse.</w:t>
            </w:r>
          </w:p>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rPr>
                <w:rFonts w:ascii="Times New Roman" w:eastAsia="Times New Roman" w:hAnsi="Times New Roman" w:cs="Times New Roman"/>
                <w:sz w:val="24"/>
                <w:szCs w:val="24"/>
                <w:lang w:eastAsia="es-CO"/>
              </w:rPr>
            </w:pPr>
          </w:p>
          <w:p w:rsidR="00F007CB" w:rsidRPr="00050646" w:rsidRDefault="002C0DBF"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Todo el periodo</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Fotocopias </w:t>
            </w:r>
            <w:r w:rsidR="0003284D" w:rsidRPr="00050646">
              <w:rPr>
                <w:rFonts w:ascii="Times New Roman" w:eastAsia="Times New Roman" w:hAnsi="Times New Roman" w:cs="Times New Roman"/>
                <w:sz w:val="24"/>
                <w:szCs w:val="24"/>
                <w:lang w:eastAsia="es-CO"/>
              </w:rPr>
              <w:t>–</w:t>
            </w:r>
            <w:r w:rsidRPr="00050646">
              <w:rPr>
                <w:rFonts w:ascii="Times New Roman" w:eastAsia="Times New Roman" w:hAnsi="Times New Roman" w:cs="Times New Roman"/>
                <w:sz w:val="24"/>
                <w:szCs w:val="24"/>
                <w:lang w:eastAsia="es-CO"/>
              </w:rPr>
              <w:t xml:space="preserve"> Encuestas</w:t>
            </w:r>
          </w:p>
          <w:p w:rsidR="0003284D" w:rsidRPr="00050646" w:rsidRDefault="0003284D"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Folletos informativos</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lastRenderedPageBreak/>
              <w:t>Test</w:t>
            </w:r>
          </w:p>
          <w:p w:rsidR="00F007CB" w:rsidRPr="00050646" w:rsidRDefault="00F007CB"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Recursos Humanos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F007CB" w:rsidRPr="00050646" w:rsidRDefault="00F007CB" w:rsidP="006B200E">
            <w:pPr>
              <w:spacing w:after="0" w:line="480" w:lineRule="auto"/>
              <w:jc w:val="both"/>
              <w:rPr>
                <w:rFonts w:ascii="Times New Roman" w:eastAsia="Times New Roman" w:hAnsi="Times New Roman" w:cs="Times New Roman"/>
                <w:sz w:val="24"/>
                <w:szCs w:val="24"/>
                <w:lang w:eastAsia="es-CO"/>
              </w:rPr>
            </w:pPr>
          </w:p>
          <w:p w:rsidR="00F007CB" w:rsidRPr="00050646" w:rsidRDefault="00F007CB" w:rsidP="006B200E">
            <w:pPr>
              <w:spacing w:after="0" w:line="480" w:lineRule="auto"/>
              <w:jc w:val="center"/>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Comité</w:t>
            </w:r>
          </w:p>
        </w:tc>
      </w:tr>
    </w:tbl>
    <w:p w:rsidR="00F007CB" w:rsidRPr="00050646" w:rsidRDefault="00F007CB" w:rsidP="006B200E">
      <w:pPr>
        <w:spacing w:after="0" w:line="480" w:lineRule="auto"/>
        <w:jc w:val="center"/>
        <w:rPr>
          <w:rFonts w:ascii="Times New Roman" w:eastAsia="Times New Roman" w:hAnsi="Times New Roman" w:cs="Times New Roman"/>
          <w:sz w:val="24"/>
          <w:szCs w:val="24"/>
          <w:lang w:val="es-ES" w:eastAsia="es-CO"/>
        </w:rPr>
      </w:pPr>
    </w:p>
    <w:p w:rsidR="00F007CB" w:rsidRPr="00050646" w:rsidRDefault="00F007CB" w:rsidP="006B200E">
      <w:pPr>
        <w:spacing w:line="480" w:lineRule="auto"/>
        <w:jc w:val="center"/>
        <w:rPr>
          <w:rFonts w:ascii="Times New Roman" w:hAnsi="Times New Roman" w:cs="Times New Roman"/>
          <w:b/>
          <w:sz w:val="24"/>
          <w:szCs w:val="24"/>
        </w:rPr>
      </w:pPr>
    </w:p>
    <w:p w:rsidR="0003284D" w:rsidRPr="00050646" w:rsidRDefault="0003284D" w:rsidP="006B200E">
      <w:pPr>
        <w:spacing w:line="480" w:lineRule="auto"/>
        <w:jc w:val="center"/>
        <w:rPr>
          <w:rFonts w:ascii="Times New Roman" w:hAnsi="Times New Roman" w:cs="Times New Roman"/>
          <w:b/>
          <w:sz w:val="24"/>
          <w:szCs w:val="24"/>
        </w:rPr>
      </w:pPr>
    </w:p>
    <w:tbl>
      <w:tblPr>
        <w:tblpPr w:leftFromText="141" w:rightFromText="141" w:vertAnchor="text" w:horzAnchor="margin" w:tblpY="1"/>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4715"/>
        <w:gridCol w:w="1296"/>
        <w:gridCol w:w="2666"/>
        <w:gridCol w:w="2156"/>
      </w:tblGrid>
      <w:tr w:rsidR="00050646" w:rsidRPr="00050646" w:rsidTr="00C24612">
        <w:tc>
          <w:tcPr>
            <w:tcW w:w="2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2C0DBF"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ACTIVIDAD</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2C0DBF"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OBJETIVO ESPECÍFICO</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2C0DBF"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TIEMPO</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2C0DBF"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RECURSOS</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2C0DBF" w:rsidP="006B200E">
            <w:pPr>
              <w:spacing w:after="0" w:line="480" w:lineRule="auto"/>
              <w:jc w:val="center"/>
              <w:rPr>
                <w:rFonts w:ascii="Times New Roman" w:eastAsia="Times New Roman" w:hAnsi="Times New Roman" w:cs="Times New Roman"/>
                <w:b/>
                <w:sz w:val="24"/>
                <w:szCs w:val="24"/>
                <w:lang w:eastAsia="es-CO"/>
              </w:rPr>
            </w:pPr>
            <w:r w:rsidRPr="00050646">
              <w:rPr>
                <w:rFonts w:ascii="Times New Roman" w:eastAsia="Times New Roman" w:hAnsi="Times New Roman" w:cs="Times New Roman"/>
                <w:b/>
                <w:sz w:val="24"/>
                <w:szCs w:val="24"/>
                <w:lang w:eastAsia="es-CO"/>
              </w:rPr>
              <w:t>RESPONSABLES</w:t>
            </w:r>
          </w:p>
        </w:tc>
      </w:tr>
      <w:tr w:rsidR="00050646" w:rsidRPr="00050646" w:rsidTr="00C24612">
        <w:tc>
          <w:tcPr>
            <w:tcW w:w="2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03284D" w:rsidP="006B200E">
            <w:pPr>
              <w:spacing w:after="0" w:line="480" w:lineRule="auto"/>
              <w:jc w:val="center"/>
              <w:rPr>
                <w:rFonts w:ascii="Times New Roman" w:eastAsia="Arial Unicode MS" w:hAnsi="Times New Roman" w:cs="Times New Roman"/>
                <w:b/>
                <w:sz w:val="24"/>
                <w:szCs w:val="24"/>
                <w:lang w:eastAsia="es-CO"/>
              </w:rPr>
            </w:pPr>
            <w:r w:rsidRPr="00050646">
              <w:rPr>
                <w:rFonts w:ascii="Times New Roman" w:eastAsia="Arial Unicode MS" w:hAnsi="Times New Roman" w:cs="Times New Roman"/>
                <w:sz w:val="24"/>
                <w:szCs w:val="24"/>
                <w:lang w:eastAsia="es-CO"/>
              </w:rPr>
              <w:t>Retroalimentación de la encuesta, “Solución de conflictos”</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Confrontar los datos obt</w:t>
            </w:r>
            <w:r w:rsidR="0003284D" w:rsidRPr="00050646">
              <w:rPr>
                <w:rFonts w:ascii="Times New Roman" w:eastAsia="Arial Unicode MS" w:hAnsi="Times New Roman" w:cs="Times New Roman"/>
                <w:sz w:val="24"/>
                <w:szCs w:val="24"/>
                <w:lang w:eastAsia="es-CO"/>
              </w:rPr>
              <w:t>enidos en la encuesta realizada a estudiantes</w:t>
            </w:r>
            <w:r w:rsidR="0099224E" w:rsidRPr="00050646">
              <w:rPr>
                <w:rFonts w:ascii="Times New Roman" w:eastAsia="Arial Unicode MS" w:hAnsi="Times New Roman" w:cs="Times New Roman"/>
                <w:sz w:val="24"/>
                <w:szCs w:val="24"/>
                <w:lang w:eastAsia="es-CO"/>
              </w:rPr>
              <w:t xml:space="preserve"> con los padres de familia para permitir el mejoramiento de los ambientes en que se desarrolla el niño con respecto a la tolerancia, la convivencia, niveles de violencia y agresividad.</w:t>
            </w:r>
          </w:p>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Noviembre</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99224E" w:rsidP="006B200E">
            <w:pPr>
              <w:numPr>
                <w:ilvl w:val="1"/>
                <w:numId w:val="12"/>
              </w:numPr>
              <w:spacing w:after="0" w:line="480" w:lineRule="auto"/>
              <w:ind w:left="360"/>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Folletos</w:t>
            </w: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Fotocopias</w:t>
            </w: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Resultados del t</w:t>
            </w:r>
            <w:r w:rsidR="00B83311">
              <w:rPr>
                <w:rFonts w:ascii="Times New Roman" w:eastAsia="Arial Unicode MS" w:hAnsi="Times New Roman" w:cs="Times New Roman"/>
                <w:sz w:val="24"/>
                <w:szCs w:val="24"/>
                <w:lang w:eastAsia="es-CO"/>
              </w:rPr>
              <w:t xml:space="preserve">est </w:t>
            </w: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Padres de Familia</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Comité</w:t>
            </w:r>
          </w:p>
        </w:tc>
      </w:tr>
      <w:tr w:rsidR="00050646" w:rsidRPr="00050646" w:rsidTr="00C24612">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center"/>
              <w:rPr>
                <w:rFonts w:ascii="Times New Roman" w:eastAsia="Arial Unicode MS" w:hAnsi="Times New Roman" w:cs="Times New Roman"/>
                <w:b/>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b/>
                <w:sz w:val="24"/>
                <w:szCs w:val="24"/>
                <w:lang w:eastAsia="es-CO"/>
              </w:rPr>
            </w:pPr>
            <w:r w:rsidRPr="00050646">
              <w:rPr>
                <w:rFonts w:ascii="Times New Roman" w:eastAsia="Arial Unicode MS" w:hAnsi="Times New Roman" w:cs="Times New Roman"/>
                <w:b/>
                <w:sz w:val="24"/>
                <w:szCs w:val="24"/>
                <w:lang w:eastAsia="es-CO"/>
              </w:rPr>
              <w:t>Taller:</w:t>
            </w:r>
          </w:p>
          <w:p w:rsidR="0099224E" w:rsidRPr="00050646" w:rsidRDefault="0099224E"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“Una Convivencia en paz”</w:t>
            </w: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p w:rsidR="002C0DBF" w:rsidRPr="00050646" w:rsidRDefault="0099224E"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El estudiante aprenderá herramientas de convivencia, respeto, responsabilidad ciudadana, relaciones grupales, relaciones interpersonales y mediación de conflictos.</w:t>
            </w:r>
          </w:p>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Noviembre</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Encuesta – Fotocopias</w:t>
            </w: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Recurso Humano: Directores de Curso</w:t>
            </w: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Medios Audiovisuales</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Comunidad educativa</w:t>
            </w:r>
          </w:p>
        </w:tc>
      </w:tr>
      <w:tr w:rsidR="00050646" w:rsidRPr="00050646" w:rsidTr="00C24612">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center"/>
              <w:rPr>
                <w:rFonts w:ascii="Times New Roman" w:eastAsia="Arial Unicode MS" w:hAnsi="Times New Roman" w:cs="Times New Roman"/>
                <w:b/>
                <w:sz w:val="24"/>
                <w:szCs w:val="24"/>
                <w:lang w:eastAsia="es-CO"/>
              </w:rPr>
            </w:pPr>
          </w:p>
          <w:p w:rsidR="002C0DBF" w:rsidRPr="00050646" w:rsidRDefault="002C0DBF" w:rsidP="006B200E">
            <w:pPr>
              <w:spacing w:after="0" w:line="480" w:lineRule="auto"/>
              <w:jc w:val="center"/>
              <w:rPr>
                <w:rFonts w:ascii="Times New Roman" w:eastAsia="Arial Unicode MS" w:hAnsi="Times New Roman" w:cs="Times New Roman"/>
                <w:b/>
                <w:sz w:val="24"/>
                <w:szCs w:val="24"/>
                <w:lang w:eastAsia="es-CO"/>
              </w:rPr>
            </w:pPr>
            <w:r w:rsidRPr="00050646">
              <w:rPr>
                <w:rFonts w:ascii="Times New Roman" w:eastAsia="Arial Unicode MS" w:hAnsi="Times New Roman" w:cs="Times New Roman"/>
                <w:b/>
                <w:sz w:val="24"/>
                <w:szCs w:val="24"/>
                <w:lang w:eastAsia="es-CO"/>
              </w:rPr>
              <w:t>“Asesoría y Orientac</w:t>
            </w:r>
            <w:r w:rsidR="0099224E" w:rsidRPr="00050646">
              <w:rPr>
                <w:rFonts w:ascii="Times New Roman" w:eastAsia="Arial Unicode MS" w:hAnsi="Times New Roman" w:cs="Times New Roman"/>
                <w:b/>
                <w:sz w:val="24"/>
                <w:szCs w:val="24"/>
                <w:lang w:eastAsia="es-CO"/>
              </w:rPr>
              <w:t>ión Profesional sobre solución de conflictos</w:t>
            </w:r>
            <w:r w:rsidRPr="00050646">
              <w:rPr>
                <w:rFonts w:ascii="Times New Roman" w:eastAsia="Arial Unicode MS" w:hAnsi="Times New Roman" w:cs="Times New Roman"/>
                <w:b/>
                <w:sz w:val="24"/>
                <w:szCs w:val="24"/>
                <w:lang w:eastAsia="es-CO"/>
              </w:rPr>
              <w:t>”:</w:t>
            </w:r>
          </w:p>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 xml:space="preserve">Entidades Especializadas a </w:t>
            </w:r>
            <w:r w:rsidRPr="00050646">
              <w:rPr>
                <w:rFonts w:ascii="Times New Roman" w:eastAsia="Arial Unicode MS" w:hAnsi="Times New Roman" w:cs="Times New Roman"/>
                <w:sz w:val="24"/>
                <w:szCs w:val="24"/>
                <w:lang w:eastAsia="es-CO"/>
              </w:rPr>
              <w:lastRenderedPageBreak/>
              <w:t>Estudiantes, Padres de Familia y Profesores</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p w:rsidR="002C0DBF" w:rsidRPr="00050646" w:rsidRDefault="002C0DBF" w:rsidP="006B200E">
            <w:pPr>
              <w:numPr>
                <w:ilvl w:val="0"/>
                <w:numId w:val="12"/>
              </w:numPr>
              <w:spacing w:after="0" w:line="480" w:lineRule="auto"/>
              <w:jc w:val="both"/>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 xml:space="preserve">Dar información que le permita tomar </w:t>
            </w:r>
            <w:r w:rsidR="0099224E" w:rsidRPr="00050646">
              <w:rPr>
                <w:rFonts w:ascii="Times New Roman" w:eastAsia="Arial Unicode MS" w:hAnsi="Times New Roman" w:cs="Times New Roman"/>
                <w:sz w:val="24"/>
                <w:szCs w:val="24"/>
                <w:lang w:eastAsia="es-CO"/>
              </w:rPr>
              <w:t>decisiones sobre el manejo de conflictos</w:t>
            </w:r>
            <w:r w:rsidRPr="00050646">
              <w:rPr>
                <w:rFonts w:ascii="Times New Roman" w:eastAsia="Arial Unicode MS" w:hAnsi="Times New Roman" w:cs="Times New Roman"/>
                <w:sz w:val="24"/>
                <w:szCs w:val="24"/>
                <w:lang w:eastAsia="es-CO"/>
              </w:rPr>
              <w:t>.</w:t>
            </w:r>
          </w:p>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p>
          <w:p w:rsidR="002C0DBF" w:rsidRPr="00050646" w:rsidRDefault="002C0DBF" w:rsidP="006B200E">
            <w:pPr>
              <w:spacing w:after="0" w:line="480" w:lineRule="auto"/>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t>Noviembre</w:t>
            </w:r>
          </w:p>
        </w:tc>
        <w:tc>
          <w:tcPr>
            <w:tcW w:w="2683" w:type="dxa"/>
            <w:tcBorders>
              <w:top w:val="single" w:sz="4" w:space="0" w:color="auto"/>
              <w:left w:val="single" w:sz="4" w:space="0" w:color="auto"/>
              <w:bottom w:val="single" w:sz="4" w:space="0" w:color="auto"/>
              <w:right w:val="single" w:sz="4" w:space="0" w:color="auto"/>
            </w:tcBorders>
            <w:shd w:val="clear" w:color="auto" w:fill="auto"/>
            <w:vAlign w:val="center"/>
          </w:tcPr>
          <w:p w:rsidR="002C0DBF" w:rsidRPr="00050646" w:rsidRDefault="002C0DBF" w:rsidP="006B200E">
            <w:pPr>
              <w:spacing w:after="0" w:line="480" w:lineRule="auto"/>
              <w:jc w:val="both"/>
              <w:rPr>
                <w:rFonts w:ascii="Times New Roman" w:eastAsia="Arial Unicode MS" w:hAnsi="Times New Roman" w:cs="Times New Roman"/>
                <w:sz w:val="24"/>
                <w:szCs w:val="24"/>
                <w:lang w:eastAsia="es-CO"/>
              </w:rPr>
            </w:pPr>
          </w:p>
          <w:p w:rsidR="002C0DBF" w:rsidRPr="00050646" w:rsidRDefault="002C0DBF" w:rsidP="006B200E">
            <w:pPr>
              <w:numPr>
                <w:ilvl w:val="0"/>
                <w:numId w:val="12"/>
              </w:numPr>
              <w:spacing w:after="0" w:line="480" w:lineRule="auto"/>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Recurso Humano: </w:t>
            </w:r>
          </w:p>
          <w:p w:rsidR="002C0DBF" w:rsidRPr="00050646" w:rsidRDefault="0099224E" w:rsidP="006B200E">
            <w:pPr>
              <w:spacing w:after="0" w:line="480" w:lineRule="auto"/>
              <w:ind w:left="360"/>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t xml:space="preserve">Policía nacional, </w:t>
            </w:r>
            <w:r w:rsidR="00C24612" w:rsidRPr="00050646">
              <w:rPr>
                <w:rFonts w:ascii="Times New Roman" w:eastAsia="Times New Roman" w:hAnsi="Times New Roman" w:cs="Times New Roman"/>
                <w:sz w:val="24"/>
                <w:szCs w:val="24"/>
                <w:lang w:eastAsia="es-CO"/>
              </w:rPr>
              <w:t>administración local, agentes facilitadores en la mediación de conflictos</w:t>
            </w:r>
            <w:r w:rsidR="002C0DBF" w:rsidRPr="00050646">
              <w:rPr>
                <w:rFonts w:ascii="Times New Roman" w:eastAsia="Times New Roman" w:hAnsi="Times New Roman" w:cs="Times New Roman"/>
                <w:sz w:val="24"/>
                <w:szCs w:val="24"/>
                <w:lang w:eastAsia="es-CO"/>
              </w:rPr>
              <w:t>.</w:t>
            </w:r>
          </w:p>
          <w:p w:rsidR="002C0DBF" w:rsidRPr="00050646" w:rsidRDefault="002C0DBF" w:rsidP="006B200E">
            <w:pPr>
              <w:numPr>
                <w:ilvl w:val="0"/>
                <w:numId w:val="12"/>
              </w:numPr>
              <w:spacing w:after="0" w:line="480" w:lineRule="auto"/>
              <w:jc w:val="both"/>
              <w:rPr>
                <w:rFonts w:ascii="Times New Roman" w:eastAsia="Times New Roman" w:hAnsi="Times New Roman" w:cs="Times New Roman"/>
                <w:sz w:val="24"/>
                <w:szCs w:val="24"/>
                <w:lang w:eastAsia="es-CO"/>
              </w:rPr>
            </w:pPr>
            <w:r w:rsidRPr="00050646">
              <w:rPr>
                <w:rFonts w:ascii="Times New Roman" w:eastAsia="Times New Roman" w:hAnsi="Times New Roman" w:cs="Times New Roman"/>
                <w:sz w:val="24"/>
                <w:szCs w:val="24"/>
                <w:lang w:eastAsia="es-CO"/>
              </w:rPr>
              <w:lastRenderedPageBreak/>
              <w:t>Fotocopias – Folletos</w:t>
            </w:r>
          </w:p>
          <w:p w:rsidR="002C0DBF" w:rsidRPr="00050646" w:rsidRDefault="002C0DBF" w:rsidP="006B200E">
            <w:pPr>
              <w:spacing w:after="0" w:line="480" w:lineRule="auto"/>
              <w:ind w:left="360"/>
              <w:rPr>
                <w:rFonts w:ascii="Times New Roman" w:eastAsia="Arial Unicode MS" w:hAnsi="Times New Roman" w:cs="Times New Roman"/>
                <w:sz w:val="24"/>
                <w:szCs w:val="24"/>
                <w:lang w:eastAsia="es-CO"/>
              </w:rPr>
            </w:pP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DBF" w:rsidRPr="00050646" w:rsidRDefault="002C0DBF" w:rsidP="006B200E">
            <w:pPr>
              <w:spacing w:after="0" w:line="480" w:lineRule="auto"/>
              <w:jc w:val="center"/>
              <w:rPr>
                <w:rFonts w:ascii="Times New Roman" w:eastAsia="Arial Unicode MS" w:hAnsi="Times New Roman" w:cs="Times New Roman"/>
                <w:sz w:val="24"/>
                <w:szCs w:val="24"/>
                <w:lang w:eastAsia="es-CO"/>
              </w:rPr>
            </w:pPr>
            <w:r w:rsidRPr="00050646">
              <w:rPr>
                <w:rFonts w:ascii="Times New Roman" w:eastAsia="Arial Unicode MS" w:hAnsi="Times New Roman" w:cs="Times New Roman"/>
                <w:sz w:val="24"/>
                <w:szCs w:val="24"/>
                <w:lang w:eastAsia="es-CO"/>
              </w:rPr>
              <w:lastRenderedPageBreak/>
              <w:t>Comité</w:t>
            </w:r>
          </w:p>
        </w:tc>
      </w:tr>
    </w:tbl>
    <w:p w:rsidR="002C0DBF" w:rsidRPr="00050646" w:rsidRDefault="002C0DBF" w:rsidP="006B200E">
      <w:pPr>
        <w:spacing w:after="0" w:line="480" w:lineRule="auto"/>
        <w:jc w:val="center"/>
        <w:rPr>
          <w:rFonts w:ascii="Times New Roman" w:hAnsi="Times New Roman" w:cs="Times New Roman"/>
          <w:sz w:val="24"/>
          <w:szCs w:val="24"/>
        </w:rPr>
      </w:pPr>
    </w:p>
    <w:p w:rsidR="002C50EB" w:rsidRPr="00050646" w:rsidRDefault="002C0DBF" w:rsidP="006B200E">
      <w:pPr>
        <w:spacing w:after="0" w:line="480" w:lineRule="auto"/>
        <w:rPr>
          <w:rFonts w:ascii="Times New Roman" w:hAnsi="Times New Roman" w:cs="Times New Roman"/>
          <w:sz w:val="24"/>
          <w:szCs w:val="24"/>
        </w:rPr>
      </w:pPr>
      <w:r w:rsidRPr="00050646">
        <w:rPr>
          <w:rFonts w:ascii="Times New Roman" w:hAnsi="Times New Roman" w:cs="Times New Roman"/>
          <w:sz w:val="24"/>
          <w:szCs w:val="24"/>
        </w:rPr>
        <w:tab/>
      </w:r>
    </w:p>
    <w:p w:rsidR="00F007CB" w:rsidRPr="00050646" w:rsidRDefault="00F007CB" w:rsidP="006B200E">
      <w:pPr>
        <w:spacing w:line="480" w:lineRule="auto"/>
        <w:jc w:val="both"/>
        <w:rPr>
          <w:rFonts w:ascii="Times New Roman" w:hAnsi="Times New Roman" w:cs="Times New Roman"/>
          <w:sz w:val="24"/>
          <w:szCs w:val="24"/>
        </w:rPr>
      </w:pPr>
    </w:p>
    <w:p w:rsidR="002C0DBF" w:rsidRPr="00050646" w:rsidRDefault="002C0DBF" w:rsidP="006B200E">
      <w:pPr>
        <w:spacing w:line="480" w:lineRule="auto"/>
        <w:jc w:val="both"/>
        <w:rPr>
          <w:rFonts w:ascii="Times New Roman" w:hAnsi="Times New Roman" w:cs="Times New Roman"/>
          <w:sz w:val="24"/>
          <w:szCs w:val="24"/>
        </w:rPr>
      </w:pPr>
    </w:p>
    <w:p w:rsidR="002C0DBF" w:rsidRPr="00050646" w:rsidRDefault="002C0DBF" w:rsidP="006B200E">
      <w:pPr>
        <w:spacing w:line="480" w:lineRule="auto"/>
        <w:jc w:val="both"/>
        <w:rPr>
          <w:rFonts w:ascii="Times New Roman" w:hAnsi="Times New Roman" w:cs="Times New Roman"/>
          <w:sz w:val="24"/>
          <w:szCs w:val="24"/>
        </w:rPr>
      </w:pPr>
    </w:p>
    <w:p w:rsidR="002C0DBF" w:rsidRPr="00050646" w:rsidRDefault="002C0DBF" w:rsidP="006B200E">
      <w:pPr>
        <w:spacing w:line="480" w:lineRule="auto"/>
        <w:jc w:val="center"/>
        <w:rPr>
          <w:rFonts w:ascii="Times New Roman" w:hAnsi="Times New Roman" w:cs="Times New Roman"/>
          <w:b/>
          <w:sz w:val="24"/>
          <w:szCs w:val="24"/>
        </w:rPr>
        <w:sectPr w:rsidR="002C0DBF" w:rsidRPr="00050646" w:rsidSect="00F007CB">
          <w:pgSz w:w="15840" w:h="12240" w:orient="landscape" w:code="1"/>
          <w:pgMar w:top="1701" w:right="1701" w:bottom="1701" w:left="1701" w:header="709" w:footer="709" w:gutter="0"/>
          <w:cols w:space="708"/>
          <w:docGrid w:linePitch="360"/>
        </w:sectPr>
      </w:pPr>
    </w:p>
    <w:p w:rsidR="002C0DBF" w:rsidRPr="00050646" w:rsidRDefault="002C0DBF" w:rsidP="006B200E">
      <w:pPr>
        <w:spacing w:after="0" w:line="480" w:lineRule="auto"/>
        <w:jc w:val="center"/>
        <w:rPr>
          <w:rFonts w:ascii="Times New Roman" w:eastAsia="Times New Roman" w:hAnsi="Times New Roman" w:cs="Times New Roman"/>
          <w:b/>
          <w:sz w:val="24"/>
          <w:szCs w:val="24"/>
          <w:lang w:val="es-ES" w:eastAsia="es-CO"/>
        </w:rPr>
      </w:pPr>
      <w:r w:rsidRPr="00050646">
        <w:rPr>
          <w:rFonts w:ascii="Times New Roman" w:eastAsia="Times New Roman" w:hAnsi="Times New Roman" w:cs="Times New Roman"/>
          <w:b/>
          <w:sz w:val="24"/>
          <w:szCs w:val="24"/>
          <w:lang w:val="es-ES" w:eastAsia="es-CO"/>
        </w:rPr>
        <w:lastRenderedPageBreak/>
        <w:t>OBSERVACIONES</w:t>
      </w:r>
    </w:p>
    <w:p w:rsidR="002C0DBF" w:rsidRPr="00050646" w:rsidRDefault="002C0DBF" w:rsidP="006B200E">
      <w:pPr>
        <w:spacing w:after="0" w:line="480" w:lineRule="auto"/>
        <w:jc w:val="center"/>
        <w:rPr>
          <w:rFonts w:ascii="Times New Roman" w:eastAsia="Times New Roman" w:hAnsi="Times New Roman" w:cs="Times New Roman"/>
          <w:b/>
          <w:sz w:val="24"/>
          <w:szCs w:val="24"/>
          <w:lang w:val="es-ES" w:eastAsia="es-CO"/>
        </w:rPr>
      </w:pPr>
    </w:p>
    <w:p w:rsidR="002C0DBF" w:rsidRPr="00050646" w:rsidRDefault="002C0DBF" w:rsidP="006B200E">
      <w:pPr>
        <w:spacing w:after="0" w:line="480" w:lineRule="auto"/>
        <w:jc w:val="both"/>
        <w:rPr>
          <w:rFonts w:ascii="Times New Roman" w:eastAsia="Times New Roman" w:hAnsi="Times New Roman" w:cs="Times New Roman"/>
          <w:sz w:val="24"/>
          <w:szCs w:val="24"/>
          <w:lang w:val="es-ES" w:eastAsia="es-CO"/>
        </w:rPr>
      </w:pPr>
    </w:p>
    <w:p w:rsidR="002C0DBF" w:rsidRPr="00050646" w:rsidRDefault="002C0DBF" w:rsidP="006B200E">
      <w:pPr>
        <w:numPr>
          <w:ilvl w:val="1"/>
          <w:numId w:val="13"/>
        </w:numPr>
        <w:tabs>
          <w:tab w:val="num" w:pos="360"/>
        </w:tabs>
        <w:spacing w:after="0" w:line="480" w:lineRule="auto"/>
        <w:ind w:left="360"/>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sz w:val="24"/>
          <w:szCs w:val="24"/>
          <w:lang w:val="es-ES" w:eastAsia="es-CO"/>
        </w:rPr>
        <w:t xml:space="preserve">Las actividades se realizarán para directivos, profesores, </w:t>
      </w:r>
      <w:r w:rsidR="00B83311">
        <w:rPr>
          <w:rFonts w:ascii="Times New Roman" w:eastAsia="Times New Roman" w:hAnsi="Times New Roman" w:cs="Times New Roman"/>
          <w:sz w:val="24"/>
          <w:szCs w:val="24"/>
          <w:lang w:val="es-ES" w:eastAsia="es-CO"/>
        </w:rPr>
        <w:t>estudiantes</w:t>
      </w:r>
      <w:r w:rsidRPr="00050646">
        <w:rPr>
          <w:rFonts w:ascii="Times New Roman" w:eastAsia="Times New Roman" w:hAnsi="Times New Roman" w:cs="Times New Roman"/>
          <w:sz w:val="24"/>
          <w:szCs w:val="24"/>
          <w:lang w:val="es-ES" w:eastAsia="es-CO"/>
        </w:rPr>
        <w:t xml:space="preserve"> y padres de familia.</w:t>
      </w:r>
    </w:p>
    <w:p w:rsidR="002C0DBF" w:rsidRPr="00050646" w:rsidRDefault="002C0DBF" w:rsidP="006B200E">
      <w:pPr>
        <w:spacing w:after="0" w:line="480" w:lineRule="auto"/>
        <w:jc w:val="both"/>
        <w:rPr>
          <w:rFonts w:ascii="Times New Roman" w:eastAsia="Times New Roman" w:hAnsi="Times New Roman" w:cs="Times New Roman"/>
          <w:sz w:val="24"/>
          <w:szCs w:val="24"/>
          <w:lang w:val="es-ES" w:eastAsia="es-CO"/>
        </w:rPr>
      </w:pPr>
    </w:p>
    <w:p w:rsidR="002C0DBF" w:rsidRPr="00050646" w:rsidRDefault="002C0DBF" w:rsidP="006B200E">
      <w:pPr>
        <w:numPr>
          <w:ilvl w:val="1"/>
          <w:numId w:val="13"/>
        </w:numPr>
        <w:tabs>
          <w:tab w:val="num" w:pos="360"/>
        </w:tabs>
        <w:spacing w:after="0" w:line="480" w:lineRule="auto"/>
        <w:ind w:left="360"/>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sz w:val="24"/>
          <w:szCs w:val="24"/>
          <w:lang w:val="es-ES" w:eastAsia="es-CO"/>
        </w:rPr>
        <w:t xml:space="preserve">La Asesoría y Orientación </w:t>
      </w:r>
      <w:r w:rsidR="00B83311" w:rsidRPr="00050646">
        <w:rPr>
          <w:rFonts w:ascii="Times New Roman" w:eastAsia="Times New Roman" w:hAnsi="Times New Roman" w:cs="Times New Roman"/>
          <w:sz w:val="24"/>
          <w:szCs w:val="24"/>
          <w:lang w:val="es-ES" w:eastAsia="es-CO"/>
        </w:rPr>
        <w:t>profesional se</w:t>
      </w:r>
      <w:r w:rsidRPr="00050646">
        <w:rPr>
          <w:rFonts w:ascii="Times New Roman" w:eastAsia="Times New Roman" w:hAnsi="Times New Roman" w:cs="Times New Roman"/>
          <w:sz w:val="24"/>
          <w:szCs w:val="24"/>
          <w:lang w:val="es-ES" w:eastAsia="es-CO"/>
        </w:rPr>
        <w:t xml:space="preserve"> llevará a cabo de acuerdo al tiempo disponible de </w:t>
      </w:r>
      <w:r w:rsidR="00B83311" w:rsidRPr="00050646">
        <w:rPr>
          <w:rFonts w:ascii="Times New Roman" w:eastAsia="Times New Roman" w:hAnsi="Times New Roman" w:cs="Times New Roman"/>
          <w:sz w:val="24"/>
          <w:szCs w:val="24"/>
          <w:lang w:val="es-ES" w:eastAsia="es-CO"/>
        </w:rPr>
        <w:t>los profesionales</w:t>
      </w:r>
      <w:r w:rsidRPr="00050646">
        <w:rPr>
          <w:rFonts w:ascii="Times New Roman" w:eastAsia="Times New Roman" w:hAnsi="Times New Roman" w:cs="Times New Roman"/>
          <w:sz w:val="24"/>
          <w:szCs w:val="24"/>
          <w:lang w:val="es-ES" w:eastAsia="es-CO"/>
        </w:rPr>
        <w:t xml:space="preserve"> de las distintas entidades.</w:t>
      </w:r>
    </w:p>
    <w:p w:rsidR="002C0DBF" w:rsidRPr="00050646" w:rsidRDefault="002C0DBF" w:rsidP="006B200E">
      <w:pPr>
        <w:spacing w:after="0" w:line="480" w:lineRule="auto"/>
        <w:jc w:val="both"/>
        <w:rPr>
          <w:rFonts w:ascii="Times New Roman" w:eastAsia="Times New Roman" w:hAnsi="Times New Roman" w:cs="Times New Roman"/>
          <w:sz w:val="24"/>
          <w:szCs w:val="24"/>
          <w:lang w:val="es-ES" w:eastAsia="es-CO"/>
        </w:rPr>
      </w:pPr>
    </w:p>
    <w:p w:rsidR="002C0DBF" w:rsidRPr="00050646" w:rsidRDefault="002C0DBF" w:rsidP="006B200E">
      <w:pPr>
        <w:numPr>
          <w:ilvl w:val="1"/>
          <w:numId w:val="13"/>
        </w:numPr>
        <w:tabs>
          <w:tab w:val="num" w:pos="360"/>
        </w:tabs>
        <w:spacing w:after="0" w:line="480" w:lineRule="auto"/>
        <w:ind w:left="360"/>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sz w:val="24"/>
          <w:szCs w:val="24"/>
          <w:lang w:val="es-ES" w:eastAsia="es-CO"/>
        </w:rPr>
        <w:t xml:space="preserve">El grupo que lidera el proyecto solicita la </w:t>
      </w:r>
      <w:r w:rsidR="00B83311" w:rsidRPr="00050646">
        <w:rPr>
          <w:rFonts w:ascii="Times New Roman" w:eastAsia="Times New Roman" w:hAnsi="Times New Roman" w:cs="Times New Roman"/>
          <w:sz w:val="24"/>
          <w:szCs w:val="24"/>
          <w:lang w:val="es-ES" w:eastAsia="es-CO"/>
        </w:rPr>
        <w:t>colaboración de</w:t>
      </w:r>
      <w:r w:rsidRPr="00050646">
        <w:rPr>
          <w:rFonts w:ascii="Times New Roman" w:eastAsia="Times New Roman" w:hAnsi="Times New Roman" w:cs="Times New Roman"/>
          <w:sz w:val="24"/>
          <w:szCs w:val="24"/>
          <w:lang w:val="es-ES" w:eastAsia="es-CO"/>
        </w:rPr>
        <w:t xml:space="preserve"> directivos, orientadores, personal docente y administrativo de la institución.</w:t>
      </w:r>
    </w:p>
    <w:p w:rsidR="002C0DBF" w:rsidRPr="00050646" w:rsidRDefault="002C0DBF" w:rsidP="006B200E">
      <w:pPr>
        <w:spacing w:after="0" w:line="480" w:lineRule="auto"/>
        <w:jc w:val="both"/>
        <w:rPr>
          <w:rFonts w:ascii="Times New Roman" w:eastAsia="Times New Roman" w:hAnsi="Times New Roman" w:cs="Times New Roman"/>
          <w:sz w:val="24"/>
          <w:szCs w:val="24"/>
          <w:lang w:val="es-ES" w:eastAsia="es-CO"/>
        </w:rPr>
      </w:pPr>
    </w:p>
    <w:p w:rsidR="002C0DBF" w:rsidRPr="00050646" w:rsidRDefault="002C0DBF" w:rsidP="006B200E">
      <w:pPr>
        <w:numPr>
          <w:ilvl w:val="1"/>
          <w:numId w:val="13"/>
        </w:numPr>
        <w:tabs>
          <w:tab w:val="num" w:pos="360"/>
        </w:tabs>
        <w:spacing w:after="0" w:line="480" w:lineRule="auto"/>
        <w:ind w:left="360"/>
        <w:jc w:val="both"/>
        <w:rPr>
          <w:rFonts w:ascii="Times New Roman" w:eastAsia="Times New Roman" w:hAnsi="Times New Roman" w:cs="Times New Roman"/>
          <w:sz w:val="24"/>
          <w:szCs w:val="24"/>
          <w:lang w:val="es-ES" w:eastAsia="es-CO"/>
        </w:rPr>
      </w:pPr>
      <w:r w:rsidRPr="00050646">
        <w:rPr>
          <w:rFonts w:ascii="Times New Roman" w:eastAsia="Times New Roman" w:hAnsi="Times New Roman" w:cs="Times New Roman"/>
          <w:sz w:val="24"/>
          <w:szCs w:val="24"/>
          <w:lang w:val="es-ES" w:eastAsia="es-CO"/>
        </w:rPr>
        <w:t xml:space="preserve">Es importante disponer de recursos económicos para llevar a cabo las </w:t>
      </w:r>
      <w:r w:rsidR="00B83311" w:rsidRPr="00050646">
        <w:rPr>
          <w:rFonts w:ascii="Times New Roman" w:eastAsia="Times New Roman" w:hAnsi="Times New Roman" w:cs="Times New Roman"/>
          <w:sz w:val="24"/>
          <w:szCs w:val="24"/>
          <w:lang w:val="es-ES" w:eastAsia="es-CO"/>
        </w:rPr>
        <w:t>actividades propuestas</w:t>
      </w:r>
      <w:r w:rsidRPr="00050646">
        <w:rPr>
          <w:rFonts w:ascii="Times New Roman" w:eastAsia="Times New Roman" w:hAnsi="Times New Roman" w:cs="Times New Roman"/>
          <w:sz w:val="24"/>
          <w:szCs w:val="24"/>
          <w:lang w:val="es-ES" w:eastAsia="es-CO"/>
        </w:rPr>
        <w:t xml:space="preserve"> en el proyecto.</w:t>
      </w:r>
    </w:p>
    <w:p w:rsidR="002C0DBF" w:rsidRPr="00050646" w:rsidRDefault="002C0DBF" w:rsidP="006B200E">
      <w:pPr>
        <w:spacing w:line="480" w:lineRule="auto"/>
        <w:jc w:val="center"/>
        <w:rPr>
          <w:rFonts w:ascii="Times New Roman" w:hAnsi="Times New Roman" w:cs="Times New Roman"/>
          <w:b/>
          <w:sz w:val="24"/>
          <w:szCs w:val="24"/>
          <w:lang w:val="es-ES"/>
        </w:rPr>
      </w:pPr>
    </w:p>
    <w:p w:rsidR="002C0DBF" w:rsidRPr="00050646" w:rsidRDefault="002C0DBF" w:rsidP="006B200E">
      <w:pPr>
        <w:spacing w:line="480" w:lineRule="auto"/>
        <w:jc w:val="center"/>
        <w:rPr>
          <w:rFonts w:ascii="Times New Roman" w:hAnsi="Times New Roman" w:cs="Times New Roman"/>
          <w:b/>
          <w:sz w:val="24"/>
          <w:szCs w:val="24"/>
        </w:rPr>
      </w:pPr>
    </w:p>
    <w:p w:rsidR="002C0DBF" w:rsidRPr="00050646" w:rsidRDefault="002C0DBF" w:rsidP="006B200E">
      <w:pPr>
        <w:spacing w:line="480" w:lineRule="auto"/>
        <w:jc w:val="center"/>
        <w:rPr>
          <w:rFonts w:ascii="Times New Roman" w:hAnsi="Times New Roman" w:cs="Times New Roman"/>
          <w:b/>
          <w:sz w:val="24"/>
          <w:szCs w:val="24"/>
        </w:rPr>
      </w:pPr>
    </w:p>
    <w:p w:rsidR="002C0DBF" w:rsidRPr="00050646" w:rsidRDefault="002C0DBF" w:rsidP="006B200E">
      <w:pPr>
        <w:spacing w:line="480" w:lineRule="auto"/>
        <w:jc w:val="center"/>
        <w:rPr>
          <w:rFonts w:ascii="Times New Roman" w:hAnsi="Times New Roman" w:cs="Times New Roman"/>
          <w:b/>
          <w:sz w:val="24"/>
          <w:szCs w:val="24"/>
        </w:rPr>
      </w:pPr>
    </w:p>
    <w:p w:rsidR="002C0DBF" w:rsidRPr="00050646" w:rsidRDefault="002C0DBF" w:rsidP="006B200E">
      <w:pPr>
        <w:spacing w:line="480" w:lineRule="auto"/>
        <w:jc w:val="center"/>
        <w:rPr>
          <w:rFonts w:ascii="Times New Roman" w:hAnsi="Times New Roman" w:cs="Times New Roman"/>
          <w:b/>
          <w:sz w:val="24"/>
          <w:szCs w:val="24"/>
        </w:rPr>
      </w:pPr>
    </w:p>
    <w:p w:rsidR="002C0DBF" w:rsidRPr="00050646" w:rsidRDefault="002C0DBF" w:rsidP="006B200E">
      <w:pPr>
        <w:spacing w:line="480" w:lineRule="auto"/>
        <w:jc w:val="center"/>
        <w:rPr>
          <w:rFonts w:ascii="Times New Roman" w:hAnsi="Times New Roman" w:cs="Times New Roman"/>
          <w:b/>
          <w:sz w:val="24"/>
          <w:szCs w:val="24"/>
        </w:rPr>
      </w:pPr>
    </w:p>
    <w:p w:rsidR="002C0DBF" w:rsidRPr="00050646" w:rsidRDefault="002C0DBF" w:rsidP="006B200E">
      <w:pPr>
        <w:spacing w:line="480" w:lineRule="auto"/>
        <w:rPr>
          <w:rFonts w:ascii="Times New Roman" w:hAnsi="Times New Roman" w:cs="Times New Roman"/>
          <w:b/>
          <w:sz w:val="24"/>
          <w:szCs w:val="24"/>
        </w:rPr>
      </w:pPr>
    </w:p>
    <w:p w:rsidR="00DA6326" w:rsidRPr="00050646" w:rsidRDefault="00F007CB" w:rsidP="006B200E">
      <w:pPr>
        <w:spacing w:line="480" w:lineRule="auto"/>
        <w:jc w:val="center"/>
        <w:rPr>
          <w:rFonts w:ascii="Times New Roman" w:hAnsi="Times New Roman" w:cs="Times New Roman"/>
          <w:b/>
          <w:sz w:val="24"/>
          <w:szCs w:val="24"/>
        </w:rPr>
      </w:pPr>
      <w:r w:rsidRPr="00050646">
        <w:rPr>
          <w:rFonts w:ascii="Times New Roman" w:hAnsi="Times New Roman" w:cs="Times New Roman"/>
          <w:b/>
          <w:sz w:val="24"/>
          <w:szCs w:val="24"/>
        </w:rPr>
        <w:t>BIBLIOGRAFIA</w:t>
      </w:r>
    </w:p>
    <w:p w:rsidR="00F007CB" w:rsidRPr="00050646" w:rsidRDefault="00F007CB" w:rsidP="006B200E">
      <w:pPr>
        <w:spacing w:line="480" w:lineRule="auto"/>
        <w:jc w:val="both"/>
        <w:rPr>
          <w:rFonts w:ascii="Times New Roman" w:hAnsi="Times New Roman" w:cs="Times New Roman"/>
          <w:b/>
          <w:sz w:val="24"/>
          <w:szCs w:val="24"/>
        </w:rPr>
      </w:pPr>
    </w:p>
    <w:p w:rsidR="00F007CB" w:rsidRPr="00050646" w:rsidRDefault="00F007CB" w:rsidP="006B200E">
      <w:pPr>
        <w:pStyle w:val="Prrafodelista"/>
        <w:numPr>
          <w:ilvl w:val="0"/>
          <w:numId w:val="9"/>
        </w:numPr>
        <w:spacing w:line="480" w:lineRule="auto"/>
        <w:jc w:val="both"/>
        <w:rPr>
          <w:rFonts w:ascii="Times New Roman" w:hAnsi="Times New Roman" w:cs="Times New Roman"/>
          <w:sz w:val="24"/>
          <w:szCs w:val="24"/>
        </w:rPr>
      </w:pPr>
      <w:r w:rsidRPr="00050646">
        <w:rPr>
          <w:rFonts w:ascii="Times New Roman" w:hAnsi="Times New Roman" w:cs="Times New Roman"/>
          <w:sz w:val="24"/>
          <w:szCs w:val="24"/>
        </w:rPr>
        <w:t>LEY GENERAL DE EDUCACIÓN. Ley 115, febrero 8 de 1994. Editorial Unión Limitada 2006. Bogotá D.C. Colombia.</w:t>
      </w:r>
    </w:p>
    <w:p w:rsidR="00F007CB" w:rsidRPr="00050646" w:rsidRDefault="00F007CB" w:rsidP="006B200E">
      <w:pPr>
        <w:pStyle w:val="Prrafodelista"/>
        <w:spacing w:line="480" w:lineRule="auto"/>
        <w:rPr>
          <w:rFonts w:ascii="Times New Roman" w:hAnsi="Times New Roman" w:cs="Times New Roman"/>
          <w:sz w:val="24"/>
          <w:szCs w:val="24"/>
        </w:rPr>
      </w:pPr>
    </w:p>
    <w:p w:rsidR="00F007CB" w:rsidRPr="008014F7" w:rsidRDefault="00F007CB" w:rsidP="003E340A">
      <w:pPr>
        <w:pStyle w:val="Prrafodelista"/>
        <w:numPr>
          <w:ilvl w:val="0"/>
          <w:numId w:val="9"/>
        </w:numPr>
        <w:spacing w:line="480" w:lineRule="auto"/>
        <w:jc w:val="both"/>
        <w:rPr>
          <w:rFonts w:ascii="Times New Roman" w:hAnsi="Times New Roman" w:cs="Times New Roman"/>
          <w:sz w:val="24"/>
          <w:szCs w:val="24"/>
        </w:rPr>
      </w:pPr>
      <w:r w:rsidRPr="008014F7">
        <w:rPr>
          <w:rFonts w:ascii="Times New Roman" w:hAnsi="Times New Roman" w:cs="Times New Roman"/>
          <w:sz w:val="24"/>
          <w:szCs w:val="24"/>
        </w:rPr>
        <w:t xml:space="preserve">Constitución política de Colombia. </w:t>
      </w:r>
    </w:p>
    <w:p w:rsidR="008014F7" w:rsidRPr="008014F7" w:rsidRDefault="00F007CB" w:rsidP="008014F7">
      <w:pPr>
        <w:pStyle w:val="Prrafodelista"/>
        <w:numPr>
          <w:ilvl w:val="0"/>
          <w:numId w:val="9"/>
        </w:numPr>
        <w:spacing w:line="480" w:lineRule="auto"/>
        <w:jc w:val="both"/>
        <w:rPr>
          <w:rStyle w:val="CitaHTML"/>
          <w:rFonts w:ascii="Times New Roman" w:hAnsi="Times New Roman" w:cs="Times New Roman"/>
          <w:iCs w:val="0"/>
          <w:sz w:val="24"/>
          <w:szCs w:val="24"/>
        </w:rPr>
      </w:pPr>
      <w:r w:rsidRPr="00050646">
        <w:rPr>
          <w:rFonts w:ascii="Times New Roman" w:hAnsi="Times New Roman" w:cs="Times New Roman"/>
          <w:sz w:val="24"/>
          <w:szCs w:val="24"/>
        </w:rPr>
        <w:t xml:space="preserve">Ley de la Infancia y la adolescencia. </w:t>
      </w:r>
      <w:hyperlink r:id="rId9" w:history="1">
        <w:r w:rsidR="008014F7" w:rsidRPr="009A3CEE">
          <w:rPr>
            <w:rStyle w:val="Hipervnculo"/>
            <w:rFonts w:ascii="Times New Roman" w:hAnsi="Times New Roman" w:cs="Times New Roman"/>
            <w:sz w:val="24"/>
            <w:szCs w:val="24"/>
          </w:rPr>
          <w:t>www.unicef.org.co/</w:t>
        </w:r>
        <w:r w:rsidR="008014F7" w:rsidRPr="009A3CEE">
          <w:rPr>
            <w:rStyle w:val="Hipervnculo"/>
            <w:rFonts w:ascii="Times New Roman" w:hAnsi="Times New Roman" w:cs="Times New Roman"/>
            <w:bCs/>
            <w:sz w:val="24"/>
            <w:szCs w:val="24"/>
          </w:rPr>
          <w:t>Ley</w:t>
        </w:r>
        <w:r w:rsidR="008014F7" w:rsidRPr="009A3CEE">
          <w:rPr>
            <w:rStyle w:val="Hipervnculo"/>
            <w:rFonts w:ascii="Times New Roman" w:hAnsi="Times New Roman" w:cs="Times New Roman"/>
            <w:sz w:val="24"/>
            <w:szCs w:val="24"/>
          </w:rPr>
          <w:t>/2.htm</w:t>
        </w:r>
      </w:hyperlink>
    </w:p>
    <w:p w:rsidR="00C24612" w:rsidRPr="008014F7" w:rsidRDefault="00C24612" w:rsidP="008014F7">
      <w:pPr>
        <w:pStyle w:val="Prrafodelista"/>
        <w:numPr>
          <w:ilvl w:val="0"/>
          <w:numId w:val="9"/>
        </w:numPr>
        <w:spacing w:line="480" w:lineRule="auto"/>
        <w:jc w:val="both"/>
        <w:rPr>
          <w:rFonts w:ascii="Times New Roman" w:hAnsi="Times New Roman" w:cs="Times New Roman"/>
          <w:i/>
          <w:sz w:val="24"/>
          <w:szCs w:val="24"/>
        </w:rPr>
      </w:pPr>
      <w:r w:rsidRPr="008014F7">
        <w:rPr>
          <w:rStyle w:val="Textoennegrita"/>
          <w:rFonts w:ascii="Times New Roman" w:hAnsi="Times New Roman" w:cs="Times New Roman"/>
          <w:b w:val="0"/>
          <w:sz w:val="24"/>
          <w:szCs w:val="24"/>
        </w:rPr>
        <w:t xml:space="preserve">Decreto </w:t>
      </w:r>
      <w:r w:rsidR="00B83311" w:rsidRPr="008014F7">
        <w:rPr>
          <w:rStyle w:val="Textoennegrita"/>
          <w:rFonts w:ascii="Times New Roman" w:hAnsi="Times New Roman" w:cs="Times New Roman"/>
          <w:b w:val="0"/>
          <w:sz w:val="24"/>
          <w:szCs w:val="24"/>
        </w:rPr>
        <w:t>1860 de</w:t>
      </w:r>
      <w:r w:rsidRPr="008014F7">
        <w:rPr>
          <w:rStyle w:val="Textoennegrita"/>
          <w:rFonts w:ascii="Times New Roman" w:hAnsi="Times New Roman" w:cs="Times New Roman"/>
          <w:b w:val="0"/>
          <w:sz w:val="24"/>
          <w:szCs w:val="24"/>
        </w:rPr>
        <w:t xml:space="preserve"> agosto de 1994</w:t>
      </w:r>
      <w:r w:rsidR="008014F7">
        <w:rPr>
          <w:rStyle w:val="Textoennegrita"/>
          <w:rFonts w:ascii="Times New Roman" w:hAnsi="Times New Roman" w:cs="Times New Roman"/>
          <w:b w:val="0"/>
          <w:sz w:val="24"/>
          <w:szCs w:val="24"/>
        </w:rPr>
        <w:t>.</w:t>
      </w:r>
    </w:p>
    <w:p w:rsidR="00F007CB" w:rsidRPr="00050646" w:rsidRDefault="00F007CB" w:rsidP="006B200E">
      <w:pPr>
        <w:spacing w:line="480" w:lineRule="auto"/>
        <w:jc w:val="both"/>
        <w:rPr>
          <w:rFonts w:ascii="Times New Roman" w:hAnsi="Times New Roman" w:cs="Times New Roman"/>
          <w:sz w:val="24"/>
          <w:szCs w:val="24"/>
          <w:lang w:val="es-ES"/>
        </w:rPr>
      </w:pPr>
    </w:p>
    <w:sectPr w:rsidR="00F007CB" w:rsidRPr="00050646" w:rsidSect="002C0DBF">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7039B"/>
    <w:multiLevelType w:val="hybridMultilevel"/>
    <w:tmpl w:val="5F50DBF2"/>
    <w:lvl w:ilvl="0" w:tplc="24CA9D74">
      <w:start w:val="5"/>
      <w:numFmt w:val="bullet"/>
      <w:lvlText w:val="-"/>
      <w:lvlJc w:val="left"/>
      <w:pPr>
        <w:tabs>
          <w:tab w:val="num" w:pos="360"/>
        </w:tabs>
        <w:ind w:left="360" w:hanging="360"/>
      </w:pPr>
      <w:rPr>
        <w:rFonts w:ascii="Arial" w:eastAsia="Times New Roman" w:hAnsi="Arial" w:cs="Arial"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 w15:restartNumberingAfterBreak="0">
    <w:nsid w:val="20324876"/>
    <w:multiLevelType w:val="hybridMultilevel"/>
    <w:tmpl w:val="3334C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743979"/>
    <w:multiLevelType w:val="multilevel"/>
    <w:tmpl w:val="07465A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175E68"/>
    <w:multiLevelType w:val="multilevel"/>
    <w:tmpl w:val="07A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41D33"/>
    <w:multiLevelType w:val="hybridMultilevel"/>
    <w:tmpl w:val="5316F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C257D3"/>
    <w:multiLevelType w:val="multilevel"/>
    <w:tmpl w:val="0E40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12EFF"/>
    <w:multiLevelType w:val="hybridMultilevel"/>
    <w:tmpl w:val="61A8DB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8A7B5F"/>
    <w:multiLevelType w:val="hybridMultilevel"/>
    <w:tmpl w:val="8340C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DC401A"/>
    <w:multiLevelType w:val="multilevel"/>
    <w:tmpl w:val="DE3E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953CE"/>
    <w:multiLevelType w:val="hybridMultilevel"/>
    <w:tmpl w:val="8FE840C8"/>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40C20230"/>
    <w:multiLevelType w:val="hybridMultilevel"/>
    <w:tmpl w:val="11646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B05964"/>
    <w:multiLevelType w:val="hybridMultilevel"/>
    <w:tmpl w:val="31D88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F766DB"/>
    <w:multiLevelType w:val="multilevel"/>
    <w:tmpl w:val="406E2A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7A542E5"/>
    <w:multiLevelType w:val="hybridMultilevel"/>
    <w:tmpl w:val="31420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E83431"/>
    <w:multiLevelType w:val="hybridMultilevel"/>
    <w:tmpl w:val="AB509A58"/>
    <w:lvl w:ilvl="0" w:tplc="0C0A000B">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47D06B8"/>
    <w:multiLevelType w:val="multilevel"/>
    <w:tmpl w:val="D640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25985"/>
    <w:multiLevelType w:val="hybridMultilevel"/>
    <w:tmpl w:val="21FAFFA0"/>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A715F04"/>
    <w:multiLevelType w:val="hybridMultilevel"/>
    <w:tmpl w:val="708897E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6C152BB8"/>
    <w:multiLevelType w:val="multilevel"/>
    <w:tmpl w:val="CA222A6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9" w15:restartNumberingAfterBreak="0">
    <w:nsid w:val="73C17C71"/>
    <w:multiLevelType w:val="hybridMultilevel"/>
    <w:tmpl w:val="D5B417DA"/>
    <w:lvl w:ilvl="0" w:tplc="A8B84EC6">
      <w:start w:val="1"/>
      <w:numFmt w:val="bullet"/>
      <w:lvlText w:val=""/>
      <w:lvlJc w:val="left"/>
      <w:pPr>
        <w:tabs>
          <w:tab w:val="num" w:pos="360"/>
        </w:tabs>
        <w:ind w:left="360" w:hanging="360"/>
      </w:pPr>
      <w:rPr>
        <w:rFonts w:ascii="Wingdings" w:hAnsi="Wingdings" w:hint="default"/>
      </w:rPr>
    </w:lvl>
    <w:lvl w:ilvl="1" w:tplc="0C0A0005">
      <w:start w:val="1"/>
      <w:numFmt w:val="bullet"/>
      <w:lvlText w:val=""/>
      <w:lvlJc w:val="left"/>
      <w:pPr>
        <w:tabs>
          <w:tab w:val="num" w:pos="-360"/>
        </w:tabs>
        <w:ind w:left="-36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7E6D639C"/>
    <w:multiLevelType w:val="multilevel"/>
    <w:tmpl w:val="4CC8E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2"/>
  </w:num>
  <w:num w:numId="2">
    <w:abstractNumId w:val="11"/>
  </w:num>
  <w:num w:numId="3">
    <w:abstractNumId w:val="13"/>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8"/>
  </w:num>
  <w:num w:numId="17">
    <w:abstractNumId w:val="20"/>
  </w:num>
  <w:num w:numId="18">
    <w:abstractNumId w:val="2"/>
  </w:num>
  <w:num w:numId="19">
    <w:abstractNumId w:val="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C3132"/>
    <w:rsid w:val="0003284D"/>
    <w:rsid w:val="00050646"/>
    <w:rsid w:val="00053E02"/>
    <w:rsid w:val="000E21D8"/>
    <w:rsid w:val="001071E3"/>
    <w:rsid w:val="00153086"/>
    <w:rsid w:val="001B0FAF"/>
    <w:rsid w:val="002307C8"/>
    <w:rsid w:val="002C0DBF"/>
    <w:rsid w:val="002C318B"/>
    <w:rsid w:val="002C50EB"/>
    <w:rsid w:val="00337BC1"/>
    <w:rsid w:val="00364D1C"/>
    <w:rsid w:val="003D333F"/>
    <w:rsid w:val="003E1C21"/>
    <w:rsid w:val="003F096B"/>
    <w:rsid w:val="004A0444"/>
    <w:rsid w:val="0055682A"/>
    <w:rsid w:val="0056678D"/>
    <w:rsid w:val="006B200E"/>
    <w:rsid w:val="006B2C1D"/>
    <w:rsid w:val="006F1DD9"/>
    <w:rsid w:val="007219FE"/>
    <w:rsid w:val="008014F7"/>
    <w:rsid w:val="00831F63"/>
    <w:rsid w:val="009608AA"/>
    <w:rsid w:val="0099224E"/>
    <w:rsid w:val="009C3132"/>
    <w:rsid w:val="009C4A21"/>
    <w:rsid w:val="00A719D5"/>
    <w:rsid w:val="00B57EF0"/>
    <w:rsid w:val="00B83311"/>
    <w:rsid w:val="00B83787"/>
    <w:rsid w:val="00B97EFB"/>
    <w:rsid w:val="00C24612"/>
    <w:rsid w:val="00C67D90"/>
    <w:rsid w:val="00C80687"/>
    <w:rsid w:val="00D60ED6"/>
    <w:rsid w:val="00DA6326"/>
    <w:rsid w:val="00E44062"/>
    <w:rsid w:val="00E45FC7"/>
    <w:rsid w:val="00F007CB"/>
    <w:rsid w:val="00F13F6B"/>
    <w:rsid w:val="00F16AC6"/>
    <w:rsid w:val="00FB4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DEEBC0"/>
  <w15:docId w15:val="{141CA6BF-2687-4A37-A2D3-F0221112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9FE"/>
  </w:style>
  <w:style w:type="paragraph" w:styleId="Ttulo2">
    <w:name w:val="heading 2"/>
    <w:basedOn w:val="Normal"/>
    <w:link w:val="Ttulo2Car"/>
    <w:uiPriority w:val="9"/>
    <w:qFormat/>
    <w:rsid w:val="006B2C1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6326"/>
    <w:pPr>
      <w:ind w:left="720"/>
      <w:contextualSpacing/>
    </w:pPr>
    <w:rPr>
      <w:lang w:val="es-ES"/>
    </w:rPr>
  </w:style>
  <w:style w:type="character" w:styleId="CitaHTML">
    <w:name w:val="HTML Cite"/>
    <w:basedOn w:val="Fuentedeprrafopredeter"/>
    <w:uiPriority w:val="99"/>
    <w:semiHidden/>
    <w:unhideWhenUsed/>
    <w:rsid w:val="00F007CB"/>
    <w:rPr>
      <w:i/>
      <w:iCs/>
    </w:rPr>
  </w:style>
  <w:style w:type="character" w:styleId="Hipervnculo">
    <w:name w:val="Hyperlink"/>
    <w:basedOn w:val="Fuentedeprrafopredeter"/>
    <w:uiPriority w:val="99"/>
    <w:unhideWhenUsed/>
    <w:rsid w:val="00F007CB"/>
    <w:rPr>
      <w:color w:val="0000FF" w:themeColor="hyperlink"/>
      <w:u w:val="single"/>
    </w:rPr>
  </w:style>
  <w:style w:type="paragraph" w:styleId="NormalWeb">
    <w:name w:val="Normal (Web)"/>
    <w:basedOn w:val="Normal"/>
    <w:uiPriority w:val="99"/>
    <w:semiHidden/>
    <w:unhideWhenUsed/>
    <w:rsid w:val="00C80687"/>
    <w:pPr>
      <w:spacing w:before="180" w:after="180"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80687"/>
    <w:rPr>
      <w:b/>
      <w:bCs/>
    </w:rPr>
  </w:style>
  <w:style w:type="character" w:customStyle="1" w:styleId="Ttulo2Car">
    <w:name w:val="Título 2 Car"/>
    <w:basedOn w:val="Fuentedeprrafopredeter"/>
    <w:link w:val="Ttulo2"/>
    <w:uiPriority w:val="9"/>
    <w:rsid w:val="006B2C1D"/>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6B2C1D"/>
  </w:style>
  <w:style w:type="character" w:styleId="Mencinsinresolver">
    <w:name w:val="Unresolved Mention"/>
    <w:basedOn w:val="Fuentedeprrafopredeter"/>
    <w:uiPriority w:val="99"/>
    <w:semiHidden/>
    <w:unhideWhenUsed/>
    <w:rsid w:val="0080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5994">
      <w:bodyDiv w:val="1"/>
      <w:marLeft w:val="0"/>
      <w:marRight w:val="0"/>
      <w:marTop w:val="0"/>
      <w:marBottom w:val="0"/>
      <w:divBdr>
        <w:top w:val="none" w:sz="0" w:space="0" w:color="auto"/>
        <w:left w:val="none" w:sz="0" w:space="0" w:color="auto"/>
        <w:bottom w:val="none" w:sz="0" w:space="0" w:color="auto"/>
        <w:right w:val="none" w:sz="0" w:space="0" w:color="auto"/>
      </w:divBdr>
      <w:divsChild>
        <w:div w:id="630286663">
          <w:marLeft w:val="0"/>
          <w:marRight w:val="0"/>
          <w:marTop w:val="0"/>
          <w:marBottom w:val="0"/>
          <w:divBdr>
            <w:top w:val="none" w:sz="0" w:space="0" w:color="auto"/>
            <w:left w:val="none" w:sz="0" w:space="0" w:color="auto"/>
            <w:bottom w:val="none" w:sz="0" w:space="0" w:color="auto"/>
            <w:right w:val="none" w:sz="0" w:space="0" w:color="auto"/>
          </w:divBdr>
          <w:divsChild>
            <w:div w:id="10936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6249">
      <w:bodyDiv w:val="1"/>
      <w:marLeft w:val="0"/>
      <w:marRight w:val="0"/>
      <w:marTop w:val="0"/>
      <w:marBottom w:val="0"/>
      <w:divBdr>
        <w:top w:val="none" w:sz="0" w:space="0" w:color="auto"/>
        <w:left w:val="none" w:sz="0" w:space="0" w:color="auto"/>
        <w:bottom w:val="none" w:sz="0" w:space="0" w:color="auto"/>
        <w:right w:val="none" w:sz="0" w:space="0" w:color="auto"/>
      </w:divBdr>
      <w:divsChild>
        <w:div w:id="1506168957">
          <w:marLeft w:val="0"/>
          <w:marRight w:val="0"/>
          <w:marTop w:val="0"/>
          <w:marBottom w:val="0"/>
          <w:divBdr>
            <w:top w:val="none" w:sz="0" w:space="0" w:color="auto"/>
            <w:left w:val="none" w:sz="0" w:space="0" w:color="auto"/>
            <w:bottom w:val="none" w:sz="0" w:space="0" w:color="auto"/>
            <w:right w:val="none" w:sz="0" w:space="0" w:color="auto"/>
          </w:divBdr>
          <w:divsChild>
            <w:div w:id="1636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cef.org.co/Ley/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1741</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CONVENCION</dc:creator>
  <cp:keywords/>
  <dc:description/>
  <cp:lastModifiedBy>liseth yaruro salazar</cp:lastModifiedBy>
  <cp:revision>7</cp:revision>
  <dcterms:created xsi:type="dcterms:W3CDTF">2019-04-12T02:47:00Z</dcterms:created>
  <dcterms:modified xsi:type="dcterms:W3CDTF">2019-04-12T03:38:00Z</dcterms:modified>
</cp:coreProperties>
</file>