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A5" w:rsidRPr="00690760" w:rsidRDefault="009A5CA5" w:rsidP="009A5CA5">
      <w:pPr>
        <w:pStyle w:val="Sangra2detindependiente"/>
        <w:spacing w:line="360" w:lineRule="auto"/>
        <w:jc w:val="center"/>
        <w:rPr>
          <w:rFonts w:ascii="Arial" w:hAnsi="Arial" w:cs="Arial"/>
          <w:b/>
        </w:rPr>
      </w:pPr>
      <w:r w:rsidRPr="00690760">
        <w:rPr>
          <w:rFonts w:ascii="Arial" w:hAnsi="Arial" w:cs="Arial"/>
          <w:b/>
        </w:rPr>
        <w:t>PROYECTO PEDAGOGICO TRANSVERSAL</w:t>
      </w:r>
    </w:p>
    <w:p w:rsidR="009A5CA5" w:rsidRPr="00690760" w:rsidRDefault="009A5CA5" w:rsidP="009A5CA5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690760">
        <w:rPr>
          <w:rFonts w:ascii="Arial" w:hAnsi="Arial" w:cs="Arial"/>
          <w:b/>
        </w:rPr>
        <w:t>ESTILOS DE VIDA SALUDABLE</w:t>
      </w:r>
    </w:p>
    <w:p w:rsidR="003319B9" w:rsidRPr="00690760" w:rsidRDefault="003319B9" w:rsidP="009A5CA5">
      <w:pPr>
        <w:pStyle w:val="Sangra2detindependiente"/>
        <w:spacing w:line="360" w:lineRule="auto"/>
        <w:ind w:left="0"/>
        <w:jc w:val="center"/>
        <w:rPr>
          <w:rFonts w:ascii="Billabong" w:hAnsi="Billabong" w:cs="Arial"/>
          <w:sz w:val="36"/>
        </w:rPr>
      </w:pPr>
      <w:r w:rsidRPr="00690760">
        <w:rPr>
          <w:rFonts w:ascii="Billabong" w:hAnsi="Billabong" w:cs="Arial"/>
          <w:sz w:val="36"/>
        </w:rPr>
        <w:t>“</w:t>
      </w:r>
      <w:r w:rsidR="00690760" w:rsidRPr="00690760">
        <w:rPr>
          <w:rFonts w:ascii="Billabong" w:hAnsi="Billabong" w:cs="Arial"/>
          <w:sz w:val="36"/>
        </w:rPr>
        <w:t>Mejora tus hábitos, mejora tu vida</w:t>
      </w:r>
      <w:r w:rsidRPr="00690760">
        <w:rPr>
          <w:rFonts w:ascii="Billabong" w:hAnsi="Billabong" w:cs="Arial"/>
          <w:sz w:val="36"/>
        </w:rPr>
        <w:t>”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5CA5" w:rsidRDefault="003319B9" w:rsidP="003319B9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0D32AA">
        <w:rPr>
          <w:noProof/>
          <w:lang w:val="es-SV" w:eastAsia="es-SV"/>
        </w:rPr>
        <w:drawing>
          <wp:inline distT="0" distB="0" distL="0" distR="0">
            <wp:extent cx="2628900" cy="2407186"/>
            <wp:effectExtent l="0" t="0" r="0" b="0"/>
            <wp:docPr id="1" name="Imagen 1" descr="C:\Users\sanjose\AppData\Local\Microsoft\Windows\Temporary Internet Files\Content.MSO\7B759C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ose\AppData\Local\Microsoft\Windows\Temporary Internet Files\Content.MSO\7B759CF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53" cy="24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5CA5" w:rsidRDefault="003319B9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F1A24">
        <w:rPr>
          <w:rFonts w:ascii="Arial" w:hAnsi="Arial" w:cs="Arial"/>
          <w:b/>
        </w:rPr>
        <w:t>s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ZULY KARINA CAICEDO OSORIO</w:t>
      </w:r>
    </w:p>
    <w:p w:rsidR="004F1A24" w:rsidRDefault="004F1A24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SANDRA VICTORIA ROLON DÍAZ</w:t>
      </w:r>
    </w:p>
    <w:p w:rsidR="00A733C9" w:rsidRDefault="00A733C9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Directora 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AURORA MARTINEZ HERRERA</w:t>
      </w:r>
    </w:p>
    <w:p w:rsidR="003319B9" w:rsidRDefault="003319B9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B23D7" w:rsidRDefault="009B23D7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035204" w:rsidRDefault="00035204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3319B9" w:rsidRDefault="003319B9" w:rsidP="003319B9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EDUCATIVO RURAL BUENOS AIRES</w:t>
      </w:r>
    </w:p>
    <w:p w:rsidR="004B7524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RAGONVALIA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</w:t>
      </w:r>
    </w:p>
    <w:p w:rsidR="004B7524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INTRODUCCIÓN</w:t>
      </w:r>
    </w:p>
    <w:p w:rsidR="009A5CA5" w:rsidRDefault="009A5CA5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9A3753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A3753">
        <w:rPr>
          <w:rFonts w:ascii="Arial" w:hAnsi="Arial" w:cs="Arial"/>
        </w:rPr>
        <w:t xml:space="preserve">a </w:t>
      </w:r>
      <w:r w:rsidR="009A3753" w:rsidRPr="009A5CA5">
        <w:rPr>
          <w:rFonts w:ascii="Arial" w:hAnsi="Arial" w:cs="Arial"/>
        </w:rPr>
        <w:t>promoción de estilos de vida saludable desarroll</w:t>
      </w:r>
      <w:r>
        <w:rPr>
          <w:rFonts w:ascii="Arial" w:hAnsi="Arial" w:cs="Arial"/>
        </w:rPr>
        <w:t>a</w:t>
      </w:r>
      <w:r w:rsidR="009A3753" w:rsidRPr="009A5CA5">
        <w:rPr>
          <w:rFonts w:ascii="Arial" w:hAnsi="Arial" w:cs="Arial"/>
        </w:rPr>
        <w:t xml:space="preserve"> habilidades y actitudes de los niños y niñas para que tomen decisiones pertinentes frente a su salud, su crecimie</w:t>
      </w:r>
      <w:r>
        <w:rPr>
          <w:rFonts w:ascii="Arial" w:hAnsi="Arial" w:cs="Arial"/>
        </w:rPr>
        <w:t xml:space="preserve">nto y su proyecto de vida, para aportar a su bienestar individual y </w:t>
      </w:r>
      <w:r w:rsidR="009A3753" w:rsidRPr="009A5CA5">
        <w:rPr>
          <w:rFonts w:ascii="Arial" w:hAnsi="Arial" w:cs="Arial"/>
        </w:rPr>
        <w:t>colectivo</w:t>
      </w:r>
      <w:r w:rsidR="009A3753">
        <w:rPr>
          <w:rFonts w:ascii="Arial" w:hAnsi="Arial" w:cs="Arial"/>
        </w:rPr>
        <w:t>.</w:t>
      </w:r>
    </w:p>
    <w:p w:rsidR="009A3753" w:rsidRDefault="009B23D7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proyecto </w:t>
      </w:r>
      <w:r w:rsidRPr="009B23D7">
        <w:rPr>
          <w:rFonts w:ascii="Arial" w:hAnsi="Arial" w:cs="Arial"/>
          <w:i/>
        </w:rPr>
        <w:t xml:space="preserve">“Mejora tus hábitos, mejora tu vida” </w:t>
      </w:r>
      <w:r w:rsidR="00045E2F">
        <w:rPr>
          <w:rFonts w:ascii="Arial" w:hAnsi="Arial" w:cs="Arial"/>
        </w:rPr>
        <w:t>b</w:t>
      </w:r>
      <w:r w:rsidR="00690760">
        <w:rPr>
          <w:rFonts w:ascii="Arial" w:hAnsi="Arial" w:cs="Arial"/>
        </w:rPr>
        <w:t xml:space="preserve">usca promover hábitos saludables </w:t>
      </w:r>
      <w:r w:rsidR="00DA14B6">
        <w:rPr>
          <w:rFonts w:ascii="Arial" w:hAnsi="Arial" w:cs="Arial"/>
        </w:rPr>
        <w:t xml:space="preserve">y modificar comportamientos  </w:t>
      </w:r>
      <w:r w:rsidR="00690760">
        <w:rPr>
          <w:rFonts w:ascii="Arial" w:hAnsi="Arial" w:cs="Arial"/>
        </w:rPr>
        <w:t>que redunden en un mejoramiento de la cal</w:t>
      </w:r>
      <w:r>
        <w:rPr>
          <w:rFonts w:ascii="Arial" w:hAnsi="Arial" w:cs="Arial"/>
        </w:rPr>
        <w:t>idad de vida de la Comunidad Educativa.</w:t>
      </w:r>
    </w:p>
    <w:p w:rsidR="00690760" w:rsidRDefault="00690760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 proyecto incluye una serie de actividades que se realizarán en cada</w:t>
      </w:r>
      <w:r w:rsidR="00DA14B6">
        <w:rPr>
          <w:rFonts w:ascii="Arial" w:hAnsi="Arial" w:cs="Arial"/>
        </w:rPr>
        <w:t xml:space="preserve"> uno de los periodos académicos desde los aspectos de la higiene y aseo personal, la nutrición, la actividad física y prevención de riesgos psicosociales, apoyados en los funcionarios de salud pública del municipio y los programas correspondientes.</w:t>
      </w:r>
    </w:p>
    <w:p w:rsidR="00045E2F" w:rsidRDefault="00045E2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045E2F" w:rsidRDefault="00045E2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CD74F4" w:rsidRDefault="00CD74F4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363E6F" w:rsidRDefault="00045E2F" w:rsidP="00045E2F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045E2F">
        <w:rPr>
          <w:rFonts w:ascii="Arial" w:hAnsi="Arial" w:cs="Arial"/>
          <w:b/>
        </w:rPr>
        <w:lastRenderedPageBreak/>
        <w:t>JUSTIFICACIÓN</w:t>
      </w:r>
    </w:p>
    <w:p w:rsidR="002B7A0A" w:rsidRDefault="002B7A0A" w:rsidP="00045E2F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CD74F4" w:rsidRDefault="00CD74F4" w:rsidP="00CD74F4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el año 2009, el </w:t>
      </w:r>
      <w:r w:rsidRPr="009A5CA5">
        <w:rPr>
          <w:rFonts w:ascii="Arial" w:hAnsi="Arial" w:cs="Arial"/>
        </w:rPr>
        <w:t>Ministerio</w:t>
      </w:r>
      <w:r>
        <w:rPr>
          <w:rFonts w:ascii="Arial" w:hAnsi="Arial" w:cs="Arial"/>
        </w:rPr>
        <w:t xml:space="preserve"> de educación nacional ha procurado dar aportes para el fortalecimiento de procesos sociales que apunten a la reducción de riesgos en salud, por lo cual desarrolló </w:t>
      </w:r>
      <w:r w:rsidRPr="009A5CA5">
        <w:rPr>
          <w:rFonts w:ascii="Arial" w:hAnsi="Arial" w:cs="Arial"/>
        </w:rPr>
        <w:t>el Programa para la Promoción de Estilos de Vida Saludables (PPEVS)</w:t>
      </w:r>
      <w:r>
        <w:rPr>
          <w:rFonts w:ascii="Arial" w:hAnsi="Arial" w:cs="Arial"/>
        </w:rPr>
        <w:t>. El propósito de estos programas es mejorar la calidad de vida y salud de la población implicada.</w:t>
      </w:r>
    </w:p>
    <w:p w:rsidR="0032088F" w:rsidRDefault="008C7C4D" w:rsidP="00CD74F4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32088F">
        <w:rPr>
          <w:rFonts w:ascii="Arial" w:hAnsi="Arial" w:cs="Arial"/>
          <w:color w:val="000000"/>
        </w:rPr>
        <w:t xml:space="preserve">El proyecto </w:t>
      </w:r>
      <w:r w:rsidR="0032088F" w:rsidRPr="0032088F">
        <w:rPr>
          <w:rFonts w:ascii="Arial" w:hAnsi="Arial" w:cs="Arial"/>
          <w:i/>
          <w:color w:val="000000"/>
        </w:rPr>
        <w:t>“Mejora tus hábitos, mejora tu vida”</w:t>
      </w:r>
      <w:r w:rsidRPr="0032088F">
        <w:rPr>
          <w:rFonts w:ascii="Arial" w:hAnsi="Arial" w:cs="Arial"/>
          <w:color w:val="000000"/>
        </w:rPr>
        <w:t xml:space="preserve">pretende incidir en el fomento de hábitos de vidasaludable a partir </w:t>
      </w:r>
      <w:r w:rsidR="0032088F">
        <w:rPr>
          <w:rFonts w:ascii="Arial" w:hAnsi="Arial" w:cs="Arial"/>
          <w:color w:val="000000"/>
        </w:rPr>
        <w:t xml:space="preserve">de la implementación de estrategias recreativas, </w:t>
      </w:r>
      <w:r w:rsidRPr="0032088F">
        <w:rPr>
          <w:rFonts w:ascii="Arial" w:hAnsi="Arial" w:cs="Arial"/>
          <w:color w:val="000000"/>
        </w:rPr>
        <w:t xml:space="preserve">deportivas, físicas y </w:t>
      </w:r>
      <w:r w:rsidR="0032088F">
        <w:rPr>
          <w:rFonts w:ascii="Arial" w:hAnsi="Arial" w:cs="Arial"/>
          <w:color w:val="000000"/>
        </w:rPr>
        <w:t>de salud.</w:t>
      </w:r>
    </w:p>
    <w:p w:rsidR="00045E2F" w:rsidRPr="0032088F" w:rsidRDefault="0032088F" w:rsidP="00CD74F4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mediano y largo plazo se </w:t>
      </w:r>
      <w:r w:rsidR="008C7C4D" w:rsidRPr="0032088F">
        <w:rPr>
          <w:rFonts w:ascii="Arial" w:hAnsi="Arial" w:cs="Arial"/>
          <w:color w:val="000000"/>
        </w:rPr>
        <w:t>pued</w:t>
      </w:r>
      <w:r>
        <w:rPr>
          <w:rFonts w:ascii="Arial" w:hAnsi="Arial" w:cs="Arial"/>
          <w:color w:val="000000"/>
        </w:rPr>
        <w:t xml:space="preserve">en lograr cambios positivos en </w:t>
      </w:r>
      <w:r w:rsidR="008C7C4D" w:rsidRPr="0032088F">
        <w:rPr>
          <w:rFonts w:ascii="Arial" w:hAnsi="Arial" w:cs="Arial"/>
          <w:color w:val="000000"/>
        </w:rPr>
        <w:t>los estud</w:t>
      </w:r>
      <w:r>
        <w:rPr>
          <w:rFonts w:ascii="Arial" w:hAnsi="Arial" w:cs="Arial"/>
          <w:color w:val="000000"/>
        </w:rPr>
        <w:t xml:space="preserve">iantes fortaleciendo las condiciones de vida escolar y familiar. De allí que se hace necesario promover el desarrollo de unos </w:t>
      </w:r>
      <w:r w:rsidR="008C7C4D" w:rsidRPr="0032088F">
        <w:rPr>
          <w:rFonts w:ascii="Arial" w:hAnsi="Arial" w:cs="Arial"/>
          <w:color w:val="000000"/>
        </w:rPr>
        <w:t>parámetros sociales, afectivos y corporale</w:t>
      </w:r>
      <w:r>
        <w:rPr>
          <w:rFonts w:ascii="Arial" w:hAnsi="Arial" w:cs="Arial"/>
          <w:color w:val="000000"/>
        </w:rPr>
        <w:t>s basados en unos mínimos tanto individuales como</w:t>
      </w:r>
      <w:r w:rsidR="008C7C4D" w:rsidRPr="0032088F">
        <w:rPr>
          <w:rFonts w:ascii="Arial" w:hAnsi="Arial" w:cs="Arial"/>
          <w:color w:val="000000"/>
        </w:rPr>
        <w:t xml:space="preserve"> colectivos, que mejoren</w:t>
      </w:r>
      <w:r>
        <w:rPr>
          <w:rFonts w:ascii="Arial" w:hAnsi="Arial" w:cs="Arial"/>
          <w:color w:val="000000"/>
        </w:rPr>
        <w:t xml:space="preserve"> la formación integral de los estudiantes, especialmente influyendo en la alimentación e </w:t>
      </w:r>
      <w:r w:rsidR="008C7C4D" w:rsidRPr="0032088F">
        <w:rPr>
          <w:rFonts w:ascii="Arial" w:hAnsi="Arial" w:cs="Arial"/>
          <w:color w:val="000000"/>
        </w:rPr>
        <w:t>integ</w:t>
      </w:r>
      <w:r>
        <w:rPr>
          <w:rFonts w:ascii="Arial" w:hAnsi="Arial" w:cs="Arial"/>
          <w:color w:val="000000"/>
        </w:rPr>
        <w:t>ración en actividades físicas y de salud</w:t>
      </w:r>
      <w:r w:rsidR="008C7C4D" w:rsidRPr="0032088F">
        <w:rPr>
          <w:rFonts w:ascii="Arial" w:hAnsi="Arial" w:cs="Arial"/>
          <w:color w:val="000000"/>
        </w:rPr>
        <w:t xml:space="preserve"> entre</w:t>
      </w:r>
      <w:r w:rsidR="008722D5">
        <w:rPr>
          <w:rFonts w:ascii="Arial" w:hAnsi="Arial" w:cs="Arial"/>
          <w:color w:val="000000"/>
        </w:rPr>
        <w:t xml:space="preserve"> los educandos, la familia y el Centro Educativo.</w:t>
      </w:r>
    </w:p>
    <w:p w:rsidR="00363E6F" w:rsidRDefault="00363E6F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B60EF9" w:rsidRDefault="00B60EF9" w:rsidP="009A5CA5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</w:p>
    <w:p w:rsidR="00464DDA" w:rsidRDefault="00464DDA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 w:rsidRPr="00464DDA">
        <w:rPr>
          <w:rFonts w:ascii="Arial" w:hAnsi="Arial" w:cs="Arial"/>
          <w:b/>
        </w:rPr>
        <w:lastRenderedPageBreak/>
        <w:t>OBJETIVOS</w:t>
      </w:r>
    </w:p>
    <w:p w:rsidR="002B7A0A" w:rsidRDefault="002B7A0A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E34E30" w:rsidRDefault="00E34E30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  <w:r w:rsidRPr="00464DDA">
        <w:rPr>
          <w:rFonts w:ascii="Arial" w:hAnsi="Arial" w:cs="Arial"/>
          <w:b/>
        </w:rPr>
        <w:t>OBJETIVO GENERAL</w:t>
      </w:r>
    </w:p>
    <w:p w:rsidR="00E34E30" w:rsidRDefault="00F07E25" w:rsidP="008722D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Propiciar el desarrollo de 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actividades recreativas, deportivas, </w:t>
      </w:r>
      <w:r w:rsidR="008722D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culturales y lúdicas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 que orie</w:t>
      </w:r>
      <w:r w:rsidR="00784FB3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nten estilos de vida saludable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 y aprovechamiento del tiempo libre de la comunidad educativa</w:t>
      </w:r>
      <w:r w:rsidR="001F682D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, </w:t>
      </w:r>
      <w:r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ajustada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 a</w:t>
      </w:r>
      <w:r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 las necesidades de su entorno</w:t>
      </w:r>
      <w:r w:rsidR="00E34E30" w:rsidRPr="00E34E30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, contribuyendo así con la formación integral del estudiante. </w:t>
      </w:r>
    </w:p>
    <w:p w:rsidR="00F07E25" w:rsidRDefault="00F07E25" w:rsidP="008722D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</w:p>
    <w:p w:rsidR="00F07E25" w:rsidRPr="00E34E30" w:rsidRDefault="00F07E25" w:rsidP="008722D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</w:p>
    <w:p w:rsidR="00464DDA" w:rsidRDefault="00464DDA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p w:rsidR="00F07E25" w:rsidRPr="00F07E25" w:rsidRDefault="00F07E25" w:rsidP="00784FB3">
      <w:pPr>
        <w:autoSpaceDE w:val="0"/>
        <w:autoSpaceDN w:val="0"/>
        <w:adjustRightInd w:val="0"/>
        <w:spacing w:after="147" w:line="360" w:lineRule="auto"/>
        <w:jc w:val="both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  <w:r w:rsidRPr="00F07E25">
        <w:rPr>
          <w:rFonts w:ascii="Wingdings" w:eastAsiaTheme="minorHAnsi" w:hAnsi="Wingdings" w:cs="Wingdings"/>
          <w:color w:val="000000"/>
          <w:sz w:val="23"/>
          <w:szCs w:val="23"/>
          <w:lang w:val="es-CO" w:eastAsia="en-US"/>
        </w:rPr>
        <w:t>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Instruir a la comunidad educativa sobre los beneficios de </w:t>
      </w:r>
      <w:r w:rsidR="00CE3A69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los hábitos de vida saludable.</w:t>
      </w:r>
    </w:p>
    <w:p w:rsidR="00F07E25" w:rsidRPr="00F07E25" w:rsidRDefault="00F07E25" w:rsidP="00784FB3">
      <w:pPr>
        <w:autoSpaceDE w:val="0"/>
        <w:autoSpaceDN w:val="0"/>
        <w:adjustRightInd w:val="0"/>
        <w:spacing w:after="147" w:line="360" w:lineRule="auto"/>
        <w:jc w:val="both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  <w:r w:rsidRPr="00F07E25">
        <w:rPr>
          <w:rFonts w:ascii="Wingdings" w:eastAsiaTheme="minorHAnsi" w:hAnsi="Wingdings" w:cs="Wingdings"/>
          <w:color w:val="000000"/>
          <w:sz w:val="23"/>
          <w:szCs w:val="23"/>
          <w:lang w:val="es-CO" w:eastAsia="en-US"/>
        </w:rPr>
        <w:t></w:t>
      </w:r>
      <w:r w:rsidR="00CE3A69">
        <w:rPr>
          <w:rFonts w:ascii="Wingdings" w:eastAsiaTheme="minorHAnsi" w:hAnsi="Wingdings" w:cs="Wingdings"/>
          <w:color w:val="000000"/>
          <w:sz w:val="23"/>
          <w:szCs w:val="23"/>
          <w:lang w:val="es-CO" w:eastAsia="en-US"/>
        </w:rPr>
        <w:t>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Disminuir los riesgos de prevalencia de ciertas enfermedade</w:t>
      </w:r>
      <w:r w:rsidR="00CE3A69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s generadas por malos hábitos</w:t>
      </w:r>
      <w:r w:rsidR="00A929ED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.</w:t>
      </w:r>
    </w:p>
    <w:p w:rsidR="00F07E25" w:rsidRPr="00F07E25" w:rsidRDefault="00F07E25" w:rsidP="00784FB3">
      <w:pPr>
        <w:autoSpaceDE w:val="0"/>
        <w:autoSpaceDN w:val="0"/>
        <w:adjustRightInd w:val="0"/>
        <w:spacing w:after="147" w:line="360" w:lineRule="auto"/>
        <w:jc w:val="both"/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</w:pPr>
      <w:r w:rsidRPr="00F07E25">
        <w:rPr>
          <w:rFonts w:ascii="Wingdings" w:eastAsiaTheme="minorHAnsi" w:hAnsi="Wingdings" w:cs="Wingdings"/>
          <w:color w:val="000000"/>
          <w:sz w:val="23"/>
          <w:szCs w:val="23"/>
          <w:lang w:val="es-CO" w:eastAsia="en-US"/>
        </w:rPr>
        <w:t></w:t>
      </w:r>
      <w:r w:rsidRPr="00F07E25">
        <w:rPr>
          <w:rFonts w:ascii="Wingdings" w:eastAsiaTheme="minorHAnsi" w:hAnsi="Wingdings" w:cs="Wingdings"/>
          <w:color w:val="000000"/>
          <w:sz w:val="23"/>
          <w:szCs w:val="23"/>
          <w:lang w:val="es-CO" w:eastAsia="en-US"/>
        </w:rPr>
        <w:t>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Impulsar las manifestaciones culturales </w:t>
      </w:r>
      <w:r w:rsidR="00CE3A69"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instaurando</w:t>
      </w:r>
      <w:r w:rsidRPr="00F07E25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 xml:space="preserve"> proce</w:t>
      </w:r>
      <w:r w:rsidR="00A929ED">
        <w:rPr>
          <w:rFonts w:ascii="Arial" w:eastAsiaTheme="minorHAnsi" w:hAnsi="Arial" w:cs="Arial"/>
          <w:color w:val="000000"/>
          <w:sz w:val="23"/>
          <w:szCs w:val="23"/>
          <w:lang w:val="es-CO" w:eastAsia="en-US"/>
        </w:rPr>
        <w:t>sos de integración comunitaria.</w:t>
      </w:r>
    </w:p>
    <w:p w:rsidR="00F07E25" w:rsidRDefault="00F07E25" w:rsidP="00784FB3">
      <w:pPr>
        <w:pStyle w:val="Default"/>
        <w:spacing w:after="177" w:line="360" w:lineRule="auto"/>
        <w:jc w:val="both"/>
        <w:rPr>
          <w:sz w:val="23"/>
          <w:szCs w:val="23"/>
        </w:rPr>
      </w:pPr>
      <w:r w:rsidRPr="00F07E25">
        <w:rPr>
          <w:rFonts w:ascii="Wingdings" w:hAnsi="Wingdings" w:cs="Wingdings"/>
          <w:sz w:val="23"/>
          <w:szCs w:val="23"/>
        </w:rPr>
        <w:t></w:t>
      </w:r>
      <w:r w:rsidR="00CE3A69"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Promover los ejercicios, la recreación y los deportes en la utilización del tiempo libre. </w:t>
      </w:r>
    </w:p>
    <w:p w:rsidR="00F07E25" w:rsidRDefault="00F07E25" w:rsidP="00784FB3">
      <w:pPr>
        <w:pStyle w:val="Default"/>
        <w:spacing w:after="177" w:line="360" w:lineRule="auto"/>
        <w:jc w:val="both"/>
        <w:rPr>
          <w:sz w:val="23"/>
          <w:szCs w:val="23"/>
        </w:rPr>
      </w:pPr>
      <w:r w:rsidRPr="00F07E25"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 xml:space="preserve">Prevenir el consumo de sustancias psicoactivas. </w:t>
      </w:r>
    </w:p>
    <w:p w:rsidR="00F07E25" w:rsidRDefault="00F07E25" w:rsidP="001F682D">
      <w:pPr>
        <w:pStyle w:val="Default"/>
        <w:jc w:val="both"/>
        <w:rPr>
          <w:sz w:val="23"/>
          <w:szCs w:val="23"/>
        </w:rPr>
      </w:pPr>
    </w:p>
    <w:p w:rsidR="00464DDA" w:rsidRPr="00F07E25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  <w:lang w:val="es-CO"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MARCO CONCEPTUAL</w:t>
      </w:r>
    </w:p>
    <w:p w:rsidR="002B7A0A" w:rsidRDefault="002B7A0A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A33D4C" w:rsidRDefault="00464DDA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ESTILO DE VIDA SALUDABLES: </w:t>
      </w:r>
      <w:r w:rsidRPr="00464DDA">
        <w:rPr>
          <w:rFonts w:ascii="Arial" w:hAnsi="Arial" w:cs="Arial"/>
        </w:rPr>
        <w:t>Conjunto de pautas y hábitos comportamentales cotidianos de u</w:t>
      </w:r>
      <w:r w:rsidR="00A9607A">
        <w:rPr>
          <w:rFonts w:ascii="Arial" w:hAnsi="Arial" w:cs="Arial"/>
        </w:rPr>
        <w:t>na persona</w:t>
      </w:r>
      <w:r w:rsidRPr="00464DDA">
        <w:rPr>
          <w:rFonts w:ascii="Arial" w:hAnsi="Arial" w:cs="Arial"/>
        </w:rPr>
        <w:t>, que se ejecutan de forma estructurada y que demuestran cierta consistencia en el tiempo, bajo condiciones más o menos constantes y que pueden constituirse en dimensiones de riesgo o de seguridad dependiendo su naturaleza</w:t>
      </w:r>
      <w:r w:rsidR="00A9607A">
        <w:rPr>
          <w:rFonts w:ascii="Arial" w:hAnsi="Arial" w:cs="Arial"/>
        </w:rPr>
        <w:t xml:space="preserve">. </w:t>
      </w:r>
      <w:r w:rsidR="00A33D4C">
        <w:rPr>
          <w:rFonts w:ascii="Arial" w:hAnsi="Arial" w:cs="Arial"/>
        </w:rPr>
        <w:t xml:space="preserve">También se define como </w:t>
      </w:r>
      <w:r w:rsidR="00A9607A">
        <w:rPr>
          <w:rFonts w:ascii="Arial" w:hAnsi="Arial" w:cs="Arial"/>
        </w:rPr>
        <w:t>“f</w:t>
      </w:r>
      <w:r w:rsidR="00A33D4C" w:rsidRPr="00A33D4C">
        <w:rPr>
          <w:rFonts w:ascii="Arial" w:hAnsi="Arial" w:cs="Arial"/>
        </w:rPr>
        <w:t>orma general de vida basada en la interacción entre las condiciones de vida en unsentido amplio y los patrones individuales de conducta determinados por factoressocioculturales y características personales” (WHO, 1986)</w:t>
      </w:r>
    </w:p>
    <w:p w:rsidR="00795CB0" w:rsidRPr="00795CB0" w:rsidRDefault="00795CB0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 w:rsidRPr="00795CB0">
        <w:rPr>
          <w:rFonts w:ascii="Arial" w:hAnsi="Arial" w:cs="Arial"/>
        </w:rPr>
        <w:t>OCIO:Se llama ocio al tiempo libre que se dedica a activ</w:t>
      </w:r>
      <w:r>
        <w:rPr>
          <w:rFonts w:ascii="Arial" w:hAnsi="Arial" w:cs="Arial"/>
        </w:rPr>
        <w:t xml:space="preserve">idades que no son ni trabajo ni </w:t>
      </w:r>
      <w:r w:rsidRPr="00795CB0">
        <w:rPr>
          <w:rFonts w:ascii="Arial" w:hAnsi="Arial" w:cs="Arial"/>
        </w:rPr>
        <w:t>tareas domésticas esenciales, y pueden ser recreativas.</w:t>
      </w:r>
    </w:p>
    <w:p w:rsidR="00795CB0" w:rsidRDefault="00795CB0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 w:rsidRPr="00795CB0">
        <w:rPr>
          <w:rFonts w:ascii="Arial" w:hAnsi="Arial" w:cs="Arial"/>
        </w:rPr>
        <w:t>Es un tiempo recreativo que se usa a discreción. Es diferente al tiempo dedicado aactividades obligatorias como son comer, dormir, hacer tareas de cierta necesidad,</w:t>
      </w:r>
      <w:r>
        <w:rPr>
          <w:rFonts w:ascii="Arial" w:hAnsi="Arial" w:cs="Arial"/>
        </w:rPr>
        <w:t xml:space="preserve"> etc. </w:t>
      </w:r>
    </w:p>
    <w:p w:rsidR="00795CB0" w:rsidRDefault="00795CB0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 w:rsidRPr="00795CB0">
        <w:rPr>
          <w:rFonts w:ascii="Arial" w:hAnsi="Arial" w:cs="Arial"/>
        </w:rPr>
        <w:t>El ocio es como una actividad realizada para des</w:t>
      </w:r>
      <w:r>
        <w:rPr>
          <w:rFonts w:ascii="Arial" w:hAnsi="Arial" w:cs="Arial"/>
        </w:rPr>
        <w:t>cansar del trabajo.</w:t>
      </w:r>
    </w:p>
    <w:p w:rsidR="007A3ECB" w:rsidRPr="00464DDA" w:rsidRDefault="007A3ECB" w:rsidP="007A3ECB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CONDICIONES DE VIDA: </w:t>
      </w:r>
      <w:r w:rsidRPr="007A3ECB">
        <w:rPr>
          <w:rFonts w:ascii="Arial" w:hAnsi="Arial" w:cs="Arial"/>
        </w:rPr>
        <w:t>Las condiciones de vida son el entorno cotidiano de las personas, dónde éstas viven, actúan ytrabajan. Estas condiciones de vida son producto de las circunst</w:t>
      </w:r>
      <w:r>
        <w:rPr>
          <w:rFonts w:ascii="Arial" w:hAnsi="Arial" w:cs="Arial"/>
        </w:rPr>
        <w:t xml:space="preserve">ancias sociales y económicas, y </w:t>
      </w:r>
      <w:r w:rsidRPr="007A3ECB">
        <w:rPr>
          <w:rFonts w:ascii="Arial" w:hAnsi="Arial" w:cs="Arial"/>
        </w:rPr>
        <w:t>del entorno físico, todo lo cual puede ejercer impacto en la salud, estando en gran medida fueradel control inmediato del individuo.</w:t>
      </w:r>
    </w:p>
    <w:p w:rsidR="00464DDA" w:rsidRPr="00464DDA" w:rsidRDefault="00795CB0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DEPORTE: </w:t>
      </w:r>
      <w:r w:rsidRPr="00795CB0">
        <w:rPr>
          <w:rFonts w:ascii="Arial" w:hAnsi="Arial" w:cs="Arial"/>
        </w:rPr>
        <w:t>El deporte es toda aquella actividad física que involucra una serie de reglas onormas a desempeñar dentro de un espacio o á</w:t>
      </w:r>
      <w:r w:rsidR="00A9607A">
        <w:rPr>
          <w:rFonts w:ascii="Arial" w:hAnsi="Arial" w:cs="Arial"/>
        </w:rPr>
        <w:t>rea determinada</w:t>
      </w:r>
      <w:r w:rsidRPr="00795CB0">
        <w:rPr>
          <w:rFonts w:ascii="Arial" w:hAnsi="Arial" w:cs="Arial"/>
        </w:rPr>
        <w:t>. Los deportes son un entretenimiento tanto para quien lo realiza comopara quien observa su práctica.En el transcurso del tiempo se han trabajado diferentes terminologías y entreellas está el juego y la lúdica.</w:t>
      </w:r>
    </w:p>
    <w:p w:rsidR="00464DDA" w:rsidRDefault="00464DDA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A9607A" w:rsidRDefault="00A9607A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A9607A" w:rsidRDefault="00A9607A" w:rsidP="00795CB0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2D05FF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363E6F">
        <w:rPr>
          <w:rFonts w:ascii="Arial" w:hAnsi="Arial" w:cs="Arial"/>
          <w:b/>
        </w:rPr>
        <w:t>ARCO LEGAL</w:t>
      </w:r>
    </w:p>
    <w:p w:rsidR="002B7A0A" w:rsidRPr="00363E6F" w:rsidRDefault="002B7A0A" w:rsidP="002D05FF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2D05FF" w:rsidRDefault="002D05FF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DB63C4">
        <w:rPr>
          <w:rFonts w:ascii="Arial" w:hAnsi="Arial" w:cs="Arial"/>
          <w:color w:val="000000"/>
        </w:rPr>
        <w:t>El Proyecto “</w:t>
      </w:r>
      <w:r w:rsidR="00A9607A">
        <w:rPr>
          <w:rFonts w:ascii="Arial" w:hAnsi="Arial" w:cs="Arial"/>
          <w:color w:val="000000"/>
        </w:rPr>
        <w:t>Promo</w:t>
      </w:r>
      <w:r w:rsidRPr="00DB63C4">
        <w:rPr>
          <w:rFonts w:ascii="Arial" w:hAnsi="Arial" w:cs="Arial"/>
          <w:color w:val="000000"/>
        </w:rPr>
        <w:t>ción de Estilo</w:t>
      </w:r>
      <w:r w:rsidR="00A9607A">
        <w:rPr>
          <w:rFonts w:ascii="Arial" w:hAnsi="Arial" w:cs="Arial"/>
          <w:color w:val="000000"/>
        </w:rPr>
        <w:t>s de Vida Saludable”, se fundamenta</w:t>
      </w:r>
      <w:r w:rsidRPr="00DB63C4">
        <w:rPr>
          <w:rFonts w:ascii="Arial" w:hAnsi="Arial" w:cs="Arial"/>
          <w:color w:val="000000"/>
        </w:rPr>
        <w:t xml:space="preserve"> en la Constitución Políticade Colombia (Artículos: 11, 13, 15, 16, 22, 44, 45, 48, 49, 52, 64, 79 y 95); La Ley 100 de1993 Sistema de Seguridad Social; La Ley 115 de 1994 y/o Ley General de Educación, susdecretos y resoluciones reglamentarias; Ley 8</w:t>
      </w:r>
      <w:r>
        <w:rPr>
          <w:rFonts w:ascii="Arial" w:hAnsi="Arial" w:cs="Arial"/>
          <w:color w:val="000000"/>
        </w:rPr>
        <w:t>1 de 1995. Práctica del deporte.</w:t>
      </w:r>
    </w:p>
    <w:p w:rsidR="002D05FF" w:rsidRDefault="002D05FF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</w:t>
      </w:r>
      <w:r w:rsidRPr="00DB63C4">
        <w:rPr>
          <w:rFonts w:ascii="Arial" w:hAnsi="Arial" w:cs="Arial"/>
          <w:color w:val="000000"/>
        </w:rPr>
        <w:t>Ley 715 de2001 Sistema General de Participaciones y la Ley 99 de 1993 denominada Ley del medioambiente; Ley 1098 de 2006. Infancia y A</w:t>
      </w:r>
      <w:r>
        <w:rPr>
          <w:rFonts w:ascii="Arial" w:hAnsi="Arial" w:cs="Arial"/>
          <w:color w:val="000000"/>
        </w:rPr>
        <w:t>dolescencia.</w:t>
      </w:r>
    </w:p>
    <w:p w:rsidR="002D05FF" w:rsidRPr="00DB63C4" w:rsidRDefault="002D05FF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DB63C4">
        <w:rPr>
          <w:rFonts w:ascii="Arial" w:hAnsi="Arial" w:cs="Arial"/>
          <w:color w:val="000000"/>
        </w:rPr>
        <w:t>Decreto 2771Fomento de la actividad física y la recreación; Resoluciones 4288</w:t>
      </w:r>
      <w:r w:rsidR="00A9607A">
        <w:rPr>
          <w:rFonts w:ascii="Arial" w:hAnsi="Arial" w:cs="Arial"/>
          <w:color w:val="000000"/>
        </w:rPr>
        <w:t>de 1996, la Resolución 3997</w:t>
      </w:r>
      <w:r w:rsidRPr="00DB63C4">
        <w:rPr>
          <w:rFonts w:ascii="Arial" w:hAnsi="Arial" w:cs="Arial"/>
          <w:color w:val="000000"/>
        </w:rPr>
        <w:t xml:space="preserve"> de 1996</w:t>
      </w:r>
      <w:r w:rsidR="00A9607A">
        <w:rPr>
          <w:rFonts w:ascii="Arial" w:hAnsi="Arial" w:cs="Arial"/>
          <w:color w:val="000000"/>
        </w:rPr>
        <w:t xml:space="preserve"> del Ministerio de salud y protección social</w:t>
      </w:r>
      <w:r w:rsidRPr="00DB63C4">
        <w:rPr>
          <w:rFonts w:ascii="Arial" w:hAnsi="Arial" w:cs="Arial"/>
          <w:color w:val="000000"/>
        </w:rPr>
        <w:t xml:space="preserve">, la </w:t>
      </w:r>
      <w:r w:rsidR="00573178">
        <w:rPr>
          <w:rFonts w:ascii="Arial" w:hAnsi="Arial" w:cs="Arial"/>
          <w:color w:val="000000"/>
        </w:rPr>
        <w:t>Resolución</w:t>
      </w:r>
      <w:r w:rsidRPr="00DB63C4">
        <w:rPr>
          <w:rFonts w:ascii="Arial" w:hAnsi="Arial" w:cs="Arial"/>
          <w:color w:val="000000"/>
        </w:rPr>
        <w:t>4</w:t>
      </w:r>
      <w:r w:rsidR="00A9607A">
        <w:rPr>
          <w:rFonts w:ascii="Arial" w:hAnsi="Arial" w:cs="Arial"/>
          <w:color w:val="000000"/>
        </w:rPr>
        <w:t>210 de 1996</w:t>
      </w:r>
      <w:r w:rsidR="00573178">
        <w:rPr>
          <w:rFonts w:ascii="Arial" w:hAnsi="Arial" w:cs="Arial"/>
          <w:color w:val="000000"/>
        </w:rPr>
        <w:t xml:space="preserve"> del Ministerio de Educación</w:t>
      </w:r>
      <w:r w:rsidR="00A9607A">
        <w:rPr>
          <w:rFonts w:ascii="Arial" w:hAnsi="Arial" w:cs="Arial"/>
          <w:color w:val="000000"/>
        </w:rPr>
        <w:t>.</w:t>
      </w:r>
    </w:p>
    <w:p w:rsidR="002D05FF" w:rsidRPr="00DB63C4" w:rsidRDefault="002D05FF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DB63C4">
        <w:rPr>
          <w:rFonts w:ascii="Arial" w:hAnsi="Arial" w:cs="Arial"/>
          <w:color w:val="000000"/>
        </w:rPr>
        <w:t>El artículo 52 de la Constitución Política de Colombia, establece que “el ejercicio del deportesus manifestaciones recreativas, competitivas y autóctonas tienen como función la formaciónintegral de las personas además de preservar y desarrollar una mejor salud en el serhumano”.</w:t>
      </w:r>
    </w:p>
    <w:p w:rsidR="002D05FF" w:rsidRDefault="002D05FF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DB63C4">
        <w:rPr>
          <w:rFonts w:ascii="Arial" w:hAnsi="Arial" w:cs="Arial"/>
          <w:color w:val="000000"/>
        </w:rPr>
        <w:t>La Ley del Deporte, Ley 181 de 1995, artículo 2 señala como objetivo especial, la creacióndel Sistema Nacional del Deporte, la recreación el aprovechamiento del tiempo libre, laeducación extraescolar y la educación física.</w:t>
      </w:r>
    </w:p>
    <w:p w:rsidR="002D05FF" w:rsidRPr="00DB63C4" w:rsidRDefault="002D05FF" w:rsidP="008722D5">
      <w:pPr>
        <w:pStyle w:val="Sangra2detindependiente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363E6F">
        <w:rPr>
          <w:rFonts w:ascii="Arial" w:hAnsi="Arial" w:cs="Arial"/>
          <w:color w:val="000000"/>
        </w:rPr>
        <w:t xml:space="preserve">La </w:t>
      </w:r>
      <w:r w:rsidRPr="00192BBB">
        <w:rPr>
          <w:rFonts w:ascii="Arial" w:hAnsi="Arial" w:cs="Arial"/>
          <w:color w:val="000000"/>
        </w:rPr>
        <w:t>ley 1355</w:t>
      </w:r>
      <w:r w:rsidRPr="00363E6F">
        <w:rPr>
          <w:rFonts w:ascii="Arial" w:hAnsi="Arial" w:cs="Arial"/>
          <w:color w:val="000000"/>
        </w:rPr>
        <w:t xml:space="preserve"> de octubre de 2009 define la obesidad y las enfermedades crónicas no transmisibles asociadas a esta como un</w:t>
      </w:r>
      <w:r>
        <w:rPr>
          <w:rFonts w:ascii="Arial" w:hAnsi="Arial" w:cs="Arial"/>
          <w:color w:val="000000"/>
        </w:rPr>
        <w:t xml:space="preserve">a prioridad de salud pública y adopta </w:t>
      </w:r>
      <w:r w:rsidRPr="00363E6F">
        <w:rPr>
          <w:rFonts w:ascii="Arial" w:hAnsi="Arial" w:cs="Arial"/>
          <w:color w:val="000000"/>
        </w:rPr>
        <w:t>medidas para su control, atención y prevención.</w:t>
      </w:r>
    </w:p>
    <w:p w:rsidR="002D05FF" w:rsidRDefault="002D05FF" w:rsidP="002D05FF">
      <w:pPr>
        <w:pStyle w:val="Sangra2detindependiente"/>
        <w:spacing w:line="360" w:lineRule="auto"/>
        <w:ind w:left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La </w:t>
      </w:r>
      <w:r w:rsidRPr="00192BBB">
        <w:rPr>
          <w:rFonts w:ascii="Arial" w:hAnsi="Arial" w:cs="Arial"/>
          <w:lang w:val="es-CO"/>
        </w:rPr>
        <w:t>Ley 124</w:t>
      </w:r>
      <w:r>
        <w:rPr>
          <w:rFonts w:ascii="Arial" w:hAnsi="Arial" w:cs="Arial"/>
          <w:lang w:val="es-CO"/>
        </w:rPr>
        <w:t xml:space="preserve"> de 1994 p</w:t>
      </w:r>
      <w:r w:rsidRPr="00363E6F">
        <w:rPr>
          <w:rFonts w:ascii="Arial" w:hAnsi="Arial" w:cs="Arial"/>
          <w:lang w:val="es-CO"/>
        </w:rPr>
        <w:t>rohíbe expendio de bebidas embriagantes a menores de edad</w:t>
      </w:r>
      <w:r>
        <w:rPr>
          <w:rFonts w:ascii="Arial" w:hAnsi="Arial" w:cs="Arial"/>
          <w:lang w:val="es-CO"/>
        </w:rPr>
        <w:t>.</w:t>
      </w:r>
    </w:p>
    <w:p w:rsidR="002D05FF" w:rsidRPr="002D05FF" w:rsidRDefault="002D05FF" w:rsidP="002D05FF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s-CO"/>
        </w:rPr>
        <w:t>L</w:t>
      </w:r>
      <w:r w:rsidRPr="002D05FF">
        <w:rPr>
          <w:rFonts w:ascii="Arial" w:hAnsi="Arial" w:cs="Arial"/>
        </w:rPr>
        <w:t>a circular externa 018 del 2004 del Ministerio de la Protección Social y la ordenanza de la asamblea de Norte de Santander #028 del 3 de septiembre del 2003.</w:t>
      </w: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2D05FF" w:rsidRDefault="002D05FF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CONTEXTO</w:t>
      </w:r>
    </w:p>
    <w:p w:rsidR="002B7A0A" w:rsidRDefault="002B7A0A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94482F">
      <w:pPr>
        <w:pStyle w:val="Sangra2det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 Centro Educativo Rural Buenos Aires ubicado en el sector rural del municipio de Ragonvalia, atiende una población</w:t>
      </w:r>
      <w:r w:rsidR="0094482F">
        <w:rPr>
          <w:rFonts w:ascii="Arial" w:hAnsi="Arial" w:cs="Arial"/>
        </w:rPr>
        <w:t xml:space="preserve"> aproximada</w:t>
      </w:r>
      <w:r>
        <w:rPr>
          <w:rFonts w:ascii="Arial" w:hAnsi="Arial" w:cs="Arial"/>
        </w:rPr>
        <w:t xml:space="preserve"> de </w:t>
      </w:r>
      <w:r w:rsidR="00B8485C">
        <w:rPr>
          <w:rFonts w:ascii="Arial" w:hAnsi="Arial" w:cs="Arial"/>
        </w:rPr>
        <w:t>161</w:t>
      </w:r>
      <w:r>
        <w:rPr>
          <w:rFonts w:ascii="Arial" w:hAnsi="Arial" w:cs="Arial"/>
        </w:rPr>
        <w:t xml:space="preserve"> estudiantes de los grados preescolar, básica primaria y básica secundaria en jornada completa. La mayoría de ellos provienen de familia de estratos bajos. </w:t>
      </w:r>
      <w:r w:rsidR="00B8485C">
        <w:rPr>
          <w:rFonts w:ascii="Arial" w:hAnsi="Arial" w:cs="Arial"/>
        </w:rPr>
        <w:t>Para éstas, el aseo personal pasa a un segundo plano en muchas ocasiones, por lo cual se quiere inculcar el valor de la limpieza, los buenos hábitos d</w:t>
      </w:r>
      <w:r w:rsidR="0094482F">
        <w:rPr>
          <w:rFonts w:ascii="Arial" w:hAnsi="Arial" w:cs="Arial"/>
        </w:rPr>
        <w:t>e higiene en todos los sentidos, contando con los conocimientos necesarios para poder tomar las mejores decisiones en su vida.</w:t>
      </w:r>
    </w:p>
    <w:p w:rsidR="008722D5" w:rsidRDefault="008722D5" w:rsidP="0094482F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8722D5" w:rsidRDefault="008722D5" w:rsidP="0094482F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8722D5" w:rsidRDefault="008722D5" w:rsidP="0094482F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8722D5" w:rsidRDefault="008722D5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464DDA" w:rsidRDefault="00795CB0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RECURSOS</w:t>
      </w:r>
    </w:p>
    <w:p w:rsidR="002B7A0A" w:rsidRDefault="002B7A0A" w:rsidP="006374D2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</w:p>
    <w:p w:rsidR="00795CB0" w:rsidRPr="00795CB0" w:rsidRDefault="00795CB0" w:rsidP="00067922">
      <w:pPr>
        <w:pStyle w:val="Sangra2detindependiente"/>
        <w:spacing w:line="360" w:lineRule="auto"/>
        <w:jc w:val="both"/>
        <w:rPr>
          <w:rFonts w:ascii="Arial" w:hAnsi="Arial" w:cs="Arial"/>
        </w:rPr>
      </w:pPr>
      <w:r w:rsidRPr="00795CB0">
        <w:rPr>
          <w:rFonts w:ascii="Arial" w:hAnsi="Arial" w:cs="Arial"/>
          <w:b/>
        </w:rPr>
        <w:t>Físicos:</w:t>
      </w:r>
      <w:r w:rsidRPr="00795CB0">
        <w:rPr>
          <w:rFonts w:ascii="Arial" w:hAnsi="Arial" w:cs="Arial"/>
        </w:rPr>
        <w:t>Espacios deportivos,</w:t>
      </w:r>
      <w:r w:rsidR="00BB7ECC" w:rsidRPr="00BB7ECC">
        <w:rPr>
          <w:rFonts w:ascii="Arial" w:hAnsi="Arial" w:cs="Arial"/>
        </w:rPr>
        <w:t>Aulas de clase</w:t>
      </w:r>
      <w:r w:rsidR="00BB7ECC">
        <w:rPr>
          <w:rFonts w:ascii="Arial" w:hAnsi="Arial" w:cs="Arial"/>
        </w:rPr>
        <w:t xml:space="preserve">, </w:t>
      </w:r>
      <w:r w:rsidR="00BB7ECC" w:rsidRPr="00BB7ECC">
        <w:rPr>
          <w:rFonts w:ascii="Arial" w:hAnsi="Arial" w:cs="Arial"/>
        </w:rPr>
        <w:t>Sala de</w:t>
      </w:r>
      <w:r w:rsidR="00BB7ECC">
        <w:rPr>
          <w:rFonts w:ascii="Arial" w:hAnsi="Arial" w:cs="Arial"/>
        </w:rPr>
        <w:t xml:space="preserve"> audiovisuales, </w:t>
      </w:r>
      <w:r w:rsidR="00BB7ECC" w:rsidRPr="00BB7ECC">
        <w:rPr>
          <w:rFonts w:ascii="Arial" w:hAnsi="Arial" w:cs="Arial"/>
        </w:rPr>
        <w:t>Tecnología e</w:t>
      </w:r>
      <w:r w:rsidR="00067922">
        <w:rPr>
          <w:rFonts w:ascii="Arial" w:hAnsi="Arial" w:cs="Arial"/>
        </w:rPr>
        <w:t xml:space="preserve">Informática, </w:t>
      </w:r>
      <w:r w:rsidR="00067922" w:rsidRPr="00067922">
        <w:rPr>
          <w:rFonts w:ascii="Arial" w:hAnsi="Arial" w:cs="Arial"/>
        </w:rPr>
        <w:t>Camposrecreativos y</w:t>
      </w:r>
      <w:r w:rsidR="00067922">
        <w:rPr>
          <w:rFonts w:ascii="Arial" w:hAnsi="Arial" w:cs="Arial"/>
        </w:rPr>
        <w:t xml:space="preserve"> deportivos del Centro Educativo Rural.</w:t>
      </w:r>
    </w:p>
    <w:p w:rsidR="00E67973" w:rsidRDefault="00795CB0" w:rsidP="00067922">
      <w:pPr>
        <w:pStyle w:val="Sangra2detindependiente"/>
        <w:spacing w:line="360" w:lineRule="auto"/>
        <w:jc w:val="both"/>
        <w:rPr>
          <w:rFonts w:ascii="Arial" w:hAnsi="Arial" w:cs="Arial"/>
        </w:rPr>
      </w:pPr>
      <w:r w:rsidRPr="00795CB0">
        <w:rPr>
          <w:rFonts w:ascii="Arial" w:hAnsi="Arial" w:cs="Arial"/>
          <w:b/>
        </w:rPr>
        <w:t>Materiales:</w:t>
      </w:r>
      <w:r w:rsidR="00B8485C">
        <w:rPr>
          <w:rFonts w:ascii="Arial" w:hAnsi="Arial" w:cs="Arial"/>
        </w:rPr>
        <w:t>Balones</w:t>
      </w:r>
      <w:r w:rsidR="00E67973">
        <w:rPr>
          <w:rFonts w:ascii="Arial" w:hAnsi="Arial" w:cs="Arial"/>
        </w:rPr>
        <w:t xml:space="preserve">, </w:t>
      </w:r>
      <w:r w:rsidR="00067922">
        <w:rPr>
          <w:rFonts w:ascii="Arial" w:hAnsi="Arial" w:cs="Arial"/>
        </w:rPr>
        <w:t>textos</w:t>
      </w:r>
      <w:r w:rsidR="00E67973">
        <w:rPr>
          <w:rFonts w:ascii="Arial" w:hAnsi="Arial" w:cs="Arial"/>
        </w:rPr>
        <w:t>, c</w:t>
      </w:r>
      <w:r w:rsidR="00E67973" w:rsidRPr="00E67973">
        <w:rPr>
          <w:rFonts w:ascii="Arial" w:hAnsi="Arial" w:cs="Arial"/>
        </w:rPr>
        <w:t>olores,marcadores,crayolas</w:t>
      </w:r>
      <w:r w:rsidR="00E67973">
        <w:rPr>
          <w:rFonts w:ascii="Arial" w:hAnsi="Arial" w:cs="Arial"/>
        </w:rPr>
        <w:t xml:space="preserve">, </w:t>
      </w:r>
      <w:r w:rsidR="00E67973" w:rsidRPr="00E67973">
        <w:rPr>
          <w:rFonts w:ascii="Arial" w:hAnsi="Arial" w:cs="Arial"/>
        </w:rPr>
        <w:t>cartulina,témperas,pinceles,</w:t>
      </w:r>
      <w:r w:rsidR="00C736F5">
        <w:rPr>
          <w:rFonts w:ascii="Arial" w:hAnsi="Arial" w:cs="Arial"/>
        </w:rPr>
        <w:t xml:space="preserve"> cepillos de dientes,</w:t>
      </w:r>
      <w:r w:rsidR="00B76791">
        <w:rPr>
          <w:rFonts w:ascii="Arial" w:hAnsi="Arial" w:cs="Arial"/>
        </w:rPr>
        <w:t xml:space="preserve"> crema dental,</w:t>
      </w:r>
      <w:r w:rsidR="00C736F5">
        <w:rPr>
          <w:rFonts w:ascii="Arial" w:hAnsi="Arial" w:cs="Arial"/>
        </w:rPr>
        <w:t xml:space="preserve"> jabón</w:t>
      </w:r>
      <w:r w:rsidR="00B76791">
        <w:rPr>
          <w:rFonts w:ascii="Arial" w:hAnsi="Arial" w:cs="Arial"/>
        </w:rPr>
        <w:t xml:space="preserve"> líquido</w:t>
      </w:r>
      <w:r w:rsidR="00C736F5">
        <w:rPr>
          <w:rFonts w:ascii="Arial" w:hAnsi="Arial" w:cs="Arial"/>
        </w:rPr>
        <w:t xml:space="preserve">, dispensador </w:t>
      </w:r>
      <w:r w:rsidR="00B76791">
        <w:rPr>
          <w:rFonts w:ascii="Arial" w:hAnsi="Arial" w:cs="Arial"/>
        </w:rPr>
        <w:t>de crema de dientes, utensilios</w:t>
      </w:r>
      <w:r w:rsidR="00E67973" w:rsidRPr="00E67973">
        <w:rPr>
          <w:rFonts w:ascii="Arial" w:hAnsi="Arial" w:cs="Arial"/>
        </w:rPr>
        <w:t>,útiles deaseo</w:t>
      </w:r>
      <w:r w:rsidR="00067922">
        <w:rPr>
          <w:rFonts w:ascii="Arial" w:hAnsi="Arial" w:cs="Arial"/>
        </w:rPr>
        <w:t>, m</w:t>
      </w:r>
      <w:r w:rsidR="00067922" w:rsidRPr="00E67973">
        <w:rPr>
          <w:rFonts w:ascii="Arial" w:hAnsi="Arial" w:cs="Arial"/>
        </w:rPr>
        <w:t>ediostecnológicos</w:t>
      </w:r>
      <w:r w:rsidR="00067922">
        <w:rPr>
          <w:rFonts w:ascii="Arial" w:hAnsi="Arial" w:cs="Arial"/>
        </w:rPr>
        <w:t xml:space="preserve"> como: Computadores, </w:t>
      </w:r>
      <w:r w:rsidR="00067922" w:rsidRPr="00067922">
        <w:rPr>
          <w:rFonts w:ascii="Arial" w:hAnsi="Arial" w:cs="Arial"/>
        </w:rPr>
        <w:t>Video Beam</w:t>
      </w:r>
      <w:r w:rsidR="00067922">
        <w:rPr>
          <w:rFonts w:ascii="Arial" w:hAnsi="Arial" w:cs="Arial"/>
        </w:rPr>
        <w:t xml:space="preserve">, </w:t>
      </w:r>
      <w:r w:rsidR="00067922" w:rsidRPr="00067922">
        <w:rPr>
          <w:rFonts w:ascii="Arial" w:hAnsi="Arial" w:cs="Arial"/>
        </w:rPr>
        <w:t>Micrófono</w:t>
      </w:r>
      <w:r w:rsidR="00067922">
        <w:rPr>
          <w:rFonts w:ascii="Arial" w:hAnsi="Arial" w:cs="Arial"/>
        </w:rPr>
        <w:t xml:space="preserve">, </w:t>
      </w:r>
      <w:r w:rsidR="00067922" w:rsidRPr="00067922">
        <w:rPr>
          <w:rFonts w:ascii="Arial" w:hAnsi="Arial" w:cs="Arial"/>
        </w:rPr>
        <w:t>Sonido</w:t>
      </w:r>
      <w:r w:rsidR="00067922">
        <w:rPr>
          <w:rFonts w:ascii="Arial" w:hAnsi="Arial" w:cs="Arial"/>
        </w:rPr>
        <w:t>.</w:t>
      </w:r>
    </w:p>
    <w:p w:rsidR="00795CB0" w:rsidRDefault="00795CB0" w:rsidP="00BB7ECC">
      <w:pPr>
        <w:pStyle w:val="Sangra2detindependiente"/>
        <w:spacing w:line="360" w:lineRule="auto"/>
        <w:jc w:val="both"/>
        <w:rPr>
          <w:rFonts w:ascii="Arial" w:hAnsi="Arial" w:cs="Arial"/>
          <w:b/>
        </w:rPr>
      </w:pPr>
      <w:r w:rsidRPr="00795CB0">
        <w:rPr>
          <w:rFonts w:ascii="Arial" w:hAnsi="Arial" w:cs="Arial"/>
          <w:b/>
        </w:rPr>
        <w:t>Humanos:</w:t>
      </w:r>
      <w:r w:rsidRPr="00795CB0">
        <w:rPr>
          <w:rFonts w:ascii="Arial" w:hAnsi="Arial" w:cs="Arial"/>
        </w:rPr>
        <w:t>Docentes,</w:t>
      </w:r>
      <w:r w:rsidR="00C736F5">
        <w:rPr>
          <w:rFonts w:ascii="Arial" w:hAnsi="Arial" w:cs="Arial"/>
        </w:rPr>
        <w:t xml:space="preserve"> directivo, </w:t>
      </w:r>
      <w:r w:rsidR="00BB7ECC">
        <w:rPr>
          <w:rFonts w:ascii="Arial" w:hAnsi="Arial" w:cs="Arial"/>
        </w:rPr>
        <w:t xml:space="preserve">estudiantes, </w:t>
      </w:r>
      <w:r w:rsidR="00C736F5">
        <w:rPr>
          <w:rFonts w:ascii="Arial" w:hAnsi="Arial" w:cs="Arial"/>
        </w:rPr>
        <w:t>e</w:t>
      </w:r>
      <w:r w:rsidR="00BB7ECC" w:rsidRPr="00BB7ECC">
        <w:rPr>
          <w:rFonts w:ascii="Arial" w:hAnsi="Arial" w:cs="Arial"/>
        </w:rPr>
        <w:t>quipointerdisciplinariodel municipio</w:t>
      </w:r>
      <w:r w:rsidR="00BB7ECC">
        <w:rPr>
          <w:rFonts w:ascii="Arial" w:hAnsi="Arial" w:cs="Arial"/>
        </w:rPr>
        <w:t xml:space="preserve"> relacionados con la Salud Pú</w:t>
      </w:r>
      <w:r w:rsidR="00BB7ECC" w:rsidRPr="00BB7ECC">
        <w:rPr>
          <w:rFonts w:ascii="Arial" w:hAnsi="Arial" w:cs="Arial"/>
        </w:rPr>
        <w:t>blica</w:t>
      </w:r>
      <w:r w:rsidR="00BB7ECC">
        <w:rPr>
          <w:rFonts w:ascii="Arial" w:hAnsi="Arial" w:cs="Arial"/>
        </w:rPr>
        <w:t>.</w:t>
      </w: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</w:pPr>
    </w:p>
    <w:p w:rsidR="00464DDA" w:rsidRDefault="00464DDA" w:rsidP="00464DDA">
      <w:pPr>
        <w:pStyle w:val="Sangra2detindependiente"/>
        <w:spacing w:line="360" w:lineRule="auto"/>
        <w:ind w:left="0"/>
        <w:jc w:val="both"/>
        <w:rPr>
          <w:rFonts w:ascii="Arial" w:hAnsi="Arial" w:cs="Arial"/>
          <w:b/>
        </w:rPr>
        <w:sectPr w:rsidR="00464DDA" w:rsidSect="00A733C9">
          <w:pgSz w:w="11906" w:h="16838"/>
          <w:pgMar w:top="1701" w:right="1417" w:bottom="1701" w:left="1417" w:header="709" w:footer="709" w:gutter="0"/>
          <w:cols w:space="708"/>
          <w:docGrid w:linePitch="360"/>
        </w:sectPr>
      </w:pPr>
    </w:p>
    <w:p w:rsidR="00AA1A2C" w:rsidRDefault="003E49C3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PROGRAMA</w:t>
      </w:r>
      <w:r w:rsidR="00AA1A2C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ESTILOS DE VIDA SALUDABLE – SALUD PÚBLICA</w:t>
      </w:r>
    </w:p>
    <w:p w:rsidR="00AA1A2C" w:rsidRPr="00617DCE" w:rsidRDefault="003E49C3" w:rsidP="00AA1A2C">
      <w:pPr>
        <w:pStyle w:val="Sangra2detindependiente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Grados Cero a N</w:t>
      </w:r>
      <w:r w:rsidR="00AA1A2C">
        <w:rPr>
          <w:rFonts w:ascii="Arial" w:hAnsi="Arial" w:cs="Arial"/>
          <w:b/>
        </w:rPr>
        <w:t>oveno</w:t>
      </w:r>
    </w:p>
    <w:tbl>
      <w:tblPr>
        <w:tblpPr w:leftFromText="141" w:rightFromText="141" w:vertAnchor="text" w:horzAnchor="page" w:tblpX="1061" w:tblpY="236"/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3261"/>
        <w:gridCol w:w="7281"/>
      </w:tblGrid>
      <w:tr w:rsidR="00AA1A2C" w:rsidRPr="003B06F5" w:rsidTr="009A3753">
        <w:trPr>
          <w:trHeight w:val="744"/>
        </w:trPr>
        <w:tc>
          <w:tcPr>
            <w:tcW w:w="2093" w:type="dxa"/>
            <w:shd w:val="clear" w:color="auto" w:fill="auto"/>
          </w:tcPr>
          <w:p w:rsidR="00AA1A2C" w:rsidRPr="003B06F5" w:rsidRDefault="00AA1A2C" w:rsidP="009A3753">
            <w:pPr>
              <w:tabs>
                <w:tab w:val="left" w:pos="1086"/>
              </w:tabs>
              <w:spacing w:line="360" w:lineRule="auto"/>
              <w:ind w:right="459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551" w:type="dxa"/>
            <w:shd w:val="clear" w:color="auto" w:fill="auto"/>
          </w:tcPr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3B06F5">
              <w:rPr>
                <w:rFonts w:ascii="Arial" w:hAnsi="Arial" w:cs="Arial"/>
                <w:b/>
                <w:lang w:val="es-CO"/>
              </w:rPr>
              <w:t>TEMAS</w:t>
            </w:r>
          </w:p>
        </w:tc>
        <w:tc>
          <w:tcPr>
            <w:tcW w:w="3261" w:type="dxa"/>
            <w:shd w:val="clear" w:color="auto" w:fill="auto"/>
          </w:tcPr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3B06F5">
              <w:rPr>
                <w:rFonts w:ascii="Arial" w:hAnsi="Arial" w:cs="Arial"/>
                <w:b/>
                <w:lang w:val="es-CO"/>
              </w:rPr>
              <w:t>LOGROS</w:t>
            </w:r>
          </w:p>
        </w:tc>
        <w:tc>
          <w:tcPr>
            <w:tcW w:w="7281" w:type="dxa"/>
            <w:shd w:val="clear" w:color="auto" w:fill="auto"/>
          </w:tcPr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AA1A2C" w:rsidRPr="003B06F5" w:rsidRDefault="00AA1A2C" w:rsidP="009A3753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3B06F5">
              <w:rPr>
                <w:rFonts w:ascii="Arial" w:hAnsi="Arial" w:cs="Arial"/>
                <w:b/>
                <w:lang w:val="es-CO"/>
              </w:rPr>
              <w:t>INDICADORES DE LOGRO</w:t>
            </w:r>
          </w:p>
        </w:tc>
      </w:tr>
      <w:tr w:rsidR="00AA1A2C" w:rsidRPr="003B06F5" w:rsidTr="009A3753">
        <w:trPr>
          <w:trHeight w:val="699"/>
        </w:trPr>
        <w:tc>
          <w:tcPr>
            <w:tcW w:w="2093" w:type="dxa"/>
            <w:shd w:val="clear" w:color="auto" w:fill="auto"/>
          </w:tcPr>
          <w:p w:rsidR="00AA1A2C" w:rsidRPr="0061342C" w:rsidRDefault="00AA1A2C" w:rsidP="009A3753">
            <w:pPr>
              <w:spacing w:line="360" w:lineRule="auto"/>
              <w:ind w:left="720"/>
              <w:jc w:val="center"/>
              <w:rPr>
                <w:rFonts w:ascii="Arial" w:hAnsi="Arial" w:cs="Arial"/>
                <w:lang w:val="es-CO"/>
              </w:rPr>
            </w:pPr>
          </w:p>
          <w:p w:rsidR="00AA1A2C" w:rsidRPr="0061342C" w:rsidRDefault="00AA1A2C" w:rsidP="009A3753">
            <w:pPr>
              <w:spacing w:line="360" w:lineRule="auto"/>
              <w:ind w:left="426" w:right="459"/>
              <w:jc w:val="center"/>
              <w:rPr>
                <w:rFonts w:ascii="Arial" w:hAnsi="Arial" w:cs="Arial"/>
                <w:lang w:val="es-CO"/>
              </w:rPr>
            </w:pPr>
            <w:r w:rsidRPr="0061342C">
              <w:rPr>
                <w:rFonts w:ascii="Arial" w:hAnsi="Arial" w:cs="Arial"/>
                <w:lang w:val="es-CO"/>
              </w:rPr>
              <w:t xml:space="preserve">PRIMER </w:t>
            </w:r>
          </w:p>
          <w:p w:rsidR="00AA1A2C" w:rsidRPr="0061342C" w:rsidRDefault="00AA1A2C" w:rsidP="009A3753">
            <w:pPr>
              <w:spacing w:line="360" w:lineRule="auto"/>
              <w:ind w:left="284" w:right="459"/>
              <w:jc w:val="center"/>
              <w:rPr>
                <w:rFonts w:ascii="Arial" w:hAnsi="Arial" w:cs="Arial"/>
                <w:lang w:val="es-CO"/>
              </w:rPr>
            </w:pPr>
            <w:r w:rsidRPr="0061342C">
              <w:rPr>
                <w:rFonts w:ascii="Arial" w:hAnsi="Arial" w:cs="Arial"/>
                <w:lang w:val="es-CO"/>
              </w:rPr>
              <w:t xml:space="preserve">PERIODO </w:t>
            </w:r>
          </w:p>
        </w:tc>
        <w:tc>
          <w:tcPr>
            <w:tcW w:w="2551" w:type="dxa"/>
            <w:shd w:val="clear" w:color="auto" w:fill="auto"/>
          </w:tcPr>
          <w:p w:rsidR="00AA1A2C" w:rsidRPr="0061342C" w:rsidRDefault="00AA1A2C" w:rsidP="009A375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A1A2C" w:rsidRPr="0061342C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342C">
              <w:rPr>
                <w:rFonts w:ascii="Arial" w:hAnsi="Arial" w:cs="Arial"/>
              </w:rPr>
              <w:t xml:space="preserve">HIGIENE Y ASEO PERSONAL </w:t>
            </w:r>
          </w:p>
          <w:p w:rsidR="00AA1A2C" w:rsidRPr="0061342C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342C">
              <w:rPr>
                <w:rFonts w:ascii="Arial" w:hAnsi="Arial" w:cs="Arial"/>
              </w:rPr>
              <w:t>Lavado de manos</w:t>
            </w:r>
          </w:p>
          <w:p w:rsidR="00AA1A2C" w:rsidRPr="0061342C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342C">
              <w:rPr>
                <w:rFonts w:ascii="Arial" w:hAnsi="Arial" w:cs="Arial"/>
              </w:rPr>
              <w:t>Higiene oral</w:t>
            </w:r>
          </w:p>
          <w:p w:rsidR="00AA1A2C" w:rsidRPr="0061342C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342C">
              <w:rPr>
                <w:rFonts w:ascii="Arial" w:hAnsi="Arial" w:cs="Arial"/>
              </w:rPr>
              <w:t>Baño diario</w:t>
            </w:r>
          </w:p>
          <w:p w:rsidR="00AA1A2C" w:rsidRPr="0061342C" w:rsidRDefault="00AA1A2C" w:rsidP="00C74F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eastAsia="es-CO"/>
              </w:rPr>
            </w:pPr>
          </w:p>
          <w:p w:rsidR="00AA1A2C" w:rsidRPr="003B06F5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eastAsia="es-CO"/>
              </w:rPr>
              <w:t>Crear buenos hábitos de higiene desde</w:t>
            </w:r>
            <w:r w:rsidRPr="00F026D2">
              <w:rPr>
                <w:rFonts w:ascii="Arial" w:hAnsi="Arial" w:cs="Arial"/>
                <w:color w:val="1F1410"/>
                <w:lang w:eastAsia="es-CO"/>
              </w:rPr>
              <w:t xml:space="preserve"> temprana edad para prevenir la aparición de caries, infecciones y otros problemas de salud.</w:t>
            </w:r>
          </w:p>
          <w:p w:rsidR="00AA1A2C" w:rsidRPr="003B06F5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</w:p>
          <w:p w:rsidR="00AA1A2C" w:rsidRPr="003B06F5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</w:p>
        </w:tc>
        <w:tc>
          <w:tcPr>
            <w:tcW w:w="7281" w:type="dxa"/>
            <w:shd w:val="clear" w:color="auto" w:fill="auto"/>
          </w:tcPr>
          <w:p w:rsidR="00AA1A2C" w:rsidRDefault="00AA1A2C" w:rsidP="009A3753">
            <w:pPr>
              <w:spacing w:line="360" w:lineRule="auto"/>
              <w:ind w:right="228" w:firstLine="33"/>
              <w:jc w:val="both"/>
              <w:rPr>
                <w:rFonts w:ascii="Arial" w:hAnsi="Arial" w:cs="Arial"/>
              </w:rPr>
            </w:pPr>
          </w:p>
          <w:p w:rsidR="00AA1A2C" w:rsidRPr="003B06F5" w:rsidRDefault="00AA1A2C" w:rsidP="009A3753">
            <w:pPr>
              <w:spacing w:line="360" w:lineRule="auto"/>
              <w:ind w:left="270" w:right="228" w:firstLine="47"/>
              <w:jc w:val="both"/>
              <w:rPr>
                <w:rFonts w:ascii="Arial" w:hAnsi="Arial" w:cs="Arial"/>
              </w:rPr>
            </w:pPr>
            <w:r w:rsidRPr="003B06F5">
              <w:rPr>
                <w:rFonts w:ascii="Arial" w:hAnsi="Arial" w:cs="Arial"/>
              </w:rPr>
              <w:t>Aprender la técnica correcta del lavado de manos como mecanismo de prevención de enfermedades.</w:t>
            </w:r>
          </w:p>
          <w:p w:rsidR="00AA1A2C" w:rsidRPr="003B06F5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Proporcionar las herramientas necesarias para que la buena salud oral sea parte permanente de sus vidas. </w:t>
            </w: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Pr="003B06F5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Crear el hábito del baño diario y uso de  ropa limpia.</w:t>
            </w:r>
          </w:p>
        </w:tc>
      </w:tr>
      <w:tr w:rsidR="00AA1A2C" w:rsidRPr="003B06F5" w:rsidTr="009A3753">
        <w:trPr>
          <w:trHeight w:val="3825"/>
        </w:trPr>
        <w:tc>
          <w:tcPr>
            <w:tcW w:w="2093" w:type="dxa"/>
            <w:shd w:val="clear" w:color="auto" w:fill="auto"/>
          </w:tcPr>
          <w:p w:rsidR="00AA1A2C" w:rsidRPr="00A03CF6" w:rsidRDefault="00AA1A2C" w:rsidP="009A3753">
            <w:pPr>
              <w:spacing w:line="360" w:lineRule="auto"/>
              <w:ind w:left="720"/>
              <w:jc w:val="center"/>
              <w:rPr>
                <w:rFonts w:ascii="Arial" w:hAnsi="Arial" w:cs="Arial"/>
                <w:lang w:val="es-CO"/>
              </w:rPr>
            </w:pPr>
          </w:p>
          <w:p w:rsidR="00AA1A2C" w:rsidRPr="00A03CF6" w:rsidRDefault="00AA1A2C" w:rsidP="009A3753">
            <w:pPr>
              <w:spacing w:line="360" w:lineRule="auto"/>
              <w:ind w:left="142" w:right="317"/>
              <w:jc w:val="center"/>
              <w:rPr>
                <w:rFonts w:ascii="Arial" w:hAnsi="Arial" w:cs="Arial"/>
                <w:lang w:val="es-CO"/>
              </w:rPr>
            </w:pPr>
            <w:r w:rsidRPr="00A03CF6">
              <w:rPr>
                <w:rFonts w:ascii="Arial" w:hAnsi="Arial" w:cs="Arial"/>
                <w:lang w:val="es-CO"/>
              </w:rPr>
              <w:t xml:space="preserve">SEGUNDO PERÍODO </w:t>
            </w:r>
          </w:p>
        </w:tc>
        <w:tc>
          <w:tcPr>
            <w:tcW w:w="2551" w:type="dxa"/>
            <w:shd w:val="clear" w:color="auto" w:fill="auto"/>
          </w:tcPr>
          <w:p w:rsidR="00AA1A2C" w:rsidRPr="00A03CF6" w:rsidRDefault="00AA1A2C" w:rsidP="009A375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A1A2C" w:rsidRPr="00A02D6B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02D6B">
              <w:rPr>
                <w:rFonts w:ascii="Arial" w:hAnsi="Arial" w:cs="Arial"/>
              </w:rPr>
              <w:t>ESTILOS DE VIDA SALUDABLE: DIETA SALUDABLE</w:t>
            </w:r>
          </w:p>
          <w:p w:rsidR="00AA1A2C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Clasificación de los alimentos </w:t>
            </w:r>
          </w:p>
          <w:p w:rsidR="00AA1A2C" w:rsidRPr="00A03CF6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03CF6">
              <w:rPr>
                <w:rFonts w:ascii="Arial" w:hAnsi="Arial" w:cs="Arial"/>
              </w:rPr>
              <w:t xml:space="preserve">Consumo de frutas </w:t>
            </w:r>
          </w:p>
          <w:p w:rsidR="00AA1A2C" w:rsidRPr="00A03CF6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Comida</w:t>
            </w:r>
            <w:r w:rsidRPr="00A03CF6">
              <w:rPr>
                <w:rFonts w:ascii="Arial" w:hAnsi="Arial" w:cs="Arial"/>
              </w:rPr>
              <w:t xml:space="preserve"> chatarra</w:t>
            </w:r>
          </w:p>
          <w:p w:rsidR="00AA1A2C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03CF6">
              <w:rPr>
                <w:rFonts w:ascii="Arial" w:hAnsi="Arial" w:cs="Arial"/>
              </w:rPr>
              <w:t>Enfermedades</w:t>
            </w:r>
            <w:r>
              <w:rPr>
                <w:rFonts w:ascii="Arial" w:hAnsi="Arial" w:cs="Arial"/>
              </w:rPr>
              <w:t xml:space="preserve"> relacionadas con la desnutrición.</w:t>
            </w:r>
          </w:p>
          <w:p w:rsidR="00AA1A2C" w:rsidRPr="00A03CF6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A1A2C" w:rsidRPr="00A03CF6" w:rsidRDefault="00AA1A2C" w:rsidP="009A375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</w:p>
          <w:p w:rsidR="00AA1A2C" w:rsidRPr="003B06F5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Fomentar y promover hábitos adecuados en la selección y consumo adecuado de alimentos para la conservación de la salud.</w:t>
            </w:r>
          </w:p>
        </w:tc>
        <w:tc>
          <w:tcPr>
            <w:tcW w:w="7281" w:type="dxa"/>
            <w:shd w:val="clear" w:color="auto" w:fill="auto"/>
          </w:tcPr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y correlaciona el término alimento y nutriente.</w:t>
            </w: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Clasifica los alimentos en sus siete grupos de acuerdo a su valor nutricional para el organismo.</w:t>
            </w: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Reduce el consumo de exceso de sal, azucares, golosinas, grasas y comida chatarra. </w:t>
            </w: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Pr="003B06F5" w:rsidRDefault="00AA1A2C" w:rsidP="00243657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 algunas consecuencias de una deficiente alimentación (Desnutrición, raquitismo, anemia, obesidad, anorexia y bulimia)</w:t>
            </w:r>
          </w:p>
        </w:tc>
      </w:tr>
      <w:tr w:rsidR="00AA1A2C" w:rsidRPr="003B06F5" w:rsidTr="009A3753">
        <w:trPr>
          <w:trHeight w:val="2407"/>
        </w:trPr>
        <w:tc>
          <w:tcPr>
            <w:tcW w:w="2093" w:type="dxa"/>
            <w:shd w:val="clear" w:color="auto" w:fill="auto"/>
          </w:tcPr>
          <w:p w:rsidR="00AA1A2C" w:rsidRPr="00A03CF6" w:rsidRDefault="00AA1A2C" w:rsidP="009A3753">
            <w:pPr>
              <w:spacing w:line="360" w:lineRule="auto"/>
              <w:ind w:left="720"/>
              <w:jc w:val="center"/>
              <w:rPr>
                <w:rFonts w:ascii="Arial" w:hAnsi="Arial" w:cs="Arial"/>
                <w:lang w:val="es-CO"/>
              </w:rPr>
            </w:pPr>
          </w:p>
          <w:p w:rsidR="00AA1A2C" w:rsidRPr="00A03CF6" w:rsidRDefault="00AA1A2C" w:rsidP="009A3753">
            <w:pPr>
              <w:spacing w:line="360" w:lineRule="auto"/>
              <w:ind w:left="142" w:right="176"/>
              <w:jc w:val="center"/>
              <w:rPr>
                <w:rFonts w:ascii="Arial" w:hAnsi="Arial" w:cs="Arial"/>
                <w:lang w:val="es-CO"/>
              </w:rPr>
            </w:pPr>
            <w:r w:rsidRPr="00A03CF6">
              <w:rPr>
                <w:rFonts w:ascii="Arial" w:hAnsi="Arial" w:cs="Arial"/>
                <w:lang w:val="es-CO"/>
              </w:rPr>
              <w:t xml:space="preserve">TERCER PERÍODO </w:t>
            </w:r>
          </w:p>
        </w:tc>
        <w:tc>
          <w:tcPr>
            <w:tcW w:w="2551" w:type="dxa"/>
            <w:shd w:val="clear" w:color="auto" w:fill="auto"/>
          </w:tcPr>
          <w:p w:rsidR="00AA1A2C" w:rsidRPr="00A03CF6" w:rsidRDefault="00AA1A2C" w:rsidP="009A375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A1A2C" w:rsidRPr="00A02D6B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02D6B">
              <w:rPr>
                <w:rFonts w:ascii="Arial" w:hAnsi="Arial" w:cs="Arial"/>
              </w:rPr>
              <w:t>ESTILOS DE VIDA SALUDABLE: ACTIVIDAD FÍSICA Y RECREATIVA</w:t>
            </w:r>
          </w:p>
        </w:tc>
        <w:tc>
          <w:tcPr>
            <w:tcW w:w="3261" w:type="dxa"/>
            <w:shd w:val="clear" w:color="auto" w:fill="auto"/>
          </w:tcPr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</w:p>
          <w:p w:rsidR="00AA1A2C" w:rsidRPr="003B06F5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Fomentar y promover un estilo de vida saludable basado en la actividad física adecuada y permanente.</w:t>
            </w:r>
          </w:p>
        </w:tc>
        <w:tc>
          <w:tcPr>
            <w:tcW w:w="7281" w:type="dxa"/>
            <w:shd w:val="clear" w:color="auto" w:fill="auto"/>
          </w:tcPr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los beneficios físicos, mentales y socio afectivos de la actividad física.</w:t>
            </w: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 ejercicios para el desarrollo de resistencia cardiorrespiratoria, fuerza y flexibilidad. </w:t>
            </w:r>
          </w:p>
          <w:p w:rsidR="00AA1A2C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 el hábito de realizar diariamente una rutina sencilla y agradable de ejercicio físico.</w:t>
            </w:r>
          </w:p>
          <w:p w:rsidR="00AA1A2C" w:rsidRPr="003B06F5" w:rsidRDefault="00AA1A2C" w:rsidP="009A3753">
            <w:pPr>
              <w:spacing w:line="360" w:lineRule="auto"/>
              <w:ind w:left="270" w:right="228" w:firstLine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Promueve y Participa en jornadas deportivas y recreativas. </w:t>
            </w:r>
          </w:p>
        </w:tc>
      </w:tr>
      <w:tr w:rsidR="00AA1A2C" w:rsidRPr="003B06F5" w:rsidTr="009A3753">
        <w:trPr>
          <w:trHeight w:val="2407"/>
        </w:trPr>
        <w:tc>
          <w:tcPr>
            <w:tcW w:w="2093" w:type="dxa"/>
            <w:shd w:val="clear" w:color="auto" w:fill="auto"/>
          </w:tcPr>
          <w:p w:rsidR="00AA1A2C" w:rsidRPr="003B06F5" w:rsidRDefault="00AA1A2C" w:rsidP="009A3753">
            <w:pPr>
              <w:spacing w:line="360" w:lineRule="auto"/>
              <w:ind w:left="72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AA1A2C" w:rsidRPr="00A03CF6" w:rsidRDefault="00AA1A2C" w:rsidP="009A3753">
            <w:pPr>
              <w:spacing w:line="360" w:lineRule="auto"/>
              <w:ind w:left="284"/>
              <w:jc w:val="center"/>
              <w:rPr>
                <w:rFonts w:ascii="Arial" w:hAnsi="Arial" w:cs="Arial"/>
                <w:lang w:val="es-CO"/>
              </w:rPr>
            </w:pPr>
            <w:r w:rsidRPr="00A03CF6">
              <w:rPr>
                <w:rFonts w:ascii="Arial" w:hAnsi="Arial" w:cs="Arial"/>
                <w:lang w:val="es-CO"/>
              </w:rPr>
              <w:t>CUARTO PERÍODO</w:t>
            </w:r>
          </w:p>
        </w:tc>
        <w:tc>
          <w:tcPr>
            <w:tcW w:w="2551" w:type="dxa"/>
            <w:shd w:val="clear" w:color="auto" w:fill="auto"/>
          </w:tcPr>
          <w:p w:rsidR="00AA1A2C" w:rsidRPr="00A03CF6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A1A2C" w:rsidRPr="00FE5F40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5F40">
              <w:rPr>
                <w:rFonts w:ascii="Arial" w:hAnsi="Arial" w:cs="Arial"/>
              </w:rPr>
              <w:t>HÁBITOS DE VIDA MODIFICABLES</w:t>
            </w:r>
          </w:p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Tabaquismo</w:t>
            </w:r>
          </w:p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Alcoholismo</w:t>
            </w:r>
          </w:p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Sedentarismo</w:t>
            </w:r>
          </w:p>
          <w:p w:rsidR="00AA1A2C" w:rsidRDefault="00AA1A2C" w:rsidP="009A3753">
            <w:pPr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Estrés</w:t>
            </w:r>
          </w:p>
          <w:p w:rsidR="00AA1A2C" w:rsidRPr="003B06F5" w:rsidRDefault="00AA1A2C" w:rsidP="009A375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Drogas</w:t>
            </w:r>
          </w:p>
        </w:tc>
        <w:tc>
          <w:tcPr>
            <w:tcW w:w="3261" w:type="dxa"/>
            <w:shd w:val="clear" w:color="auto" w:fill="auto"/>
          </w:tcPr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</w:p>
          <w:p w:rsidR="00AA1A2C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Desarrollar y fortalecer un estilo de vida activo y saludable</w:t>
            </w:r>
          </w:p>
          <w:p w:rsidR="00AA1A2C" w:rsidRPr="003B06F5" w:rsidRDefault="00AA1A2C" w:rsidP="009A37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F1410"/>
                <w:lang w:val="es-CO" w:eastAsia="es-CO"/>
              </w:rPr>
            </w:pPr>
            <w:r>
              <w:rPr>
                <w:rFonts w:ascii="Arial" w:hAnsi="Arial" w:cs="Arial"/>
                <w:color w:val="1F1410"/>
                <w:lang w:val="es-CO" w:eastAsia="es-CO"/>
              </w:rPr>
              <w:t>Reducir, evitar o retrasar la edad de inicio en el consumo de sustancias sicoactivas.</w:t>
            </w:r>
          </w:p>
        </w:tc>
        <w:tc>
          <w:tcPr>
            <w:tcW w:w="7281" w:type="dxa"/>
            <w:shd w:val="clear" w:color="auto" w:fill="auto"/>
          </w:tcPr>
          <w:p w:rsidR="00AA1A2C" w:rsidRDefault="00AA1A2C" w:rsidP="009A3753">
            <w:pPr>
              <w:spacing w:line="360" w:lineRule="auto"/>
              <w:ind w:left="270"/>
              <w:jc w:val="both"/>
              <w:rPr>
                <w:rFonts w:ascii="Arial" w:hAnsi="Arial" w:cs="Arial"/>
              </w:rPr>
            </w:pPr>
          </w:p>
          <w:p w:rsidR="00AA1A2C" w:rsidRDefault="00AA1A2C" w:rsidP="009A3753">
            <w:pPr>
              <w:spacing w:line="360" w:lineRule="auto"/>
              <w:ind w:left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 y describe con claridad qué es el tabaco, los efectos que genera en el sistema nervioso central y su posibilidad de generar un proceso adictivo</w:t>
            </w:r>
          </w:p>
          <w:p w:rsidR="00AA1A2C" w:rsidRDefault="00AA1A2C" w:rsidP="009A3753">
            <w:pPr>
              <w:spacing w:line="360" w:lineRule="auto"/>
              <w:ind w:left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Evita o elimina de forma consciente el consumo del cigarrillo y alcohol.</w:t>
            </w:r>
          </w:p>
          <w:p w:rsidR="00AA1A2C" w:rsidRDefault="00AA1A2C" w:rsidP="009A3753">
            <w:pPr>
              <w:spacing w:line="360" w:lineRule="auto"/>
              <w:ind w:left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 los riesgos del sedentarismo promoviendo un estilo de vida activo y saludable</w:t>
            </w:r>
          </w:p>
          <w:p w:rsidR="00AA1A2C" w:rsidRDefault="00AA1A2C" w:rsidP="009A3753">
            <w:pPr>
              <w:spacing w:line="360" w:lineRule="auto"/>
              <w:ind w:left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 y valora la actividad física como mecanismo de prevención de consumo de sustancias sicoactivas.</w:t>
            </w:r>
          </w:p>
          <w:p w:rsidR="00AA1A2C" w:rsidRPr="003B06F5" w:rsidRDefault="00AA1A2C" w:rsidP="009A375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B7A0A" w:rsidRDefault="002B7A0A" w:rsidP="002B7A0A">
      <w:pPr>
        <w:spacing w:line="360" w:lineRule="auto"/>
        <w:rPr>
          <w:rFonts w:ascii="Arial" w:hAnsi="Arial" w:cs="Arial"/>
          <w:b/>
        </w:rPr>
        <w:sectPr w:rsidR="002B7A0A" w:rsidSect="002B7A0A">
          <w:pgSz w:w="16838" w:h="11906" w:orient="landscape"/>
          <w:pgMar w:top="1418" w:right="1701" w:bottom="1418" w:left="1701" w:header="709" w:footer="709" w:gutter="0"/>
          <w:cols w:space="708"/>
          <w:docGrid w:linePitch="360"/>
        </w:sectPr>
      </w:pPr>
    </w:p>
    <w:p w:rsidR="00464DDA" w:rsidRPr="00BD68F3" w:rsidRDefault="007A3ECB" w:rsidP="007A3E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BIBLIO</w:t>
      </w:r>
      <w:r w:rsidR="00464DDA" w:rsidRPr="00BD68F3">
        <w:rPr>
          <w:rFonts w:ascii="Arial" w:hAnsi="Arial" w:cs="Arial"/>
          <w:b/>
        </w:rPr>
        <w:t>GRAFÍA</w:t>
      </w:r>
    </w:p>
    <w:p w:rsidR="00464DDA" w:rsidRPr="00BD68F3" w:rsidRDefault="00464DDA" w:rsidP="00BD68F3">
      <w:pPr>
        <w:jc w:val="both"/>
        <w:rPr>
          <w:rFonts w:ascii="Arial" w:hAnsi="Arial" w:cs="Arial"/>
        </w:rPr>
      </w:pPr>
    </w:p>
    <w:p w:rsidR="007A3ECB" w:rsidRDefault="007A3ECB" w:rsidP="00BD68F3">
      <w:pPr>
        <w:jc w:val="both"/>
        <w:rPr>
          <w:rFonts w:ascii="Arial" w:hAnsi="Arial" w:cs="Arial"/>
        </w:rPr>
      </w:pPr>
    </w:p>
    <w:p w:rsidR="00BD68F3" w:rsidRPr="007A3ECB" w:rsidRDefault="00BD68F3" w:rsidP="00BD68F3">
      <w:pPr>
        <w:jc w:val="both"/>
        <w:rPr>
          <w:rFonts w:ascii="Arial" w:hAnsi="Arial" w:cs="Arial"/>
        </w:rPr>
      </w:pPr>
      <w:r w:rsidRPr="007A3ECB">
        <w:rPr>
          <w:rFonts w:ascii="Arial" w:hAnsi="Arial" w:cs="Arial"/>
        </w:rPr>
        <w:t xml:space="preserve">DOCUMENTO NACIONAL HÁBITOS Y PRÁCTICAS ALIMENTARIAS. HALLAZGOS NACIONALES A PARTIR DEL ANÁLISIS DEPARTAMENTAL PAE-UNAL. Disponible en </w:t>
      </w:r>
      <w:hyperlink r:id="rId6" w:history="1">
        <w:r w:rsidRPr="007A3ECB">
          <w:rPr>
            <w:rStyle w:val="Hipervnculo"/>
            <w:rFonts w:ascii="Arial" w:hAnsi="Arial" w:cs="Arial"/>
            <w:color w:val="auto"/>
          </w:rPr>
          <w:t>https://www.mineducacion.gov.co/1621/articles-336866_archivo_pdf_UNAL_habitos_alimentarios.pdf</w:t>
        </w:r>
      </w:hyperlink>
    </w:p>
    <w:p w:rsidR="00BD68F3" w:rsidRPr="007A3ECB" w:rsidRDefault="00BD68F3" w:rsidP="00BD68F3">
      <w:pPr>
        <w:jc w:val="both"/>
        <w:rPr>
          <w:rFonts w:ascii="Arial" w:hAnsi="Arial" w:cs="Arial"/>
        </w:rPr>
      </w:pPr>
    </w:p>
    <w:p w:rsidR="00464DDA" w:rsidRPr="007A3ECB" w:rsidRDefault="00BD68F3" w:rsidP="00BD68F3">
      <w:pPr>
        <w:jc w:val="both"/>
        <w:rPr>
          <w:rFonts w:ascii="Arial" w:eastAsiaTheme="minorHAnsi" w:hAnsi="Arial" w:cs="Arial"/>
          <w:i/>
          <w:iCs/>
          <w:lang w:val="es-CO" w:eastAsia="en-US"/>
        </w:rPr>
      </w:pPr>
      <w:r w:rsidRPr="007A3ECB">
        <w:rPr>
          <w:rFonts w:ascii="Arial" w:eastAsiaTheme="minorHAnsi" w:hAnsi="Arial" w:cs="Arial"/>
          <w:i/>
          <w:iCs/>
          <w:lang w:val="es-CO" w:eastAsia="en-US"/>
        </w:rPr>
        <w:t xml:space="preserve">LÓPEZ-PÉREZ, J.P. MICROBIOLOGÍA BÁSICA EN LA EDUCACIÓN SECUNDARIAOBLIGATORIA: EL LAVADO DE LAS MANOS. Rev. Eureka </w:t>
      </w:r>
      <w:proofErr w:type="spellStart"/>
      <w:r w:rsidRPr="007A3ECB">
        <w:rPr>
          <w:rFonts w:ascii="Arial" w:eastAsiaTheme="minorHAnsi" w:hAnsi="Arial" w:cs="Arial"/>
          <w:i/>
          <w:iCs/>
          <w:lang w:val="es-CO" w:eastAsia="en-US"/>
        </w:rPr>
        <w:t>Enseñ</w:t>
      </w:r>
      <w:proofErr w:type="spellEnd"/>
      <w:r w:rsidRPr="007A3ECB">
        <w:rPr>
          <w:rFonts w:ascii="Arial" w:eastAsiaTheme="minorHAnsi" w:hAnsi="Arial" w:cs="Arial"/>
          <w:i/>
          <w:iCs/>
          <w:lang w:val="es-CO" w:eastAsia="en-US"/>
        </w:rPr>
        <w:t xml:space="preserve">. </w:t>
      </w:r>
      <w:proofErr w:type="spellStart"/>
      <w:r w:rsidRPr="007A3ECB">
        <w:rPr>
          <w:rFonts w:ascii="Arial" w:eastAsiaTheme="minorHAnsi" w:hAnsi="Arial" w:cs="Arial"/>
          <w:i/>
          <w:iCs/>
          <w:lang w:val="es-CO" w:eastAsia="en-US"/>
        </w:rPr>
        <w:t>Divul</w:t>
      </w:r>
      <w:proofErr w:type="spellEnd"/>
      <w:r w:rsidRPr="007A3ECB">
        <w:rPr>
          <w:rFonts w:ascii="Arial" w:eastAsiaTheme="minorHAnsi" w:hAnsi="Arial" w:cs="Arial"/>
          <w:i/>
          <w:iCs/>
          <w:lang w:val="es-CO" w:eastAsia="en-US"/>
        </w:rPr>
        <w:t xml:space="preserve">. Cien., 2009 6(2), pp. 319-324. ISSN: 1697-011X. DL: CA-757/2003. </w:t>
      </w:r>
      <w:hyperlink r:id="rId7" w:history="1">
        <w:r w:rsidRPr="007A3ECB">
          <w:rPr>
            <w:rStyle w:val="Hipervnculo"/>
            <w:rFonts w:ascii="Arial" w:eastAsiaTheme="minorHAnsi" w:hAnsi="Arial" w:cs="Arial"/>
            <w:i/>
            <w:iCs/>
            <w:color w:val="auto"/>
            <w:lang w:val="es-CO" w:eastAsia="en-US"/>
          </w:rPr>
          <w:t>http://www.apac-eureka.org/revista</w:t>
        </w:r>
      </w:hyperlink>
      <w:r w:rsidRPr="007A3ECB">
        <w:rPr>
          <w:rFonts w:ascii="Arial" w:eastAsiaTheme="minorHAnsi" w:hAnsi="Arial" w:cs="Arial"/>
          <w:i/>
          <w:iCs/>
          <w:lang w:val="es-CO" w:eastAsia="en-US"/>
        </w:rPr>
        <w:t>.</w:t>
      </w:r>
    </w:p>
    <w:p w:rsidR="00BD68F3" w:rsidRPr="007A3ECB" w:rsidRDefault="00BD68F3" w:rsidP="00BD68F3">
      <w:pPr>
        <w:jc w:val="both"/>
        <w:rPr>
          <w:rFonts w:ascii="Arial" w:hAnsi="Arial" w:cs="Arial"/>
          <w:b/>
        </w:rPr>
      </w:pPr>
    </w:p>
    <w:p w:rsidR="00BD68F3" w:rsidRPr="007A3ECB" w:rsidRDefault="00BD68F3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  <w:r w:rsidRPr="007A3ECB">
        <w:rPr>
          <w:rFonts w:ascii="Arial" w:hAnsi="Arial" w:cs="Arial"/>
        </w:rPr>
        <w:t>MÓDULO DE ORIENTACIONES PEDAGÓGICAS PARA LA PROMOCIÓN DE ESTILOS DE VIDA SALUDABLES. Disponible en:</w:t>
      </w:r>
      <w:hyperlink r:id="rId8" w:history="1">
        <w:r w:rsidRPr="007A3ECB">
          <w:rPr>
            <w:rStyle w:val="Hipervnculo"/>
            <w:rFonts w:ascii="Arial" w:hAnsi="Arial" w:cs="Arial"/>
            <w:color w:val="auto"/>
          </w:rPr>
          <w:t>www.sedboyaca.gov.co/.../DOC_ESTILOS_DE_VIDA_SALUDABLES.doc</w:t>
        </w:r>
      </w:hyperlink>
    </w:p>
    <w:p w:rsidR="00BD68F3" w:rsidRPr="007A3ECB" w:rsidRDefault="00BD68F3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</w:p>
    <w:p w:rsidR="00BD68F3" w:rsidRPr="007A3ECB" w:rsidRDefault="00BD68F3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  <w:r w:rsidRPr="007A3ECB">
        <w:rPr>
          <w:rFonts w:ascii="Arial" w:eastAsiaTheme="minorHAnsi" w:hAnsi="Arial" w:cs="Arial"/>
          <w:lang w:val="es-CO" w:eastAsia="en-US"/>
        </w:rPr>
        <w:t xml:space="preserve">Promoción de la Salud. Glosario. OMS [en línea] Ginebra. 1998. Disponible en: </w:t>
      </w:r>
      <w:hyperlink r:id="rId9" w:history="1">
        <w:r w:rsidRPr="007A3ECB">
          <w:rPr>
            <w:rStyle w:val="Hipervnculo"/>
            <w:rFonts w:ascii="Arial" w:hAnsi="Arial" w:cs="Arial"/>
            <w:color w:val="auto"/>
          </w:rPr>
          <w:t>https://apps.who.int/iris/bitstream/handle/10665/67246/WHO_HPR_HEP_98.1_spa.pdf;jsessionid=AB50D2C38F9AC8DF923379D887027886?sequence=1</w:t>
        </w:r>
      </w:hyperlink>
    </w:p>
    <w:p w:rsidR="007A3ECB" w:rsidRPr="007A3ECB" w:rsidRDefault="007A3ECB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</w:p>
    <w:p w:rsidR="007A3ECB" w:rsidRPr="007A3ECB" w:rsidRDefault="001C0EB4" w:rsidP="007A3ECB">
      <w:pPr>
        <w:jc w:val="both"/>
        <w:rPr>
          <w:rStyle w:val="Hipervnculo"/>
          <w:rFonts w:ascii="Arial" w:hAnsi="Arial" w:cs="Arial"/>
          <w:color w:val="auto"/>
        </w:rPr>
      </w:pPr>
      <w:hyperlink r:id="rId10" w:history="1">
        <w:r w:rsidR="007A3ECB" w:rsidRPr="007A3ECB">
          <w:rPr>
            <w:rStyle w:val="Hipervnculo"/>
            <w:rFonts w:ascii="Arial" w:hAnsi="Arial" w:cs="Arial"/>
            <w:color w:val="auto"/>
          </w:rPr>
          <w:t>http://www.cunoc.edu.gt/medicina/estiloddevida18.pdf</w:t>
        </w:r>
      </w:hyperlink>
    </w:p>
    <w:p w:rsidR="007A3ECB" w:rsidRPr="007A3ECB" w:rsidRDefault="007A3ECB" w:rsidP="007A3ECB">
      <w:pPr>
        <w:jc w:val="both"/>
        <w:rPr>
          <w:rFonts w:ascii="Arial" w:hAnsi="Arial" w:cs="Arial"/>
        </w:rPr>
      </w:pPr>
    </w:p>
    <w:p w:rsidR="007A3ECB" w:rsidRPr="007A3ECB" w:rsidRDefault="001C0EB4" w:rsidP="007A3ECB">
      <w:pPr>
        <w:jc w:val="both"/>
        <w:rPr>
          <w:rFonts w:ascii="Arial" w:hAnsi="Arial" w:cs="Arial"/>
        </w:rPr>
      </w:pPr>
      <w:hyperlink r:id="rId11" w:history="1">
        <w:r w:rsidR="007A3ECB" w:rsidRPr="007A3ECB">
          <w:rPr>
            <w:rStyle w:val="Hipervnculo"/>
            <w:rFonts w:ascii="Arial" w:hAnsi="Arial" w:cs="Arial"/>
            <w:color w:val="auto"/>
          </w:rPr>
          <w:t>http://repositori.uji.es/xmlui/bitstream/handle/10234/161942/TFG_2016_AltabaSalesItziar_JohanssenLopezNicolas.pdf?sequence=1&amp;isAllowed=y</w:t>
        </w:r>
      </w:hyperlink>
    </w:p>
    <w:p w:rsidR="007A3ECB" w:rsidRPr="007A3ECB" w:rsidRDefault="007A3ECB" w:rsidP="007A3ECB">
      <w:pPr>
        <w:jc w:val="both"/>
        <w:rPr>
          <w:rFonts w:ascii="Arial" w:hAnsi="Arial" w:cs="Arial"/>
        </w:rPr>
      </w:pPr>
    </w:p>
    <w:p w:rsidR="007A3ECB" w:rsidRPr="007A3ECB" w:rsidRDefault="001C0EB4" w:rsidP="007A3ECB">
      <w:pPr>
        <w:jc w:val="both"/>
        <w:rPr>
          <w:rFonts w:ascii="Arial" w:hAnsi="Arial" w:cs="Arial"/>
        </w:rPr>
      </w:pPr>
      <w:hyperlink r:id="rId12" w:history="1">
        <w:r w:rsidR="007A3ECB" w:rsidRPr="007A3ECB">
          <w:rPr>
            <w:rStyle w:val="Hipervnculo"/>
            <w:rFonts w:ascii="Arial" w:hAnsi="Arial" w:cs="Arial"/>
            <w:color w:val="auto"/>
          </w:rPr>
          <w:t>http://grupo.us.es/estudiohbsc/images/pdf/formacion/tema2.pdf</w:t>
        </w:r>
      </w:hyperlink>
    </w:p>
    <w:p w:rsidR="00BD68F3" w:rsidRDefault="00BD68F3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</w:p>
    <w:p w:rsidR="007A3ECB" w:rsidRPr="007A3ECB" w:rsidRDefault="001C0EB4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  <w:hyperlink r:id="rId13" w:history="1">
        <w:r w:rsidR="007A3ECB" w:rsidRPr="007A3ECB">
          <w:rPr>
            <w:rStyle w:val="Hipervnculo"/>
            <w:rFonts w:ascii="Arial" w:hAnsi="Arial" w:cs="Arial"/>
            <w:color w:val="auto"/>
          </w:rPr>
          <w:t>https://www.mineducacion.gov.co/1621/w3-propertyvalue-51358.html</w:t>
        </w:r>
      </w:hyperlink>
    </w:p>
    <w:p w:rsidR="007A3ECB" w:rsidRPr="00BD68F3" w:rsidRDefault="007A3ECB" w:rsidP="00BD6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</w:rPr>
      </w:pPr>
      <w:bookmarkStart w:id="0" w:name="_GoBack"/>
      <w:bookmarkEnd w:id="0"/>
    </w:p>
    <w:sectPr w:rsidR="007A3ECB" w:rsidRPr="00BD68F3" w:rsidSect="002B7A0A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illabong">
    <w:altName w:val="Courier New"/>
    <w:charset w:val="00"/>
    <w:family w:val="decorative"/>
    <w:pitch w:val="variable"/>
    <w:sig w:usb0="00000001" w:usb1="50000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A1A2C"/>
    <w:rsid w:val="00035204"/>
    <w:rsid w:val="00045E2F"/>
    <w:rsid w:val="00067922"/>
    <w:rsid w:val="00192BBB"/>
    <w:rsid w:val="001B7F69"/>
    <w:rsid w:val="001C0EB4"/>
    <w:rsid w:val="001F682D"/>
    <w:rsid w:val="00243657"/>
    <w:rsid w:val="002B7A0A"/>
    <w:rsid w:val="002D05FF"/>
    <w:rsid w:val="0032088F"/>
    <w:rsid w:val="003319B9"/>
    <w:rsid w:val="00342363"/>
    <w:rsid w:val="00363E6F"/>
    <w:rsid w:val="003E49C3"/>
    <w:rsid w:val="004234B9"/>
    <w:rsid w:val="00464DDA"/>
    <w:rsid w:val="004B7524"/>
    <w:rsid w:val="004C103E"/>
    <w:rsid w:val="004F1A24"/>
    <w:rsid w:val="00573178"/>
    <w:rsid w:val="006374D2"/>
    <w:rsid w:val="00690760"/>
    <w:rsid w:val="007032D1"/>
    <w:rsid w:val="00784FB3"/>
    <w:rsid w:val="00795CB0"/>
    <w:rsid w:val="007A3ECB"/>
    <w:rsid w:val="008722D5"/>
    <w:rsid w:val="008C7C4D"/>
    <w:rsid w:val="00930855"/>
    <w:rsid w:val="0094482F"/>
    <w:rsid w:val="009A3753"/>
    <w:rsid w:val="009A5CA5"/>
    <w:rsid w:val="009B23D7"/>
    <w:rsid w:val="00A33D4C"/>
    <w:rsid w:val="00A67F90"/>
    <w:rsid w:val="00A733C9"/>
    <w:rsid w:val="00A929ED"/>
    <w:rsid w:val="00A9607A"/>
    <w:rsid w:val="00AA1A2C"/>
    <w:rsid w:val="00AF1B1B"/>
    <w:rsid w:val="00B60EF9"/>
    <w:rsid w:val="00B63837"/>
    <w:rsid w:val="00B76791"/>
    <w:rsid w:val="00B8485C"/>
    <w:rsid w:val="00BB7ECC"/>
    <w:rsid w:val="00BD68F3"/>
    <w:rsid w:val="00C736F5"/>
    <w:rsid w:val="00C74F8F"/>
    <w:rsid w:val="00CD74F4"/>
    <w:rsid w:val="00CE1043"/>
    <w:rsid w:val="00CE3A69"/>
    <w:rsid w:val="00D70AEE"/>
    <w:rsid w:val="00D939D2"/>
    <w:rsid w:val="00DA14B6"/>
    <w:rsid w:val="00DB63C4"/>
    <w:rsid w:val="00E1074D"/>
    <w:rsid w:val="00E34E30"/>
    <w:rsid w:val="00E67973"/>
    <w:rsid w:val="00EF074F"/>
    <w:rsid w:val="00F07E25"/>
    <w:rsid w:val="00F3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A1A2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A1A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64D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9B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9B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A1A2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A1A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64D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9B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9B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54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boyaca.gov.co/.../DOC_ESTILOS_DE_VIDA_SALUDABLES.doc" TargetMode="External"/><Relationship Id="rId13" Type="http://schemas.openxmlformats.org/officeDocument/2006/relationships/hyperlink" Target="https://www.mineducacion.gov.co/1621/w3-propertyvalue-513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ac-eureka.org/revista" TargetMode="External"/><Relationship Id="rId12" Type="http://schemas.openxmlformats.org/officeDocument/2006/relationships/hyperlink" Target="http://grupo.us.es/estudiohbsc/images/pdf/formacion/tema2.pdf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cacion.gov.co/1621/articles-336866_archivo_pdf_UNAL_habitos_alimentarios.pdf" TargetMode="External"/><Relationship Id="rId11" Type="http://schemas.openxmlformats.org/officeDocument/2006/relationships/hyperlink" Target="http://repositori.uji.es/xmlui/bitstream/handle/10234/161942/TFG_2016_AltabaSalesItziar_JohanssenLopezNicolas.pdf?sequence=1&amp;isAllowed=y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unoc.edu.gt/medicina/estiloddevida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who.int/iris/bitstream/handle/10665/67246/WHO_HPR_HEP_98.1_spa.pdf;jsessionid=AB50D2C38F9AC8DF923379D887027886?sequenc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9353-6C79-4BAA-976C-0F5C695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1810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 </cp:lastModifiedBy>
  <cp:revision>2</cp:revision>
  <dcterms:created xsi:type="dcterms:W3CDTF">2019-04-11T01:24:00Z</dcterms:created>
  <dcterms:modified xsi:type="dcterms:W3CDTF">2019-04-11T01:24:00Z</dcterms:modified>
</cp:coreProperties>
</file>