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3FDD" w:rsidRDefault="00C23FDD" w:rsidP="00C23FDD">
      <w:pPr>
        <w:jc w:val="center"/>
        <w:rPr>
          <w:b/>
        </w:rPr>
      </w:pPr>
      <w:r>
        <w:rPr>
          <w:b/>
        </w:rPr>
        <w:t>PRIMERA EVALUACIÓN DE LAS ACTIVIDADES REALIZADAS PARA LA EJECUCIÓN DEL PROYECTO AMBIENTAL ESCOLAR “AMIGOS DE LA NATURALEZA”</w:t>
      </w:r>
    </w:p>
    <w:p w:rsidR="00C23FDD" w:rsidRDefault="00C23FDD" w:rsidP="00C23FDD">
      <w:pPr>
        <w:jc w:val="center"/>
        <w:rPr>
          <w:b/>
        </w:rPr>
      </w:pPr>
      <w:r>
        <w:rPr>
          <w:b/>
        </w:rPr>
        <w:t>DEL CE</w:t>
      </w:r>
      <w:r>
        <w:rPr>
          <w:b/>
        </w:rPr>
        <w:t>NTRO EDUCATIVO RURAL LA SIERRA</w:t>
      </w:r>
    </w:p>
    <w:p w:rsidR="00C23FDD" w:rsidRDefault="00C23FDD" w:rsidP="00C23FDD">
      <w:pPr>
        <w:jc w:val="both"/>
      </w:pPr>
      <w:r>
        <w:t>Con la aplicación de cada una de las actividades propias para cumplir con el objetivo general el cual es: “formar conciencia y cultura ambiental para la conservación, cuidado, protección y equilibrio de la naturaleza en lo</w:t>
      </w:r>
      <w:r>
        <w:t xml:space="preserve">s estudiantes del CER LA </w:t>
      </w:r>
      <w:r>
        <w:t>S</w:t>
      </w:r>
      <w:r>
        <w:t>IERRA</w:t>
      </w:r>
      <w:r>
        <w:t>” se ha logrado:</w:t>
      </w:r>
    </w:p>
    <w:p w:rsidR="00C23FDD" w:rsidRDefault="00C23FDD" w:rsidP="00C23FDD">
      <w:pPr>
        <w:pStyle w:val="Prrafodelista"/>
        <w:numPr>
          <w:ilvl w:val="0"/>
          <w:numId w:val="1"/>
        </w:numPr>
        <w:jc w:val="both"/>
      </w:pPr>
      <w:r>
        <w:t>Identificar causas y problemas de la contaminación escolar.</w:t>
      </w:r>
    </w:p>
    <w:p w:rsidR="00C23FDD" w:rsidRDefault="00C23FDD" w:rsidP="00C23FDD">
      <w:pPr>
        <w:pStyle w:val="Prrafodelista"/>
        <w:numPr>
          <w:ilvl w:val="0"/>
          <w:numId w:val="1"/>
        </w:numPr>
        <w:jc w:val="both"/>
      </w:pPr>
      <w:r>
        <w:t>Manejar los residuos sólidos.</w:t>
      </w:r>
    </w:p>
    <w:p w:rsidR="00C23FDD" w:rsidRDefault="00C23FDD" w:rsidP="00C23FDD">
      <w:pPr>
        <w:pStyle w:val="Prrafodelista"/>
        <w:numPr>
          <w:ilvl w:val="0"/>
          <w:numId w:val="1"/>
        </w:numPr>
        <w:jc w:val="both"/>
      </w:pPr>
      <w:r>
        <w:t xml:space="preserve"> Formar conciencia en los estudiantes y padres de familia sobre el manejo de las basuras.</w:t>
      </w:r>
    </w:p>
    <w:p w:rsidR="00C23FDD" w:rsidRDefault="00C23FDD" w:rsidP="00C23FDD">
      <w:pPr>
        <w:pStyle w:val="Prrafodelista"/>
        <w:numPr>
          <w:ilvl w:val="0"/>
          <w:numId w:val="1"/>
        </w:numPr>
        <w:jc w:val="both"/>
      </w:pPr>
      <w:r>
        <w:t>Promover el uso racional del recurso hídrico.</w:t>
      </w:r>
    </w:p>
    <w:p w:rsidR="00C23FDD" w:rsidRDefault="00C23FDD" w:rsidP="00C23FDD">
      <w:pPr>
        <w:pStyle w:val="Prrafodelista"/>
        <w:numPr>
          <w:ilvl w:val="0"/>
          <w:numId w:val="1"/>
        </w:numPr>
        <w:jc w:val="both"/>
      </w:pPr>
      <w:r>
        <w:t>Descontaminación del cauce del río y las quebradas que hacen parte de nuestro centro Educativo.</w:t>
      </w:r>
    </w:p>
    <w:p w:rsidR="00C23FDD" w:rsidRDefault="00C23FDD" w:rsidP="00C23FDD">
      <w:pPr>
        <w:pStyle w:val="Prrafodelista"/>
        <w:numPr>
          <w:ilvl w:val="0"/>
          <w:numId w:val="1"/>
        </w:numPr>
        <w:jc w:val="both"/>
      </w:pPr>
      <w:r>
        <w:t>Organizar los comités ecológicos en cada una de las sedes.</w:t>
      </w:r>
    </w:p>
    <w:p w:rsidR="00C23FDD" w:rsidRDefault="00C23FDD" w:rsidP="00C23FDD">
      <w:pPr>
        <w:pStyle w:val="Prrafodelista"/>
        <w:numPr>
          <w:ilvl w:val="0"/>
          <w:numId w:val="1"/>
        </w:numPr>
        <w:jc w:val="both"/>
      </w:pPr>
      <w:r>
        <w:t>Realizar campañas de reforestación con estudiantes y padres de familia.</w:t>
      </w:r>
    </w:p>
    <w:p w:rsidR="00C23FDD" w:rsidRDefault="00C23FDD" w:rsidP="00C23FDD">
      <w:pPr>
        <w:pStyle w:val="Prrafodelista"/>
        <w:numPr>
          <w:ilvl w:val="0"/>
          <w:numId w:val="1"/>
        </w:numPr>
        <w:jc w:val="both"/>
      </w:pPr>
      <w:r>
        <w:t>Elaborar manualidades con recursos reciclables.</w:t>
      </w:r>
    </w:p>
    <w:p w:rsidR="00C23FDD" w:rsidRDefault="00C23FDD" w:rsidP="00C23FDD">
      <w:pPr>
        <w:pStyle w:val="Prrafodelista"/>
        <w:numPr>
          <w:ilvl w:val="0"/>
          <w:numId w:val="1"/>
        </w:numPr>
        <w:jc w:val="both"/>
      </w:pPr>
      <w:r>
        <w:t>Celebración de fechas ambientales:</w:t>
      </w:r>
    </w:p>
    <w:p w:rsidR="00C23FDD" w:rsidRDefault="00C23FDD" w:rsidP="00C23FDD">
      <w:pPr>
        <w:pStyle w:val="Prrafodelista"/>
        <w:jc w:val="both"/>
      </w:pPr>
      <w:r>
        <w:t>22 de marzo día del agua.</w:t>
      </w:r>
    </w:p>
    <w:p w:rsidR="00C23FDD" w:rsidRDefault="00C23FDD" w:rsidP="00C23FDD">
      <w:pPr>
        <w:pStyle w:val="Prrafodelista"/>
        <w:jc w:val="both"/>
      </w:pPr>
      <w:r>
        <w:t>22 de abril día internacional de la tierra</w:t>
      </w:r>
    </w:p>
    <w:p w:rsidR="00C23FDD" w:rsidRDefault="00C23FDD" w:rsidP="00C23FDD">
      <w:pPr>
        <w:pStyle w:val="Prrafodelista"/>
        <w:jc w:val="both"/>
      </w:pPr>
      <w:r>
        <w:t>17 de mayo día nacional del reciclaje escolar</w:t>
      </w:r>
    </w:p>
    <w:p w:rsidR="00C23FDD" w:rsidRDefault="00C23FDD" w:rsidP="00C23FDD">
      <w:pPr>
        <w:pStyle w:val="Prrafodelista"/>
        <w:jc w:val="both"/>
      </w:pPr>
      <w:r>
        <w:t>05 de junio día mundial del medio ambiente</w:t>
      </w:r>
    </w:p>
    <w:p w:rsidR="00C23FDD" w:rsidRDefault="00C23FDD" w:rsidP="00C23FDD">
      <w:pPr>
        <w:pStyle w:val="Prrafodelista"/>
        <w:numPr>
          <w:ilvl w:val="0"/>
          <w:numId w:val="1"/>
        </w:numPr>
        <w:jc w:val="both"/>
      </w:pPr>
      <w:r>
        <w:t>Elaboración y funcionamiento de los jardines escolares y las huertas escolares en cada una de las sedes.</w:t>
      </w:r>
    </w:p>
    <w:p w:rsidR="00C23FDD" w:rsidRDefault="00C23FDD" w:rsidP="00C23FDD">
      <w:pPr>
        <w:ind w:left="360"/>
        <w:jc w:val="both"/>
      </w:pPr>
      <w:r>
        <w:t>Todas estas actividades nos han demostrado que los estudiantes, padres de familia y comunidad en general han tomado conciencia sobre el problema de contaminación que afecta nuestro entorno y han disminuido los niveles de contaminación, conservando, cuidando y protegiendo el medio ambiente que los rodea.</w:t>
      </w:r>
    </w:p>
    <w:p w:rsidR="00C23FDD" w:rsidRDefault="00C23FDD" w:rsidP="00C23FDD">
      <w:pPr>
        <w:ind w:left="360"/>
        <w:jc w:val="both"/>
      </w:pPr>
      <w:r>
        <w:t>Cabe mencionar que cada docente responde por la ejecución del proyecto y presenta cada tres meses a la directora un informe de gestión frente al desarrollo del proyecto con evidencias.</w:t>
      </w:r>
    </w:p>
    <w:p w:rsidR="00C23FDD" w:rsidRDefault="00C23FDD" w:rsidP="00C23FDD">
      <w:pPr>
        <w:spacing w:after="0"/>
        <w:ind w:left="360"/>
        <w:jc w:val="both"/>
        <w:rPr>
          <w:b/>
        </w:rPr>
      </w:pPr>
    </w:p>
    <w:p w:rsidR="00C23FDD" w:rsidRDefault="00C23FDD" w:rsidP="00C23FDD">
      <w:pPr>
        <w:spacing w:after="0"/>
        <w:ind w:left="360"/>
        <w:jc w:val="both"/>
        <w:rPr>
          <w:b/>
        </w:rPr>
      </w:pPr>
    </w:p>
    <w:p w:rsidR="00C23FDD" w:rsidRDefault="00C23FDD" w:rsidP="00C23FDD">
      <w:pPr>
        <w:spacing w:after="0"/>
        <w:ind w:left="360"/>
        <w:jc w:val="both"/>
        <w:rPr>
          <w:b/>
        </w:rPr>
      </w:pPr>
      <w:r w:rsidRPr="000359D9">
        <w:rPr>
          <w:b/>
        </w:rPr>
        <w:t>___________________________</w:t>
      </w:r>
    </w:p>
    <w:p w:rsidR="00C23FDD" w:rsidRPr="000359D9" w:rsidRDefault="00C23FDD" w:rsidP="00C23FDD">
      <w:pPr>
        <w:spacing w:after="0"/>
        <w:ind w:left="360"/>
        <w:jc w:val="both"/>
        <w:rPr>
          <w:b/>
        </w:rPr>
      </w:pPr>
      <w:r>
        <w:rPr>
          <w:b/>
        </w:rPr>
        <w:t xml:space="preserve">OTILIO ALEXANDER MONCADA SUESCUN </w:t>
      </w:r>
    </w:p>
    <w:p w:rsidR="00C23FDD" w:rsidRPr="000359D9" w:rsidRDefault="00C23FDD" w:rsidP="00C23FDD">
      <w:pPr>
        <w:spacing w:after="0"/>
        <w:ind w:left="360"/>
        <w:jc w:val="both"/>
        <w:rPr>
          <w:b/>
        </w:rPr>
      </w:pPr>
      <w:r>
        <w:rPr>
          <w:b/>
        </w:rPr>
        <w:t xml:space="preserve">Director C.E.R. LA SIERRA </w:t>
      </w:r>
      <w:bookmarkStart w:id="0" w:name="_GoBack"/>
      <w:bookmarkEnd w:id="0"/>
    </w:p>
    <w:p w:rsidR="00166FA8" w:rsidRDefault="00166FA8"/>
    <w:sectPr w:rsidR="00166FA8" w:rsidSect="002557BA">
      <w:headerReference w:type="default" r:id="rId7"/>
      <w:pgSz w:w="12240" w:h="15840"/>
      <w:pgMar w:top="709" w:right="1701" w:bottom="426" w:left="170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5371" w:rsidRDefault="00B35371" w:rsidP="00C23FDD">
      <w:pPr>
        <w:spacing w:after="0" w:line="240" w:lineRule="auto"/>
      </w:pPr>
      <w:r>
        <w:separator/>
      </w:r>
    </w:p>
  </w:endnote>
  <w:endnote w:type="continuationSeparator" w:id="0">
    <w:p w:rsidR="00B35371" w:rsidRDefault="00B35371" w:rsidP="00C23F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5371" w:rsidRDefault="00B35371" w:rsidP="00C23FDD">
      <w:pPr>
        <w:spacing w:after="0" w:line="240" w:lineRule="auto"/>
      </w:pPr>
      <w:r>
        <w:separator/>
      </w:r>
    </w:p>
  </w:footnote>
  <w:footnote w:type="continuationSeparator" w:id="0">
    <w:p w:rsidR="00B35371" w:rsidRDefault="00B35371" w:rsidP="00C23F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695" w:type="pct"/>
      <w:tblInd w:w="-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1486"/>
      <w:gridCol w:w="4198"/>
      <w:gridCol w:w="2605"/>
    </w:tblGrid>
    <w:tr w:rsidR="00C23FDD" w:rsidRPr="00642B1A" w:rsidTr="00C23FDD">
      <w:trPr>
        <w:trHeight w:val="1266"/>
      </w:trPr>
      <w:tc>
        <w:tcPr>
          <w:tcW w:w="1486" w:type="dxa"/>
          <w:vAlign w:val="center"/>
        </w:tcPr>
        <w:p w:rsidR="00C23FDD" w:rsidRPr="00642B1A" w:rsidRDefault="00C23FDD" w:rsidP="00C23FDD">
          <w:pPr>
            <w:tabs>
              <w:tab w:val="center" w:pos="4419"/>
              <w:tab w:val="right" w:pos="8838"/>
            </w:tabs>
            <w:rPr>
              <w:sz w:val="20"/>
              <w:szCs w:val="20"/>
            </w:rPr>
          </w:pPr>
          <w:r w:rsidRPr="00642B1A">
            <w:rPr>
              <w:rFonts w:ascii="Calibri" w:eastAsia="Calibri" w:hAnsi="Calibri"/>
              <w:noProof/>
              <w:lang w:eastAsia="es-CO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38735</wp:posOffset>
                </wp:positionH>
                <wp:positionV relativeFrom="paragraph">
                  <wp:posOffset>80645</wp:posOffset>
                </wp:positionV>
                <wp:extent cx="904875" cy="838200"/>
                <wp:effectExtent l="0" t="0" r="9525" b="0"/>
                <wp:wrapNone/>
                <wp:docPr id="5" name="Imagen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4875" cy="83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642B1A">
            <w:rPr>
              <w:noProof/>
              <w:sz w:val="20"/>
              <w:szCs w:val="20"/>
            </w:rPr>
            <w:t xml:space="preserve">       </w:t>
          </w:r>
        </w:p>
      </w:tc>
      <w:tc>
        <w:tcPr>
          <w:tcW w:w="4198" w:type="dxa"/>
          <w:shd w:val="clear" w:color="auto" w:fill="auto"/>
          <w:vAlign w:val="center"/>
        </w:tcPr>
        <w:p w:rsidR="00C23FDD" w:rsidRPr="00642B1A" w:rsidRDefault="00C23FDD" w:rsidP="00C23FDD">
          <w:pPr>
            <w:tabs>
              <w:tab w:val="center" w:pos="4419"/>
              <w:tab w:val="right" w:pos="8838"/>
            </w:tabs>
            <w:jc w:val="center"/>
            <w:rPr>
              <w:rFonts w:ascii="Calibri Light" w:hAnsi="Calibri Light"/>
              <w:b/>
              <w:sz w:val="16"/>
              <w:szCs w:val="16"/>
            </w:rPr>
          </w:pPr>
          <w:r w:rsidRPr="00642B1A">
            <w:rPr>
              <w:rFonts w:ascii="Calibri Light" w:hAnsi="Calibri Light"/>
              <w:b/>
              <w:sz w:val="16"/>
              <w:szCs w:val="16"/>
            </w:rPr>
            <w:t>REPÚBLICA DE COLOMBIA</w:t>
          </w:r>
        </w:p>
        <w:p w:rsidR="00C23FDD" w:rsidRPr="00642B1A" w:rsidRDefault="00C23FDD" w:rsidP="00C23FDD">
          <w:pPr>
            <w:tabs>
              <w:tab w:val="center" w:pos="4419"/>
              <w:tab w:val="right" w:pos="8838"/>
            </w:tabs>
            <w:jc w:val="center"/>
            <w:rPr>
              <w:rFonts w:ascii="Calibri Light" w:hAnsi="Calibri Light"/>
              <w:b/>
              <w:sz w:val="16"/>
              <w:szCs w:val="16"/>
            </w:rPr>
          </w:pPr>
          <w:r w:rsidRPr="00642B1A">
            <w:rPr>
              <w:rFonts w:ascii="Calibri Light" w:hAnsi="Calibri Light"/>
              <w:b/>
              <w:sz w:val="16"/>
              <w:szCs w:val="16"/>
            </w:rPr>
            <w:t>DEPARTAMENTO NORTE DE SANTANDER</w:t>
          </w:r>
        </w:p>
        <w:p w:rsidR="00C23FDD" w:rsidRPr="00642B1A" w:rsidRDefault="00C23FDD" w:rsidP="00C23FDD">
          <w:pPr>
            <w:tabs>
              <w:tab w:val="center" w:pos="4419"/>
              <w:tab w:val="right" w:pos="8838"/>
            </w:tabs>
            <w:jc w:val="center"/>
            <w:rPr>
              <w:rFonts w:ascii="Calibri Light" w:hAnsi="Calibri Light"/>
              <w:b/>
              <w:sz w:val="16"/>
              <w:szCs w:val="16"/>
            </w:rPr>
          </w:pPr>
          <w:r w:rsidRPr="00642B1A">
            <w:rPr>
              <w:rFonts w:ascii="Calibri Light" w:hAnsi="Calibri Light"/>
              <w:b/>
              <w:sz w:val="16"/>
              <w:szCs w:val="16"/>
            </w:rPr>
            <w:t>CENTRO EDUCATIVO RURAL LA SIERRA</w:t>
          </w:r>
        </w:p>
        <w:p w:rsidR="00C23FDD" w:rsidRPr="00642B1A" w:rsidRDefault="00C23FDD" w:rsidP="00C23FDD">
          <w:pPr>
            <w:tabs>
              <w:tab w:val="center" w:pos="4419"/>
              <w:tab w:val="right" w:pos="8838"/>
            </w:tabs>
            <w:jc w:val="center"/>
            <w:rPr>
              <w:rFonts w:ascii="Calibri Light" w:hAnsi="Calibri Light"/>
              <w:b/>
              <w:sz w:val="16"/>
              <w:szCs w:val="16"/>
            </w:rPr>
          </w:pPr>
          <w:r w:rsidRPr="00642B1A">
            <w:rPr>
              <w:rFonts w:ascii="Calibri Light" w:hAnsi="Calibri Light"/>
              <w:b/>
              <w:sz w:val="16"/>
              <w:szCs w:val="16"/>
            </w:rPr>
            <w:t>Aprobado por la Secretaría de Educación</w:t>
          </w:r>
        </w:p>
        <w:p w:rsidR="00C23FDD" w:rsidRPr="00642B1A" w:rsidRDefault="00C23FDD" w:rsidP="00C23FDD">
          <w:pPr>
            <w:tabs>
              <w:tab w:val="center" w:pos="4419"/>
              <w:tab w:val="right" w:pos="8838"/>
            </w:tabs>
            <w:jc w:val="center"/>
            <w:rPr>
              <w:rFonts w:ascii="Calibri Light" w:hAnsi="Calibri Light"/>
              <w:b/>
              <w:sz w:val="16"/>
              <w:szCs w:val="16"/>
            </w:rPr>
          </w:pPr>
          <w:r w:rsidRPr="00642B1A">
            <w:rPr>
              <w:rFonts w:ascii="Calibri Light" w:hAnsi="Calibri Light"/>
              <w:b/>
              <w:sz w:val="16"/>
              <w:szCs w:val="16"/>
            </w:rPr>
            <w:t>Resolución Nº. 00252 del 12 de Abril de 2005</w:t>
          </w:r>
        </w:p>
        <w:p w:rsidR="00C23FDD" w:rsidRPr="00642B1A" w:rsidRDefault="00C23FDD" w:rsidP="00C23FDD">
          <w:pPr>
            <w:tabs>
              <w:tab w:val="center" w:pos="4419"/>
              <w:tab w:val="right" w:pos="8838"/>
            </w:tabs>
            <w:jc w:val="center"/>
            <w:rPr>
              <w:rFonts w:ascii="Calibri Light" w:hAnsi="Calibri Light"/>
              <w:b/>
              <w:sz w:val="16"/>
              <w:szCs w:val="16"/>
            </w:rPr>
          </w:pPr>
          <w:r w:rsidRPr="00642B1A">
            <w:rPr>
              <w:rFonts w:ascii="Calibri Light" w:hAnsi="Calibri Light"/>
              <w:b/>
              <w:sz w:val="16"/>
              <w:szCs w:val="16"/>
              <w:lang w:eastAsia="ar-SA"/>
            </w:rPr>
            <w:t>NIT: 900304884-4    DANE: 254003002359</w:t>
          </w:r>
        </w:p>
        <w:p w:rsidR="00C23FDD" w:rsidRPr="00642B1A" w:rsidRDefault="00C23FDD" w:rsidP="00C23FDD">
          <w:pPr>
            <w:tabs>
              <w:tab w:val="center" w:pos="4419"/>
              <w:tab w:val="right" w:pos="8838"/>
            </w:tabs>
            <w:jc w:val="center"/>
            <w:rPr>
              <w:b/>
              <w:sz w:val="20"/>
              <w:szCs w:val="20"/>
            </w:rPr>
          </w:pPr>
          <w:r w:rsidRPr="00642B1A">
            <w:rPr>
              <w:rFonts w:ascii="Calibri Light" w:hAnsi="Calibri Light"/>
              <w:b/>
              <w:sz w:val="16"/>
              <w:szCs w:val="16"/>
            </w:rPr>
            <w:t>MUNICIPIO DE ÁBREGO</w:t>
          </w:r>
        </w:p>
      </w:tc>
      <w:tc>
        <w:tcPr>
          <w:tcW w:w="2605" w:type="dxa"/>
          <w:vAlign w:val="center"/>
        </w:tcPr>
        <w:p w:rsidR="00C23FDD" w:rsidRPr="00642B1A" w:rsidRDefault="00C23FDD" w:rsidP="00C23FDD">
          <w:pPr>
            <w:tabs>
              <w:tab w:val="center" w:pos="4419"/>
              <w:tab w:val="right" w:pos="8838"/>
            </w:tabs>
            <w:rPr>
              <w:sz w:val="20"/>
              <w:szCs w:val="20"/>
            </w:rPr>
          </w:pPr>
          <w:r w:rsidRPr="00642B1A">
            <w:rPr>
              <w:rFonts w:ascii="Calibri" w:eastAsia="Calibri" w:hAnsi="Calibri"/>
              <w:noProof/>
              <w:lang w:eastAsia="es-CO"/>
            </w:rPr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-29845</wp:posOffset>
                </wp:positionH>
                <wp:positionV relativeFrom="paragraph">
                  <wp:posOffset>146050</wp:posOffset>
                </wp:positionV>
                <wp:extent cx="1428750" cy="652780"/>
                <wp:effectExtent l="0" t="0" r="0" b="0"/>
                <wp:wrapNone/>
                <wp:docPr id="4" name="Imagen 4" descr="Secretaría de Educació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Secretaría de Educació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28750" cy="652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:rsidR="002557BA" w:rsidRDefault="00B35371" w:rsidP="002557BA">
    <w:pPr>
      <w:spacing w:after="0" w:line="240" w:lineRule="auto"/>
      <w:jc w:val="both"/>
      <w:rPr>
        <w:sz w:val="20"/>
      </w:rPr>
    </w:pPr>
  </w:p>
  <w:p w:rsidR="00BB0D79" w:rsidRDefault="00B35371" w:rsidP="00BB0D79">
    <w:pPr>
      <w:pStyle w:val="Ttulo1"/>
      <w:pBdr>
        <w:bottom w:val="single" w:sz="12" w:space="2" w:color="auto"/>
      </w:pBdr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A0E3A0D"/>
    <w:multiLevelType w:val="hybridMultilevel"/>
    <w:tmpl w:val="627C8510"/>
    <w:lvl w:ilvl="0" w:tplc="E2F42A7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6FA8"/>
    <w:rsid w:val="00166FA8"/>
    <w:rsid w:val="006851E3"/>
    <w:rsid w:val="00B35371"/>
    <w:rsid w:val="00C23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62F0E74-A202-40B5-A96F-B5E34504B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C23FDD"/>
    <w:pPr>
      <w:keepNext/>
      <w:spacing w:after="0" w:line="240" w:lineRule="auto"/>
      <w:jc w:val="both"/>
      <w:outlineLvl w:val="0"/>
    </w:pPr>
    <w:rPr>
      <w:rFonts w:ascii="Arial" w:eastAsia="Times New Roman" w:hAnsi="Arial" w:cs="Times New Roman"/>
      <w:b/>
      <w:sz w:val="16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C23FDD"/>
    <w:rPr>
      <w:rFonts w:ascii="Arial" w:eastAsia="Times New Roman" w:hAnsi="Arial" w:cs="Times New Roman"/>
      <w:b/>
      <w:sz w:val="16"/>
      <w:szCs w:val="20"/>
      <w:lang w:val="es-ES" w:eastAsia="es-ES"/>
    </w:rPr>
  </w:style>
  <w:style w:type="paragraph" w:styleId="Prrafodelista">
    <w:name w:val="List Paragraph"/>
    <w:basedOn w:val="Normal"/>
    <w:uiPriority w:val="34"/>
    <w:qFormat/>
    <w:rsid w:val="00C23FDD"/>
    <w:pPr>
      <w:spacing w:after="200" w:line="276" w:lineRule="auto"/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C23FD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23FDD"/>
  </w:style>
  <w:style w:type="paragraph" w:styleId="Piedepgina">
    <w:name w:val="footer"/>
    <w:basedOn w:val="Normal"/>
    <w:link w:val="PiedepginaCar"/>
    <w:uiPriority w:val="99"/>
    <w:unhideWhenUsed/>
    <w:rsid w:val="00C23FD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23F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278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2022-11-24T19:21:00Z</dcterms:created>
  <dcterms:modified xsi:type="dcterms:W3CDTF">2022-11-24T22:23:00Z</dcterms:modified>
</cp:coreProperties>
</file>