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07" w:rsidRDefault="00AB2707" w:rsidP="00AB2707"/>
    <w:p w:rsidR="00AB2707" w:rsidRDefault="00AB2707" w:rsidP="00AB2707">
      <w:r>
        <w:rPr>
          <w:noProof/>
          <w:lang w:eastAsia="es-CO"/>
        </w:rPr>
        <w:drawing>
          <wp:inline distT="0" distB="0" distL="0" distR="0" wp14:anchorId="3C5189FC" wp14:editId="1F274E15">
            <wp:extent cx="375314" cy="433942"/>
            <wp:effectExtent l="0" t="0" r="571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4" cy="4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07" w:rsidRPr="002B5005" w:rsidRDefault="00AB2707" w:rsidP="00AB2707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  <w:lang w:eastAsia="zh-CN"/>
        </w:rPr>
      </w:pPr>
      <w:r w:rsidRPr="002B5005">
        <w:rPr>
          <w:rFonts w:ascii="Arial Rounded MT Bold" w:hAnsi="Arial Rounded MT Bold" w:cs="Times New Roman"/>
          <w:b/>
          <w:sz w:val="20"/>
          <w:szCs w:val="20"/>
          <w:lang w:eastAsia="zh-CN"/>
        </w:rPr>
        <w:t>INSTITUTO TECNICO AGROPECUARIO</w:t>
      </w:r>
    </w:p>
    <w:p w:rsidR="00AB2707" w:rsidRPr="002B5005" w:rsidRDefault="00AB2707" w:rsidP="00AB2707">
      <w:pPr>
        <w:pBdr>
          <w:bottom w:val="single" w:sz="12" w:space="1" w:color="auto"/>
        </w:pBdr>
        <w:spacing w:after="0" w:line="240" w:lineRule="auto"/>
        <w:ind w:left="720" w:hanging="720"/>
        <w:jc w:val="both"/>
        <w:rPr>
          <w:rFonts w:ascii="Arial Rounded MT Bold" w:hAnsi="Arial Rounded MT Bold" w:cs="Arial"/>
          <w:b/>
          <w:sz w:val="20"/>
          <w:szCs w:val="20"/>
          <w:lang w:eastAsia="zh-CN"/>
        </w:rPr>
      </w:pPr>
      <w:r w:rsidRPr="002B5005">
        <w:rPr>
          <w:rFonts w:ascii="Arial Rounded MT Bold" w:hAnsi="Arial Rounded MT Bold" w:cs="Arial"/>
          <w:b/>
          <w:sz w:val="20"/>
          <w:szCs w:val="20"/>
          <w:lang w:eastAsia="zh-CN"/>
        </w:rPr>
        <w:t>CHINACOTA</w:t>
      </w:r>
    </w:p>
    <w:p w:rsidR="00AB2707" w:rsidRDefault="00AB2707"/>
    <w:p w:rsidR="00CD4BB8" w:rsidRDefault="00AB2707">
      <w:r>
        <w:t>EVIDENCIAS CUARTA  SEMANA DE DESARROLLO INSTITUCIONAL</w:t>
      </w:r>
    </w:p>
    <w:p w:rsidR="00CD4BB8" w:rsidRDefault="00CD4BB8" w:rsidP="00CD4BB8">
      <w:pPr>
        <w:jc w:val="center"/>
      </w:pPr>
      <w:r>
        <w:t>INFORME DE EVALUAR PARA AVANZAR</w:t>
      </w:r>
    </w:p>
    <w:p w:rsidR="00CD4BB8" w:rsidRDefault="00CD4BB8" w:rsidP="00CD4BB8">
      <w:pPr>
        <w:jc w:val="center"/>
      </w:pPr>
      <w:r>
        <w:t>2022</w:t>
      </w:r>
    </w:p>
    <w:p w:rsidR="00CD4BB8" w:rsidRDefault="00CD4BB8" w:rsidP="00CD4BB8">
      <w:pPr>
        <w:jc w:val="center"/>
      </w:pP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 xml:space="preserve">Se realizó en reunión la información a los docentes sobre las pruebas EVALUAR  PARA </w:t>
      </w:r>
      <w:proofErr w:type="gramStart"/>
      <w:r>
        <w:t>AVANZAR .</w:t>
      </w:r>
      <w:proofErr w:type="gramEnd"/>
      <w:r>
        <w:t xml:space="preserve"> Pruebas de 20 preguntas en las áreas básicas.</w:t>
      </w: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 xml:space="preserve">El rector realizó la inscripción de los docentes de las áreas básicas y se les informó que podían entrar con su </w:t>
      </w:r>
      <w:proofErr w:type="gramStart"/>
      <w:r>
        <w:t>documento ,</w:t>
      </w:r>
      <w:proofErr w:type="gramEnd"/>
      <w:r>
        <w:t xml:space="preserve"> cambiar contraseña y hacer uso de la plataforma para que en línea pudieran luego evaluarlos o en caso contrario imprimir los documentos y aplicarlas en los grados respectivos.</w:t>
      </w: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 xml:space="preserve">Docentes que aplicaron las pruebas en físico como el </w:t>
      </w:r>
      <w:proofErr w:type="spellStart"/>
      <w:r>
        <w:t>Prof</w:t>
      </w:r>
      <w:proofErr w:type="spellEnd"/>
      <w:r>
        <w:t xml:space="preserve"> Arocha que luego subió a la plataforma las respuestas. Dice que duró un fin de semana en esa tarea. Otros docentes lo hicieron. Otros la aplicaron pero no subieron las respuestas.</w:t>
      </w: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>Docentes que quisieron aplicar las pruebas en línea pero el Internet fue cortado para esas fechas. De todos modos la aplicaron en físico.</w:t>
      </w: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>En Calidad Humana de la Sed el ITACHI aparece con porcentaje bajo o medio de aplicación pero casi en 90 % se aplicó pero no se subió al sistema.</w:t>
      </w: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>La Institución fotocopió gratuitamente para todas las áreas básicas y grados las cartillas las cuales fueron aplicadas por los docentes.</w:t>
      </w:r>
    </w:p>
    <w:p w:rsidR="00CD4BB8" w:rsidRDefault="00CD4BB8" w:rsidP="00CD4BB8">
      <w:pPr>
        <w:pStyle w:val="Prrafodelista"/>
      </w:pPr>
    </w:p>
    <w:p w:rsidR="00CD4BB8" w:rsidRDefault="00CD4BB8" w:rsidP="00CD4BB8">
      <w:pPr>
        <w:pStyle w:val="Prrafodelista"/>
        <w:numPr>
          <w:ilvl w:val="0"/>
          <w:numId w:val="1"/>
        </w:numPr>
      </w:pPr>
      <w:r>
        <w:t xml:space="preserve">Se aplicaron por fuera de esa política pública de Evaluar para </w:t>
      </w:r>
      <w:proofErr w:type="gramStart"/>
      <w:r>
        <w:t>Avanzar ,</w:t>
      </w:r>
      <w:proofErr w:type="gramEnd"/>
      <w:r>
        <w:t xml:space="preserve"> pero buscando lo mismo diagnosticar el estado de los aprendizajes de los estudiantes , pruebas Saber en los grados noveno a y noveno b e igualmente en los grados 11ª y 11b. Cuatro simulacros en grado 11 y dos en grado noveno.</w:t>
      </w:r>
    </w:p>
    <w:p w:rsidR="00CD4BB8" w:rsidRDefault="00CD4BB8" w:rsidP="00CD4BB8">
      <w:pPr>
        <w:pStyle w:val="Prrafodelista"/>
      </w:pPr>
    </w:p>
    <w:p w:rsidR="00CD4BB8" w:rsidRDefault="00CD4BB8" w:rsidP="00CD4BB8">
      <w:pPr>
        <w:pStyle w:val="Prrafodelista"/>
      </w:pPr>
      <w:bookmarkStart w:id="0" w:name="_GoBack"/>
      <w:bookmarkEnd w:id="0"/>
      <w:r w:rsidRPr="00AB2707">
        <w:rPr>
          <w:noProof/>
          <w:lang w:eastAsia="es-CO"/>
        </w:rPr>
        <w:lastRenderedPageBreak/>
        <w:drawing>
          <wp:anchor distT="0" distB="0" distL="114300" distR="114300" simplePos="0" relativeHeight="251658240" behindDoc="0" locked="0" layoutInCell="1" allowOverlap="1" wp14:anchorId="51041F0D" wp14:editId="262820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10225" cy="4152900"/>
            <wp:effectExtent l="0" t="0" r="9525" b="0"/>
            <wp:wrapTopAndBottom/>
            <wp:docPr id="1" name="Imagen 1" descr="F:\ARCHIVO  FOTOS FEBRERO 2022\20220224_08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CHIVO  FOTOS FEBRERO 2022\20220224_080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92C" w:rsidRDefault="00A1492C"/>
    <w:sectPr w:rsidR="00A14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B7AE9"/>
    <w:multiLevelType w:val="hybridMultilevel"/>
    <w:tmpl w:val="BA2E2F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07"/>
    <w:rsid w:val="00A1492C"/>
    <w:rsid w:val="00AB2707"/>
    <w:rsid w:val="00C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79E094-0306-41AF-9B94-1AB6D27F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2022-11-18T22:53:00Z</dcterms:created>
  <dcterms:modified xsi:type="dcterms:W3CDTF">2022-11-18T22:59:00Z</dcterms:modified>
</cp:coreProperties>
</file>