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0" w:rsidRDefault="001E7BE6" w:rsidP="001E7BE6">
      <w:pPr>
        <w:jc w:val="center"/>
        <w:rPr>
          <w:rFonts w:ascii="Algerian" w:hAnsi="Algerian"/>
          <w:sz w:val="36"/>
          <w:szCs w:val="36"/>
        </w:rPr>
      </w:pPr>
      <w:r w:rsidRPr="001E7BE6">
        <w:rPr>
          <w:rFonts w:ascii="Algerian" w:hAnsi="Algerian"/>
          <w:sz w:val="36"/>
          <w:szCs w:val="36"/>
        </w:rPr>
        <w:t>MANU</w:t>
      </w:r>
      <w:r>
        <w:rPr>
          <w:rFonts w:ascii="Algerian" w:hAnsi="Algerian"/>
          <w:sz w:val="36"/>
          <w:szCs w:val="36"/>
        </w:rPr>
        <w:t xml:space="preserve">AL  </w:t>
      </w:r>
      <w:r w:rsidRPr="001E7BE6">
        <w:rPr>
          <w:rFonts w:ascii="Algerian" w:hAnsi="Algerian"/>
          <w:sz w:val="36"/>
          <w:szCs w:val="36"/>
        </w:rPr>
        <w:t xml:space="preserve">DE </w:t>
      </w:r>
      <w:r>
        <w:rPr>
          <w:rFonts w:ascii="Algerian" w:hAnsi="Algerian"/>
          <w:sz w:val="36"/>
          <w:szCs w:val="36"/>
        </w:rPr>
        <w:t xml:space="preserve"> </w:t>
      </w:r>
      <w:r w:rsidRPr="001E7BE6">
        <w:rPr>
          <w:rFonts w:ascii="Algerian" w:hAnsi="Algerian"/>
          <w:sz w:val="36"/>
          <w:szCs w:val="36"/>
        </w:rPr>
        <w:t>FUNCIONES</w:t>
      </w:r>
    </w:p>
    <w:p w:rsidR="007A05C7" w:rsidRDefault="007A05C7" w:rsidP="001E7BE6">
      <w:pPr>
        <w:spacing w:line="100" w:lineRule="atLeast"/>
        <w:jc w:val="both"/>
        <w:rPr>
          <w:rFonts w:ascii="Algerian" w:hAnsi="Algerian"/>
          <w:sz w:val="36"/>
          <w:szCs w:val="36"/>
        </w:rPr>
      </w:pPr>
    </w:p>
    <w:p w:rsidR="001E7BE6" w:rsidRPr="0001747D" w:rsidRDefault="007A05C7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="001E7BE6" w:rsidRPr="0001747D">
        <w:rPr>
          <w:rFonts w:ascii="Arial" w:hAnsi="Arial" w:cs="Arial"/>
          <w:b/>
          <w:sz w:val="28"/>
          <w:szCs w:val="28"/>
        </w:rPr>
        <w:t>UNCIONES DEL DIRECTOR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Los directores de los Centros Educativos públicos, además de las funciones señaladas en otras normas, tendrán</w:t>
      </w:r>
      <w:r w:rsidR="007A05C7">
        <w:rPr>
          <w:rFonts w:ascii="Arial" w:hAnsi="Arial" w:cs="Arial"/>
          <w:sz w:val="28"/>
          <w:szCs w:val="28"/>
        </w:rPr>
        <w:t xml:space="preserve"> las siguientes: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Liderar la elaboración del Proyecto Institucional de Educación Rural con la participación de los distintos actores de la comunidad educativa.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Presidir el consejo directivo y el consejo académico del </w:t>
      </w:r>
      <w:hyperlink r:id="rId7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>.  y coordinar los distintos órganos del gobierno escolar.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Representar el establecimiento ante las autoridades educativas y la comunidad escolar.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Formular planes anuales de acción y de mejoramiento de calidad, y dirigir su ejecución.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Dirigir el trabajo de los equipos docentes y establecer contactos interinstitucionales para el logro de las metas educativas.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Realizar el control sobre el cumplimiento de las funciones correspondientes al personal docente  y reportar las novedades e irregularidades del personal a  la secretaria de educación distrital, municipal, departamental o quien haga sus veces.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Administrar el personal asignado al </w:t>
      </w:r>
      <w:hyperlink r:id="rId8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>. en lo relacionado con las novedades y los permisos.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Participar en la definición  de perfiles para la selección del personal docente, y en su selección definitiva.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Distribuir las asignaciones académicas, y demás funciones de docentes y administrativos a su cargo, de conformidad con las normas sobre la materia.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Realizar la evaluación anual del desempeño de los docentes.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Imponer las sanciones disciplinarias propias del sistema de control interno disciplinario de conformidad con las normas vigentes.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Proponer a los docentes que serán apoyados para recibir capacitación.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Suministrar información oportuna al departamento, distrito o municipio, de acuerdo con sus requerimientos.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Responder por la calidad de la prestación del servicio en su institución.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Rendir un informe al  Consejo Directivo de la institución educativa </w:t>
      </w:r>
      <w:proofErr w:type="spellStart"/>
      <w:r w:rsidRPr="0001747D">
        <w:rPr>
          <w:rFonts w:ascii="Arial" w:hAnsi="Arial" w:cs="Arial"/>
          <w:sz w:val="28"/>
          <w:szCs w:val="28"/>
        </w:rPr>
        <w:t>alal</w:t>
      </w:r>
      <w:proofErr w:type="spellEnd"/>
      <w:r w:rsidRPr="0001747D">
        <w:rPr>
          <w:rFonts w:ascii="Arial" w:hAnsi="Arial" w:cs="Arial"/>
          <w:sz w:val="28"/>
          <w:szCs w:val="28"/>
        </w:rPr>
        <w:t xml:space="preserve"> menos cada seis meses.</w:t>
      </w:r>
    </w:p>
    <w:p w:rsidR="001E7BE6" w:rsidRPr="0001747D" w:rsidRDefault="001E7BE6" w:rsidP="001E7BE6">
      <w:pPr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lastRenderedPageBreak/>
        <w:t>Administrar el fondo de servicios educativos y los recursos que por incentivos se le asignen, en los términos de la presente ley.</w:t>
      </w:r>
    </w:p>
    <w:p w:rsidR="001E7BE6" w:rsidRPr="0001747D" w:rsidRDefault="001E7BE6" w:rsidP="001E7BE6">
      <w:pPr>
        <w:widowControl w:val="0"/>
        <w:numPr>
          <w:ilvl w:val="0"/>
          <w:numId w:val="1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Publicar una vez el semestre en lugares públicos y comunicar a los padres de familia, los docentes a cargo de cada asignatura, los </w:t>
      </w:r>
      <w:proofErr w:type="spellStart"/>
      <w:r w:rsidRPr="0001747D">
        <w:rPr>
          <w:rFonts w:ascii="Arial" w:hAnsi="Arial" w:cs="Arial"/>
          <w:sz w:val="28"/>
          <w:szCs w:val="28"/>
        </w:rPr>
        <w:t>horaios</w:t>
      </w:r>
      <w:proofErr w:type="spellEnd"/>
      <w:r w:rsidRPr="0001747D">
        <w:rPr>
          <w:rFonts w:ascii="Arial" w:hAnsi="Arial" w:cs="Arial"/>
          <w:sz w:val="28"/>
          <w:szCs w:val="28"/>
        </w:rPr>
        <w:t xml:space="preserve"> y la carga docente de cada uno de ellos.</w:t>
      </w:r>
    </w:p>
    <w:p w:rsidR="001E7BE6" w:rsidRDefault="001E7BE6" w:rsidP="001E7BE6">
      <w:pPr>
        <w:widowControl w:val="0"/>
        <w:numPr>
          <w:ilvl w:val="0"/>
          <w:numId w:val="1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Las demás que le asigne el gobernador o alcalde para la correcta prestación del servicio educativo.</w:t>
      </w:r>
    </w:p>
    <w:p w:rsidR="001E7BE6" w:rsidRDefault="001E7BE6" w:rsidP="001E7BE6">
      <w:pPr>
        <w:widowControl w:val="0"/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Default="001E7BE6" w:rsidP="001E7BE6">
      <w:pPr>
        <w:widowControl w:val="0"/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Default="007A05C7" w:rsidP="007A05C7">
      <w:pPr>
        <w:widowControl w:val="0"/>
        <w:suppressAutoHyphens/>
        <w:spacing w:after="0" w:line="10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FUNCIONES DE LOS DOCENTES.</w:t>
      </w:r>
    </w:p>
    <w:p w:rsidR="007A05C7" w:rsidRPr="007A05C7" w:rsidRDefault="007A05C7" w:rsidP="007A05C7">
      <w:pPr>
        <w:widowControl w:val="0"/>
        <w:suppressAutoHyphens/>
        <w:spacing w:after="0"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Participar activamente en la reestructuración del </w:t>
      </w:r>
      <w:hyperlink r:id="rId9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P.I.</w:t>
        </w:r>
      </w:hyperlink>
      <w:r w:rsidRPr="0001747D">
        <w:rPr>
          <w:rFonts w:ascii="Arial" w:hAnsi="Arial" w:cs="Arial"/>
          <w:sz w:val="28"/>
          <w:szCs w:val="28"/>
        </w:rPr>
        <w:t xml:space="preserve">E.R. 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Organizar el plan de estudios y orientar su ejecución.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Planear la evaluación anual institucional y personal   del rendimiento escolar. Supervisar el proceso general de evaluación, para elaborar propuestas  de mejoramiento y promoción  estudiantil.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Planear normas, funciones y actividades que propicien la buena marcha de la institución educativa, la calidad de la educación, la superación y el bienestar de los estudiantes, el éxito en las pruebas saber y el buen desempeño laboral.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Cumplir la constitución política y leyes  de Colombia.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Inculcar en los educandos el amor a los valores históricos y culturales de la nación al igual que el respeto a los símbolos patrios.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Desempeñar con gran eficiencia las labores del cargo.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Cumplir las órdenes inherentes al cargo que le impartan sus  superiores jerárquicos.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Dar un trato cortés a los alumnos y miembros de la comunidad educativa.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Cumplir con la jornada laboral y dedicar la totalidad del tiempo reglamentario a funciones propias del cargo.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Velar por la conservación de documentos, útiles, equipos y muebles que le sean confiados.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Observar una conducta acorde con el decoro y dignidad del cargo.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Diligenciar oportunamente los libros reglamentarios.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Actuar con imparcialidad y justicia en el ejercicio del cargo y en relación a los alumnos.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Informar oportunamente sobre la ejecución de hechos que puedan contribuir al causal de mala conducta y de los cuales tenga conocimiento.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Asumir el cargo de director  de grupo cuando le sea asignado.</w:t>
      </w:r>
    </w:p>
    <w:p w:rsidR="001E7BE6" w:rsidRPr="0001747D" w:rsidRDefault="001E7BE6" w:rsidP="001E7BE6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lastRenderedPageBreak/>
        <w:t>Colaborar por la buena presentación, orden, aseo y conservación del plantel en general.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b/>
          <w:sz w:val="28"/>
          <w:szCs w:val="28"/>
        </w:rPr>
        <w:t>FUNCIONES DE LOS ESTUDIANTES</w:t>
      </w:r>
    </w:p>
    <w:p w:rsidR="001E7BE6" w:rsidRPr="0001747D" w:rsidRDefault="001E7BE6" w:rsidP="001E7BE6">
      <w:pPr>
        <w:spacing w:line="100" w:lineRule="atLeast"/>
        <w:ind w:left="283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Corresponde a los estudiantes matriculados en el Centro Educativo Rural Santa Bárbara: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Cumplir con los requisitos legales básicos para la formalización de la </w:t>
      </w:r>
      <w:r w:rsidR="007A05C7" w:rsidRPr="0001747D">
        <w:rPr>
          <w:rFonts w:ascii="Arial" w:hAnsi="Arial" w:cs="Arial"/>
          <w:sz w:val="28"/>
          <w:szCs w:val="28"/>
        </w:rPr>
        <w:t>matrícula</w:t>
      </w:r>
      <w:r w:rsidRPr="0001747D">
        <w:rPr>
          <w:rFonts w:ascii="Arial" w:hAnsi="Arial" w:cs="Arial"/>
          <w:sz w:val="28"/>
          <w:szCs w:val="28"/>
        </w:rPr>
        <w:t>.</w:t>
      </w: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Observar las normas de conducta señaladas en el Manual de Convivencia, las que establecen los directores de grupo o los profesores en su respectiva clase de manera efectiva, para el logro de los objetivos del proceso de aprendizaje.</w:t>
      </w: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Observar un rendimiento académico satisfactorio que se reflejará en los resultados de la evaluación al finalizar cada período.</w:t>
      </w: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Mantener el espíritu de cordialidad y camaradería con sus compañeros, que permita lograr la unidad del estamento </w:t>
      </w:r>
      <w:proofErr w:type="spellStart"/>
      <w:r w:rsidRPr="0001747D">
        <w:rPr>
          <w:rFonts w:ascii="Arial" w:hAnsi="Arial" w:cs="Arial"/>
          <w:sz w:val="28"/>
          <w:szCs w:val="28"/>
        </w:rPr>
        <w:t>estudiantíl</w:t>
      </w:r>
      <w:proofErr w:type="spellEnd"/>
      <w:r w:rsidRPr="0001747D">
        <w:rPr>
          <w:rFonts w:ascii="Arial" w:hAnsi="Arial" w:cs="Arial"/>
          <w:sz w:val="28"/>
          <w:szCs w:val="28"/>
        </w:rPr>
        <w:t>.</w:t>
      </w: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Participar activamente en todos los programas curriculares y extracurriculares de las instituciones que se hayan diseñado para el logro de una personalidad integral.</w:t>
      </w: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Servir de canal de comunicación entre la familia y las instituciones de tal manera que los padres de familia puedan enterarse, a través de los alumnos de las realizaciones  de las instituciones.</w:t>
      </w: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Dar prestigio a las instituciones y a su familia, con sus actuaciones honestas dentro y fuera del plantel.</w:t>
      </w:r>
    </w:p>
    <w:p w:rsidR="001E7BE6" w:rsidRPr="0001747D" w:rsidRDefault="001E7BE6" w:rsidP="001E7BE6">
      <w:pPr>
        <w:widowControl w:val="0"/>
        <w:numPr>
          <w:ilvl w:val="0"/>
          <w:numId w:val="3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Mantener un espíritu abierto y franco en las relaciones con sus superiores, de tal manera que se logren afirmar los valores de respeto a la autoridad, a los mayores; de la </w:t>
      </w:r>
      <w:proofErr w:type="spellStart"/>
      <w:r w:rsidRPr="0001747D">
        <w:rPr>
          <w:rFonts w:ascii="Arial" w:hAnsi="Arial" w:cs="Arial"/>
          <w:sz w:val="28"/>
          <w:szCs w:val="28"/>
        </w:rPr>
        <w:t>sincerida</w:t>
      </w:r>
      <w:proofErr w:type="spellEnd"/>
      <w:r w:rsidRPr="0001747D">
        <w:rPr>
          <w:rFonts w:ascii="Arial" w:hAnsi="Arial" w:cs="Arial"/>
          <w:sz w:val="28"/>
          <w:szCs w:val="28"/>
        </w:rPr>
        <w:t>, lealtad, armonía y paz espiritual.</w:t>
      </w:r>
    </w:p>
    <w:p w:rsidR="001E7BE6" w:rsidRPr="0001747D" w:rsidRDefault="001E7BE6" w:rsidP="001E7BE6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Obrar de tal modo que su conducta sea ejemplo fehaciente de buenas maneras, costumbres sanas y de rectitud moral frente a los demás compañeros y miembros de la comunidad educativa.</w:t>
      </w:r>
    </w:p>
    <w:p w:rsidR="001E7BE6" w:rsidRPr="0001747D" w:rsidRDefault="001E7BE6" w:rsidP="001E7BE6">
      <w:pPr>
        <w:widowControl w:val="0"/>
        <w:numPr>
          <w:ilvl w:val="0"/>
          <w:numId w:val="5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Aplicar las enseñanzas recibidas en las instituciones para la transformación del medio familiar o social en que se desenvuelve tal que esta comunidad familiar  o social pueda observar los logros alcanzados </w:t>
      </w:r>
      <w:r w:rsidRPr="0001747D">
        <w:rPr>
          <w:rFonts w:ascii="Arial" w:hAnsi="Arial" w:cs="Arial"/>
          <w:sz w:val="28"/>
          <w:szCs w:val="28"/>
        </w:rPr>
        <w:lastRenderedPageBreak/>
        <w:t>como alumnos de las instituciones.</w:t>
      </w:r>
    </w:p>
    <w:p w:rsidR="001E7BE6" w:rsidRPr="0001747D" w:rsidRDefault="001E7BE6" w:rsidP="001E7BE6">
      <w:pPr>
        <w:widowControl w:val="0"/>
        <w:numPr>
          <w:ilvl w:val="0"/>
          <w:numId w:val="6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Esmerarse por una buena presentación personal dentro y fuera del Centro Educativo y sus sedes. </w:t>
      </w:r>
    </w:p>
    <w:p w:rsidR="001E7BE6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7A05C7" w:rsidRDefault="007A05C7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  <w:r w:rsidRPr="0001747D">
        <w:rPr>
          <w:rFonts w:ascii="Arial" w:hAnsi="Arial" w:cs="Arial"/>
          <w:b/>
          <w:sz w:val="28"/>
          <w:szCs w:val="28"/>
        </w:rPr>
        <w:t>FUNCIONES DEL CONSEJO DIRECTIVO.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Las funciones del consejo directivo serán las siguientes: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Tomar las decisiones que afecten el funcionamiento del </w:t>
      </w:r>
      <w:hyperlink r:id="rId10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 xml:space="preserve">  y que no sean competencia de otra autoridad.</w:t>
      </w:r>
    </w:p>
    <w:p w:rsidR="001E7BE6" w:rsidRPr="0001747D" w:rsidRDefault="001E7BE6" w:rsidP="001E7BE6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Servir de instancia para resolver los conflictos que se presenten entre docentes y administrativos con los alumnos del plantel educativo.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Adoptar el manual de convivencia del </w:t>
      </w:r>
      <w:hyperlink r:id="rId11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>., de conformidad con las normas vigentes.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Fijar los criterios para la asignación de cupos disponibles.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Asumir la defensa y garantía de los derechos de toda la comunidad educativa, cuando alguno de sus miembros se sienta lesionado.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Aprobar el plan anual de actualización del personal  del </w:t>
      </w:r>
      <w:hyperlink r:id="rId12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>.  presentado por el director.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Participar en la planeación y evaluación del Proyecto Educativo Institucional, del currículo y del plan de estudios y someterlos a la consideración de la secretaría de educación respectiva o del organismo que haga sus veces para que verifique el cumplimiento de los requisitos.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Estimular y controlar el buen funcionamiento del </w:t>
      </w:r>
      <w:hyperlink r:id="rId13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 xml:space="preserve">. 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Establecer estímulos y sanciones para el buen desempeño académico y social del estudiante.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Participar en la evaluación anual de los docentes de la institución.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Recomendar criterios de participación de la institución en actividades comunitarias, culturales, deportivas y recreativas.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Establecer el procedimiento para permitir el uso de las instalaciones en las realizaciones de actividades educativas, culturales, recreativas, deportivas y sociales de la respectiva comunidad educativa.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Promover las relaciones de tipo académico, deportivo y cultural en otras instituciones educativas y la conformación de organizaciones  juveniles.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lastRenderedPageBreak/>
        <w:t>Fomentar la conformación de  asociaciones de padres de familia y de estudiantes.</w:t>
      </w:r>
    </w:p>
    <w:p w:rsidR="001E7BE6" w:rsidRPr="0001747D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Reglamentar los procesos electorales previstos en el presente decreto.</w:t>
      </w:r>
    </w:p>
    <w:p w:rsidR="001E7BE6" w:rsidRPr="0001747D" w:rsidRDefault="001E7BE6" w:rsidP="001E7BE6">
      <w:pPr>
        <w:widowControl w:val="0"/>
        <w:numPr>
          <w:ilvl w:val="0"/>
          <w:numId w:val="15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Aprobar el presupuesto de ingreso y gastos de los recursos propios y los provenientes de pagos legalmente autorizados efectuados por los padres y responsables de la educación de los alumnos tales como derechos académicos  uso de libros de texto y similares.</w:t>
      </w:r>
    </w:p>
    <w:p w:rsidR="001E7BE6" w:rsidRPr="007A05C7" w:rsidRDefault="001E7BE6" w:rsidP="001E7BE6">
      <w:pPr>
        <w:widowControl w:val="0"/>
        <w:numPr>
          <w:ilvl w:val="0"/>
          <w:numId w:val="14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Darse su propio reglamento.</w:t>
      </w:r>
    </w:p>
    <w:p w:rsidR="008E6630" w:rsidRDefault="008E6630" w:rsidP="007A05C7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E7BE6" w:rsidRPr="0001747D" w:rsidRDefault="007A05C7" w:rsidP="007A05C7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FUNCIONES DEL </w:t>
      </w:r>
      <w:r w:rsidR="001E7BE6" w:rsidRPr="0001747D">
        <w:rPr>
          <w:rFonts w:ascii="Arial" w:hAnsi="Arial" w:cs="Arial"/>
          <w:b/>
          <w:sz w:val="28"/>
          <w:szCs w:val="28"/>
        </w:rPr>
        <w:t>CONSEJO ACADÉMICO.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El consejo académico está formado por el director quien lo preside un docente por cada área definida en el plan de estudios y un representante de cada sede.  Cumplirá las siguientes funciones.</w:t>
      </w:r>
    </w:p>
    <w:p w:rsidR="001E7BE6" w:rsidRPr="0001747D" w:rsidRDefault="001E7BE6" w:rsidP="001E7BE6">
      <w:pPr>
        <w:widowControl w:val="0"/>
        <w:numPr>
          <w:ilvl w:val="0"/>
          <w:numId w:val="8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Servir de órgano consultor del consejo directivo en la revisión de la propuesta del proyecto educativo institucional.</w:t>
      </w:r>
    </w:p>
    <w:p w:rsidR="001E7BE6" w:rsidRPr="0001747D" w:rsidRDefault="001E7BE6" w:rsidP="001E7BE6">
      <w:pPr>
        <w:widowControl w:val="0"/>
        <w:numPr>
          <w:ilvl w:val="0"/>
          <w:numId w:val="16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Estudiar el currículo y propiciar su continuo mejoramiento, introduciendo las modificaciones y ajustes, de acuerdo con el procedimiento previsto en el presente decreto.</w:t>
      </w:r>
    </w:p>
    <w:p w:rsidR="001E7BE6" w:rsidRPr="0001747D" w:rsidRDefault="001E7BE6" w:rsidP="001E7BE6">
      <w:pPr>
        <w:widowControl w:val="0"/>
        <w:numPr>
          <w:ilvl w:val="0"/>
          <w:numId w:val="16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Organizar el plan de estudios y orientar su ejecución.</w:t>
      </w:r>
    </w:p>
    <w:p w:rsidR="001E7BE6" w:rsidRPr="0001747D" w:rsidRDefault="001E7BE6" w:rsidP="001E7BE6">
      <w:pPr>
        <w:widowControl w:val="0"/>
        <w:numPr>
          <w:ilvl w:val="0"/>
          <w:numId w:val="16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Participar en la evaluación institucional anual.</w:t>
      </w:r>
    </w:p>
    <w:p w:rsidR="001E7BE6" w:rsidRPr="0001747D" w:rsidRDefault="001E7BE6" w:rsidP="001E7BE6">
      <w:pPr>
        <w:widowControl w:val="0"/>
        <w:numPr>
          <w:ilvl w:val="0"/>
          <w:numId w:val="16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Integrar los consejos de docentes para la evaluación periódica del rendimiento de los educandos y para la promoción, asignarles sus funciones y supervisar el proceso general  de evaluación.</w:t>
      </w:r>
    </w:p>
    <w:p w:rsidR="001E7BE6" w:rsidRPr="0001747D" w:rsidRDefault="001E7BE6" w:rsidP="001E7BE6">
      <w:pPr>
        <w:widowControl w:val="0"/>
        <w:numPr>
          <w:ilvl w:val="0"/>
          <w:numId w:val="16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Recibir y decidir los reclamos de los alumnos sobre la evaluación educativa.</w:t>
      </w:r>
    </w:p>
    <w:p w:rsidR="001E7BE6" w:rsidRPr="0001747D" w:rsidRDefault="001E7BE6" w:rsidP="001E7BE6">
      <w:pPr>
        <w:widowControl w:val="0"/>
        <w:numPr>
          <w:ilvl w:val="0"/>
          <w:numId w:val="16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Las demás funciones afines o complementarias con las anteriores que le atribuya el proyecto educativo institucional.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7A05C7">
      <w:pPr>
        <w:spacing w:line="100" w:lineRule="atLeast"/>
        <w:jc w:val="center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b/>
          <w:sz w:val="28"/>
          <w:szCs w:val="28"/>
        </w:rPr>
        <w:t>PERSONERO DE LOS ESTUDIANTES</w:t>
      </w:r>
      <w:r w:rsidRPr="0001747D">
        <w:rPr>
          <w:rFonts w:ascii="Arial" w:hAnsi="Arial" w:cs="Arial"/>
          <w:sz w:val="28"/>
          <w:szCs w:val="28"/>
        </w:rPr>
        <w:t>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En todos los establecimientos educativos el personero de los estudiantes será un estudiante  que curse el último grado que ofrezca la institución encargada de promover el ejercicio de los deberes y derechos de los </w:t>
      </w:r>
      <w:r w:rsidRPr="0001747D">
        <w:rPr>
          <w:rFonts w:ascii="Arial" w:hAnsi="Arial" w:cs="Arial"/>
          <w:sz w:val="28"/>
          <w:szCs w:val="28"/>
        </w:rPr>
        <w:lastRenderedPageBreak/>
        <w:t>estudiantes consagrados en la constitución política, las leyes, los reglamentos y el manual de convivencia.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El personero tendrá las siguientes funciones.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widowControl w:val="0"/>
        <w:numPr>
          <w:ilvl w:val="0"/>
          <w:numId w:val="9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Promover el cumplimiento de los derechos y deberes de los estudiantes,</w:t>
      </w:r>
      <w:r>
        <w:rPr>
          <w:rFonts w:ascii="Arial" w:hAnsi="Arial" w:cs="Arial"/>
          <w:sz w:val="28"/>
          <w:szCs w:val="28"/>
        </w:rPr>
        <w:t xml:space="preserve"> </w:t>
      </w:r>
      <w:r w:rsidRPr="0001747D">
        <w:rPr>
          <w:rFonts w:ascii="Arial" w:hAnsi="Arial" w:cs="Arial"/>
          <w:sz w:val="28"/>
          <w:szCs w:val="28"/>
        </w:rPr>
        <w:t>para lo cual podrá utilizar los medios  de comunicación interna del establecimiento, pedir la colaboración del consejo de estudiantes, organizar foros u otra forma de deliberación.</w:t>
      </w:r>
    </w:p>
    <w:p w:rsidR="001E7BE6" w:rsidRPr="0001747D" w:rsidRDefault="001E7BE6" w:rsidP="001E7BE6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Recibir y evaluar las quejas y reclamos que presenten los educandos sobre lesiones a sus derechos y a las que formule cualquier persona de la comunidad sobre el incumplimiento de las obligaciones de los alumnos.</w:t>
      </w:r>
    </w:p>
    <w:p w:rsidR="001E7BE6" w:rsidRPr="0001747D" w:rsidRDefault="001E7BE6" w:rsidP="001E7BE6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Presentar ante el director las solicitudes de oficio  o a petición de parte que considere necesarias para proteger los derechos de los estudiantes y facilitar el cumplimiento de sus deberes.</w:t>
      </w:r>
    </w:p>
    <w:p w:rsidR="001E7BE6" w:rsidRPr="0001747D" w:rsidRDefault="001E7BE6" w:rsidP="001E7BE6">
      <w:pPr>
        <w:widowControl w:val="0"/>
        <w:numPr>
          <w:ilvl w:val="0"/>
          <w:numId w:val="17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Cuando lo considere necesario apelar ante el consejo directivo o el organismo que haga sus veces, las decisiones del director respecto a las peticiones presentadas por su intermedio.</w:t>
      </w:r>
    </w:p>
    <w:p w:rsidR="001E7BE6" w:rsidRPr="0001747D" w:rsidRDefault="001E7BE6" w:rsidP="001E7BE6">
      <w:pPr>
        <w:widowControl w:val="0"/>
        <w:numPr>
          <w:ilvl w:val="0"/>
          <w:numId w:val="18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El personero de los estudiantes será elegido dentro de los treinta días calendario siguiente al de la iniciación de clases de un período electivo anual.  Para tal efecto el director convocará a todos los estudiantes matriculados con el fin de elegirlo por el sistema de mayoría simple y mediante voto secreto.</w:t>
      </w:r>
    </w:p>
    <w:p w:rsidR="001E7BE6" w:rsidRPr="0001747D" w:rsidRDefault="001E7BE6" w:rsidP="001E7BE6">
      <w:pPr>
        <w:spacing w:line="100" w:lineRule="atLeast"/>
        <w:ind w:left="283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El ejercicio del cargo de personero de los estudiantes es incompatible con el de representante de los estudiantes ante el consejo directivo.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Default="001E7BE6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7A05C7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01747D">
        <w:rPr>
          <w:rFonts w:ascii="Arial" w:hAnsi="Arial" w:cs="Arial"/>
          <w:b/>
          <w:sz w:val="28"/>
          <w:szCs w:val="28"/>
        </w:rPr>
        <w:t>FUNCIONES DE LA ASOCIACIÓN DE PADRES DE FAMILIA.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Además de las demás funciones en que lo determinan los estatutos de la asociación podrán desarrollar los siguientes: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widowControl w:val="0"/>
        <w:numPr>
          <w:ilvl w:val="0"/>
          <w:numId w:val="10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velar por el cumplimiento del Proyecto Educativo Institucional y su continua evaluación, apoyándose en la contratación de asesoría externa </w:t>
      </w:r>
      <w:r w:rsidRPr="0001747D">
        <w:rPr>
          <w:rFonts w:ascii="Arial" w:hAnsi="Arial" w:cs="Arial"/>
          <w:sz w:val="28"/>
          <w:szCs w:val="28"/>
        </w:rPr>
        <w:lastRenderedPageBreak/>
        <w:t>especializada.</w:t>
      </w:r>
    </w:p>
    <w:p w:rsidR="001E7BE6" w:rsidRPr="0001747D" w:rsidRDefault="001E7BE6" w:rsidP="001E7BE6">
      <w:pPr>
        <w:widowControl w:val="0"/>
        <w:numPr>
          <w:ilvl w:val="0"/>
          <w:numId w:val="10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Promover programas de formación para los padres, madres o acudientes.</w:t>
      </w:r>
    </w:p>
    <w:p w:rsidR="001E7BE6" w:rsidRPr="0001747D" w:rsidRDefault="001E7BE6" w:rsidP="001E7BE6">
      <w:pPr>
        <w:widowControl w:val="0"/>
        <w:numPr>
          <w:ilvl w:val="0"/>
          <w:numId w:val="10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Promover el proceso de constitución del consejo de padres de familia.</w:t>
      </w:r>
    </w:p>
    <w:p w:rsidR="001E7BE6" w:rsidRPr="00B44D10" w:rsidRDefault="001E7BE6" w:rsidP="001E7BE6">
      <w:pPr>
        <w:widowControl w:val="0"/>
        <w:numPr>
          <w:ilvl w:val="0"/>
          <w:numId w:val="10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Elegir a través de la junta directiva los dos representantes ante el consejo directivo: uno deberá ser miembro de la junta directiva y el otro del consejo de padres.</w:t>
      </w:r>
    </w:p>
    <w:p w:rsidR="001E7BE6" w:rsidRDefault="001E7BE6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7A05C7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01747D">
        <w:rPr>
          <w:rFonts w:ascii="Arial" w:hAnsi="Arial" w:cs="Arial"/>
          <w:b/>
          <w:sz w:val="28"/>
          <w:szCs w:val="28"/>
        </w:rPr>
        <w:t xml:space="preserve">FUNCIONES DE </w:t>
      </w:r>
      <w:smartTag w:uri="urn:schemas-microsoft-com:office:smarttags" w:element="PersonName">
        <w:smartTagPr>
          <w:attr w:name="ProductID" w:val="LA COMISIÓN DE"/>
        </w:smartTagPr>
        <w:r w:rsidRPr="0001747D">
          <w:rPr>
            <w:rFonts w:ascii="Arial" w:hAnsi="Arial" w:cs="Arial"/>
            <w:b/>
            <w:sz w:val="28"/>
            <w:szCs w:val="28"/>
          </w:rPr>
          <w:t>LA COMISIÓN DE</w:t>
        </w:r>
      </w:smartTag>
      <w:r w:rsidRPr="0001747D">
        <w:rPr>
          <w:rFonts w:ascii="Arial" w:hAnsi="Arial" w:cs="Arial"/>
          <w:b/>
          <w:sz w:val="28"/>
          <w:szCs w:val="28"/>
        </w:rPr>
        <w:t xml:space="preserve"> EVALUACIÓN Y  PROMOCION.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En cumplimiento del decreto 0230 del 11 de febrero de 2002, de los lineamientos del Proyecto Institucional de Educación Rural y atendiendo las necesidades administrativas del currículo, las comisiones de evaluación y promoción se encargan de evaluar el rendimiento escolar de los estudiantes y promover al siguiente grado o a la educación superior a los estudiantes que han cumplido satisfactoriamente sus estudios y que han alcanzado los logros establecidos en el Proyecto  Institucional de Educación Rural; es decir, que han demostrado tener los conocimientos, saberes y competencias exigidos en el Plan de Estudios para un determinado grado.</w:t>
      </w:r>
    </w:p>
    <w:p w:rsidR="001E7BE6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Las funciones de las comisiones son las siguientes: 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Dar cumplimiento a los principios rectores que establece el decreto 0230 de 2002.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Reunirse </w:t>
      </w:r>
      <w:r w:rsidR="007A05C7" w:rsidRPr="0001747D">
        <w:rPr>
          <w:rFonts w:ascii="Arial" w:hAnsi="Arial" w:cs="Arial"/>
          <w:sz w:val="28"/>
          <w:szCs w:val="28"/>
        </w:rPr>
        <w:t>ordinariamente al</w:t>
      </w:r>
      <w:r w:rsidRPr="0001747D">
        <w:rPr>
          <w:rFonts w:ascii="Arial" w:hAnsi="Arial" w:cs="Arial"/>
          <w:sz w:val="28"/>
          <w:szCs w:val="28"/>
        </w:rPr>
        <w:t xml:space="preserve"> finalizar cada período académico, y extraordinariamente cada vez que sean convocadas.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Estudiar la correspondencia, en especial los informes presentados por los docentes.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Velar por el nivel académico del Centro Educativo Rural y recomendar acciones de mejoramiento.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Estudiar los avances del rendimiento académico de los estudiantes y recomendar las acciones de mejoramiento.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Formular las recomendaciones generales y particulares a los profesores, o a otras instancias del establecimiento educativo, en términos de </w:t>
      </w:r>
      <w:r w:rsidR="007A05C7" w:rsidRPr="0001747D">
        <w:rPr>
          <w:rFonts w:ascii="Arial" w:hAnsi="Arial" w:cs="Arial"/>
          <w:sz w:val="28"/>
          <w:szCs w:val="28"/>
        </w:rPr>
        <w:t>refuerzo y</w:t>
      </w:r>
      <w:r w:rsidRPr="0001747D">
        <w:rPr>
          <w:rFonts w:ascii="Arial" w:hAnsi="Arial" w:cs="Arial"/>
          <w:sz w:val="28"/>
          <w:szCs w:val="28"/>
        </w:rPr>
        <w:t xml:space="preserve"> superación tendientes</w:t>
      </w:r>
      <w:r>
        <w:rPr>
          <w:rFonts w:ascii="Arial" w:hAnsi="Arial" w:cs="Arial"/>
          <w:sz w:val="28"/>
          <w:szCs w:val="28"/>
        </w:rPr>
        <w:t xml:space="preserve"> </w:t>
      </w:r>
      <w:r w:rsidRPr="0001747D">
        <w:rPr>
          <w:rFonts w:ascii="Arial" w:hAnsi="Arial" w:cs="Arial"/>
          <w:sz w:val="28"/>
          <w:szCs w:val="28"/>
        </w:rPr>
        <w:t>a que los estudiantes alcancen los logros previstos.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lastRenderedPageBreak/>
        <w:t>Definir de acuerdo con la naturaleza del problema, las actividades de refuerzo  y superación para estudiantes que presenten dificultades.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Analizar los casos de los educandos con desempeños excepcionalmente altos  con el fin de recomendar actividades de motivación, o de promoción anticipada.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Evaluar teniendo en cuenta los Criterios, las políticas, acuerdos y procedimientos establecidos en el Proyecto Institucional de Educación Rural para  la evaluación del rendimiento escolar de todos los estudiantes.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Evaluar teniendo en cuenta los criterios de evaluación del rendimiento escolar establecidos en el Proyecto Institucional de Educación Rural.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Promover al siguien</w:t>
      </w:r>
      <w:r w:rsidRPr="0001747D">
        <w:rPr>
          <w:rFonts w:ascii="Arial" w:hAnsi="Arial" w:cs="Arial"/>
          <w:sz w:val="28"/>
          <w:szCs w:val="28"/>
        </w:rPr>
        <w:t>te grado o a la educación superior  a los estudiantes según los criterios, políticas acuerdos y procedimientos establecidos en el Proyecto Institucional de Educación Rural y teniendo en cuenta el artículo 9 del decreto 0230  del 11 de febrero de 2002 y los criterios de promoción  establecidos en el Proyecto Institucional de Educación Rural.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Evaluar las actividades pedagógicas realizadas por los estudiantes que presentan peticiones para la promoción anticipada y recomendar procedimientos teniendo en cuanta los lineamientos establecidos en el Proyecto Institucional de Educación Rural.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Elaborar un diagnóstico de necesidades de capacitación  y actualización de docentes y recomendar al consejo académico los temas pertinentes.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Proponer formas y mecanismos  de estímulo a est</w:t>
      </w:r>
      <w:r>
        <w:rPr>
          <w:rFonts w:ascii="Arial" w:hAnsi="Arial" w:cs="Arial"/>
          <w:sz w:val="28"/>
          <w:szCs w:val="28"/>
        </w:rPr>
        <w:t>udiantes y demás miembros  de l</w:t>
      </w:r>
      <w:r w:rsidRPr="0001747D">
        <w:rPr>
          <w:rFonts w:ascii="Arial" w:hAnsi="Arial" w:cs="Arial"/>
          <w:sz w:val="28"/>
          <w:szCs w:val="28"/>
        </w:rPr>
        <w:t>a comunidad  que sobresalen en su gestión.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Diseñar instrumentos y políticas para la evaluación del rendimiento escolar, de acuerdo con los lineamientos del Proyecto Institucional de Educación Rural.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Recomendar acciones de mejoramiento a todos los sectores y estamentos.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Recibir, estudiar y decidir sobre quejas y reclamos presentados por los estudiantes y padres de familia, previa evaluación y remisión de la rectoría.</w:t>
      </w:r>
    </w:p>
    <w:p w:rsidR="001E7BE6" w:rsidRPr="0001747D" w:rsidRDefault="001E7BE6" w:rsidP="001E7BE6">
      <w:pPr>
        <w:widowControl w:val="0"/>
        <w:numPr>
          <w:ilvl w:val="0"/>
          <w:numId w:val="1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Atender y resolver las solicitudes que presenten los estudiantes para promoción anticipada y recomendar los procedimientos de acuerdo con los procedimientos establecidos en el Proyecto Institucional de Educación Rural para estos casos.</w:t>
      </w:r>
    </w:p>
    <w:p w:rsidR="001E7BE6" w:rsidRPr="0001747D" w:rsidRDefault="001E7BE6" w:rsidP="001E7BE6">
      <w:pPr>
        <w:widowControl w:val="0"/>
        <w:numPr>
          <w:ilvl w:val="0"/>
          <w:numId w:val="19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Proponer formas y mecanismos de estímulos a estudiantes y demás miembros de la comunidad que </w:t>
      </w:r>
      <w:proofErr w:type="spellStart"/>
      <w:r w:rsidRPr="0001747D">
        <w:rPr>
          <w:rFonts w:ascii="Arial" w:hAnsi="Arial" w:cs="Arial"/>
          <w:sz w:val="28"/>
          <w:szCs w:val="28"/>
        </w:rPr>
        <w:t>que</w:t>
      </w:r>
      <w:proofErr w:type="spellEnd"/>
      <w:r w:rsidRPr="0001747D">
        <w:rPr>
          <w:rFonts w:ascii="Arial" w:hAnsi="Arial" w:cs="Arial"/>
          <w:sz w:val="28"/>
          <w:szCs w:val="28"/>
        </w:rPr>
        <w:t xml:space="preserve"> sobresalen en  la gestión.</w:t>
      </w:r>
    </w:p>
    <w:p w:rsidR="001E7BE6" w:rsidRPr="0001747D" w:rsidRDefault="001E7BE6" w:rsidP="001E7BE6">
      <w:pPr>
        <w:widowControl w:val="0"/>
        <w:numPr>
          <w:ilvl w:val="0"/>
          <w:numId w:val="19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Estudiar y decidir sobre las quejas y reclamos presentados por los </w:t>
      </w:r>
      <w:r w:rsidRPr="0001747D">
        <w:rPr>
          <w:rFonts w:ascii="Arial" w:hAnsi="Arial" w:cs="Arial"/>
          <w:sz w:val="28"/>
          <w:szCs w:val="28"/>
        </w:rPr>
        <w:lastRenderedPageBreak/>
        <w:t>estudiantes, revisadas, evaluadas y remitidas por la coordinación académica.</w:t>
      </w:r>
    </w:p>
    <w:p w:rsidR="001E7BE6" w:rsidRPr="0001747D" w:rsidRDefault="001E7BE6" w:rsidP="001E7BE6">
      <w:pPr>
        <w:widowControl w:val="0"/>
        <w:numPr>
          <w:ilvl w:val="0"/>
          <w:numId w:val="19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b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Otras que sean asignadas por el consejo académico teniendo en cuenta la naturaleza de estas comisiones.</w:t>
      </w:r>
    </w:p>
    <w:p w:rsidR="001E7BE6" w:rsidRDefault="001E7BE6" w:rsidP="001E7BE6">
      <w:pPr>
        <w:spacing w:line="100" w:lineRule="atLeast"/>
        <w:jc w:val="both"/>
        <w:rPr>
          <w:rFonts w:ascii="Arial" w:hAnsi="Arial" w:cs="Arial"/>
          <w:b/>
          <w:sz w:val="28"/>
          <w:szCs w:val="28"/>
        </w:rPr>
      </w:pPr>
    </w:p>
    <w:p w:rsidR="001E7BE6" w:rsidRPr="0001747D" w:rsidRDefault="001E7BE6" w:rsidP="007A05C7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01747D">
        <w:rPr>
          <w:rFonts w:ascii="Arial" w:hAnsi="Arial" w:cs="Arial"/>
          <w:b/>
          <w:sz w:val="28"/>
          <w:szCs w:val="28"/>
        </w:rPr>
        <w:t>FUNCIONES DE</w:t>
      </w:r>
      <w:r>
        <w:rPr>
          <w:rFonts w:ascii="Arial" w:hAnsi="Arial" w:cs="Arial"/>
          <w:b/>
          <w:sz w:val="28"/>
          <w:szCs w:val="28"/>
        </w:rPr>
        <w:t>L CONSEJO DE PADRES DE FAMILIA.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Velar por el buen desarrollo pedagógico de la institución.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Asistir puntualmente a las reuniones programadas.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Participar activamente de las reuniones y presentar sugerencias a los casos que se presenten a nivel de curso.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Estar en continuo diálogo con los educadores del </w:t>
      </w:r>
      <w:hyperlink r:id="rId14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 xml:space="preserve">  con respecto al proceso enseñanza-aprendizaje.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Informar a las directivas del plantel de los comportamientos irregulares.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 xml:space="preserve">Apoyar las actividades artísticas, científicas, técnicas y deportivas que organice el </w:t>
      </w:r>
      <w:hyperlink r:id="rId15" w:history="1">
        <w:r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</w:hyperlink>
      <w:r w:rsidRPr="0001747D">
        <w:rPr>
          <w:rFonts w:ascii="Arial" w:hAnsi="Arial" w:cs="Arial"/>
          <w:sz w:val="28"/>
          <w:szCs w:val="28"/>
        </w:rPr>
        <w:t>., orientadas a mejorar las competencias de los estudiantes en las distintas áreas, incluidas la ciudadanía y la  creación de la cultura de la legalidad.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Participar en  la elaboración de planes de mejoramiento y en el logro de los objetivos planteados.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Promover actividades de formación  de los padres de familia encaminadas a desarrollar estrategias de acompañamiento a los estudiantes para facilitar el afianzamiento de los aprendizajes, fomentar la práctica de hábitos de estudios extraescolares, mejorar la autoestima y el ambiente de convivencia y especialmente aquellas destinadas a promover los derechos del niño.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Propiciar un clima de confianza, entendimiento, integración, solidaridad y concertación entre todos los estamentos de la comunidad educativa.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Presentar propuestas de mejoramiento del manual de convivencia en el marco de la constitución y la ley.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Colaborar con las actividades destinadas a la producción de la salud física y mental  de los educandos, la solución de las dificultades  de aprendizaje, la detección de los problemas  de integración escolar  y el mejoramiento del medio ambiente.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t>Elegir el padre de familia que participará en la comisión  de evaluación y promoción de acuerdo con el decreto 230 de 2002.</w:t>
      </w:r>
    </w:p>
    <w:p w:rsidR="001E7BE6" w:rsidRPr="0001747D" w:rsidRDefault="001E7BE6" w:rsidP="001E7BE6">
      <w:pPr>
        <w:pStyle w:val="Prrafodelista"/>
        <w:widowControl w:val="0"/>
        <w:numPr>
          <w:ilvl w:val="0"/>
          <w:numId w:val="21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 w:rsidRPr="0001747D">
        <w:rPr>
          <w:rFonts w:ascii="Arial" w:hAnsi="Arial" w:cs="Arial"/>
          <w:sz w:val="28"/>
          <w:szCs w:val="28"/>
        </w:rPr>
        <w:lastRenderedPageBreak/>
        <w:t>Presentar la propuesta de modificación del Proyecto Institucional de Educación Rural que surja de los padres de familia de conformidad con lo previsto en los artículo 14, 15 y 16 del decreto 1860 de 1994.</w:t>
      </w:r>
    </w:p>
    <w:p w:rsidR="001E7BE6" w:rsidRPr="0001747D" w:rsidRDefault="001E7BE6" w:rsidP="001E7BE6">
      <w:pPr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1E7BE6" w:rsidRPr="0001747D" w:rsidRDefault="004C44B6" w:rsidP="001E7BE6">
      <w:pPr>
        <w:widowControl w:val="0"/>
        <w:numPr>
          <w:ilvl w:val="0"/>
          <w:numId w:val="20"/>
        </w:numPr>
        <w:tabs>
          <w:tab w:val="left" w:pos="283"/>
        </w:tabs>
        <w:suppressAutoHyphens/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Elegir </w:t>
      </w:r>
      <w:proofErr w:type="gramStart"/>
      <w:r>
        <w:rPr>
          <w:rFonts w:ascii="Arial" w:hAnsi="Arial" w:cs="Arial"/>
          <w:sz w:val="28"/>
          <w:szCs w:val="28"/>
        </w:rPr>
        <w:t>UN</w:t>
      </w:r>
      <w:bookmarkStart w:id="0" w:name="_GoBack"/>
      <w:bookmarkEnd w:id="0"/>
      <w:r w:rsidR="001E7BE6" w:rsidRPr="0001747D">
        <w:rPr>
          <w:rFonts w:ascii="Arial" w:hAnsi="Arial" w:cs="Arial"/>
          <w:sz w:val="28"/>
          <w:szCs w:val="28"/>
        </w:rPr>
        <w:t xml:space="preserve"> representantes de los padres de familia en el consejo directivo del </w:t>
      </w:r>
      <w:hyperlink r:id="rId16" w:history="1">
        <w:r w:rsidR="001E7BE6" w:rsidRPr="0001747D">
          <w:rPr>
            <w:rStyle w:val="Hipervnculo"/>
            <w:rFonts w:ascii="Arial" w:hAnsi="Arial" w:cs="Arial"/>
            <w:sz w:val="28"/>
            <w:szCs w:val="28"/>
          </w:rPr>
          <w:t>C.E.R</w:t>
        </w:r>
        <w:proofErr w:type="gramEnd"/>
      </w:hyperlink>
      <w:r w:rsidR="001E7BE6" w:rsidRPr="0001747D">
        <w:rPr>
          <w:rFonts w:ascii="Arial" w:hAnsi="Arial" w:cs="Arial"/>
          <w:sz w:val="28"/>
          <w:szCs w:val="28"/>
        </w:rPr>
        <w:t>. Con la excepción establecida en el parágrafo 2 del artículo 9 del presente decreto.</w:t>
      </w:r>
    </w:p>
    <w:p w:rsidR="001E7BE6" w:rsidRPr="001E7BE6" w:rsidRDefault="001E7BE6" w:rsidP="001E7BE6">
      <w:pPr>
        <w:rPr>
          <w:rFonts w:ascii="Algerian" w:hAnsi="Algerian"/>
          <w:sz w:val="36"/>
          <w:szCs w:val="36"/>
        </w:rPr>
      </w:pPr>
    </w:p>
    <w:sectPr w:rsidR="001E7BE6" w:rsidRPr="001E7BE6" w:rsidSect="001E7BE6">
      <w:headerReference w:type="default" r:id="rId17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6A" w:rsidRDefault="00C3536A" w:rsidP="008E6630">
      <w:pPr>
        <w:spacing w:after="0" w:line="240" w:lineRule="auto"/>
      </w:pPr>
      <w:r>
        <w:separator/>
      </w:r>
    </w:p>
  </w:endnote>
  <w:endnote w:type="continuationSeparator" w:id="0">
    <w:p w:rsidR="00C3536A" w:rsidRDefault="00C3536A" w:rsidP="008E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6A" w:rsidRDefault="00C3536A" w:rsidP="008E6630">
      <w:pPr>
        <w:spacing w:after="0" w:line="240" w:lineRule="auto"/>
      </w:pPr>
      <w:r>
        <w:separator/>
      </w:r>
    </w:p>
  </w:footnote>
  <w:footnote w:type="continuationSeparator" w:id="0">
    <w:p w:rsidR="00C3536A" w:rsidRDefault="00C3536A" w:rsidP="008E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5" w:type="dxa"/>
      <w:tblInd w:w="-787" w:type="dxa"/>
      <w:tblLayout w:type="fixed"/>
      <w:tblLook w:val="04A0" w:firstRow="1" w:lastRow="0" w:firstColumn="1" w:lastColumn="0" w:noHBand="0" w:noVBand="1"/>
    </w:tblPr>
    <w:tblGrid>
      <w:gridCol w:w="1825"/>
      <w:gridCol w:w="6402"/>
      <w:gridCol w:w="1888"/>
    </w:tblGrid>
    <w:tr w:rsidR="008E6630" w:rsidRPr="000232CE" w:rsidTr="00A215F3">
      <w:trPr>
        <w:trHeight w:val="91"/>
      </w:trPr>
      <w:tc>
        <w:tcPr>
          <w:tcW w:w="1825" w:type="dxa"/>
          <w:shd w:val="clear" w:color="auto" w:fill="auto"/>
          <w:hideMark/>
        </w:tcPr>
        <w:p w:rsidR="008E6630" w:rsidRPr="000232CE" w:rsidRDefault="008E6630" w:rsidP="008E66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s-CO"/>
            </w:rPr>
          </w:pPr>
          <w:r w:rsidRPr="000232CE">
            <w:rPr>
              <w:rFonts w:ascii="Arial" w:hAnsi="Arial" w:cs="Arial"/>
              <w:noProof/>
              <w:sz w:val="24"/>
              <w:szCs w:val="24"/>
              <w:lang w:eastAsia="es-CO"/>
            </w:rPr>
            <w:drawing>
              <wp:inline distT="0" distB="0" distL="0" distR="0" wp14:anchorId="55DA5D24" wp14:editId="35341687">
                <wp:extent cx="895350" cy="849981"/>
                <wp:effectExtent l="0" t="0" r="0" b="7620"/>
                <wp:docPr id="4" name="Imagen 4" descr="\\SERVIDOR\datos\CTP-Recep\edwin es\don yimi\nota ESTILO RURAL SANTA BARBA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SERVIDOR\datos\CTP-Recep\edwin es\don yimi\nota ESTILO RURAL SANTA BARBAR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345" cy="914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2" w:type="dxa"/>
          <w:shd w:val="clear" w:color="auto" w:fill="auto"/>
          <w:hideMark/>
        </w:tcPr>
        <w:p w:rsidR="008E6630" w:rsidRPr="000232CE" w:rsidRDefault="008E6630" w:rsidP="008E66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  <w:t xml:space="preserve">        </w:t>
          </w:r>
          <w:r w:rsidRPr="000232CE"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  <w:t>CENTRO EDUCATIVO RURAL SANTA BARBARA</w:t>
          </w:r>
        </w:p>
        <w:p w:rsidR="008E6630" w:rsidRPr="00AE312E" w:rsidRDefault="008E6630" w:rsidP="008E663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RESOLUCION  No.00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3746</w:t>
          </w: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 xml:space="preserve"> del 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30 Noviembre del 2020</w:t>
          </w:r>
        </w:p>
        <w:p w:rsidR="008E6630" w:rsidRPr="00AE312E" w:rsidRDefault="008E6630" w:rsidP="008E663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DANE No. 254820000538</w:t>
          </w:r>
        </w:p>
        <w:p w:rsidR="008E6630" w:rsidRPr="00AE312E" w:rsidRDefault="008E6630" w:rsidP="008E663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NIT  No. 900048693-6</w:t>
          </w:r>
        </w:p>
        <w:p w:rsidR="008E6630" w:rsidRPr="000232CE" w:rsidRDefault="008E6630" w:rsidP="008E663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es-CO"/>
            </w:rPr>
          </w:pPr>
          <w:r w:rsidRPr="00AE312E"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  <w:t>TOLEDO  N.S.</w:t>
          </w:r>
        </w:p>
      </w:tc>
      <w:tc>
        <w:tcPr>
          <w:tcW w:w="1888" w:type="dxa"/>
          <w:shd w:val="clear" w:color="auto" w:fill="auto"/>
        </w:tcPr>
        <w:p w:rsidR="008E6630" w:rsidRPr="000232CE" w:rsidRDefault="008E6630" w:rsidP="008E66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s-CO"/>
            </w:rPr>
          </w:pPr>
          <w:r w:rsidRPr="000232CE">
            <w:rPr>
              <w:rFonts w:ascii="Arial" w:hAnsi="Arial" w:cs="Arial"/>
              <w:sz w:val="24"/>
              <w:szCs w:val="24"/>
              <w:lang w:val="es-ES"/>
            </w:rPr>
            <w:object w:dxaOrig="2388" w:dyaOrig="17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1pt;height:59.85pt" o:ole="">
                <v:imagedata r:id="rId2" o:title=""/>
              </v:shape>
              <o:OLEObject Type="Embed" ProgID="PBrush" ShapeID="_x0000_i1025" DrawAspect="Content" ObjectID="_1728210912" r:id="rId3"/>
            </w:object>
          </w:r>
        </w:p>
      </w:tc>
    </w:tr>
  </w:tbl>
  <w:p w:rsidR="008E6630" w:rsidRPr="008E6630" w:rsidRDefault="008E6630" w:rsidP="008E66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D"/>
    <w:multiLevelType w:val="multilevel"/>
    <w:tmpl w:val="0000005D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5E"/>
    <w:multiLevelType w:val="multilevel"/>
    <w:tmpl w:val="0000005E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5F"/>
    <w:multiLevelType w:val="multilevel"/>
    <w:tmpl w:val="0000005F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00000060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61"/>
    <w:multiLevelType w:val="multilevel"/>
    <w:tmpl w:val="00000061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62"/>
    <w:multiLevelType w:val="multilevel"/>
    <w:tmpl w:val="00000062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63"/>
    <w:multiLevelType w:val="multilevel"/>
    <w:tmpl w:val="00000063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64"/>
    <w:multiLevelType w:val="multilevel"/>
    <w:tmpl w:val="00000064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65"/>
    <w:multiLevelType w:val="multilevel"/>
    <w:tmpl w:val="00000065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67"/>
    <w:multiLevelType w:val="multilevel"/>
    <w:tmpl w:val="00000067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68"/>
    <w:multiLevelType w:val="multilevel"/>
    <w:tmpl w:val="00000068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8F"/>
    <w:multiLevelType w:val="multilevel"/>
    <w:tmpl w:val="0000008F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90"/>
    <w:multiLevelType w:val="multilevel"/>
    <w:tmpl w:val="00000090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91"/>
    <w:multiLevelType w:val="multilevel"/>
    <w:tmpl w:val="00000091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0000092"/>
    <w:multiLevelType w:val="multilevel"/>
    <w:tmpl w:val="00000092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5" w15:restartNumberingAfterBreak="0">
    <w:nsid w:val="00000093"/>
    <w:multiLevelType w:val="multilevel"/>
    <w:tmpl w:val="00000093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94"/>
    <w:multiLevelType w:val="multilevel"/>
    <w:tmpl w:val="00000094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0000095"/>
    <w:multiLevelType w:val="multilevel"/>
    <w:tmpl w:val="00000095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00000096"/>
    <w:multiLevelType w:val="multilevel"/>
    <w:tmpl w:val="00000096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9" w15:restartNumberingAfterBreak="0">
    <w:nsid w:val="00000097"/>
    <w:multiLevelType w:val="multilevel"/>
    <w:tmpl w:val="00000097"/>
    <w:lvl w:ilvl="0">
      <w:start w:val="1"/>
      <w:numFmt w:val="bullet"/>
      <w:lvlText w:val="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0" w15:restartNumberingAfterBreak="0">
    <w:nsid w:val="591079C1"/>
    <w:multiLevelType w:val="hybridMultilevel"/>
    <w:tmpl w:val="6B6EE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E6"/>
    <w:rsid w:val="001E7BE6"/>
    <w:rsid w:val="004C44B6"/>
    <w:rsid w:val="007A05C7"/>
    <w:rsid w:val="008E6630"/>
    <w:rsid w:val="00C3536A"/>
    <w:rsid w:val="00CC4BE5"/>
    <w:rsid w:val="00D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F3EC5-FBFC-44DB-A973-6E63FBFF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E7BE6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1E7BE6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630"/>
  </w:style>
  <w:style w:type="paragraph" w:styleId="Piedepgina">
    <w:name w:val="footer"/>
    <w:basedOn w:val="Normal"/>
    <w:link w:val="PiedepginaCar"/>
    <w:uiPriority w:val="99"/>
    <w:unhideWhenUsed/>
    <w:rsid w:val="008E6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.E.R/" TargetMode="External"/><Relationship Id="rId13" Type="http://schemas.openxmlformats.org/officeDocument/2006/relationships/hyperlink" Target="file:///C:\E:\C.E.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.E.R/" TargetMode="External"/><Relationship Id="rId12" Type="http://schemas.openxmlformats.org/officeDocument/2006/relationships/hyperlink" Target="http://C.E.R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.E.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.E.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.E.R/" TargetMode="External"/><Relationship Id="rId10" Type="http://schemas.openxmlformats.org/officeDocument/2006/relationships/hyperlink" Target="http://C.E.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E:\P.E.I.R" TargetMode="External"/><Relationship Id="rId14" Type="http://schemas.openxmlformats.org/officeDocument/2006/relationships/hyperlink" Target="http://C.E.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2723</Words>
  <Characters>14980</Characters>
  <Application>Microsoft Office Word</Application>
  <DocSecurity>0</DocSecurity>
  <Lines>124</Lines>
  <Paragraphs>35</Paragraphs>
  <ScaleCrop>false</ScaleCrop>
  <Company>Hewlett-Packard</Company>
  <LinksUpToDate>false</LinksUpToDate>
  <CharactersWithSpaces>17668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ENJAMBRE</dc:creator>
  <cp:keywords/>
  <dc:description/>
  <cp:lastModifiedBy>Cuenta Microsoft</cp:lastModifiedBy>
  <cp:revision>4</cp:revision>
  <dcterms:created xsi:type="dcterms:W3CDTF">2018-11-07T19:21:00Z</dcterms:created>
  <dcterms:modified xsi:type="dcterms:W3CDTF">2022-10-25T18:49:00Z</dcterms:modified>
</cp:coreProperties>
</file>