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87A5" w14:textId="77777777" w:rsidR="002B3361" w:rsidRPr="002B3361" w:rsidRDefault="002B3361" w:rsidP="002B3361">
      <w:pPr>
        <w:jc w:val="center"/>
        <w:rPr>
          <w:rFonts w:ascii="Calibri" w:hAnsi="Calibri"/>
          <w:b/>
          <w:sz w:val="32"/>
        </w:rPr>
      </w:pPr>
      <w:bookmarkStart w:id="0" w:name="_GoBack"/>
      <w:bookmarkEnd w:id="0"/>
      <w:r w:rsidRPr="002B3361">
        <w:rPr>
          <w:rFonts w:ascii="Calibri" w:hAnsi="Calibri"/>
          <w:b/>
          <w:sz w:val="32"/>
        </w:rPr>
        <w:t>INSTITUCIÓN EDUCATIVA COLEGIO ÁGUEDA GALLARDO DE VILLAMIZAR</w:t>
      </w:r>
    </w:p>
    <w:p w14:paraId="11227B0B" w14:textId="77777777" w:rsidR="002B3361" w:rsidRPr="002B3361" w:rsidRDefault="002B3361" w:rsidP="002B3361">
      <w:pPr>
        <w:jc w:val="center"/>
        <w:rPr>
          <w:rFonts w:ascii="Calibri" w:hAnsi="Calibri"/>
          <w:b/>
          <w:sz w:val="32"/>
        </w:rPr>
      </w:pPr>
    </w:p>
    <w:p w14:paraId="72D70E04" w14:textId="77777777" w:rsidR="002B3361" w:rsidRPr="002B3361" w:rsidRDefault="002B3361" w:rsidP="002B3361">
      <w:pPr>
        <w:jc w:val="center"/>
        <w:rPr>
          <w:rFonts w:ascii="Calibri" w:hAnsi="Calibri"/>
          <w:b/>
          <w:sz w:val="32"/>
        </w:rPr>
      </w:pPr>
    </w:p>
    <w:p w14:paraId="3F41920F" w14:textId="77777777" w:rsidR="002B3361" w:rsidRPr="002B3361" w:rsidRDefault="002B3361" w:rsidP="002B3361">
      <w:pPr>
        <w:jc w:val="center"/>
        <w:rPr>
          <w:rFonts w:ascii="Calibri" w:hAnsi="Calibri"/>
          <w:b/>
          <w:sz w:val="32"/>
        </w:rPr>
      </w:pPr>
    </w:p>
    <w:p w14:paraId="518D24C9" w14:textId="77777777" w:rsidR="002B3361" w:rsidRPr="002B3361" w:rsidRDefault="002B3361" w:rsidP="002B3361">
      <w:pPr>
        <w:jc w:val="center"/>
        <w:rPr>
          <w:rFonts w:ascii="Calibri" w:hAnsi="Calibri"/>
          <w:b/>
          <w:sz w:val="32"/>
        </w:rPr>
      </w:pPr>
    </w:p>
    <w:p w14:paraId="2EC91CF8" w14:textId="77777777" w:rsidR="002B3361" w:rsidRPr="002B3361" w:rsidRDefault="002B3361" w:rsidP="002B3361">
      <w:pPr>
        <w:jc w:val="center"/>
        <w:rPr>
          <w:rFonts w:ascii="Calibri" w:hAnsi="Calibri"/>
          <w:b/>
          <w:sz w:val="32"/>
        </w:rPr>
      </w:pPr>
    </w:p>
    <w:p w14:paraId="1A43F85D" w14:textId="77777777" w:rsidR="00F13A4F" w:rsidRDefault="00F13A4F" w:rsidP="00F13A4F">
      <w:pPr>
        <w:jc w:val="center"/>
        <w:rPr>
          <w:rFonts w:ascii="Calibri" w:hAnsi="Calibri"/>
          <w:b/>
          <w:sz w:val="32"/>
        </w:rPr>
      </w:pPr>
      <w:r>
        <w:rPr>
          <w:rFonts w:ascii="Calibri" w:hAnsi="Calibri"/>
          <w:b/>
          <w:sz w:val="32"/>
        </w:rPr>
        <w:t xml:space="preserve">PROYECTO PARA LA EDUCACIÓN ECONÓMICA </w:t>
      </w:r>
    </w:p>
    <w:p w14:paraId="3C9BBE42" w14:textId="77777777" w:rsidR="00F13A4F" w:rsidRDefault="00F13A4F" w:rsidP="00F13A4F">
      <w:pPr>
        <w:jc w:val="center"/>
        <w:rPr>
          <w:rFonts w:ascii="Calibri" w:hAnsi="Calibri"/>
          <w:b/>
          <w:sz w:val="32"/>
        </w:rPr>
      </w:pPr>
      <w:r>
        <w:rPr>
          <w:rFonts w:ascii="Calibri" w:hAnsi="Calibri"/>
          <w:b/>
          <w:sz w:val="32"/>
        </w:rPr>
        <w:t>Y</w:t>
      </w:r>
    </w:p>
    <w:p w14:paraId="3DDEC5D7" w14:textId="77777777" w:rsidR="00F13A4F" w:rsidRPr="002B3361" w:rsidRDefault="00F13A4F" w:rsidP="00F13A4F">
      <w:pPr>
        <w:jc w:val="center"/>
        <w:rPr>
          <w:rFonts w:ascii="Calibri" w:hAnsi="Calibri"/>
          <w:b/>
          <w:sz w:val="32"/>
        </w:rPr>
      </w:pPr>
      <w:r>
        <w:rPr>
          <w:rFonts w:ascii="Calibri" w:hAnsi="Calibri"/>
          <w:b/>
          <w:sz w:val="32"/>
        </w:rPr>
        <w:t xml:space="preserve"> FINANCIERA</w:t>
      </w:r>
    </w:p>
    <w:p w14:paraId="0175001B" w14:textId="77777777" w:rsidR="002B3361" w:rsidRPr="002B3361" w:rsidRDefault="002B3361" w:rsidP="002B3361">
      <w:pPr>
        <w:jc w:val="center"/>
        <w:rPr>
          <w:rFonts w:ascii="Calibri" w:hAnsi="Calibri"/>
          <w:b/>
          <w:sz w:val="32"/>
        </w:rPr>
      </w:pPr>
    </w:p>
    <w:p w14:paraId="0091B77F" w14:textId="77777777" w:rsidR="002B3361" w:rsidRPr="002B3361" w:rsidRDefault="002B3361" w:rsidP="002B3361">
      <w:pPr>
        <w:jc w:val="center"/>
        <w:rPr>
          <w:rFonts w:ascii="Calibri" w:hAnsi="Calibri"/>
          <w:b/>
          <w:sz w:val="32"/>
        </w:rPr>
      </w:pPr>
    </w:p>
    <w:p w14:paraId="713932A4" w14:textId="77777777" w:rsidR="002B3361" w:rsidRPr="002B3361" w:rsidRDefault="002B3361" w:rsidP="002B3361">
      <w:pPr>
        <w:jc w:val="center"/>
        <w:rPr>
          <w:rFonts w:ascii="Calibri" w:hAnsi="Calibri"/>
          <w:b/>
          <w:sz w:val="32"/>
        </w:rPr>
      </w:pPr>
    </w:p>
    <w:p w14:paraId="3A58A910" w14:textId="77777777" w:rsidR="002B3361" w:rsidRPr="002B3361" w:rsidRDefault="002B3361" w:rsidP="002B3361">
      <w:pPr>
        <w:jc w:val="center"/>
        <w:rPr>
          <w:rFonts w:ascii="Calibri" w:hAnsi="Calibri"/>
          <w:b/>
          <w:sz w:val="32"/>
        </w:rPr>
      </w:pPr>
    </w:p>
    <w:p w14:paraId="765A901E" w14:textId="77777777" w:rsidR="002B3361" w:rsidRPr="002B3361" w:rsidRDefault="002B3361" w:rsidP="002B3361">
      <w:pPr>
        <w:jc w:val="center"/>
        <w:rPr>
          <w:rFonts w:ascii="Calibri" w:hAnsi="Calibri"/>
          <w:b/>
          <w:sz w:val="32"/>
        </w:rPr>
      </w:pPr>
    </w:p>
    <w:p w14:paraId="0B57CFC7" w14:textId="77777777" w:rsidR="002B3361" w:rsidRPr="002B3361" w:rsidRDefault="002B3361" w:rsidP="002B3361">
      <w:pPr>
        <w:jc w:val="center"/>
        <w:rPr>
          <w:rFonts w:ascii="Calibri" w:hAnsi="Calibri"/>
          <w:b/>
          <w:sz w:val="32"/>
        </w:rPr>
      </w:pPr>
    </w:p>
    <w:p w14:paraId="42CAC8F4" w14:textId="77777777" w:rsidR="002B3361" w:rsidRPr="002B3361" w:rsidRDefault="002B3361" w:rsidP="002B3361">
      <w:pPr>
        <w:jc w:val="center"/>
        <w:rPr>
          <w:rFonts w:ascii="Calibri" w:hAnsi="Calibri"/>
          <w:b/>
          <w:sz w:val="32"/>
        </w:rPr>
      </w:pPr>
    </w:p>
    <w:p w14:paraId="39F5CB35" w14:textId="77777777" w:rsidR="00F13A4F" w:rsidRPr="002B3361" w:rsidRDefault="00F13A4F" w:rsidP="00F13A4F">
      <w:pPr>
        <w:jc w:val="center"/>
        <w:rPr>
          <w:rFonts w:ascii="Calibri" w:hAnsi="Calibri"/>
          <w:b/>
          <w:sz w:val="32"/>
        </w:rPr>
      </w:pPr>
      <w:r w:rsidRPr="002B3361">
        <w:rPr>
          <w:rFonts w:ascii="Calibri" w:hAnsi="Calibri"/>
          <w:b/>
          <w:sz w:val="32"/>
        </w:rPr>
        <w:t>DOCENTES</w:t>
      </w:r>
    </w:p>
    <w:p w14:paraId="25818DB1" w14:textId="77777777" w:rsidR="00F13A4F" w:rsidRPr="002B3361" w:rsidRDefault="00F13A4F" w:rsidP="00F13A4F">
      <w:pPr>
        <w:jc w:val="center"/>
        <w:rPr>
          <w:rFonts w:ascii="Calibri" w:hAnsi="Calibri"/>
          <w:b/>
          <w:sz w:val="32"/>
        </w:rPr>
      </w:pPr>
    </w:p>
    <w:p w14:paraId="7625862E" w14:textId="77777777" w:rsidR="00F13A4F" w:rsidRDefault="00F13A4F" w:rsidP="00F13A4F">
      <w:pPr>
        <w:jc w:val="center"/>
        <w:rPr>
          <w:rFonts w:ascii="Calibri" w:hAnsi="Calibri"/>
          <w:b/>
          <w:sz w:val="32"/>
        </w:rPr>
      </w:pPr>
      <w:r>
        <w:rPr>
          <w:rFonts w:ascii="Calibri" w:hAnsi="Calibri"/>
          <w:b/>
          <w:sz w:val="32"/>
        </w:rPr>
        <w:t>Doris gamboa</w:t>
      </w:r>
    </w:p>
    <w:p w14:paraId="18998C79" w14:textId="77777777" w:rsidR="00F13A4F" w:rsidRDefault="00F13A4F" w:rsidP="00F13A4F">
      <w:pPr>
        <w:jc w:val="center"/>
        <w:rPr>
          <w:rFonts w:ascii="Calibri" w:hAnsi="Calibri"/>
          <w:b/>
          <w:sz w:val="32"/>
        </w:rPr>
      </w:pPr>
      <w:r>
        <w:rPr>
          <w:rFonts w:ascii="Calibri" w:hAnsi="Calibri"/>
          <w:b/>
          <w:sz w:val="32"/>
        </w:rPr>
        <w:t>Carlos Acero</w:t>
      </w:r>
    </w:p>
    <w:p w14:paraId="55AEB7E0" w14:textId="77777777" w:rsidR="00F13A4F" w:rsidRDefault="00F13A4F" w:rsidP="00F13A4F">
      <w:pPr>
        <w:jc w:val="center"/>
        <w:rPr>
          <w:rFonts w:ascii="Calibri" w:hAnsi="Calibri"/>
          <w:b/>
          <w:sz w:val="32"/>
        </w:rPr>
      </w:pPr>
      <w:r>
        <w:rPr>
          <w:rFonts w:ascii="Calibri" w:hAnsi="Calibri"/>
          <w:b/>
          <w:sz w:val="32"/>
        </w:rPr>
        <w:t>Nazly Parada</w:t>
      </w:r>
    </w:p>
    <w:p w14:paraId="2AD0F5E0" w14:textId="77777777" w:rsidR="00F13A4F" w:rsidRDefault="00F13A4F" w:rsidP="00F13A4F">
      <w:pPr>
        <w:jc w:val="center"/>
        <w:rPr>
          <w:rFonts w:ascii="Calibri" w:hAnsi="Calibri"/>
          <w:b/>
          <w:sz w:val="32"/>
        </w:rPr>
      </w:pPr>
      <w:r>
        <w:rPr>
          <w:rFonts w:ascii="Calibri" w:hAnsi="Calibri"/>
          <w:b/>
          <w:sz w:val="32"/>
        </w:rPr>
        <w:t>Nelly Jaimes</w:t>
      </w:r>
    </w:p>
    <w:p w14:paraId="2D7562A0" w14:textId="77777777" w:rsidR="00F13A4F" w:rsidRPr="002B3361" w:rsidRDefault="00F13A4F" w:rsidP="00F13A4F">
      <w:pPr>
        <w:jc w:val="center"/>
        <w:rPr>
          <w:rFonts w:ascii="Calibri" w:hAnsi="Calibri"/>
          <w:b/>
          <w:sz w:val="32"/>
        </w:rPr>
      </w:pPr>
      <w:r>
        <w:rPr>
          <w:rFonts w:ascii="Calibri" w:hAnsi="Calibri"/>
          <w:b/>
          <w:sz w:val="32"/>
        </w:rPr>
        <w:t>Nataly Guarín</w:t>
      </w:r>
    </w:p>
    <w:p w14:paraId="0B555C36" w14:textId="77777777" w:rsidR="00F13A4F" w:rsidRPr="002B3361" w:rsidRDefault="00F13A4F" w:rsidP="00F13A4F">
      <w:pPr>
        <w:jc w:val="center"/>
        <w:rPr>
          <w:rFonts w:ascii="Calibri" w:hAnsi="Calibri"/>
          <w:b/>
          <w:sz w:val="32"/>
        </w:rPr>
      </w:pPr>
    </w:p>
    <w:p w14:paraId="64BF2D0D" w14:textId="77777777" w:rsidR="00F13A4F" w:rsidRDefault="00F13A4F" w:rsidP="00F13A4F">
      <w:pPr>
        <w:rPr>
          <w:rFonts w:ascii="Calibri" w:hAnsi="Calibri"/>
          <w:b/>
          <w:sz w:val="32"/>
        </w:rPr>
      </w:pPr>
    </w:p>
    <w:p w14:paraId="7FCA13E5" w14:textId="77777777" w:rsidR="00F13A4F" w:rsidRPr="002B3361" w:rsidRDefault="00F13A4F" w:rsidP="00F13A4F">
      <w:pPr>
        <w:jc w:val="center"/>
        <w:rPr>
          <w:rFonts w:ascii="Calibri" w:hAnsi="Calibri"/>
          <w:b/>
          <w:sz w:val="32"/>
        </w:rPr>
      </w:pPr>
    </w:p>
    <w:p w14:paraId="066A3600" w14:textId="77777777" w:rsidR="00F13A4F" w:rsidRPr="002B3361" w:rsidRDefault="00F13A4F" w:rsidP="00F13A4F">
      <w:pPr>
        <w:jc w:val="center"/>
        <w:rPr>
          <w:rFonts w:ascii="Calibri" w:hAnsi="Calibri"/>
          <w:b/>
          <w:sz w:val="32"/>
        </w:rPr>
      </w:pPr>
      <w:r w:rsidRPr="002B3361">
        <w:rPr>
          <w:rFonts w:ascii="Calibri" w:hAnsi="Calibri"/>
          <w:b/>
          <w:sz w:val="32"/>
        </w:rPr>
        <w:t>PAMPLONA</w:t>
      </w:r>
    </w:p>
    <w:p w14:paraId="33A65094" w14:textId="77777777" w:rsidR="00F13A4F" w:rsidRPr="002B3361" w:rsidRDefault="00F13A4F" w:rsidP="00F13A4F">
      <w:pPr>
        <w:jc w:val="center"/>
        <w:rPr>
          <w:rFonts w:ascii="Calibri" w:hAnsi="Calibri"/>
          <w:b/>
          <w:sz w:val="32"/>
        </w:rPr>
      </w:pPr>
    </w:p>
    <w:p w14:paraId="2E1F1E67" w14:textId="00798EAC" w:rsidR="002B3361" w:rsidRDefault="002B3361" w:rsidP="002B3361">
      <w:pPr>
        <w:jc w:val="center"/>
        <w:rPr>
          <w:rFonts w:ascii="Calibri" w:hAnsi="Calibri"/>
          <w:b/>
          <w:sz w:val="32"/>
        </w:rPr>
      </w:pPr>
      <w:r w:rsidRPr="002B3361">
        <w:rPr>
          <w:rFonts w:ascii="Calibri" w:hAnsi="Calibri"/>
          <w:b/>
          <w:sz w:val="32"/>
        </w:rPr>
        <w:t>2022</w:t>
      </w:r>
    </w:p>
    <w:sdt>
      <w:sdtPr>
        <w:rPr>
          <w:rFonts w:ascii="Times New Roman" w:eastAsia="Times New Roman" w:hAnsi="Times New Roman" w:cs="Times New Roman"/>
          <w:color w:val="auto"/>
          <w:sz w:val="20"/>
          <w:szCs w:val="20"/>
          <w:lang w:val="es-ES" w:eastAsia="es-ES"/>
        </w:rPr>
        <w:id w:val="-1877604068"/>
        <w:docPartObj>
          <w:docPartGallery w:val="Table of Contents"/>
          <w:docPartUnique/>
        </w:docPartObj>
      </w:sdtPr>
      <w:sdtEndPr>
        <w:rPr>
          <w:b/>
          <w:bCs/>
        </w:rPr>
      </w:sdtEndPr>
      <w:sdtContent>
        <w:p w14:paraId="4B730674" w14:textId="67C6933F" w:rsidR="00DE480C" w:rsidRDefault="00DE480C">
          <w:pPr>
            <w:pStyle w:val="TtulodeTDC"/>
          </w:pPr>
          <w:r>
            <w:rPr>
              <w:lang w:val="es-ES"/>
            </w:rPr>
            <w:t>Contenido</w:t>
          </w:r>
        </w:p>
        <w:p w14:paraId="61916C18" w14:textId="08BDFFB7" w:rsidR="00DE480C" w:rsidRDefault="00DE480C">
          <w:pPr>
            <w:pStyle w:val="TDC1"/>
            <w:tabs>
              <w:tab w:val="left" w:pos="440"/>
              <w:tab w:val="right" w:leader="dot" w:pos="9396"/>
            </w:tabs>
            <w:rPr>
              <w:rFonts w:eastAsiaTheme="minorEastAsia"/>
              <w:noProof/>
              <w:lang w:eastAsia="es-CO"/>
            </w:rPr>
          </w:pPr>
          <w:r>
            <w:fldChar w:fldCharType="begin"/>
          </w:r>
          <w:r>
            <w:instrText xml:space="preserve"> TOC \o "1-3" \h \z \u </w:instrText>
          </w:r>
          <w:r>
            <w:fldChar w:fldCharType="separate"/>
          </w:r>
          <w:hyperlink w:anchor="_Toc115802502" w:history="1">
            <w:r w:rsidRPr="00747B24">
              <w:rPr>
                <w:rStyle w:val="Hipervnculo"/>
                <w:noProof/>
                <w:lang w:eastAsia="es-CO"/>
              </w:rPr>
              <w:t>2.</w:t>
            </w:r>
            <w:r>
              <w:rPr>
                <w:rFonts w:eastAsiaTheme="minorEastAsia"/>
                <w:noProof/>
                <w:lang w:eastAsia="es-CO"/>
              </w:rPr>
              <w:tab/>
            </w:r>
            <w:r w:rsidRPr="00747B24">
              <w:rPr>
                <w:rStyle w:val="Hipervnculo"/>
                <w:noProof/>
              </w:rPr>
              <w:t>Descripción del Proyecto Pedagógico Transversal</w:t>
            </w:r>
            <w:r>
              <w:rPr>
                <w:noProof/>
                <w:webHidden/>
              </w:rPr>
              <w:tab/>
            </w:r>
            <w:r>
              <w:rPr>
                <w:noProof/>
                <w:webHidden/>
              </w:rPr>
              <w:fldChar w:fldCharType="begin"/>
            </w:r>
            <w:r>
              <w:rPr>
                <w:noProof/>
                <w:webHidden/>
              </w:rPr>
              <w:instrText xml:space="preserve"> PAGEREF _Toc115802502 \h </w:instrText>
            </w:r>
            <w:r>
              <w:rPr>
                <w:noProof/>
                <w:webHidden/>
              </w:rPr>
            </w:r>
            <w:r>
              <w:rPr>
                <w:noProof/>
                <w:webHidden/>
              </w:rPr>
              <w:fldChar w:fldCharType="separate"/>
            </w:r>
            <w:r>
              <w:rPr>
                <w:noProof/>
                <w:webHidden/>
              </w:rPr>
              <w:t>3</w:t>
            </w:r>
            <w:r>
              <w:rPr>
                <w:noProof/>
                <w:webHidden/>
              </w:rPr>
              <w:fldChar w:fldCharType="end"/>
            </w:r>
          </w:hyperlink>
        </w:p>
        <w:p w14:paraId="22ECC616" w14:textId="591E414D" w:rsidR="00DE480C" w:rsidRDefault="007143FC">
          <w:pPr>
            <w:pStyle w:val="TDC1"/>
            <w:tabs>
              <w:tab w:val="left" w:pos="440"/>
              <w:tab w:val="right" w:leader="dot" w:pos="9396"/>
            </w:tabs>
            <w:rPr>
              <w:rFonts w:eastAsiaTheme="minorEastAsia"/>
              <w:noProof/>
              <w:lang w:eastAsia="es-CO"/>
            </w:rPr>
          </w:pPr>
          <w:hyperlink w:anchor="_Toc115802503" w:history="1">
            <w:r w:rsidR="00DE480C" w:rsidRPr="00747B24">
              <w:rPr>
                <w:rStyle w:val="Hipervnculo"/>
                <w:noProof/>
              </w:rPr>
              <w:t>3.</w:t>
            </w:r>
            <w:r w:rsidR="00DE480C">
              <w:rPr>
                <w:rFonts w:eastAsiaTheme="minorEastAsia"/>
                <w:noProof/>
                <w:lang w:eastAsia="es-CO"/>
              </w:rPr>
              <w:tab/>
            </w:r>
            <w:r w:rsidR="00DE480C" w:rsidRPr="00747B24">
              <w:rPr>
                <w:rStyle w:val="Hipervnculo"/>
                <w:noProof/>
              </w:rPr>
              <w:t>Registro fotográfico</w:t>
            </w:r>
            <w:r w:rsidR="00DE480C">
              <w:rPr>
                <w:noProof/>
                <w:webHidden/>
              </w:rPr>
              <w:tab/>
            </w:r>
            <w:r w:rsidR="00DE480C">
              <w:rPr>
                <w:noProof/>
                <w:webHidden/>
              </w:rPr>
              <w:fldChar w:fldCharType="begin"/>
            </w:r>
            <w:r w:rsidR="00DE480C">
              <w:rPr>
                <w:noProof/>
                <w:webHidden/>
              </w:rPr>
              <w:instrText xml:space="preserve"> PAGEREF _Toc115802503 \h </w:instrText>
            </w:r>
            <w:r w:rsidR="00DE480C">
              <w:rPr>
                <w:noProof/>
                <w:webHidden/>
              </w:rPr>
            </w:r>
            <w:r w:rsidR="00DE480C">
              <w:rPr>
                <w:noProof/>
                <w:webHidden/>
              </w:rPr>
              <w:fldChar w:fldCharType="separate"/>
            </w:r>
            <w:r w:rsidR="00DE480C">
              <w:rPr>
                <w:noProof/>
                <w:webHidden/>
              </w:rPr>
              <w:t>3</w:t>
            </w:r>
            <w:r w:rsidR="00DE480C">
              <w:rPr>
                <w:noProof/>
                <w:webHidden/>
              </w:rPr>
              <w:fldChar w:fldCharType="end"/>
            </w:r>
          </w:hyperlink>
        </w:p>
        <w:p w14:paraId="70780D03" w14:textId="3222CA0E" w:rsidR="00DE480C" w:rsidRDefault="007143FC">
          <w:pPr>
            <w:pStyle w:val="TDC1"/>
            <w:tabs>
              <w:tab w:val="left" w:pos="440"/>
              <w:tab w:val="right" w:leader="dot" w:pos="9396"/>
            </w:tabs>
            <w:rPr>
              <w:rFonts w:eastAsiaTheme="minorEastAsia"/>
              <w:noProof/>
              <w:lang w:eastAsia="es-CO"/>
            </w:rPr>
          </w:pPr>
          <w:hyperlink w:anchor="_Toc115802504" w:history="1">
            <w:r w:rsidR="00DE480C" w:rsidRPr="00747B24">
              <w:rPr>
                <w:rStyle w:val="Hipervnculo"/>
                <w:noProof/>
              </w:rPr>
              <w:t>4.</w:t>
            </w:r>
            <w:r w:rsidR="00DE480C">
              <w:rPr>
                <w:rFonts w:eastAsiaTheme="minorEastAsia"/>
                <w:noProof/>
                <w:lang w:eastAsia="es-CO"/>
              </w:rPr>
              <w:tab/>
            </w:r>
            <w:r w:rsidR="00DE480C" w:rsidRPr="00747B24">
              <w:rPr>
                <w:rStyle w:val="Hipervnculo"/>
                <w:noProof/>
              </w:rPr>
              <w:t>Registros audiovisuales</w:t>
            </w:r>
            <w:r w:rsidR="00DE480C">
              <w:rPr>
                <w:noProof/>
                <w:webHidden/>
              </w:rPr>
              <w:tab/>
            </w:r>
            <w:r w:rsidR="00DE480C">
              <w:rPr>
                <w:noProof/>
                <w:webHidden/>
              </w:rPr>
              <w:fldChar w:fldCharType="begin"/>
            </w:r>
            <w:r w:rsidR="00DE480C">
              <w:rPr>
                <w:noProof/>
                <w:webHidden/>
              </w:rPr>
              <w:instrText xml:space="preserve"> PAGEREF _Toc115802504 \h </w:instrText>
            </w:r>
            <w:r w:rsidR="00DE480C">
              <w:rPr>
                <w:noProof/>
                <w:webHidden/>
              </w:rPr>
            </w:r>
            <w:r w:rsidR="00DE480C">
              <w:rPr>
                <w:noProof/>
                <w:webHidden/>
              </w:rPr>
              <w:fldChar w:fldCharType="separate"/>
            </w:r>
            <w:r w:rsidR="00DE480C">
              <w:rPr>
                <w:noProof/>
                <w:webHidden/>
              </w:rPr>
              <w:t>3</w:t>
            </w:r>
            <w:r w:rsidR="00DE480C">
              <w:rPr>
                <w:noProof/>
                <w:webHidden/>
              </w:rPr>
              <w:fldChar w:fldCharType="end"/>
            </w:r>
          </w:hyperlink>
        </w:p>
        <w:p w14:paraId="16CB6650" w14:textId="7BAE4629" w:rsidR="00DE480C" w:rsidRDefault="00DE480C">
          <w:r>
            <w:rPr>
              <w:b/>
              <w:bCs/>
            </w:rPr>
            <w:fldChar w:fldCharType="end"/>
          </w:r>
        </w:p>
      </w:sdtContent>
    </w:sdt>
    <w:p w14:paraId="0E5B6701" w14:textId="38CCCAB1" w:rsidR="00DE480C" w:rsidRPr="00DE480C" w:rsidRDefault="00DE480C" w:rsidP="00DE480C">
      <w:pPr>
        <w:pStyle w:val="Ttulo1"/>
        <w:rPr>
          <w:lang w:eastAsia="es-CO"/>
        </w:rPr>
      </w:pPr>
      <w:bookmarkStart w:id="1" w:name="_Toc115802502"/>
      <w:r>
        <w:t>Descripción del Proyecto Pedagógico Transversal</w:t>
      </w:r>
      <w:bookmarkEnd w:id="1"/>
      <w:r>
        <w:t xml:space="preserve"> </w:t>
      </w:r>
    </w:p>
    <w:p w14:paraId="2388BE9F" w14:textId="500596D4" w:rsidR="00DE480C" w:rsidRDefault="00DE480C" w:rsidP="00DE480C">
      <w:pPr>
        <w:rPr>
          <w:sz w:val="28"/>
          <w:szCs w:val="28"/>
        </w:rPr>
      </w:pPr>
    </w:p>
    <w:p w14:paraId="3DCD4DB7" w14:textId="77777777" w:rsidR="00F13A4F" w:rsidRDefault="00F13A4F" w:rsidP="00F13A4F">
      <w:pPr>
        <w:pStyle w:val="Default"/>
        <w:spacing w:line="360" w:lineRule="auto"/>
        <w:rPr>
          <w:rFonts w:ascii="Times New Roman" w:hAnsi="Times New Roman" w:cs="Times New Roman"/>
        </w:rPr>
      </w:pPr>
      <w:r>
        <w:rPr>
          <w:rFonts w:ascii="Times New Roman" w:hAnsi="Times New Roman" w:cs="Times New Roman"/>
        </w:rPr>
        <w:t xml:space="preserve">        </w:t>
      </w:r>
      <w:r w:rsidRPr="0050345F">
        <w:rPr>
          <w:rFonts w:ascii="Times New Roman" w:hAnsi="Times New Roman" w:cs="Times New Roman"/>
        </w:rPr>
        <w:t xml:space="preserve">La Educación Económica y Financiera se concibe como un proyecto pedagógico transversal, articulado al desarrollo de competencias en las áreas básicas y ciudadanas, con el fin de integrar y hacer efectivos los conocimientos, habilidades, destrezas, actitudes y valores logrados en el desarrollo de dichas áreas, potenciando las capacidades de las niñas y niños, para la solución de problemas cotidianos que tienen relación directa con su entorno social, cultural, científico, tecnológico y económico. </w:t>
      </w:r>
      <w:r>
        <w:rPr>
          <w:rFonts w:ascii="Times New Roman" w:hAnsi="Times New Roman" w:cs="Times New Roman"/>
        </w:rPr>
        <w:t>L</w:t>
      </w:r>
      <w:r w:rsidRPr="00585DF7">
        <w:rPr>
          <w:rFonts w:ascii="Times New Roman" w:hAnsi="Times New Roman" w:cs="Times New Roman"/>
        </w:rPr>
        <w:t>a economía está presente en nuestra vida, ya que como formamos parte de la sociedad, pagamos impuestos, compramos, gastamos, para que las organizaciones puedan satisfacer necesidades y exista una organización y distribución financiera de los recursos.</w:t>
      </w:r>
    </w:p>
    <w:p w14:paraId="082B362F" w14:textId="77777777" w:rsidR="00F13A4F" w:rsidRDefault="00F13A4F" w:rsidP="00F13A4F">
      <w:pPr>
        <w:pStyle w:val="Default"/>
        <w:spacing w:line="360" w:lineRule="auto"/>
        <w:rPr>
          <w:rFonts w:ascii="Times New Roman" w:hAnsi="Times New Roman" w:cs="Times New Roman"/>
        </w:rPr>
      </w:pPr>
    </w:p>
    <w:p w14:paraId="7CCA4E3C" w14:textId="77777777" w:rsidR="00F13A4F" w:rsidRDefault="00F13A4F" w:rsidP="00F13A4F">
      <w:pPr>
        <w:pStyle w:val="Default"/>
        <w:spacing w:line="360" w:lineRule="auto"/>
        <w:rPr>
          <w:rFonts w:ascii="Times New Roman" w:hAnsi="Times New Roman" w:cs="Times New Roman"/>
        </w:rPr>
      </w:pPr>
      <w:r w:rsidRPr="00A46C0B">
        <w:rPr>
          <w:rFonts w:ascii="Times New Roman" w:hAnsi="Times New Roman" w:cs="Times New Roman"/>
        </w:rPr>
        <w:t>Desde esta perspectiva  la educación económica y financiera se convierte en la herramienta  ideal que permite materializar esos propósitos establecidos por la constitución y la ley,  que potencian a los estudiantes para la comprensión .de los hechos económicos y le dan seguridad para la toma de decisiones que le afectan a él y a su entorno por que condicionan  su desarrollo  económico y su calidad de vida,  personal y social</w:t>
      </w:r>
    </w:p>
    <w:p w14:paraId="78285798" w14:textId="77777777" w:rsidR="00F13A4F" w:rsidRPr="0050345F" w:rsidRDefault="00F13A4F" w:rsidP="00F13A4F">
      <w:pPr>
        <w:pStyle w:val="Default"/>
        <w:spacing w:line="360" w:lineRule="auto"/>
        <w:rPr>
          <w:rFonts w:ascii="Times New Roman" w:hAnsi="Times New Roman" w:cs="Times New Roman"/>
        </w:rPr>
      </w:pPr>
    </w:p>
    <w:p w14:paraId="3EB54F8A" w14:textId="77777777" w:rsidR="00F13A4F" w:rsidRPr="0050345F" w:rsidRDefault="00F13A4F" w:rsidP="00F13A4F">
      <w:pPr>
        <w:spacing w:line="360" w:lineRule="auto"/>
        <w:rPr>
          <w:sz w:val="24"/>
          <w:szCs w:val="24"/>
        </w:rPr>
      </w:pPr>
      <w:r w:rsidRPr="0050345F">
        <w:rPr>
          <w:sz w:val="24"/>
          <w:szCs w:val="24"/>
        </w:rPr>
        <w:t xml:space="preserve">Con este proyecto se pretende que los estudiantes de la Institución Educativa Águeda Gallardo </w:t>
      </w:r>
      <w:r>
        <w:rPr>
          <w:sz w:val="24"/>
          <w:szCs w:val="24"/>
        </w:rPr>
        <w:t xml:space="preserve">de Villamizar </w:t>
      </w:r>
      <w:r w:rsidRPr="0050345F">
        <w:rPr>
          <w:sz w:val="24"/>
          <w:szCs w:val="24"/>
        </w:rPr>
        <w:t>aprendan las reglas para el manejo de la economía del ahorro,</w:t>
      </w:r>
      <w:r w:rsidRPr="00585DF7">
        <w:t xml:space="preserve"> </w:t>
      </w:r>
      <w:r>
        <w:rPr>
          <w:sz w:val="24"/>
          <w:szCs w:val="24"/>
        </w:rPr>
        <w:t xml:space="preserve">además </w:t>
      </w:r>
      <w:r w:rsidRPr="00585DF7">
        <w:rPr>
          <w:sz w:val="24"/>
          <w:szCs w:val="24"/>
        </w:rPr>
        <w:t xml:space="preserve">es  fundamental porque permite  realizar reflexiones </w:t>
      </w:r>
      <w:r>
        <w:rPr>
          <w:sz w:val="24"/>
          <w:szCs w:val="24"/>
        </w:rPr>
        <w:t>al interior de las institución educativa acerca de</w:t>
      </w:r>
      <w:r w:rsidRPr="00585DF7">
        <w:rPr>
          <w:sz w:val="24"/>
          <w:szCs w:val="24"/>
        </w:rPr>
        <w:t xml:space="preserve"> la necesidad de   repensar las prioridades y la contribución de cada una de las principales actividades económicas  en las cuales se  ha sustentado  en las últimas dé</w:t>
      </w:r>
      <w:r>
        <w:rPr>
          <w:sz w:val="24"/>
          <w:szCs w:val="24"/>
        </w:rPr>
        <w:t>cadas  el desarrollo de las familias y del país, también la necesidad de fomentar actividades  diferentes</w:t>
      </w:r>
      <w:r w:rsidRPr="00585DF7">
        <w:rPr>
          <w:sz w:val="24"/>
          <w:szCs w:val="24"/>
        </w:rPr>
        <w:t xml:space="preserve"> que puedan generar mayor impacto en la generación de oportunidades laborales y de progreso para las actuales y nuevas generaciones.</w:t>
      </w:r>
    </w:p>
    <w:p w14:paraId="4CB93B92" w14:textId="28B949B6" w:rsidR="00F13A4F" w:rsidRPr="00A46C0B" w:rsidRDefault="00F13A4F" w:rsidP="00F13A4F">
      <w:pPr>
        <w:pStyle w:val="Default"/>
        <w:spacing w:line="360" w:lineRule="auto"/>
        <w:rPr>
          <w:rFonts w:ascii="Times New Roman" w:hAnsi="Times New Roman" w:cs="Times New Roman"/>
        </w:rPr>
      </w:pPr>
      <w:r>
        <w:rPr>
          <w:rFonts w:ascii="Times New Roman" w:hAnsi="Times New Roman" w:cs="Times New Roman"/>
          <w:lang w:val="es-ES"/>
        </w:rPr>
        <w:lastRenderedPageBreak/>
        <w:t>Para que la economía exista de manera organizada e</w:t>
      </w:r>
      <w:r w:rsidRPr="0050345F">
        <w:rPr>
          <w:rFonts w:ascii="Times New Roman" w:hAnsi="Times New Roman" w:cs="Times New Roman"/>
        </w:rPr>
        <w:t>s importante poder establecer mecanismos de prevención y desarrollo de habilidades</w:t>
      </w:r>
      <w:r>
        <w:rPr>
          <w:rFonts w:ascii="Times New Roman" w:hAnsi="Times New Roman" w:cs="Times New Roman"/>
        </w:rPr>
        <w:t xml:space="preserve"> y conocimientos en los niños, </w:t>
      </w:r>
      <w:r w:rsidRPr="0050345F">
        <w:rPr>
          <w:rFonts w:ascii="Times New Roman" w:hAnsi="Times New Roman" w:cs="Times New Roman"/>
        </w:rPr>
        <w:t>niñas</w:t>
      </w:r>
      <w:r>
        <w:rPr>
          <w:rFonts w:ascii="Times New Roman" w:hAnsi="Times New Roman" w:cs="Times New Roman"/>
        </w:rPr>
        <w:t xml:space="preserve"> y adolescentes</w:t>
      </w:r>
      <w:r w:rsidRPr="0050345F">
        <w:rPr>
          <w:rFonts w:ascii="Times New Roman" w:hAnsi="Times New Roman" w:cs="Times New Roman"/>
        </w:rPr>
        <w:t xml:space="preserve"> desde</w:t>
      </w:r>
      <w:r>
        <w:rPr>
          <w:rFonts w:ascii="Times New Roman" w:hAnsi="Times New Roman" w:cs="Times New Roman"/>
        </w:rPr>
        <w:t xml:space="preserve"> su etapa escolar, generando</w:t>
      </w:r>
      <w:r w:rsidRPr="0050345F">
        <w:rPr>
          <w:rFonts w:ascii="Times New Roman" w:hAnsi="Times New Roman" w:cs="Times New Roman"/>
        </w:rPr>
        <w:t xml:space="preserve"> acciones enfocadas a educar y aumentar el nivel de alfabetismo económico y financier</w:t>
      </w:r>
      <w:r>
        <w:rPr>
          <w:rFonts w:ascii="Times New Roman" w:hAnsi="Times New Roman" w:cs="Times New Roman"/>
        </w:rPr>
        <w:t xml:space="preserve">o. En este sentido, el proyecto </w:t>
      </w:r>
      <w:r w:rsidRPr="0050345F">
        <w:rPr>
          <w:rFonts w:ascii="Times New Roman" w:hAnsi="Times New Roman" w:cs="Times New Roman"/>
        </w:rPr>
        <w:t xml:space="preserve">estará dirigido </w:t>
      </w:r>
      <w:r>
        <w:rPr>
          <w:rFonts w:ascii="Times New Roman" w:hAnsi="Times New Roman" w:cs="Times New Roman"/>
        </w:rPr>
        <w:t xml:space="preserve">para la comunidad educativa de la Institución Educativa </w:t>
      </w:r>
      <w:r w:rsidRPr="0050345F">
        <w:rPr>
          <w:rFonts w:ascii="Times New Roman" w:hAnsi="Times New Roman" w:cs="Times New Roman"/>
        </w:rPr>
        <w:t>busca</w:t>
      </w:r>
      <w:r>
        <w:rPr>
          <w:rFonts w:ascii="Times New Roman" w:hAnsi="Times New Roman" w:cs="Times New Roman"/>
        </w:rPr>
        <w:t>ndo</w:t>
      </w:r>
      <w:r w:rsidRPr="0050345F">
        <w:rPr>
          <w:rFonts w:ascii="Times New Roman" w:hAnsi="Times New Roman" w:cs="Times New Roman"/>
        </w:rPr>
        <w:t xml:space="preserve"> con este proyecto generar oportunidades de progreso para mejorar la calidad de vid</w:t>
      </w:r>
      <w:r>
        <w:rPr>
          <w:rFonts w:ascii="Times New Roman" w:hAnsi="Times New Roman" w:cs="Times New Roman"/>
        </w:rPr>
        <w:t xml:space="preserve">a de la comunidad educativa </w:t>
      </w:r>
      <w:r w:rsidRPr="00B42D16">
        <w:rPr>
          <w:rFonts w:ascii="Times New Roman" w:hAnsi="Times New Roman" w:cs="Times New Roman"/>
        </w:rPr>
        <w:t>en general.</w:t>
      </w:r>
    </w:p>
    <w:p w14:paraId="52025B04" w14:textId="2876F6EC" w:rsidR="00F13A4F" w:rsidRDefault="00F13A4F" w:rsidP="00F13A4F">
      <w:pPr>
        <w:pStyle w:val="Ttulo1"/>
        <w:numPr>
          <w:ilvl w:val="0"/>
          <w:numId w:val="0"/>
        </w:numPr>
        <w:spacing w:line="360" w:lineRule="auto"/>
      </w:pPr>
      <w:bookmarkStart w:id="2" w:name="_Toc115802186"/>
      <w:r>
        <w:t>Propuesta pedagógica</w:t>
      </w:r>
      <w:bookmarkEnd w:id="2"/>
    </w:p>
    <w:p w14:paraId="3F6A95B3" w14:textId="77777777" w:rsidR="00F13A4F" w:rsidRDefault="00F13A4F" w:rsidP="00F13A4F">
      <w:pPr>
        <w:tabs>
          <w:tab w:val="left" w:pos="284"/>
        </w:tabs>
        <w:spacing w:line="360" w:lineRule="auto"/>
      </w:pPr>
    </w:p>
    <w:p w14:paraId="76FDC76B" w14:textId="77777777" w:rsidR="00F13A4F" w:rsidRPr="00847E64" w:rsidRDefault="00F13A4F" w:rsidP="00F13A4F">
      <w:pPr>
        <w:tabs>
          <w:tab w:val="left" w:pos="284"/>
        </w:tabs>
        <w:spacing w:line="360" w:lineRule="auto"/>
        <w:rPr>
          <w:sz w:val="24"/>
          <w:szCs w:val="24"/>
        </w:rPr>
      </w:pPr>
      <w:r w:rsidRPr="00847E64">
        <w:rPr>
          <w:sz w:val="24"/>
          <w:szCs w:val="24"/>
        </w:rPr>
        <w:t>Se presenta como un proyecto transversal para afianzar en los estudiantes del colegio Águeda Gallardo de Villamizar la formación de una inteligencia financiera, con estrategias didácticas como talleres dirigidos al buen uso de la economía en el entorno individual, familiar y social.</w:t>
      </w:r>
    </w:p>
    <w:p w14:paraId="00D85A72" w14:textId="77777777" w:rsidR="00F13A4F" w:rsidRPr="00847E64" w:rsidRDefault="00F13A4F" w:rsidP="00F13A4F">
      <w:pPr>
        <w:tabs>
          <w:tab w:val="left" w:pos="284"/>
        </w:tabs>
        <w:spacing w:line="360" w:lineRule="auto"/>
        <w:rPr>
          <w:sz w:val="24"/>
          <w:szCs w:val="24"/>
        </w:rPr>
      </w:pPr>
    </w:p>
    <w:p w14:paraId="07128396" w14:textId="77777777" w:rsidR="00F13A4F" w:rsidRPr="00847E64" w:rsidRDefault="00F13A4F" w:rsidP="00F13A4F">
      <w:pPr>
        <w:tabs>
          <w:tab w:val="left" w:pos="284"/>
        </w:tabs>
        <w:spacing w:line="360" w:lineRule="auto"/>
        <w:rPr>
          <w:sz w:val="24"/>
          <w:szCs w:val="24"/>
        </w:rPr>
      </w:pPr>
      <w:r w:rsidRPr="00847E64">
        <w:rPr>
          <w:sz w:val="24"/>
          <w:szCs w:val="24"/>
        </w:rPr>
        <w:t>Apoyo o instrumento para las actividades que el colegio organice de tipo económico durante el año. (Con el fin de presentar cuadros estadísticos y financieros donde se vea el control por parte de los estudiantes en cada actividad)</w:t>
      </w:r>
    </w:p>
    <w:p w14:paraId="7A66BBB5" w14:textId="77777777" w:rsidR="00F13A4F" w:rsidRDefault="00F13A4F" w:rsidP="00F13A4F">
      <w:pPr>
        <w:pStyle w:val="Ttulo1"/>
        <w:numPr>
          <w:ilvl w:val="0"/>
          <w:numId w:val="0"/>
        </w:numPr>
        <w:spacing w:line="360" w:lineRule="auto"/>
        <w:ind w:left="720" w:hanging="360"/>
      </w:pPr>
      <w:bookmarkStart w:id="3" w:name="_Toc115802188"/>
      <w:r>
        <w:t>Plan operativo de acción (POA)</w:t>
      </w:r>
      <w:bookmarkEnd w:id="3"/>
    </w:p>
    <w:p w14:paraId="523C0D62" w14:textId="77777777" w:rsidR="00F13A4F" w:rsidRDefault="00F13A4F" w:rsidP="00F13A4F">
      <w:pPr>
        <w:tabs>
          <w:tab w:val="left" w:pos="284"/>
        </w:tabs>
        <w:spacing w:line="360" w:lineRule="auto"/>
      </w:pPr>
    </w:p>
    <w:p w14:paraId="64DA418A" w14:textId="77777777" w:rsidR="00F13A4F" w:rsidRDefault="00F13A4F" w:rsidP="00F13A4F">
      <w:pPr>
        <w:tabs>
          <w:tab w:val="left" w:pos="284"/>
        </w:tabs>
        <w:spacing w:line="360" w:lineRule="auto"/>
      </w:pPr>
    </w:p>
    <w:p w14:paraId="24113C47" w14:textId="77777777" w:rsidR="00F13A4F" w:rsidRPr="00847E64" w:rsidRDefault="00F13A4F" w:rsidP="00F13A4F">
      <w:pPr>
        <w:tabs>
          <w:tab w:val="left" w:pos="284"/>
        </w:tabs>
        <w:spacing w:line="360" w:lineRule="auto"/>
        <w:rPr>
          <w:sz w:val="24"/>
          <w:szCs w:val="24"/>
          <w:lang w:val="es-CO"/>
        </w:rPr>
      </w:pPr>
      <w:r w:rsidRPr="00847E64">
        <w:rPr>
          <w:sz w:val="24"/>
          <w:szCs w:val="24"/>
        </w:rPr>
        <w:t>-</w:t>
      </w:r>
      <w:r w:rsidRPr="00847E64">
        <w:rPr>
          <w:sz w:val="24"/>
          <w:szCs w:val="24"/>
          <w:lang w:val="es-CO"/>
        </w:rPr>
        <w:t>Presentación del proyecto a los docentes y directivos docentes</w:t>
      </w:r>
    </w:p>
    <w:p w14:paraId="44422DE9" w14:textId="77777777" w:rsidR="00F13A4F" w:rsidRPr="00847E64" w:rsidRDefault="00F13A4F" w:rsidP="00F13A4F">
      <w:pPr>
        <w:tabs>
          <w:tab w:val="left" w:pos="284"/>
        </w:tabs>
        <w:spacing w:line="360" w:lineRule="auto"/>
        <w:rPr>
          <w:sz w:val="24"/>
          <w:szCs w:val="24"/>
        </w:rPr>
      </w:pPr>
      <w:r w:rsidRPr="00847E64">
        <w:rPr>
          <w:sz w:val="24"/>
          <w:szCs w:val="24"/>
        </w:rPr>
        <w:t>- Aplicación de encuestas para el diagnóstico local</w:t>
      </w:r>
    </w:p>
    <w:p w14:paraId="39E80D60" w14:textId="5A521276" w:rsidR="00F13A4F" w:rsidRPr="00847E64" w:rsidRDefault="00F13A4F" w:rsidP="00F13A4F">
      <w:pPr>
        <w:tabs>
          <w:tab w:val="left" w:pos="284"/>
        </w:tabs>
        <w:spacing w:line="360" w:lineRule="auto"/>
        <w:rPr>
          <w:sz w:val="24"/>
          <w:szCs w:val="24"/>
        </w:rPr>
      </w:pPr>
      <w:r w:rsidRPr="00847E64">
        <w:rPr>
          <w:sz w:val="24"/>
          <w:szCs w:val="24"/>
        </w:rPr>
        <w:t>- Transversalidad del proyecto con las distintas áreas</w:t>
      </w:r>
    </w:p>
    <w:p w14:paraId="1655EB87" w14:textId="199B2D4F" w:rsidR="00F13A4F" w:rsidRPr="00847E64" w:rsidRDefault="00F13A4F" w:rsidP="00F13A4F">
      <w:pPr>
        <w:tabs>
          <w:tab w:val="left" w:pos="284"/>
        </w:tabs>
        <w:spacing w:line="360" w:lineRule="auto"/>
        <w:rPr>
          <w:sz w:val="24"/>
          <w:szCs w:val="24"/>
        </w:rPr>
      </w:pPr>
      <w:r w:rsidRPr="00847E64">
        <w:rPr>
          <w:sz w:val="24"/>
          <w:szCs w:val="24"/>
        </w:rPr>
        <w:t>- Selección y gestión de aliados estratégicos</w:t>
      </w:r>
    </w:p>
    <w:p w14:paraId="793950BD" w14:textId="77777777" w:rsidR="00F13A4F" w:rsidRPr="00847E64" w:rsidRDefault="00F13A4F" w:rsidP="00F13A4F">
      <w:pPr>
        <w:tabs>
          <w:tab w:val="left" w:pos="284"/>
        </w:tabs>
        <w:spacing w:line="360" w:lineRule="auto"/>
        <w:rPr>
          <w:sz w:val="24"/>
          <w:szCs w:val="24"/>
        </w:rPr>
      </w:pPr>
      <w:r w:rsidRPr="00847E64">
        <w:rPr>
          <w:sz w:val="24"/>
          <w:szCs w:val="24"/>
        </w:rPr>
        <w:t>- Formación de docentes responsables del proyecto en los ámbitos conceptuales pertinentes</w:t>
      </w:r>
    </w:p>
    <w:p w14:paraId="26DB536E" w14:textId="77777777" w:rsidR="00F13A4F" w:rsidRPr="00847E64" w:rsidRDefault="00F13A4F" w:rsidP="00F13A4F">
      <w:pPr>
        <w:tabs>
          <w:tab w:val="left" w:pos="284"/>
        </w:tabs>
        <w:spacing w:line="360" w:lineRule="auto"/>
        <w:rPr>
          <w:sz w:val="24"/>
          <w:szCs w:val="24"/>
        </w:rPr>
      </w:pPr>
      <w:r w:rsidRPr="00847E64">
        <w:rPr>
          <w:sz w:val="24"/>
          <w:szCs w:val="24"/>
        </w:rPr>
        <w:t>- Elaboración de cronograma para la formación de padres de familias</w:t>
      </w:r>
    </w:p>
    <w:p w14:paraId="471C64AC" w14:textId="77777777" w:rsidR="00F13A4F" w:rsidRPr="00847E64" w:rsidRDefault="00F13A4F" w:rsidP="00F13A4F">
      <w:pPr>
        <w:tabs>
          <w:tab w:val="left" w:pos="284"/>
        </w:tabs>
        <w:spacing w:line="360" w:lineRule="auto"/>
        <w:rPr>
          <w:sz w:val="24"/>
          <w:szCs w:val="24"/>
        </w:rPr>
      </w:pPr>
      <w:r w:rsidRPr="00847E64">
        <w:rPr>
          <w:sz w:val="24"/>
          <w:szCs w:val="24"/>
        </w:rPr>
        <w:t>- Elaboración de malla curricular</w:t>
      </w:r>
    </w:p>
    <w:p w14:paraId="274EFFCA" w14:textId="77777777" w:rsidR="00F13A4F" w:rsidRPr="00847E64" w:rsidRDefault="00F13A4F" w:rsidP="00F13A4F">
      <w:pPr>
        <w:tabs>
          <w:tab w:val="left" w:pos="284"/>
        </w:tabs>
        <w:spacing w:line="360" w:lineRule="auto"/>
        <w:rPr>
          <w:sz w:val="24"/>
          <w:szCs w:val="24"/>
        </w:rPr>
      </w:pPr>
      <w:r w:rsidRPr="00847E64">
        <w:rPr>
          <w:sz w:val="24"/>
          <w:szCs w:val="24"/>
        </w:rPr>
        <w:t xml:space="preserve">- Diseño </w:t>
      </w:r>
      <w:r>
        <w:rPr>
          <w:sz w:val="24"/>
          <w:szCs w:val="24"/>
        </w:rPr>
        <w:t>e impresión de guías didácticas</w:t>
      </w:r>
    </w:p>
    <w:p w14:paraId="01781E48" w14:textId="782E6CC5" w:rsidR="00DE480C" w:rsidRPr="00F13A4F" w:rsidRDefault="00DE480C" w:rsidP="00DE480C">
      <w:pPr>
        <w:rPr>
          <w:sz w:val="28"/>
          <w:szCs w:val="28"/>
        </w:rPr>
      </w:pPr>
    </w:p>
    <w:p w14:paraId="280FBFC0" w14:textId="7F3BE344" w:rsidR="00DE480C" w:rsidRDefault="00DE480C" w:rsidP="00DE480C">
      <w:pPr>
        <w:rPr>
          <w:sz w:val="28"/>
          <w:szCs w:val="28"/>
        </w:rPr>
      </w:pPr>
    </w:p>
    <w:p w14:paraId="378AA296" w14:textId="5C8C2A22" w:rsidR="00DE480C" w:rsidRDefault="00DE480C" w:rsidP="00DE480C">
      <w:pPr>
        <w:rPr>
          <w:sz w:val="28"/>
          <w:szCs w:val="28"/>
        </w:rPr>
      </w:pPr>
    </w:p>
    <w:p w14:paraId="638B5027" w14:textId="0BCCC0E4" w:rsidR="00DE480C" w:rsidRDefault="00DE480C" w:rsidP="00DE480C">
      <w:pPr>
        <w:pStyle w:val="Ttulo1"/>
      </w:pPr>
      <w:bookmarkStart w:id="4" w:name="_Toc115802503"/>
      <w:r>
        <w:lastRenderedPageBreak/>
        <w:t>Registro fotográfico</w:t>
      </w:r>
      <w:bookmarkEnd w:id="4"/>
    </w:p>
    <w:p w14:paraId="4910A712" w14:textId="1EE638E1" w:rsidR="00DE480C" w:rsidRDefault="00DE480C" w:rsidP="00DE480C">
      <w:pPr>
        <w:rPr>
          <w:sz w:val="28"/>
          <w:szCs w:val="28"/>
        </w:rPr>
      </w:pPr>
    </w:p>
    <w:p w14:paraId="0120D354" w14:textId="6357EAD8" w:rsidR="00DE480C" w:rsidRDefault="00DE480C" w:rsidP="00DE480C">
      <w:pPr>
        <w:rPr>
          <w:sz w:val="28"/>
          <w:szCs w:val="28"/>
        </w:rPr>
      </w:pPr>
    </w:p>
    <w:p w14:paraId="3ED95C8D" w14:textId="33C06ABC" w:rsidR="00DE480C" w:rsidRDefault="00DE480C" w:rsidP="00DE480C">
      <w:pPr>
        <w:rPr>
          <w:sz w:val="28"/>
          <w:szCs w:val="28"/>
        </w:rPr>
      </w:pPr>
    </w:p>
    <w:p w14:paraId="77CB7C25" w14:textId="13AC10AA" w:rsidR="00DE480C" w:rsidRDefault="00F13A4F" w:rsidP="00DE480C">
      <w:pPr>
        <w:rPr>
          <w:sz w:val="28"/>
          <w:szCs w:val="28"/>
        </w:rPr>
      </w:pPr>
      <w:r w:rsidRPr="004F5CFC">
        <w:rPr>
          <w:rFonts w:eastAsia="Calibri"/>
          <w:noProof/>
          <w:sz w:val="24"/>
          <w:szCs w:val="24"/>
        </w:rPr>
        <w:drawing>
          <wp:inline distT="0" distB="0" distL="0" distR="0" wp14:anchorId="21407A62" wp14:editId="31B1583F">
            <wp:extent cx="4373245" cy="2318761"/>
            <wp:effectExtent l="0" t="0" r="8255" b="5715"/>
            <wp:docPr id="55" name="Imagen 5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8">
                      <a:extLst>
                        <a:ext uri="{28A0092B-C50C-407E-A947-70E740481C1C}">
                          <a14:useLocalDpi xmlns:a14="http://schemas.microsoft.com/office/drawing/2010/main" val="0"/>
                        </a:ext>
                      </a:extLst>
                    </a:blip>
                    <a:srcRect b="11940"/>
                    <a:stretch/>
                  </pic:blipFill>
                  <pic:spPr bwMode="auto">
                    <a:xfrm>
                      <a:off x="0" y="0"/>
                      <a:ext cx="4373245" cy="23187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B4DE0C" wp14:editId="2DB75D95">
            <wp:extent cx="1752600" cy="41719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2600" cy="4171950"/>
                    </a:xfrm>
                    <a:prstGeom prst="rect">
                      <a:avLst/>
                    </a:prstGeom>
                  </pic:spPr>
                </pic:pic>
              </a:graphicData>
            </a:graphic>
          </wp:inline>
        </w:drawing>
      </w:r>
      <w:r>
        <w:rPr>
          <w:noProof/>
        </w:rPr>
        <w:drawing>
          <wp:inline distT="0" distB="0" distL="0" distR="0" wp14:anchorId="5FF6D997" wp14:editId="1C066F77">
            <wp:extent cx="2047875" cy="42386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4238625"/>
                    </a:xfrm>
                    <a:prstGeom prst="rect">
                      <a:avLst/>
                    </a:prstGeom>
                  </pic:spPr>
                </pic:pic>
              </a:graphicData>
            </a:graphic>
          </wp:inline>
        </w:drawing>
      </w:r>
      <w:r>
        <w:rPr>
          <w:noProof/>
        </w:rPr>
        <w:drawing>
          <wp:inline distT="0" distB="0" distL="0" distR="0" wp14:anchorId="4B07FD75" wp14:editId="0C935816">
            <wp:extent cx="1847850" cy="4191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7850" cy="4191000"/>
                    </a:xfrm>
                    <a:prstGeom prst="rect">
                      <a:avLst/>
                    </a:prstGeom>
                  </pic:spPr>
                </pic:pic>
              </a:graphicData>
            </a:graphic>
          </wp:inline>
        </w:drawing>
      </w:r>
    </w:p>
    <w:p w14:paraId="7D3F18FF" w14:textId="78AEDB94" w:rsidR="00DE480C" w:rsidRDefault="00DE480C" w:rsidP="00DE480C">
      <w:pPr>
        <w:rPr>
          <w:sz w:val="28"/>
          <w:szCs w:val="28"/>
        </w:rPr>
      </w:pPr>
    </w:p>
    <w:p w14:paraId="672AC129" w14:textId="6E414099" w:rsidR="00DE480C" w:rsidRDefault="00DE480C" w:rsidP="00DE480C">
      <w:pPr>
        <w:rPr>
          <w:sz w:val="28"/>
          <w:szCs w:val="28"/>
        </w:rPr>
      </w:pPr>
    </w:p>
    <w:p w14:paraId="728ECA3F" w14:textId="363035A6" w:rsidR="00DE480C" w:rsidRDefault="00DE480C" w:rsidP="00DE480C">
      <w:pPr>
        <w:pStyle w:val="Ttulo1"/>
      </w:pPr>
      <w:bookmarkStart w:id="5" w:name="_Toc115802504"/>
      <w:r>
        <w:lastRenderedPageBreak/>
        <w:t>Registros audiovisuales</w:t>
      </w:r>
      <w:bookmarkEnd w:id="5"/>
      <w:r>
        <w:t xml:space="preserve">   </w:t>
      </w:r>
    </w:p>
    <w:p w14:paraId="7286EBDB" w14:textId="0FB503B8" w:rsidR="00F13A4F" w:rsidRDefault="00F13A4F" w:rsidP="00F13A4F">
      <w:r>
        <w:t xml:space="preserve">Actividades de motivación para con los estudiantes </w:t>
      </w:r>
    </w:p>
    <w:p w14:paraId="2E5C742D" w14:textId="2BE19D05" w:rsidR="00F13A4F" w:rsidRDefault="00F13A4F" w:rsidP="00F13A4F"/>
    <w:p w14:paraId="095184EA" w14:textId="77777777" w:rsidR="00F13A4F" w:rsidRPr="00F13A4F" w:rsidRDefault="00F13A4F" w:rsidP="00F13A4F"/>
    <w:p w14:paraId="4088AE74" w14:textId="6C6AD56C" w:rsidR="002F3666" w:rsidRDefault="00F13A4F" w:rsidP="006201DB">
      <w:pPr>
        <w:tabs>
          <w:tab w:val="left" w:pos="284"/>
        </w:tabs>
      </w:pPr>
      <w:r>
        <w:rPr>
          <w:noProof/>
        </w:rPr>
        <w:drawing>
          <wp:inline distT="0" distB="0" distL="0" distR="0" wp14:anchorId="5FE101AE" wp14:editId="28D77331">
            <wp:extent cx="3028950" cy="1514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0C291431" w14:textId="77777777" w:rsidR="00F13A4F" w:rsidRDefault="00F13A4F" w:rsidP="006201DB">
      <w:pPr>
        <w:tabs>
          <w:tab w:val="left" w:pos="284"/>
        </w:tabs>
      </w:pPr>
    </w:p>
    <w:p w14:paraId="564C4C26" w14:textId="2F0E2543" w:rsidR="002F3666" w:rsidRDefault="007143FC" w:rsidP="006201DB">
      <w:pPr>
        <w:tabs>
          <w:tab w:val="left" w:pos="284"/>
        </w:tabs>
      </w:pPr>
      <w:hyperlink r:id="rId13" w:history="1">
        <w:r w:rsidR="00F13A4F" w:rsidRPr="009F057D">
          <w:rPr>
            <w:rStyle w:val="Hipervnculo"/>
          </w:rPr>
          <w:t>https://www.youtube.com/watch?v=iwkYDgLZOd4</w:t>
        </w:r>
      </w:hyperlink>
      <w:r w:rsidR="00F13A4F">
        <w:t xml:space="preserve"> </w:t>
      </w:r>
    </w:p>
    <w:p w14:paraId="35FDB45D" w14:textId="4F5F9976" w:rsidR="00F13A4F" w:rsidRDefault="00F13A4F" w:rsidP="006201DB">
      <w:pPr>
        <w:tabs>
          <w:tab w:val="left" w:pos="284"/>
        </w:tabs>
      </w:pPr>
      <w:r>
        <w:rPr>
          <w:noProof/>
        </w:rPr>
        <w:drawing>
          <wp:inline distT="0" distB="0" distL="0" distR="0" wp14:anchorId="218F2F51" wp14:editId="5D46A8BA">
            <wp:extent cx="3571875" cy="2143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16" t="14467" r="39082" b="21710"/>
                    <a:stretch/>
                  </pic:blipFill>
                  <pic:spPr bwMode="auto">
                    <a:xfrm>
                      <a:off x="0" y="0"/>
                      <a:ext cx="3571875" cy="2143125"/>
                    </a:xfrm>
                    <a:prstGeom prst="rect">
                      <a:avLst/>
                    </a:prstGeom>
                    <a:ln>
                      <a:noFill/>
                    </a:ln>
                    <a:extLst>
                      <a:ext uri="{53640926-AAD7-44D8-BBD7-CCE9431645EC}">
                        <a14:shadowObscured xmlns:a14="http://schemas.microsoft.com/office/drawing/2010/main"/>
                      </a:ext>
                    </a:extLst>
                  </pic:spPr>
                </pic:pic>
              </a:graphicData>
            </a:graphic>
          </wp:inline>
        </w:drawing>
      </w:r>
    </w:p>
    <w:p w14:paraId="4CB83AE1" w14:textId="1F305BB9" w:rsidR="00F13A4F" w:rsidRDefault="007143FC" w:rsidP="006201DB">
      <w:pPr>
        <w:tabs>
          <w:tab w:val="left" w:pos="284"/>
        </w:tabs>
      </w:pPr>
      <w:hyperlink r:id="rId15" w:history="1">
        <w:r w:rsidR="00F13A4F" w:rsidRPr="009F057D">
          <w:rPr>
            <w:rStyle w:val="Hipervnculo"/>
          </w:rPr>
          <w:t>https://www.youtube.com/watch?v=2LoZOpfkUyM</w:t>
        </w:r>
      </w:hyperlink>
    </w:p>
    <w:p w14:paraId="119EDC6F" w14:textId="77777777" w:rsidR="00F13A4F" w:rsidRDefault="00F13A4F" w:rsidP="006201DB">
      <w:pPr>
        <w:tabs>
          <w:tab w:val="left" w:pos="284"/>
        </w:tabs>
      </w:pPr>
    </w:p>
    <w:p w14:paraId="7E8A13F3" w14:textId="122C5920" w:rsidR="002F3666" w:rsidRDefault="002F3666" w:rsidP="006201DB">
      <w:pPr>
        <w:tabs>
          <w:tab w:val="left" w:pos="284"/>
        </w:tabs>
      </w:pPr>
    </w:p>
    <w:p w14:paraId="4A63E03D" w14:textId="749E662A" w:rsidR="002F3666" w:rsidRDefault="002F3666" w:rsidP="006201DB">
      <w:pPr>
        <w:tabs>
          <w:tab w:val="left" w:pos="284"/>
        </w:tabs>
      </w:pPr>
    </w:p>
    <w:p w14:paraId="7BC24992" w14:textId="678D7107" w:rsidR="002F3666" w:rsidRDefault="002F3666" w:rsidP="006201DB">
      <w:pPr>
        <w:tabs>
          <w:tab w:val="left" w:pos="284"/>
        </w:tabs>
      </w:pPr>
    </w:p>
    <w:p w14:paraId="383617A6" w14:textId="0E3609AF" w:rsidR="002F3666" w:rsidRDefault="002F3666" w:rsidP="006201DB">
      <w:pPr>
        <w:tabs>
          <w:tab w:val="left" w:pos="284"/>
        </w:tabs>
      </w:pPr>
    </w:p>
    <w:p w14:paraId="4A1E31E6" w14:textId="036D2EA8" w:rsidR="002F3666" w:rsidRDefault="002F3666" w:rsidP="006201DB">
      <w:pPr>
        <w:tabs>
          <w:tab w:val="left" w:pos="284"/>
        </w:tabs>
      </w:pPr>
    </w:p>
    <w:p w14:paraId="0EA39E4E" w14:textId="35FCBD73" w:rsidR="002F3666" w:rsidRDefault="002F3666" w:rsidP="006201DB">
      <w:pPr>
        <w:tabs>
          <w:tab w:val="left" w:pos="284"/>
        </w:tabs>
      </w:pPr>
    </w:p>
    <w:p w14:paraId="3BFCB793" w14:textId="691B513A" w:rsidR="002F3666" w:rsidRDefault="002F3666" w:rsidP="006201DB">
      <w:pPr>
        <w:tabs>
          <w:tab w:val="left" w:pos="284"/>
        </w:tabs>
      </w:pPr>
    </w:p>
    <w:p w14:paraId="5807FB34" w14:textId="453CF1A0" w:rsidR="002F3666" w:rsidRDefault="002F3666" w:rsidP="006201DB">
      <w:pPr>
        <w:tabs>
          <w:tab w:val="left" w:pos="284"/>
        </w:tabs>
      </w:pPr>
    </w:p>
    <w:p w14:paraId="4E0E6B01" w14:textId="1A2BE413" w:rsidR="002F3666" w:rsidRDefault="002F3666" w:rsidP="006201DB">
      <w:pPr>
        <w:tabs>
          <w:tab w:val="left" w:pos="284"/>
        </w:tabs>
      </w:pPr>
    </w:p>
    <w:p w14:paraId="20D97729" w14:textId="51BD1398" w:rsidR="002F3666" w:rsidRDefault="002F3666" w:rsidP="006201DB">
      <w:pPr>
        <w:tabs>
          <w:tab w:val="left" w:pos="284"/>
        </w:tabs>
      </w:pPr>
    </w:p>
    <w:p w14:paraId="5DA594CB" w14:textId="344A2323" w:rsidR="002F3666" w:rsidRDefault="002F3666" w:rsidP="006201DB">
      <w:pPr>
        <w:tabs>
          <w:tab w:val="left" w:pos="284"/>
        </w:tabs>
      </w:pPr>
    </w:p>
    <w:p w14:paraId="1B32C511" w14:textId="05BEDE5E" w:rsidR="002F3666" w:rsidRDefault="002F3666" w:rsidP="006201DB">
      <w:pPr>
        <w:tabs>
          <w:tab w:val="left" w:pos="284"/>
        </w:tabs>
      </w:pPr>
    </w:p>
    <w:p w14:paraId="066570AD" w14:textId="7CA05CFC" w:rsidR="002F3666" w:rsidRDefault="002F3666" w:rsidP="006201DB">
      <w:pPr>
        <w:tabs>
          <w:tab w:val="left" w:pos="284"/>
        </w:tabs>
      </w:pPr>
    </w:p>
    <w:p w14:paraId="2F1C1BF8" w14:textId="6469CCA3" w:rsidR="002F3666" w:rsidRDefault="002F3666" w:rsidP="006201DB">
      <w:pPr>
        <w:tabs>
          <w:tab w:val="left" w:pos="284"/>
        </w:tabs>
      </w:pPr>
    </w:p>
    <w:p w14:paraId="49DC775C" w14:textId="29DBDEB6" w:rsidR="002F3666" w:rsidRDefault="002F3666" w:rsidP="006201DB">
      <w:pPr>
        <w:tabs>
          <w:tab w:val="left" w:pos="284"/>
        </w:tabs>
      </w:pPr>
    </w:p>
    <w:p w14:paraId="72FBC13C" w14:textId="3F3101D3" w:rsidR="002F3666" w:rsidRDefault="002F3666" w:rsidP="006201DB">
      <w:pPr>
        <w:tabs>
          <w:tab w:val="left" w:pos="284"/>
        </w:tabs>
      </w:pPr>
    </w:p>
    <w:p w14:paraId="561FCC33" w14:textId="1CE9A47C" w:rsidR="002F3666" w:rsidRDefault="002F3666" w:rsidP="006201DB">
      <w:pPr>
        <w:tabs>
          <w:tab w:val="left" w:pos="284"/>
        </w:tabs>
      </w:pPr>
    </w:p>
    <w:p w14:paraId="4A57E85C" w14:textId="2979FDEB" w:rsidR="002F3666" w:rsidRDefault="002F3666" w:rsidP="006201DB">
      <w:pPr>
        <w:tabs>
          <w:tab w:val="left" w:pos="284"/>
        </w:tabs>
      </w:pPr>
    </w:p>
    <w:p w14:paraId="480EFACF" w14:textId="01B8BA42" w:rsidR="002F3666" w:rsidRDefault="002F3666" w:rsidP="006201DB">
      <w:pPr>
        <w:tabs>
          <w:tab w:val="left" w:pos="284"/>
        </w:tabs>
      </w:pPr>
    </w:p>
    <w:p w14:paraId="26CE2E66" w14:textId="4ED6D047" w:rsidR="002F3666" w:rsidRDefault="002F3666" w:rsidP="006201DB">
      <w:pPr>
        <w:tabs>
          <w:tab w:val="left" w:pos="284"/>
        </w:tabs>
      </w:pPr>
    </w:p>
    <w:p w14:paraId="220120BE" w14:textId="2051D08C" w:rsidR="002F3666" w:rsidRDefault="002F3666" w:rsidP="006201DB">
      <w:pPr>
        <w:tabs>
          <w:tab w:val="left" w:pos="284"/>
        </w:tabs>
      </w:pPr>
    </w:p>
    <w:p w14:paraId="7DBA552F" w14:textId="7062F378" w:rsidR="002F3666" w:rsidRDefault="002F3666" w:rsidP="006201DB">
      <w:pPr>
        <w:tabs>
          <w:tab w:val="left" w:pos="284"/>
        </w:tabs>
      </w:pPr>
    </w:p>
    <w:p w14:paraId="1F232520" w14:textId="22541112" w:rsidR="002F3666" w:rsidRDefault="002F3666" w:rsidP="006201DB">
      <w:pPr>
        <w:tabs>
          <w:tab w:val="left" w:pos="284"/>
        </w:tabs>
      </w:pPr>
    </w:p>
    <w:p w14:paraId="0E1FAE38" w14:textId="706B432D" w:rsidR="002F3666" w:rsidRDefault="002F3666" w:rsidP="006201DB">
      <w:pPr>
        <w:tabs>
          <w:tab w:val="left" w:pos="284"/>
        </w:tabs>
      </w:pPr>
    </w:p>
    <w:p w14:paraId="5DFD1553" w14:textId="5127F448" w:rsidR="002F3666" w:rsidRDefault="002F3666" w:rsidP="006201DB">
      <w:pPr>
        <w:tabs>
          <w:tab w:val="left" w:pos="284"/>
        </w:tabs>
      </w:pPr>
    </w:p>
    <w:p w14:paraId="04D353EA" w14:textId="3A46DEBF" w:rsidR="002F3666" w:rsidRDefault="002F3666" w:rsidP="006201DB">
      <w:pPr>
        <w:tabs>
          <w:tab w:val="left" w:pos="284"/>
        </w:tabs>
      </w:pPr>
    </w:p>
    <w:p w14:paraId="4BDC1BB4" w14:textId="561FABD2" w:rsidR="002F3666" w:rsidRDefault="002F3666" w:rsidP="006201DB">
      <w:pPr>
        <w:tabs>
          <w:tab w:val="left" w:pos="284"/>
        </w:tabs>
      </w:pPr>
    </w:p>
    <w:p w14:paraId="180F728E" w14:textId="23AA6E34" w:rsidR="002F3666" w:rsidRDefault="002F3666" w:rsidP="006201DB">
      <w:pPr>
        <w:tabs>
          <w:tab w:val="left" w:pos="284"/>
        </w:tabs>
      </w:pPr>
    </w:p>
    <w:p w14:paraId="5C5298B5" w14:textId="67B92D18" w:rsidR="002F3666" w:rsidRDefault="002F3666" w:rsidP="006201DB">
      <w:pPr>
        <w:tabs>
          <w:tab w:val="left" w:pos="284"/>
        </w:tabs>
      </w:pPr>
    </w:p>
    <w:p w14:paraId="4603EDA6" w14:textId="1FC0E3C8" w:rsidR="002F3666" w:rsidRDefault="002F3666" w:rsidP="006201DB">
      <w:pPr>
        <w:tabs>
          <w:tab w:val="left" w:pos="284"/>
        </w:tabs>
      </w:pPr>
    </w:p>
    <w:p w14:paraId="45EF2767" w14:textId="02C779A8" w:rsidR="002F3666" w:rsidRDefault="002F3666" w:rsidP="006201DB">
      <w:pPr>
        <w:tabs>
          <w:tab w:val="left" w:pos="284"/>
        </w:tabs>
      </w:pPr>
    </w:p>
    <w:p w14:paraId="3992D056" w14:textId="504F56D3" w:rsidR="002F3666" w:rsidRDefault="002F3666" w:rsidP="006201DB">
      <w:pPr>
        <w:tabs>
          <w:tab w:val="left" w:pos="284"/>
        </w:tabs>
      </w:pPr>
    </w:p>
    <w:p w14:paraId="0EC2B67F" w14:textId="5EDFD172" w:rsidR="002F3666" w:rsidRDefault="002F3666" w:rsidP="006201DB">
      <w:pPr>
        <w:tabs>
          <w:tab w:val="left" w:pos="284"/>
        </w:tabs>
      </w:pPr>
    </w:p>
    <w:p w14:paraId="4B72DBCE" w14:textId="77777777" w:rsidR="002F3666" w:rsidRDefault="002F3666" w:rsidP="006201DB">
      <w:pPr>
        <w:tabs>
          <w:tab w:val="left" w:pos="284"/>
        </w:tabs>
      </w:pPr>
    </w:p>
    <w:p w14:paraId="37583979" w14:textId="340BAE06" w:rsidR="006201DB" w:rsidRDefault="006201DB" w:rsidP="006201DB">
      <w:pPr>
        <w:tabs>
          <w:tab w:val="left" w:pos="284"/>
        </w:tabs>
      </w:pPr>
    </w:p>
    <w:p w14:paraId="3F1FF771" w14:textId="48648D08" w:rsidR="005E747D" w:rsidRDefault="005E747D" w:rsidP="006201DB">
      <w:pPr>
        <w:tabs>
          <w:tab w:val="left" w:pos="284"/>
        </w:tabs>
      </w:pPr>
    </w:p>
    <w:p w14:paraId="548343B9" w14:textId="4AC9E58D" w:rsidR="005E747D" w:rsidRDefault="005E747D" w:rsidP="006201DB">
      <w:pPr>
        <w:tabs>
          <w:tab w:val="left" w:pos="284"/>
        </w:tabs>
      </w:pPr>
    </w:p>
    <w:p w14:paraId="3E7827CB" w14:textId="77777777" w:rsidR="005E747D" w:rsidRDefault="005E747D" w:rsidP="006201DB">
      <w:pPr>
        <w:tabs>
          <w:tab w:val="left" w:pos="284"/>
        </w:tabs>
      </w:pPr>
    </w:p>
    <w:p w14:paraId="4B1035F3" w14:textId="77777777" w:rsidR="006201DB" w:rsidRPr="002B3361" w:rsidRDefault="006201DB" w:rsidP="00575D86">
      <w:pPr>
        <w:jc w:val="center"/>
        <w:rPr>
          <w:rFonts w:ascii="Calibri" w:hAnsi="Calibri"/>
          <w:b/>
          <w:lang w:val="es-CO"/>
        </w:rPr>
      </w:pPr>
    </w:p>
    <w:sectPr w:rsidR="006201DB" w:rsidRPr="002B3361" w:rsidSect="001F00C4">
      <w:headerReference w:type="default" r:id="rId16"/>
      <w:footerReference w:type="even" r:id="rId17"/>
      <w:footerReference w:type="default" r:id="rId18"/>
      <w:pgSz w:w="12242" w:h="15842" w:code="1"/>
      <w:pgMar w:top="1418" w:right="1418" w:bottom="1418" w:left="1418" w:header="283"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D0639" w14:textId="77777777" w:rsidR="007143FC" w:rsidRDefault="007143FC" w:rsidP="00CA002C">
      <w:r>
        <w:separator/>
      </w:r>
    </w:p>
  </w:endnote>
  <w:endnote w:type="continuationSeparator" w:id="0">
    <w:p w14:paraId="2B42FDE8" w14:textId="77777777" w:rsidR="007143FC" w:rsidRDefault="007143FC" w:rsidP="00CA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CEAA6" w14:textId="77777777" w:rsidR="00DB31CF" w:rsidRDefault="00DB31CF" w:rsidP="004206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A2D58B" w14:textId="77777777" w:rsidR="00DB31CF" w:rsidRDefault="00DB31CF" w:rsidP="00420672">
    <w:pPr>
      <w:pStyle w:val="Piedepgina"/>
      <w:ind w:right="360"/>
    </w:pPr>
  </w:p>
  <w:p w14:paraId="0EE71D6D" w14:textId="77777777" w:rsidR="00DB31CF" w:rsidRDefault="00DB31CF"/>
  <w:p w14:paraId="53608FAD" w14:textId="77777777" w:rsidR="00DB31CF" w:rsidRDefault="00DB31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084B" w14:textId="77777777" w:rsidR="00DB31CF" w:rsidRPr="001F00C4" w:rsidRDefault="00DB31CF" w:rsidP="001F00C4">
    <w:pPr>
      <w:pStyle w:val="Piedepgina"/>
      <w:jc w:val="center"/>
      <w:rPr>
        <w:b/>
        <w:i/>
      </w:rPr>
    </w:pPr>
    <w:r w:rsidRPr="001F00C4">
      <w:rPr>
        <w:b/>
        <w:i/>
      </w:rPr>
      <w:t>Carrera 9 # 8-103 Barrio La Feria</w:t>
    </w:r>
  </w:p>
  <w:p w14:paraId="494DE77C" w14:textId="77777777" w:rsidR="00DB31CF" w:rsidRPr="001F00C4" w:rsidRDefault="007143FC" w:rsidP="001F00C4">
    <w:pPr>
      <w:pStyle w:val="Piedepgina"/>
      <w:jc w:val="center"/>
      <w:rPr>
        <w:b/>
        <w:i/>
      </w:rPr>
    </w:pPr>
    <w:hyperlink r:id="rId1" w:history="1">
      <w:r w:rsidR="00DB31CF" w:rsidRPr="001F00C4">
        <w:rPr>
          <w:rStyle w:val="Hipervnculo"/>
          <w:b/>
          <w:i/>
        </w:rPr>
        <w:t>salesianaspamplona@gmail.com</w:t>
      </w:r>
    </w:hyperlink>
  </w:p>
  <w:p w14:paraId="4CB64967" w14:textId="77777777" w:rsidR="00DB31CF" w:rsidRPr="001F00C4" w:rsidRDefault="00DB31CF" w:rsidP="001F00C4">
    <w:pPr>
      <w:jc w:val="center"/>
      <w:rPr>
        <w:b/>
        <w:i/>
        <w:lang w:val="es-CO" w:eastAsia="es-CO"/>
      </w:rPr>
    </w:pPr>
    <w:r w:rsidRPr="001F00C4">
      <w:rPr>
        <w:b/>
        <w:i/>
        <w:lang w:val="es-CO" w:eastAsia="es-CO"/>
      </w:rPr>
      <w:t>5689400</w:t>
    </w:r>
  </w:p>
  <w:p w14:paraId="082AC798" w14:textId="77777777" w:rsidR="00DB31CF" w:rsidRDefault="00DB31CF">
    <w:pPr>
      <w:pStyle w:val="Piedepgina"/>
    </w:pPr>
  </w:p>
  <w:p w14:paraId="6C37B728" w14:textId="77777777" w:rsidR="00DB31CF" w:rsidRDefault="00DB31CF" w:rsidP="00420672">
    <w:pPr>
      <w:pStyle w:val="Piedepgina"/>
      <w:ind w:right="360"/>
      <w:jc w:val="right"/>
      <w:rPr>
        <w:rFonts w:ascii="Arial" w:hAnsi="Arial" w:cs="Arial"/>
        <w:bCs/>
        <w:iCs/>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F5AF1" w14:textId="77777777" w:rsidR="007143FC" w:rsidRDefault="007143FC" w:rsidP="00CA002C">
      <w:r>
        <w:separator/>
      </w:r>
    </w:p>
  </w:footnote>
  <w:footnote w:type="continuationSeparator" w:id="0">
    <w:p w14:paraId="70358E53" w14:textId="77777777" w:rsidR="007143FC" w:rsidRDefault="007143FC" w:rsidP="00CA00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460A9" w14:textId="77777777" w:rsidR="00DB31CF" w:rsidRDefault="00DB31CF"/>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6161"/>
      <w:gridCol w:w="2136"/>
    </w:tblGrid>
    <w:tr w:rsidR="00DB31CF" w:rsidRPr="009D3A97" w14:paraId="73DB29CC" w14:textId="77777777" w:rsidTr="003F509B">
      <w:trPr>
        <w:trHeight w:val="1087"/>
        <w:jc w:val="center"/>
      </w:trPr>
      <w:tc>
        <w:tcPr>
          <w:tcW w:w="561" w:type="pct"/>
        </w:tcPr>
        <w:p w14:paraId="4F4D2A01" w14:textId="77777777" w:rsidR="00DB31CF" w:rsidRPr="009D3A97" w:rsidRDefault="00DB31CF" w:rsidP="00B26DBE">
          <w:pPr>
            <w:tabs>
              <w:tab w:val="center" w:pos="4252"/>
              <w:tab w:val="right" w:pos="8504"/>
            </w:tabs>
            <w:jc w:val="center"/>
          </w:pPr>
          <w:r w:rsidRPr="003F509B">
            <w:rPr>
              <w:noProof/>
              <w:sz w:val="24"/>
            </w:rPr>
            <w:drawing>
              <wp:inline distT="0" distB="0" distL="0" distR="0" wp14:anchorId="4F9860BD" wp14:editId="23C41D6F">
                <wp:extent cx="560746" cy="714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708" cy="718149"/>
                        </a:xfrm>
                        <a:prstGeom prst="rect">
                          <a:avLst/>
                        </a:prstGeom>
                        <a:noFill/>
                        <a:ln>
                          <a:noFill/>
                        </a:ln>
                      </pic:spPr>
                    </pic:pic>
                  </a:graphicData>
                </a:graphic>
              </wp:inline>
            </w:drawing>
          </w:r>
        </w:p>
      </w:tc>
      <w:tc>
        <w:tcPr>
          <w:tcW w:w="3525" w:type="pct"/>
        </w:tcPr>
        <w:p w14:paraId="5E5156CE" w14:textId="77777777" w:rsidR="00DB31CF" w:rsidRDefault="00DB31CF" w:rsidP="003F509B">
          <w:pPr>
            <w:jc w:val="center"/>
            <w:rPr>
              <w:b/>
              <w:i/>
            </w:rPr>
          </w:pPr>
          <w:r w:rsidRPr="003F509B">
            <w:rPr>
              <w:b/>
              <w:i/>
            </w:rPr>
            <w:t>INSTITUCIÓN EDUCATIVA COLEGIO TÉCNICO ÁGUEDA GALLARDO DE VILLAMIZAR</w:t>
          </w:r>
        </w:p>
        <w:p w14:paraId="717C12FF" w14:textId="77777777" w:rsidR="00DB31CF" w:rsidRPr="003F509B" w:rsidRDefault="00DB31CF" w:rsidP="003F509B">
          <w:pPr>
            <w:jc w:val="center"/>
            <w:rPr>
              <w:b/>
            </w:rPr>
          </w:pPr>
          <w:r w:rsidRPr="003F509B">
            <w:rPr>
              <w:b/>
            </w:rPr>
            <w:t>Pamplona, Norte de Santander</w:t>
          </w:r>
        </w:p>
        <w:p w14:paraId="3FF1ABA2" w14:textId="77777777" w:rsidR="00DB31CF" w:rsidRDefault="00DB31CF" w:rsidP="003F509B">
          <w:pPr>
            <w:jc w:val="center"/>
            <w:rPr>
              <w:b/>
            </w:rPr>
          </w:pPr>
          <w:r w:rsidRPr="003F509B">
            <w:rPr>
              <w:b/>
            </w:rPr>
            <w:t>Autorizado por Resolución 005289 del 25 de octubre del 2019</w:t>
          </w:r>
        </w:p>
        <w:p w14:paraId="35524E61" w14:textId="77777777" w:rsidR="00DB31CF" w:rsidRPr="00D101C4" w:rsidRDefault="00DB31CF" w:rsidP="00D101C4">
          <w:pPr>
            <w:pStyle w:val="Sinespaciado"/>
            <w:jc w:val="center"/>
            <w:rPr>
              <w:b/>
              <w:sz w:val="20"/>
              <w:szCs w:val="20"/>
            </w:rPr>
          </w:pPr>
          <w:r w:rsidRPr="001F00C4">
            <w:rPr>
              <w:b/>
              <w:sz w:val="20"/>
              <w:szCs w:val="20"/>
            </w:rPr>
            <w:t xml:space="preserve">DANE </w:t>
          </w:r>
          <w:r w:rsidRPr="001F00C4">
            <w:rPr>
              <w:rStyle w:val="fontstyle01"/>
              <w:b/>
            </w:rPr>
            <w:t>1-54-518-000-281-01</w:t>
          </w:r>
        </w:p>
      </w:tc>
      <w:tc>
        <w:tcPr>
          <w:tcW w:w="914" w:type="pct"/>
        </w:tcPr>
        <w:p w14:paraId="3195A1A0" w14:textId="77777777" w:rsidR="00DB31CF" w:rsidRDefault="00DB31CF" w:rsidP="00B26DBE">
          <w:pPr>
            <w:tabs>
              <w:tab w:val="center" w:pos="4252"/>
              <w:tab w:val="right" w:pos="8504"/>
            </w:tabs>
            <w:jc w:val="center"/>
            <w:rPr>
              <w:noProof/>
            </w:rPr>
          </w:pPr>
          <w:r w:rsidRPr="00AD55EA">
            <w:rPr>
              <w:noProof/>
            </w:rPr>
            <w:drawing>
              <wp:inline distT="0" distB="0" distL="0" distR="0" wp14:anchorId="35A9FEF2" wp14:editId="55A658AA">
                <wp:extent cx="1219200" cy="571500"/>
                <wp:effectExtent l="0" t="0" r="0" b="0"/>
                <wp:docPr id="2" name="Imagen 2" descr="LOG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p>
        <w:p w14:paraId="54664E6A" w14:textId="77777777" w:rsidR="00DB31CF" w:rsidRPr="009D3A97" w:rsidRDefault="00DB31CF" w:rsidP="00B26DBE">
          <w:pPr>
            <w:tabs>
              <w:tab w:val="center" w:pos="4252"/>
              <w:tab w:val="right" w:pos="8504"/>
            </w:tabs>
            <w:jc w:val="center"/>
          </w:pPr>
          <w:r>
            <w:t xml:space="preserve">Folio </w:t>
          </w:r>
          <w:r>
            <w:rPr>
              <w:b/>
              <w:bCs/>
            </w:rPr>
            <w:fldChar w:fldCharType="begin"/>
          </w:r>
          <w:r>
            <w:rPr>
              <w:b/>
              <w:bCs/>
            </w:rPr>
            <w:instrText>PAGE  \* Arabic  \* MERGEFORMAT</w:instrText>
          </w:r>
          <w:r>
            <w:rPr>
              <w:b/>
              <w:bCs/>
            </w:rPr>
            <w:fldChar w:fldCharType="separate"/>
          </w:r>
          <w:r w:rsidR="002B0504">
            <w:rPr>
              <w:b/>
              <w:bCs/>
              <w:noProof/>
            </w:rPr>
            <w:t>5</w:t>
          </w:r>
          <w:r>
            <w:rPr>
              <w:b/>
              <w:bCs/>
            </w:rPr>
            <w:fldChar w:fldCharType="end"/>
          </w:r>
          <w:r>
            <w:t xml:space="preserve"> de </w:t>
          </w:r>
          <w:r>
            <w:rPr>
              <w:b/>
              <w:bCs/>
            </w:rPr>
            <w:fldChar w:fldCharType="begin"/>
          </w:r>
          <w:r>
            <w:rPr>
              <w:b/>
              <w:bCs/>
            </w:rPr>
            <w:instrText>NUMPAGES  \* Arabic  \* MERGEFORMAT</w:instrText>
          </w:r>
          <w:r>
            <w:rPr>
              <w:b/>
              <w:bCs/>
            </w:rPr>
            <w:fldChar w:fldCharType="separate"/>
          </w:r>
          <w:r w:rsidR="002B0504">
            <w:rPr>
              <w:b/>
              <w:bCs/>
              <w:noProof/>
            </w:rPr>
            <w:t>6</w:t>
          </w:r>
          <w:r>
            <w:rPr>
              <w:b/>
              <w:bCs/>
            </w:rPr>
            <w:fldChar w:fldCharType="end"/>
          </w:r>
        </w:p>
      </w:tc>
    </w:tr>
  </w:tbl>
  <w:p w14:paraId="331DD4BF" w14:textId="77777777" w:rsidR="00DB31CF" w:rsidRDefault="00DB31CF" w:rsidP="005E74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F0337"/>
    <w:multiLevelType w:val="hybridMultilevel"/>
    <w:tmpl w:val="59F0AA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CD8597A"/>
    <w:multiLevelType w:val="hybridMultilevel"/>
    <w:tmpl w:val="E5A20818"/>
    <w:lvl w:ilvl="0" w:tplc="0302D298">
      <w:start w:val="1"/>
      <w:numFmt w:val="decimal"/>
      <w:lvlText w:val="%1."/>
      <w:lvlJc w:val="left"/>
      <w:pPr>
        <w:tabs>
          <w:tab w:val="num" w:pos="720"/>
        </w:tabs>
        <w:ind w:left="720" w:hanging="360"/>
      </w:pPr>
    </w:lvl>
    <w:lvl w:ilvl="1" w:tplc="8EA016EA" w:tentative="1">
      <w:start w:val="1"/>
      <w:numFmt w:val="decimal"/>
      <w:lvlText w:val="%2."/>
      <w:lvlJc w:val="left"/>
      <w:pPr>
        <w:tabs>
          <w:tab w:val="num" w:pos="1440"/>
        </w:tabs>
        <w:ind w:left="1440" w:hanging="360"/>
      </w:pPr>
    </w:lvl>
    <w:lvl w:ilvl="2" w:tplc="8CB43F18" w:tentative="1">
      <w:start w:val="1"/>
      <w:numFmt w:val="decimal"/>
      <w:lvlText w:val="%3."/>
      <w:lvlJc w:val="left"/>
      <w:pPr>
        <w:tabs>
          <w:tab w:val="num" w:pos="2160"/>
        </w:tabs>
        <w:ind w:left="2160" w:hanging="360"/>
      </w:pPr>
    </w:lvl>
    <w:lvl w:ilvl="3" w:tplc="EFA41186" w:tentative="1">
      <w:start w:val="1"/>
      <w:numFmt w:val="decimal"/>
      <w:lvlText w:val="%4."/>
      <w:lvlJc w:val="left"/>
      <w:pPr>
        <w:tabs>
          <w:tab w:val="num" w:pos="2880"/>
        </w:tabs>
        <w:ind w:left="2880" w:hanging="360"/>
      </w:pPr>
    </w:lvl>
    <w:lvl w:ilvl="4" w:tplc="8F7058F8" w:tentative="1">
      <w:start w:val="1"/>
      <w:numFmt w:val="decimal"/>
      <w:lvlText w:val="%5."/>
      <w:lvlJc w:val="left"/>
      <w:pPr>
        <w:tabs>
          <w:tab w:val="num" w:pos="3600"/>
        </w:tabs>
        <w:ind w:left="3600" w:hanging="360"/>
      </w:pPr>
    </w:lvl>
    <w:lvl w:ilvl="5" w:tplc="90082CF8" w:tentative="1">
      <w:start w:val="1"/>
      <w:numFmt w:val="decimal"/>
      <w:lvlText w:val="%6."/>
      <w:lvlJc w:val="left"/>
      <w:pPr>
        <w:tabs>
          <w:tab w:val="num" w:pos="4320"/>
        </w:tabs>
        <w:ind w:left="4320" w:hanging="360"/>
      </w:pPr>
    </w:lvl>
    <w:lvl w:ilvl="6" w:tplc="9AC4F14E" w:tentative="1">
      <w:start w:val="1"/>
      <w:numFmt w:val="decimal"/>
      <w:lvlText w:val="%7."/>
      <w:lvlJc w:val="left"/>
      <w:pPr>
        <w:tabs>
          <w:tab w:val="num" w:pos="5040"/>
        </w:tabs>
        <w:ind w:left="5040" w:hanging="360"/>
      </w:pPr>
    </w:lvl>
    <w:lvl w:ilvl="7" w:tplc="BEC07416" w:tentative="1">
      <w:start w:val="1"/>
      <w:numFmt w:val="decimal"/>
      <w:lvlText w:val="%8."/>
      <w:lvlJc w:val="left"/>
      <w:pPr>
        <w:tabs>
          <w:tab w:val="num" w:pos="5760"/>
        </w:tabs>
        <w:ind w:left="5760" w:hanging="360"/>
      </w:pPr>
    </w:lvl>
    <w:lvl w:ilvl="8" w:tplc="153843D8" w:tentative="1">
      <w:start w:val="1"/>
      <w:numFmt w:val="decimal"/>
      <w:lvlText w:val="%9."/>
      <w:lvlJc w:val="left"/>
      <w:pPr>
        <w:tabs>
          <w:tab w:val="num" w:pos="6480"/>
        </w:tabs>
        <w:ind w:left="6480" w:hanging="360"/>
      </w:pPr>
    </w:lvl>
  </w:abstractNum>
  <w:abstractNum w:abstractNumId="2">
    <w:nsid w:val="0DC55F5D"/>
    <w:multiLevelType w:val="hybridMultilevel"/>
    <w:tmpl w:val="08F882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752556"/>
    <w:multiLevelType w:val="hybridMultilevel"/>
    <w:tmpl w:val="82A8E7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7C76F2B"/>
    <w:multiLevelType w:val="hybridMultilevel"/>
    <w:tmpl w:val="04663B0A"/>
    <w:lvl w:ilvl="0" w:tplc="B58414F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1E170A09"/>
    <w:multiLevelType w:val="multilevel"/>
    <w:tmpl w:val="89EA63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12246D5"/>
    <w:multiLevelType w:val="hybridMultilevel"/>
    <w:tmpl w:val="F7EEE9F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21DD4E9B"/>
    <w:multiLevelType w:val="hybridMultilevel"/>
    <w:tmpl w:val="EE74A2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EDB39D1"/>
    <w:multiLevelType w:val="hybridMultilevel"/>
    <w:tmpl w:val="737CD7C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0696D26"/>
    <w:multiLevelType w:val="hybridMultilevel"/>
    <w:tmpl w:val="FEB05F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B3A575E"/>
    <w:multiLevelType w:val="hybridMultilevel"/>
    <w:tmpl w:val="6C1E15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1BE5E88"/>
    <w:multiLevelType w:val="multilevel"/>
    <w:tmpl w:val="85D0256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nsid w:val="4310046A"/>
    <w:multiLevelType w:val="hybridMultilevel"/>
    <w:tmpl w:val="7D303806"/>
    <w:lvl w:ilvl="0" w:tplc="8ABE104E">
      <w:start w:val="1"/>
      <w:numFmt w:val="decimal"/>
      <w:pStyle w:val="Ttulo1"/>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233671"/>
    <w:multiLevelType w:val="hybridMultilevel"/>
    <w:tmpl w:val="04B4B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54F6238D"/>
    <w:multiLevelType w:val="hybridMultilevel"/>
    <w:tmpl w:val="1B6A20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78C4D1B"/>
    <w:multiLevelType w:val="hybridMultilevel"/>
    <w:tmpl w:val="4BF42C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DC104F6"/>
    <w:multiLevelType w:val="hybridMultilevel"/>
    <w:tmpl w:val="129A0C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DCC21E4"/>
    <w:multiLevelType w:val="hybridMultilevel"/>
    <w:tmpl w:val="1804C4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3921A13"/>
    <w:multiLevelType w:val="hybridMultilevel"/>
    <w:tmpl w:val="7EB457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57749B8"/>
    <w:multiLevelType w:val="hybridMultilevel"/>
    <w:tmpl w:val="A796BD22"/>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E1B621F"/>
    <w:multiLevelType w:val="hybridMultilevel"/>
    <w:tmpl w:val="F6884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39B5624"/>
    <w:multiLevelType w:val="hybridMultilevel"/>
    <w:tmpl w:val="1CFA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4407E21"/>
    <w:multiLevelType w:val="hybridMultilevel"/>
    <w:tmpl w:val="D0A878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DD40533"/>
    <w:multiLevelType w:val="hybridMultilevel"/>
    <w:tmpl w:val="642A0C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
  </w:num>
  <w:num w:numId="3">
    <w:abstractNumId w:val="20"/>
  </w:num>
  <w:num w:numId="4">
    <w:abstractNumId w:val="0"/>
  </w:num>
  <w:num w:numId="5">
    <w:abstractNumId w:val="8"/>
  </w:num>
  <w:num w:numId="6">
    <w:abstractNumId w:val="7"/>
  </w:num>
  <w:num w:numId="7">
    <w:abstractNumId w:val="17"/>
  </w:num>
  <w:num w:numId="8">
    <w:abstractNumId w:val="19"/>
  </w:num>
  <w:num w:numId="9">
    <w:abstractNumId w:val="14"/>
  </w:num>
  <w:num w:numId="10">
    <w:abstractNumId w:val="3"/>
  </w:num>
  <w:num w:numId="11">
    <w:abstractNumId w:val="18"/>
  </w:num>
  <w:num w:numId="12">
    <w:abstractNumId w:val="13"/>
  </w:num>
  <w:num w:numId="13">
    <w:abstractNumId w:val="10"/>
  </w:num>
  <w:num w:numId="14">
    <w:abstractNumId w:val="9"/>
  </w:num>
  <w:num w:numId="15">
    <w:abstractNumId w:val="5"/>
  </w:num>
  <w:num w:numId="16">
    <w:abstractNumId w:val="6"/>
  </w:num>
  <w:num w:numId="17">
    <w:abstractNumId w:val="2"/>
  </w:num>
  <w:num w:numId="18">
    <w:abstractNumId w:val="22"/>
  </w:num>
  <w:num w:numId="19">
    <w:abstractNumId w:val="4"/>
  </w:num>
  <w:num w:numId="20">
    <w:abstractNumId w:val="16"/>
  </w:num>
  <w:num w:numId="21">
    <w:abstractNumId w:val="23"/>
  </w:num>
  <w:num w:numId="22">
    <w:abstractNumId w:val="15"/>
  </w:num>
  <w:num w:numId="23">
    <w:abstractNumId w:val="1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num>
  <w:num w:numId="26">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2C"/>
    <w:rsid w:val="000005C4"/>
    <w:rsid w:val="00000ED8"/>
    <w:rsid w:val="000056C0"/>
    <w:rsid w:val="00015A8D"/>
    <w:rsid w:val="00027EC1"/>
    <w:rsid w:val="00044469"/>
    <w:rsid w:val="000529AE"/>
    <w:rsid w:val="0005761C"/>
    <w:rsid w:val="00061282"/>
    <w:rsid w:val="000659B4"/>
    <w:rsid w:val="0007278E"/>
    <w:rsid w:val="00075B50"/>
    <w:rsid w:val="00082D7D"/>
    <w:rsid w:val="000869B1"/>
    <w:rsid w:val="0008793D"/>
    <w:rsid w:val="000A6B5A"/>
    <w:rsid w:val="000B4E28"/>
    <w:rsid w:val="000C0F55"/>
    <w:rsid w:val="000C15D6"/>
    <w:rsid w:val="000D644A"/>
    <w:rsid w:val="000E2DBC"/>
    <w:rsid w:val="000E36A5"/>
    <w:rsid w:val="000E4C24"/>
    <w:rsid w:val="000E7F05"/>
    <w:rsid w:val="000F41FC"/>
    <w:rsid w:val="000F6731"/>
    <w:rsid w:val="0010745B"/>
    <w:rsid w:val="001101CE"/>
    <w:rsid w:val="00122077"/>
    <w:rsid w:val="00122489"/>
    <w:rsid w:val="00154A1A"/>
    <w:rsid w:val="00154C08"/>
    <w:rsid w:val="00156BDB"/>
    <w:rsid w:val="00173918"/>
    <w:rsid w:val="00177C48"/>
    <w:rsid w:val="001824E2"/>
    <w:rsid w:val="00183B51"/>
    <w:rsid w:val="001932EB"/>
    <w:rsid w:val="00195BFB"/>
    <w:rsid w:val="00195D8F"/>
    <w:rsid w:val="001A11FC"/>
    <w:rsid w:val="001A6E37"/>
    <w:rsid w:val="001B361A"/>
    <w:rsid w:val="001B6EDF"/>
    <w:rsid w:val="001C409F"/>
    <w:rsid w:val="001D73ED"/>
    <w:rsid w:val="001E0C6C"/>
    <w:rsid w:val="001E17D7"/>
    <w:rsid w:val="001F00C4"/>
    <w:rsid w:val="001F0599"/>
    <w:rsid w:val="00200091"/>
    <w:rsid w:val="00204ADC"/>
    <w:rsid w:val="00205B48"/>
    <w:rsid w:val="00212A60"/>
    <w:rsid w:val="0022325D"/>
    <w:rsid w:val="002247FE"/>
    <w:rsid w:val="00224E3F"/>
    <w:rsid w:val="00227C79"/>
    <w:rsid w:val="00230983"/>
    <w:rsid w:val="00231C4E"/>
    <w:rsid w:val="00236841"/>
    <w:rsid w:val="002405C2"/>
    <w:rsid w:val="00242389"/>
    <w:rsid w:val="00245131"/>
    <w:rsid w:val="002476C5"/>
    <w:rsid w:val="00250D6C"/>
    <w:rsid w:val="00274390"/>
    <w:rsid w:val="00281D44"/>
    <w:rsid w:val="002821A1"/>
    <w:rsid w:val="00282DB9"/>
    <w:rsid w:val="00286D11"/>
    <w:rsid w:val="00290AA5"/>
    <w:rsid w:val="002929C9"/>
    <w:rsid w:val="0029434F"/>
    <w:rsid w:val="002B0504"/>
    <w:rsid w:val="002B3361"/>
    <w:rsid w:val="002B7433"/>
    <w:rsid w:val="002C076D"/>
    <w:rsid w:val="002C206C"/>
    <w:rsid w:val="002C736C"/>
    <w:rsid w:val="002D59BC"/>
    <w:rsid w:val="002E1CB7"/>
    <w:rsid w:val="002E1EEF"/>
    <w:rsid w:val="002F3666"/>
    <w:rsid w:val="00300FEB"/>
    <w:rsid w:val="00302A67"/>
    <w:rsid w:val="00320587"/>
    <w:rsid w:val="00322C40"/>
    <w:rsid w:val="00334B7B"/>
    <w:rsid w:val="003364BA"/>
    <w:rsid w:val="00336C9D"/>
    <w:rsid w:val="00341078"/>
    <w:rsid w:val="00343BB4"/>
    <w:rsid w:val="00355AFA"/>
    <w:rsid w:val="00361861"/>
    <w:rsid w:val="003724E5"/>
    <w:rsid w:val="0038718D"/>
    <w:rsid w:val="0039376B"/>
    <w:rsid w:val="003B13F3"/>
    <w:rsid w:val="003E16CB"/>
    <w:rsid w:val="003E679E"/>
    <w:rsid w:val="003E6E93"/>
    <w:rsid w:val="003E7616"/>
    <w:rsid w:val="003E7CB1"/>
    <w:rsid w:val="003F509B"/>
    <w:rsid w:val="003F685B"/>
    <w:rsid w:val="00420672"/>
    <w:rsid w:val="00427F2D"/>
    <w:rsid w:val="00443731"/>
    <w:rsid w:val="00471CB4"/>
    <w:rsid w:val="0049228E"/>
    <w:rsid w:val="0049314A"/>
    <w:rsid w:val="004B6443"/>
    <w:rsid w:val="004C0C9F"/>
    <w:rsid w:val="004E5BE9"/>
    <w:rsid w:val="004F108E"/>
    <w:rsid w:val="004F1FDD"/>
    <w:rsid w:val="00514AAE"/>
    <w:rsid w:val="00517976"/>
    <w:rsid w:val="00521217"/>
    <w:rsid w:val="005248A8"/>
    <w:rsid w:val="00527855"/>
    <w:rsid w:val="00530F38"/>
    <w:rsid w:val="005362DC"/>
    <w:rsid w:val="005417E1"/>
    <w:rsid w:val="00542CBE"/>
    <w:rsid w:val="00543426"/>
    <w:rsid w:val="005442B8"/>
    <w:rsid w:val="0054689F"/>
    <w:rsid w:val="00562263"/>
    <w:rsid w:val="00563722"/>
    <w:rsid w:val="00566122"/>
    <w:rsid w:val="00572597"/>
    <w:rsid w:val="00575D86"/>
    <w:rsid w:val="005B496A"/>
    <w:rsid w:val="005C3563"/>
    <w:rsid w:val="005C38FA"/>
    <w:rsid w:val="005C6A19"/>
    <w:rsid w:val="005E747D"/>
    <w:rsid w:val="0061165C"/>
    <w:rsid w:val="006142DB"/>
    <w:rsid w:val="006201DB"/>
    <w:rsid w:val="006226F8"/>
    <w:rsid w:val="006251AB"/>
    <w:rsid w:val="00637A53"/>
    <w:rsid w:val="00650CBE"/>
    <w:rsid w:val="00653009"/>
    <w:rsid w:val="00653D5E"/>
    <w:rsid w:val="006635D0"/>
    <w:rsid w:val="00671E3E"/>
    <w:rsid w:val="00672A00"/>
    <w:rsid w:val="00683A6B"/>
    <w:rsid w:val="00690D08"/>
    <w:rsid w:val="006912EA"/>
    <w:rsid w:val="006A1B95"/>
    <w:rsid w:val="006B44E2"/>
    <w:rsid w:val="006C6C99"/>
    <w:rsid w:val="006D2CC0"/>
    <w:rsid w:val="006D30A9"/>
    <w:rsid w:val="006D35DD"/>
    <w:rsid w:val="006D3DB3"/>
    <w:rsid w:val="006D76F5"/>
    <w:rsid w:val="006E01BE"/>
    <w:rsid w:val="006E1CDF"/>
    <w:rsid w:val="006E5453"/>
    <w:rsid w:val="006F5D63"/>
    <w:rsid w:val="007021F3"/>
    <w:rsid w:val="00702FD0"/>
    <w:rsid w:val="007143FC"/>
    <w:rsid w:val="00726471"/>
    <w:rsid w:val="00733ED5"/>
    <w:rsid w:val="00737D9C"/>
    <w:rsid w:val="007447DB"/>
    <w:rsid w:val="00747F34"/>
    <w:rsid w:val="00767223"/>
    <w:rsid w:val="00773570"/>
    <w:rsid w:val="007861AB"/>
    <w:rsid w:val="007864E2"/>
    <w:rsid w:val="0079404B"/>
    <w:rsid w:val="007950BF"/>
    <w:rsid w:val="007A4155"/>
    <w:rsid w:val="007B03F3"/>
    <w:rsid w:val="007C533E"/>
    <w:rsid w:val="007D3128"/>
    <w:rsid w:val="007E5236"/>
    <w:rsid w:val="007F00E9"/>
    <w:rsid w:val="007F6B21"/>
    <w:rsid w:val="00823B9A"/>
    <w:rsid w:val="0082708E"/>
    <w:rsid w:val="00831D46"/>
    <w:rsid w:val="00835265"/>
    <w:rsid w:val="008535D9"/>
    <w:rsid w:val="0087604F"/>
    <w:rsid w:val="0087653F"/>
    <w:rsid w:val="008A06E3"/>
    <w:rsid w:val="008A098E"/>
    <w:rsid w:val="008A11BE"/>
    <w:rsid w:val="008A2DA6"/>
    <w:rsid w:val="008A5595"/>
    <w:rsid w:val="008A61F9"/>
    <w:rsid w:val="008C1EC3"/>
    <w:rsid w:val="008C4B2C"/>
    <w:rsid w:val="008C5CDC"/>
    <w:rsid w:val="008C6B26"/>
    <w:rsid w:val="008E4F7A"/>
    <w:rsid w:val="008F18F5"/>
    <w:rsid w:val="00902573"/>
    <w:rsid w:val="00904FDC"/>
    <w:rsid w:val="00934297"/>
    <w:rsid w:val="00944AA6"/>
    <w:rsid w:val="009623B0"/>
    <w:rsid w:val="009652D3"/>
    <w:rsid w:val="00966090"/>
    <w:rsid w:val="00967938"/>
    <w:rsid w:val="0097232E"/>
    <w:rsid w:val="0097510D"/>
    <w:rsid w:val="0097547D"/>
    <w:rsid w:val="00980453"/>
    <w:rsid w:val="009B620C"/>
    <w:rsid w:val="009B7177"/>
    <w:rsid w:val="009C291C"/>
    <w:rsid w:val="009C3139"/>
    <w:rsid w:val="009C5FD1"/>
    <w:rsid w:val="009D4A90"/>
    <w:rsid w:val="009D5FAB"/>
    <w:rsid w:val="00A00101"/>
    <w:rsid w:val="00A023E6"/>
    <w:rsid w:val="00A140F3"/>
    <w:rsid w:val="00A27CD3"/>
    <w:rsid w:val="00A525C0"/>
    <w:rsid w:val="00A84613"/>
    <w:rsid w:val="00AA2EC5"/>
    <w:rsid w:val="00AA3932"/>
    <w:rsid w:val="00AA5DC8"/>
    <w:rsid w:val="00AB1332"/>
    <w:rsid w:val="00AB58C2"/>
    <w:rsid w:val="00AC1913"/>
    <w:rsid w:val="00AD035B"/>
    <w:rsid w:val="00AD4C2C"/>
    <w:rsid w:val="00AE6D42"/>
    <w:rsid w:val="00AF5BCA"/>
    <w:rsid w:val="00B0447B"/>
    <w:rsid w:val="00B23627"/>
    <w:rsid w:val="00B26DBE"/>
    <w:rsid w:val="00B360BD"/>
    <w:rsid w:val="00B40319"/>
    <w:rsid w:val="00B445D1"/>
    <w:rsid w:val="00B44F9B"/>
    <w:rsid w:val="00B4541D"/>
    <w:rsid w:val="00B461B1"/>
    <w:rsid w:val="00B54591"/>
    <w:rsid w:val="00B6516F"/>
    <w:rsid w:val="00B77EC1"/>
    <w:rsid w:val="00B8069C"/>
    <w:rsid w:val="00B9658C"/>
    <w:rsid w:val="00BA07FA"/>
    <w:rsid w:val="00BA2719"/>
    <w:rsid w:val="00BC0CFD"/>
    <w:rsid w:val="00BC6D00"/>
    <w:rsid w:val="00BD17F0"/>
    <w:rsid w:val="00BD3F9D"/>
    <w:rsid w:val="00BD67C6"/>
    <w:rsid w:val="00BD7427"/>
    <w:rsid w:val="00BE3C47"/>
    <w:rsid w:val="00BF20C8"/>
    <w:rsid w:val="00BF2BD8"/>
    <w:rsid w:val="00C020CD"/>
    <w:rsid w:val="00C03A61"/>
    <w:rsid w:val="00C20C86"/>
    <w:rsid w:val="00C338A3"/>
    <w:rsid w:val="00C350C1"/>
    <w:rsid w:val="00C36B4C"/>
    <w:rsid w:val="00C421AB"/>
    <w:rsid w:val="00C4606D"/>
    <w:rsid w:val="00C50C6D"/>
    <w:rsid w:val="00C534A0"/>
    <w:rsid w:val="00C606B5"/>
    <w:rsid w:val="00C64BEF"/>
    <w:rsid w:val="00C65972"/>
    <w:rsid w:val="00C725C9"/>
    <w:rsid w:val="00C80653"/>
    <w:rsid w:val="00C8209F"/>
    <w:rsid w:val="00C84402"/>
    <w:rsid w:val="00C91317"/>
    <w:rsid w:val="00C97303"/>
    <w:rsid w:val="00CA002C"/>
    <w:rsid w:val="00CA5F2B"/>
    <w:rsid w:val="00CA7F6D"/>
    <w:rsid w:val="00CB051F"/>
    <w:rsid w:val="00CB1220"/>
    <w:rsid w:val="00CC08EA"/>
    <w:rsid w:val="00CC5B10"/>
    <w:rsid w:val="00CD3169"/>
    <w:rsid w:val="00CF0BF7"/>
    <w:rsid w:val="00CF5C36"/>
    <w:rsid w:val="00D05313"/>
    <w:rsid w:val="00D07EA3"/>
    <w:rsid w:val="00D101C4"/>
    <w:rsid w:val="00D11BD7"/>
    <w:rsid w:val="00D21900"/>
    <w:rsid w:val="00D349BD"/>
    <w:rsid w:val="00D60EE4"/>
    <w:rsid w:val="00D868F9"/>
    <w:rsid w:val="00D86A0B"/>
    <w:rsid w:val="00DB31CF"/>
    <w:rsid w:val="00DB58F4"/>
    <w:rsid w:val="00DC4FAA"/>
    <w:rsid w:val="00DE480C"/>
    <w:rsid w:val="00E0075D"/>
    <w:rsid w:val="00E10FEE"/>
    <w:rsid w:val="00E40361"/>
    <w:rsid w:val="00E54286"/>
    <w:rsid w:val="00E556C3"/>
    <w:rsid w:val="00E67318"/>
    <w:rsid w:val="00E75B19"/>
    <w:rsid w:val="00E9612D"/>
    <w:rsid w:val="00EA3785"/>
    <w:rsid w:val="00EB7D1E"/>
    <w:rsid w:val="00EC3DDB"/>
    <w:rsid w:val="00EC51EB"/>
    <w:rsid w:val="00EC6B93"/>
    <w:rsid w:val="00ED23AA"/>
    <w:rsid w:val="00ED6E6F"/>
    <w:rsid w:val="00EE0DE2"/>
    <w:rsid w:val="00EF47AD"/>
    <w:rsid w:val="00EF4FF9"/>
    <w:rsid w:val="00F13A4F"/>
    <w:rsid w:val="00F15E61"/>
    <w:rsid w:val="00F25551"/>
    <w:rsid w:val="00F47590"/>
    <w:rsid w:val="00F50412"/>
    <w:rsid w:val="00F63272"/>
    <w:rsid w:val="00F87ECC"/>
    <w:rsid w:val="00FA0FE0"/>
    <w:rsid w:val="00FA4558"/>
    <w:rsid w:val="00FA5AFD"/>
    <w:rsid w:val="00FB6DF5"/>
    <w:rsid w:val="00FC7D9E"/>
    <w:rsid w:val="00FD3406"/>
    <w:rsid w:val="00FE50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82497"/>
  <w15:docId w15:val="{2DCC4D23-ED5E-49C4-9EAA-A2A3EA7D7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02C"/>
    <w:rPr>
      <w:rFonts w:ascii="Times New Roman" w:eastAsia="Times New Roman" w:hAnsi="Times New Roman"/>
      <w:lang w:val="es-ES" w:eastAsia="es-ES"/>
    </w:rPr>
  </w:style>
  <w:style w:type="paragraph" w:styleId="Ttulo1">
    <w:name w:val="heading 1"/>
    <w:basedOn w:val="Normal"/>
    <w:next w:val="Normal"/>
    <w:link w:val="Ttulo1Car"/>
    <w:uiPriority w:val="9"/>
    <w:qFormat/>
    <w:rsid w:val="006201DB"/>
    <w:pPr>
      <w:keepNext/>
      <w:numPr>
        <w:numId w:val="23"/>
      </w:numPr>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semiHidden/>
    <w:unhideWhenUsed/>
    <w:qFormat/>
    <w:rsid w:val="003E7CB1"/>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DC4FA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qFormat/>
    <w:rsid w:val="00CA002C"/>
    <w:pPr>
      <w:keepNext/>
      <w:jc w:val="center"/>
      <w:outlineLvl w:val="3"/>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CA002C"/>
    <w:rPr>
      <w:rFonts w:ascii="Arial" w:eastAsia="Times New Roman" w:hAnsi="Arial" w:cs="Arial"/>
      <w:b/>
      <w:sz w:val="20"/>
      <w:szCs w:val="20"/>
      <w:lang w:eastAsia="es-ES"/>
    </w:rPr>
  </w:style>
  <w:style w:type="paragraph" w:styleId="Encabezado">
    <w:name w:val="header"/>
    <w:basedOn w:val="Normal"/>
    <w:link w:val="EncabezadoCar"/>
    <w:uiPriority w:val="99"/>
    <w:rsid w:val="00CA002C"/>
    <w:pPr>
      <w:tabs>
        <w:tab w:val="center" w:pos="4252"/>
        <w:tab w:val="right" w:pos="8504"/>
      </w:tabs>
    </w:pPr>
  </w:style>
  <w:style w:type="character" w:customStyle="1" w:styleId="EncabezadoCar">
    <w:name w:val="Encabezado Car"/>
    <w:link w:val="Encabezado"/>
    <w:uiPriority w:val="99"/>
    <w:rsid w:val="00CA002C"/>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CA002C"/>
    <w:pPr>
      <w:tabs>
        <w:tab w:val="center" w:pos="4252"/>
        <w:tab w:val="right" w:pos="8504"/>
      </w:tabs>
    </w:pPr>
  </w:style>
  <w:style w:type="character" w:customStyle="1" w:styleId="PiedepginaCar">
    <w:name w:val="Pie de página Car"/>
    <w:link w:val="Piedepgina"/>
    <w:uiPriority w:val="99"/>
    <w:rsid w:val="00CA002C"/>
    <w:rPr>
      <w:rFonts w:ascii="Times New Roman" w:eastAsia="Times New Roman" w:hAnsi="Times New Roman" w:cs="Times New Roman"/>
      <w:sz w:val="20"/>
      <w:szCs w:val="20"/>
      <w:lang w:eastAsia="es-ES"/>
    </w:rPr>
  </w:style>
  <w:style w:type="character" w:styleId="Nmerodepgina">
    <w:name w:val="page number"/>
    <w:basedOn w:val="Fuentedeprrafopredeter"/>
    <w:rsid w:val="00CA002C"/>
  </w:style>
  <w:style w:type="paragraph" w:styleId="Textodeglobo">
    <w:name w:val="Balloon Text"/>
    <w:basedOn w:val="Normal"/>
    <w:link w:val="TextodegloboCar"/>
    <w:uiPriority w:val="99"/>
    <w:semiHidden/>
    <w:unhideWhenUsed/>
    <w:rsid w:val="00D86A0B"/>
    <w:rPr>
      <w:rFonts w:ascii="Tahoma" w:eastAsia="Calibri" w:hAnsi="Tahoma" w:cs="Tahoma"/>
      <w:sz w:val="16"/>
      <w:szCs w:val="16"/>
      <w:lang w:eastAsia="en-US"/>
    </w:rPr>
  </w:style>
  <w:style w:type="character" w:customStyle="1" w:styleId="TextodegloboCar">
    <w:name w:val="Texto de globo Car"/>
    <w:link w:val="Textodeglobo"/>
    <w:uiPriority w:val="99"/>
    <w:semiHidden/>
    <w:rsid w:val="00D86A0B"/>
    <w:rPr>
      <w:rFonts w:ascii="Tahoma" w:hAnsi="Tahoma" w:cs="Tahoma"/>
      <w:sz w:val="16"/>
      <w:szCs w:val="16"/>
    </w:rPr>
  </w:style>
  <w:style w:type="table" w:styleId="Tablaconcuadrcula">
    <w:name w:val="Table Grid"/>
    <w:basedOn w:val="Tablanormal"/>
    <w:uiPriority w:val="39"/>
    <w:rsid w:val="00575D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245131"/>
    <w:rPr>
      <w:sz w:val="22"/>
      <w:szCs w:val="22"/>
      <w:lang w:val="es-MX" w:eastAsia="en-US"/>
    </w:rPr>
  </w:style>
  <w:style w:type="paragraph" w:styleId="Prrafodelista">
    <w:name w:val="List Paragraph"/>
    <w:basedOn w:val="Normal"/>
    <w:uiPriority w:val="34"/>
    <w:qFormat/>
    <w:rsid w:val="000C15D6"/>
    <w:pPr>
      <w:ind w:left="720"/>
      <w:contextualSpacing/>
    </w:pPr>
  </w:style>
  <w:style w:type="character" w:customStyle="1" w:styleId="Ttulo1Car">
    <w:name w:val="Título 1 Car"/>
    <w:link w:val="Ttulo1"/>
    <w:uiPriority w:val="9"/>
    <w:rsid w:val="006201DB"/>
    <w:rPr>
      <w:rFonts w:ascii="Calibri Light" w:eastAsia="Times New Roman" w:hAnsi="Calibri Light"/>
      <w:b/>
      <w:bCs/>
      <w:kern w:val="32"/>
      <w:sz w:val="32"/>
      <w:szCs w:val="32"/>
      <w:lang w:val="es-ES" w:eastAsia="es-ES"/>
    </w:rPr>
  </w:style>
  <w:style w:type="character" w:customStyle="1" w:styleId="Ttulo2Car">
    <w:name w:val="Título 2 Car"/>
    <w:link w:val="Ttulo2"/>
    <w:uiPriority w:val="9"/>
    <w:semiHidden/>
    <w:rsid w:val="003E7CB1"/>
    <w:rPr>
      <w:rFonts w:ascii="Calibri Light" w:eastAsia="Times New Roman" w:hAnsi="Calibri Light" w:cs="Times New Roman"/>
      <w:b/>
      <w:bCs/>
      <w:i/>
      <w:iCs/>
      <w:sz w:val="28"/>
      <w:szCs w:val="28"/>
      <w:lang w:val="es-ES" w:eastAsia="es-ES"/>
    </w:rPr>
  </w:style>
  <w:style w:type="character" w:customStyle="1" w:styleId="fontstyle21">
    <w:name w:val="fontstyle21"/>
    <w:rsid w:val="003F509B"/>
    <w:rPr>
      <w:rFonts w:ascii="ArialMT" w:hAnsi="ArialMT" w:hint="default"/>
      <w:b w:val="0"/>
      <w:bCs w:val="0"/>
      <w:i w:val="0"/>
      <w:iCs w:val="0"/>
      <w:color w:val="000000"/>
      <w:sz w:val="18"/>
      <w:szCs w:val="18"/>
    </w:rPr>
  </w:style>
  <w:style w:type="character" w:customStyle="1" w:styleId="fontstyle01">
    <w:name w:val="fontstyle01"/>
    <w:rsid w:val="001F00C4"/>
    <w:rPr>
      <w:rFonts w:ascii="Bookman Old Style" w:hAnsi="Bookman Old Style" w:hint="default"/>
      <w:b w:val="0"/>
      <w:bCs w:val="0"/>
      <w:i w:val="0"/>
      <w:iCs w:val="0"/>
      <w:color w:val="000000"/>
      <w:sz w:val="16"/>
      <w:szCs w:val="16"/>
    </w:rPr>
  </w:style>
  <w:style w:type="character" w:styleId="Hipervnculo">
    <w:name w:val="Hyperlink"/>
    <w:uiPriority w:val="99"/>
    <w:unhideWhenUsed/>
    <w:rsid w:val="001F00C4"/>
    <w:rPr>
      <w:color w:val="0563C1"/>
      <w:u w:val="single"/>
    </w:rPr>
  </w:style>
  <w:style w:type="character" w:customStyle="1" w:styleId="Ttulo3Car">
    <w:name w:val="Título 3 Car"/>
    <w:basedOn w:val="Fuentedeprrafopredeter"/>
    <w:link w:val="Ttulo3"/>
    <w:uiPriority w:val="9"/>
    <w:semiHidden/>
    <w:rsid w:val="00DC4FAA"/>
    <w:rPr>
      <w:rFonts w:asciiTheme="majorHAnsi" w:eastAsiaTheme="majorEastAsia" w:hAnsiTheme="majorHAnsi" w:cstheme="majorBidi"/>
      <w:color w:val="1F4D78" w:themeColor="accent1" w:themeShade="7F"/>
      <w:sz w:val="24"/>
      <w:szCs w:val="24"/>
      <w:lang w:val="es-ES" w:eastAsia="es-ES"/>
    </w:rPr>
  </w:style>
  <w:style w:type="paragraph" w:styleId="TtulodeTDC">
    <w:name w:val="TOC Heading"/>
    <w:basedOn w:val="Ttulo1"/>
    <w:next w:val="Normal"/>
    <w:uiPriority w:val="39"/>
    <w:unhideWhenUsed/>
    <w:qFormat/>
    <w:rsid w:val="002B3361"/>
    <w:pPr>
      <w:keepLines/>
      <w:spacing w:after="0" w:line="259" w:lineRule="auto"/>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TDC1">
    <w:name w:val="toc 1"/>
    <w:basedOn w:val="Normal"/>
    <w:next w:val="Normal"/>
    <w:autoRedefine/>
    <w:uiPriority w:val="39"/>
    <w:unhideWhenUsed/>
    <w:rsid w:val="002B3361"/>
    <w:pPr>
      <w:spacing w:after="100" w:line="259" w:lineRule="auto"/>
    </w:pPr>
    <w:rPr>
      <w:rFonts w:asciiTheme="minorHAnsi" w:eastAsiaTheme="minorHAnsi" w:hAnsiTheme="minorHAnsi" w:cstheme="minorBidi"/>
      <w:sz w:val="22"/>
      <w:szCs w:val="22"/>
      <w:lang w:val="es-CO" w:eastAsia="en-US"/>
    </w:rPr>
  </w:style>
  <w:style w:type="paragraph" w:styleId="TDC2">
    <w:name w:val="toc 2"/>
    <w:basedOn w:val="Normal"/>
    <w:next w:val="Normal"/>
    <w:autoRedefine/>
    <w:uiPriority w:val="39"/>
    <w:unhideWhenUsed/>
    <w:rsid w:val="002B3361"/>
    <w:pPr>
      <w:spacing w:after="100" w:line="259" w:lineRule="auto"/>
      <w:ind w:left="220"/>
    </w:pPr>
    <w:rPr>
      <w:rFonts w:asciiTheme="minorHAnsi" w:eastAsiaTheme="minorHAnsi" w:hAnsiTheme="minorHAnsi" w:cstheme="minorBidi"/>
      <w:sz w:val="22"/>
      <w:szCs w:val="22"/>
      <w:lang w:val="es-CO" w:eastAsia="en-US"/>
    </w:rPr>
  </w:style>
  <w:style w:type="paragraph" w:customStyle="1" w:styleId="Default">
    <w:name w:val="Default"/>
    <w:rsid w:val="00F13A4F"/>
    <w:pPr>
      <w:autoSpaceDE w:val="0"/>
      <w:autoSpaceDN w:val="0"/>
      <w:adjustRightInd w:val="0"/>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F13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883617">
      <w:bodyDiv w:val="1"/>
      <w:marLeft w:val="0"/>
      <w:marRight w:val="0"/>
      <w:marTop w:val="0"/>
      <w:marBottom w:val="0"/>
      <w:divBdr>
        <w:top w:val="none" w:sz="0" w:space="0" w:color="auto"/>
        <w:left w:val="none" w:sz="0" w:space="0" w:color="auto"/>
        <w:bottom w:val="none" w:sz="0" w:space="0" w:color="auto"/>
        <w:right w:val="none" w:sz="0" w:space="0" w:color="auto"/>
      </w:divBdr>
    </w:div>
    <w:div w:id="1393120715">
      <w:bodyDiv w:val="1"/>
      <w:marLeft w:val="0"/>
      <w:marRight w:val="0"/>
      <w:marTop w:val="0"/>
      <w:marBottom w:val="0"/>
      <w:divBdr>
        <w:top w:val="none" w:sz="0" w:space="0" w:color="auto"/>
        <w:left w:val="none" w:sz="0" w:space="0" w:color="auto"/>
        <w:bottom w:val="none" w:sz="0" w:space="0" w:color="auto"/>
        <w:right w:val="none" w:sz="0" w:space="0" w:color="auto"/>
      </w:divBdr>
    </w:div>
    <w:div w:id="186004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iwkYDgLZOd4"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2LoZOpfkUy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hyperlink" Target="mailto:salesianaspamplona@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DC4E3-C03D-4961-B9DD-FF59397B5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678</Words>
  <Characters>3730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CharactersWithSpaces>
  <SharedDoc>false</SharedDoc>
  <HLinks>
    <vt:vector size="6" baseType="variant">
      <vt:variant>
        <vt:i4>1310764</vt:i4>
      </vt:variant>
      <vt:variant>
        <vt:i4>8</vt:i4>
      </vt:variant>
      <vt:variant>
        <vt:i4>0</vt:i4>
      </vt:variant>
      <vt:variant>
        <vt:i4>5</vt:i4>
      </vt:variant>
      <vt:variant>
        <vt:lpwstr>mailto:salesianaspamplona@gmail.com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ABREO</dc:creator>
  <cp:keywords/>
  <cp:lastModifiedBy>Blanca</cp:lastModifiedBy>
  <cp:revision>2</cp:revision>
  <cp:lastPrinted>2014-02-06T17:28:00Z</cp:lastPrinted>
  <dcterms:created xsi:type="dcterms:W3CDTF">2022-10-24T16:41:00Z</dcterms:created>
  <dcterms:modified xsi:type="dcterms:W3CDTF">2022-10-24T16:41:00Z</dcterms:modified>
</cp:coreProperties>
</file>