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E090D" w14:textId="7EECC02C" w:rsidR="0027350F" w:rsidRPr="00FA10C1" w:rsidRDefault="005B3856" w:rsidP="005B3856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sz w:val="24"/>
          <w:szCs w:val="24"/>
          <w:lang w:val="es-ES" w:eastAsia="es-ES"/>
        </w:rPr>
      </w:pPr>
      <w:r w:rsidRPr="00FA10C1">
        <w:rPr>
          <w:rFonts w:ascii="Arial" w:hAnsi="Arial" w:cs="Arial"/>
          <w:b/>
          <w:bCs/>
          <w:sz w:val="24"/>
          <w:szCs w:val="24"/>
          <w:lang w:val="es-ES" w:eastAsia="es-ES"/>
        </w:rPr>
        <w:t>Acta Consejo Académico</w:t>
      </w:r>
    </w:p>
    <w:p w14:paraId="6AC49A4F" w14:textId="77777777" w:rsidR="00216D41" w:rsidRPr="00F42B89" w:rsidRDefault="00216D41" w:rsidP="00FA10C1">
      <w:pPr>
        <w:rPr>
          <w:rFonts w:ascii="Times New Roman" w:hAnsi="Times New Roman"/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5"/>
        <w:gridCol w:w="1423"/>
        <w:gridCol w:w="4021"/>
        <w:gridCol w:w="1817"/>
        <w:gridCol w:w="205"/>
        <w:gridCol w:w="1281"/>
      </w:tblGrid>
      <w:tr w:rsidR="004B17E8" w:rsidRPr="00F42B89" w14:paraId="644268B9" w14:textId="77777777" w:rsidTr="00587B9E">
        <w:trPr>
          <w:trHeight w:val="370"/>
        </w:trPr>
        <w:tc>
          <w:tcPr>
            <w:tcW w:w="610" w:type="pct"/>
            <w:vAlign w:val="center"/>
          </w:tcPr>
          <w:p w14:paraId="1360ACCE" w14:textId="77777777" w:rsidR="00FE1764" w:rsidRPr="00F42B89" w:rsidRDefault="00FE1764" w:rsidP="00F42B89">
            <w:pPr>
              <w:spacing w:line="276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F42B89">
              <w:rPr>
                <w:rFonts w:ascii="Times New Roman" w:hAnsi="Times New Roman"/>
                <w:b/>
                <w:bCs/>
                <w:szCs w:val="24"/>
              </w:rPr>
              <w:t xml:space="preserve"> FECHA</w:t>
            </w:r>
            <w:r w:rsidR="003F2B07" w:rsidRPr="00F42B89"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</w:tc>
        <w:tc>
          <w:tcPr>
            <w:tcW w:w="714" w:type="pct"/>
            <w:tcBorders>
              <w:right w:val="single" w:sz="4" w:space="0" w:color="auto"/>
            </w:tcBorders>
            <w:vAlign w:val="center"/>
          </w:tcPr>
          <w:p w14:paraId="7ED22815" w14:textId="73B40235" w:rsidR="00FE1764" w:rsidRPr="00F42B89" w:rsidRDefault="00D42D3D" w:rsidP="00F42B89">
            <w:pPr>
              <w:spacing w:line="276" w:lineRule="auto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17</w:t>
            </w:r>
            <w:r w:rsidR="00FD3252" w:rsidRPr="00F42B89">
              <w:rPr>
                <w:rFonts w:ascii="Times New Roman" w:hAnsi="Times New Roman"/>
                <w:b/>
                <w:bCs/>
                <w:szCs w:val="24"/>
              </w:rPr>
              <w:t>-0</w:t>
            </w:r>
            <w:r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="00FD3252" w:rsidRPr="00F42B89">
              <w:rPr>
                <w:rFonts w:ascii="Times New Roman" w:hAnsi="Times New Roman"/>
                <w:b/>
                <w:bCs/>
                <w:szCs w:val="24"/>
              </w:rPr>
              <w:t>-2021</w:t>
            </w:r>
          </w:p>
        </w:tc>
        <w:tc>
          <w:tcPr>
            <w:tcW w:w="20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58B83F" w14:textId="77777777" w:rsidR="00FE1764" w:rsidRPr="00F42B89" w:rsidRDefault="00FE1764" w:rsidP="00F42B89">
            <w:pPr>
              <w:spacing w:line="276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015" w:type="pct"/>
            <w:gridSpan w:val="2"/>
            <w:tcBorders>
              <w:left w:val="single" w:sz="4" w:space="0" w:color="auto"/>
            </w:tcBorders>
            <w:vAlign w:val="center"/>
          </w:tcPr>
          <w:p w14:paraId="69A12439" w14:textId="77777777" w:rsidR="00FE1764" w:rsidRPr="00F42B89" w:rsidRDefault="00900FDE" w:rsidP="00F42B89">
            <w:pPr>
              <w:spacing w:line="276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F42B89">
              <w:rPr>
                <w:rFonts w:ascii="Times New Roman" w:hAnsi="Times New Roman"/>
                <w:b/>
                <w:bCs/>
                <w:szCs w:val="24"/>
              </w:rPr>
              <w:t>HORA INICIO</w:t>
            </w:r>
          </w:p>
        </w:tc>
        <w:tc>
          <w:tcPr>
            <w:tcW w:w="643" w:type="pct"/>
            <w:vAlign w:val="center"/>
          </w:tcPr>
          <w:p w14:paraId="65F788A7" w14:textId="77777777" w:rsidR="00FE1764" w:rsidRPr="00F42B89" w:rsidRDefault="00FD3252" w:rsidP="00F42B89">
            <w:pPr>
              <w:spacing w:line="276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F42B89">
              <w:rPr>
                <w:rFonts w:ascii="Times New Roman" w:hAnsi="Times New Roman"/>
                <w:b/>
                <w:bCs/>
                <w:szCs w:val="24"/>
              </w:rPr>
              <w:t>8:00 am</w:t>
            </w:r>
          </w:p>
        </w:tc>
      </w:tr>
      <w:tr w:rsidR="00FE1764" w:rsidRPr="00F42B89" w14:paraId="5AAB51EE" w14:textId="77777777" w:rsidTr="004C704B">
        <w:trPr>
          <w:trHeight w:val="85"/>
        </w:trPr>
        <w:tc>
          <w:tcPr>
            <w:tcW w:w="5000" w:type="pct"/>
            <w:gridSpan w:val="6"/>
            <w:shd w:val="clear" w:color="auto" w:fill="F2F2F2" w:themeFill="background1" w:themeFillShade="F2"/>
            <w:vAlign w:val="center"/>
          </w:tcPr>
          <w:p w14:paraId="62B87D49" w14:textId="77777777" w:rsidR="00FE1764" w:rsidRPr="00F42B89" w:rsidRDefault="00FE1764" w:rsidP="00F42B89">
            <w:pPr>
              <w:spacing w:line="276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FE1764" w:rsidRPr="00F42B89" w14:paraId="718BAAB8" w14:textId="77777777" w:rsidTr="00F42B89">
        <w:trPr>
          <w:trHeight w:val="70"/>
        </w:trPr>
        <w:tc>
          <w:tcPr>
            <w:tcW w:w="5000" w:type="pct"/>
            <w:gridSpan w:val="6"/>
            <w:vAlign w:val="center"/>
          </w:tcPr>
          <w:p w14:paraId="49078F80" w14:textId="65E2AD21" w:rsidR="00F42B89" w:rsidRPr="008C7D69" w:rsidRDefault="00FE1764" w:rsidP="00F42B89">
            <w:pPr>
              <w:spacing w:line="276" w:lineRule="auto"/>
              <w:jc w:val="both"/>
              <w:rPr>
                <w:rFonts w:cs="Arial"/>
                <w:szCs w:val="24"/>
                <w:lang w:val="es-ES_tradnl"/>
              </w:rPr>
            </w:pPr>
            <w:r w:rsidRPr="008C7D69">
              <w:rPr>
                <w:rFonts w:cs="Arial"/>
                <w:szCs w:val="24"/>
                <w:lang w:val="es-ES_tradnl"/>
              </w:rPr>
              <w:t>AGENDA:</w:t>
            </w:r>
          </w:p>
          <w:p w14:paraId="4218EF33" w14:textId="4BBA108B" w:rsidR="00F42B89" w:rsidRPr="008C7D69" w:rsidRDefault="00F42B89" w:rsidP="00F42B89">
            <w:pPr>
              <w:spacing w:line="276" w:lineRule="auto"/>
              <w:jc w:val="both"/>
              <w:rPr>
                <w:rFonts w:cs="Arial"/>
                <w:szCs w:val="24"/>
                <w:lang w:val="es-ES_tradnl"/>
              </w:rPr>
            </w:pPr>
            <w:r w:rsidRPr="008C7D69">
              <w:rPr>
                <w:rFonts w:cs="Arial"/>
                <w:szCs w:val="24"/>
                <w:lang w:val="es-ES_tradnl"/>
              </w:rPr>
              <w:t>1.</w:t>
            </w:r>
            <w:r w:rsidR="00D42D3D" w:rsidRPr="008C7D69">
              <w:rPr>
                <w:rFonts w:cs="Arial"/>
                <w:szCs w:val="24"/>
                <w:lang w:val="es-ES_tradnl"/>
              </w:rPr>
              <w:t xml:space="preserve">oración </w:t>
            </w:r>
          </w:p>
          <w:p w14:paraId="519D5F3A" w14:textId="3F5E6999" w:rsidR="00F42B89" w:rsidRPr="008C7D69" w:rsidRDefault="00F42B89" w:rsidP="00F42B89">
            <w:pPr>
              <w:spacing w:line="276" w:lineRule="auto"/>
              <w:jc w:val="both"/>
              <w:rPr>
                <w:rFonts w:cs="Arial"/>
                <w:szCs w:val="24"/>
                <w:lang w:val="es-ES_tradnl"/>
              </w:rPr>
            </w:pPr>
            <w:r w:rsidRPr="008C7D69">
              <w:rPr>
                <w:rFonts w:cs="Arial"/>
                <w:szCs w:val="24"/>
                <w:lang w:val="es-ES_tradnl"/>
              </w:rPr>
              <w:t>2.</w:t>
            </w:r>
            <w:r w:rsidR="00D42D3D" w:rsidRPr="008C7D69">
              <w:rPr>
                <w:rFonts w:cs="Arial"/>
                <w:szCs w:val="24"/>
                <w:lang w:val="es-ES_tradnl"/>
              </w:rPr>
              <w:t>Saludo</w:t>
            </w:r>
          </w:p>
          <w:p w14:paraId="1D5B1CE6" w14:textId="20252267" w:rsidR="00F42B89" w:rsidRPr="008C7D69" w:rsidRDefault="00F42B89" w:rsidP="00F42B89">
            <w:pPr>
              <w:spacing w:line="276" w:lineRule="auto"/>
              <w:jc w:val="both"/>
              <w:rPr>
                <w:rFonts w:cs="Arial"/>
                <w:szCs w:val="24"/>
                <w:lang w:val="es-ES_tradnl"/>
              </w:rPr>
            </w:pPr>
            <w:r w:rsidRPr="008C7D69">
              <w:rPr>
                <w:rFonts w:cs="Arial"/>
                <w:szCs w:val="24"/>
                <w:lang w:val="es-ES_tradnl"/>
              </w:rPr>
              <w:t>3.</w:t>
            </w:r>
            <w:r w:rsidR="00D42D3D" w:rsidRPr="008C7D69">
              <w:rPr>
                <w:rFonts w:cs="Arial"/>
                <w:szCs w:val="24"/>
                <w:lang w:val="es-ES_tradnl"/>
              </w:rPr>
              <w:t>Verificación de asistencia</w:t>
            </w:r>
          </w:p>
          <w:p w14:paraId="4B705B73" w14:textId="47728BF1" w:rsidR="00F42B89" w:rsidRPr="008C7D69" w:rsidRDefault="00D42D3D" w:rsidP="00F42B89">
            <w:pPr>
              <w:spacing w:line="276" w:lineRule="auto"/>
              <w:jc w:val="both"/>
              <w:rPr>
                <w:rFonts w:cs="Arial"/>
                <w:szCs w:val="24"/>
                <w:lang w:val="es-ES_tradnl"/>
              </w:rPr>
            </w:pPr>
            <w:r w:rsidRPr="008C7D69">
              <w:rPr>
                <w:rFonts w:cs="Arial"/>
                <w:szCs w:val="24"/>
                <w:lang w:val="es-ES_tradnl"/>
              </w:rPr>
              <w:t>4. Dia E (Anexos)</w:t>
            </w:r>
          </w:p>
          <w:p w14:paraId="027C31B5" w14:textId="0F6A3D09" w:rsidR="003630D9" w:rsidRPr="002D449D" w:rsidRDefault="00D42D3D" w:rsidP="00F42B89">
            <w:pPr>
              <w:spacing w:line="276" w:lineRule="auto"/>
              <w:jc w:val="both"/>
              <w:rPr>
                <w:rFonts w:cs="Arial"/>
                <w:szCs w:val="24"/>
                <w:lang w:val="es-ES_tradnl"/>
              </w:rPr>
            </w:pPr>
            <w:r w:rsidRPr="008C7D69">
              <w:rPr>
                <w:rFonts w:cs="Arial"/>
                <w:szCs w:val="24"/>
                <w:lang w:val="es-ES_tradnl"/>
              </w:rPr>
              <w:t>5.Proposiciones y varios</w:t>
            </w:r>
          </w:p>
        </w:tc>
      </w:tr>
      <w:tr w:rsidR="00FE1764" w:rsidRPr="00F42B89" w14:paraId="1347E9F9" w14:textId="77777777" w:rsidTr="004C704B">
        <w:trPr>
          <w:trHeight w:val="53"/>
        </w:trPr>
        <w:tc>
          <w:tcPr>
            <w:tcW w:w="5000" w:type="pct"/>
            <w:gridSpan w:val="6"/>
            <w:shd w:val="clear" w:color="auto" w:fill="F2F2F2" w:themeFill="background1" w:themeFillShade="F2"/>
            <w:vAlign w:val="center"/>
          </w:tcPr>
          <w:p w14:paraId="16213701" w14:textId="77777777" w:rsidR="00FE1764" w:rsidRPr="000F27D9" w:rsidRDefault="000C3118" w:rsidP="00F42B89">
            <w:pPr>
              <w:spacing w:line="276" w:lineRule="auto"/>
              <w:jc w:val="both"/>
              <w:rPr>
                <w:rFonts w:ascii="Times New Roman" w:hAnsi="Times New Roman"/>
                <w:szCs w:val="24"/>
                <w:lang w:val="es-ES_tradnl"/>
              </w:rPr>
            </w:pPr>
            <w:r w:rsidRPr="000F27D9">
              <w:rPr>
                <w:rFonts w:ascii="Times New Roman" w:hAnsi="Times New Roman"/>
                <w:szCs w:val="24"/>
                <w:lang w:val="es-ES_tradnl"/>
              </w:rPr>
              <w:t xml:space="preserve"> </w:t>
            </w:r>
            <w:r w:rsidR="006F60E5" w:rsidRPr="000F27D9">
              <w:rPr>
                <w:rFonts w:ascii="Times New Roman" w:hAnsi="Times New Roman"/>
                <w:szCs w:val="24"/>
                <w:lang w:val="es-ES_tradnl"/>
              </w:rPr>
              <w:t xml:space="preserve"> </w:t>
            </w:r>
          </w:p>
        </w:tc>
      </w:tr>
      <w:tr w:rsidR="00FE1764" w:rsidRPr="00F42B89" w14:paraId="7FAF5554" w14:textId="77777777" w:rsidTr="00F42B89">
        <w:trPr>
          <w:trHeight w:val="346"/>
        </w:trPr>
        <w:tc>
          <w:tcPr>
            <w:tcW w:w="5000" w:type="pct"/>
            <w:gridSpan w:val="6"/>
            <w:vAlign w:val="center"/>
          </w:tcPr>
          <w:p w14:paraId="48E7A94F" w14:textId="4D38124B" w:rsidR="009038A2" w:rsidRPr="008C7D69" w:rsidRDefault="00F42B89" w:rsidP="00F42B89">
            <w:pPr>
              <w:spacing w:line="276" w:lineRule="auto"/>
              <w:jc w:val="both"/>
              <w:rPr>
                <w:rFonts w:cs="Arial"/>
                <w:b/>
                <w:bCs/>
                <w:szCs w:val="24"/>
              </w:rPr>
            </w:pPr>
            <w:r w:rsidRPr="008C7D69">
              <w:rPr>
                <w:rFonts w:cs="Arial"/>
                <w:b/>
                <w:bCs/>
                <w:szCs w:val="24"/>
              </w:rPr>
              <w:t>DESARROLLO DE</w:t>
            </w:r>
            <w:r w:rsidR="009038A2" w:rsidRPr="008C7D69">
              <w:rPr>
                <w:rFonts w:cs="Arial"/>
                <w:b/>
                <w:bCs/>
                <w:szCs w:val="24"/>
              </w:rPr>
              <w:t xml:space="preserve"> LA AGENDA</w:t>
            </w:r>
          </w:p>
          <w:p w14:paraId="7B22A654" w14:textId="7B53D19C" w:rsidR="00D42D3D" w:rsidRPr="008C7D69" w:rsidRDefault="00D42D3D" w:rsidP="00F42B89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599D397E" w14:textId="230F25A1" w:rsidR="00D42D3D" w:rsidRPr="008C7D69" w:rsidRDefault="005B3856" w:rsidP="00F42B89">
            <w:pPr>
              <w:spacing w:line="276" w:lineRule="aut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1.</w:t>
            </w:r>
            <w:r w:rsidR="00D42D3D" w:rsidRPr="008C7D69">
              <w:rPr>
                <w:rFonts w:cs="Arial"/>
                <w:b/>
                <w:bCs/>
                <w:szCs w:val="24"/>
              </w:rPr>
              <w:t>Oración:</w:t>
            </w:r>
            <w:r w:rsidR="00D42D3D" w:rsidRPr="008C7D69">
              <w:rPr>
                <w:rFonts w:cs="Arial"/>
                <w:szCs w:val="24"/>
              </w:rPr>
              <w:t xml:space="preserve"> Se inició la reunión con una oración precedida por el señor Rector </w:t>
            </w:r>
            <w:r w:rsidR="00FA10C1" w:rsidRPr="008C7D69">
              <w:rPr>
                <w:rFonts w:cs="Arial"/>
                <w:szCs w:val="24"/>
              </w:rPr>
              <w:t>José</w:t>
            </w:r>
            <w:r w:rsidR="00D42D3D" w:rsidRPr="008C7D69">
              <w:rPr>
                <w:rFonts w:cs="Arial"/>
                <w:szCs w:val="24"/>
              </w:rPr>
              <w:t xml:space="preserve"> Evaristo Latorre</w:t>
            </w:r>
          </w:p>
          <w:p w14:paraId="0915AFC7" w14:textId="20051254" w:rsidR="00D42D3D" w:rsidRPr="008C7D69" w:rsidRDefault="00D42D3D" w:rsidP="00F42B89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7D9CDA5B" w14:textId="0D8442AC" w:rsidR="00D42D3D" w:rsidRPr="008C7D69" w:rsidRDefault="00D42D3D" w:rsidP="00F42B89">
            <w:pPr>
              <w:spacing w:line="276" w:lineRule="auto"/>
              <w:jc w:val="both"/>
              <w:rPr>
                <w:rFonts w:cs="Arial"/>
                <w:szCs w:val="24"/>
              </w:rPr>
            </w:pPr>
            <w:r w:rsidRPr="008C7D69">
              <w:rPr>
                <w:rFonts w:cs="Arial"/>
                <w:b/>
                <w:bCs/>
                <w:szCs w:val="24"/>
              </w:rPr>
              <w:t>Saludo:</w:t>
            </w:r>
            <w:r w:rsidRPr="008C7D69">
              <w:rPr>
                <w:rFonts w:cs="Arial"/>
                <w:szCs w:val="24"/>
              </w:rPr>
              <w:t xml:space="preserve"> </w:t>
            </w:r>
            <w:r w:rsidR="005B3856" w:rsidRPr="008C7D69">
              <w:rPr>
                <w:rFonts w:cs="Arial"/>
                <w:szCs w:val="24"/>
              </w:rPr>
              <w:t>El Rector</w:t>
            </w:r>
            <w:r w:rsidRPr="008C7D69">
              <w:rPr>
                <w:rFonts w:cs="Arial"/>
                <w:szCs w:val="24"/>
              </w:rPr>
              <w:t xml:space="preserve"> dio la bienvenida a todos los presentes.</w:t>
            </w:r>
          </w:p>
          <w:p w14:paraId="20A7CE7F" w14:textId="60A99090" w:rsidR="00D42D3D" w:rsidRPr="008C7D69" w:rsidRDefault="00D42D3D" w:rsidP="00F42B89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7A5709D9" w14:textId="2BE4AADD" w:rsidR="001D79FB" w:rsidRDefault="00D42D3D" w:rsidP="00F42B89">
            <w:pPr>
              <w:spacing w:line="276" w:lineRule="auto"/>
              <w:jc w:val="both"/>
              <w:rPr>
                <w:rFonts w:cs="Arial"/>
                <w:szCs w:val="24"/>
              </w:rPr>
            </w:pPr>
            <w:r w:rsidRPr="008C7D69">
              <w:rPr>
                <w:rFonts w:cs="Arial"/>
                <w:b/>
                <w:bCs/>
                <w:szCs w:val="24"/>
              </w:rPr>
              <w:t>Asistencia:</w:t>
            </w:r>
            <w:r w:rsidRPr="008C7D69">
              <w:rPr>
                <w:rFonts w:cs="Arial"/>
                <w:szCs w:val="24"/>
              </w:rPr>
              <w:t xml:space="preserve"> El rector verifico que todos los docentes vinculados a la institución estuvieran conectados a </w:t>
            </w:r>
            <w:r w:rsidR="005B3856" w:rsidRPr="008C7D69">
              <w:rPr>
                <w:rFonts w:cs="Arial"/>
                <w:szCs w:val="24"/>
              </w:rPr>
              <w:t>la Reunión</w:t>
            </w:r>
            <w:r w:rsidRPr="008C7D69">
              <w:rPr>
                <w:rFonts w:cs="Arial"/>
                <w:szCs w:val="24"/>
              </w:rPr>
              <w:t>.</w:t>
            </w:r>
          </w:p>
          <w:p w14:paraId="3792EF75" w14:textId="1AF91ECB" w:rsidR="008C7D69" w:rsidRDefault="008C7D69" w:rsidP="00F42B89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621F0991" w14:textId="5479C528" w:rsidR="008C7D69" w:rsidRDefault="008C7D69" w:rsidP="00F42B89">
            <w:pPr>
              <w:spacing w:line="276" w:lineRule="auto"/>
              <w:jc w:val="both"/>
              <w:rPr>
                <w:rFonts w:cs="Arial"/>
                <w:b/>
                <w:bCs/>
                <w:szCs w:val="24"/>
              </w:rPr>
            </w:pPr>
            <w:r w:rsidRPr="008C7D69">
              <w:rPr>
                <w:rFonts w:cs="Arial"/>
                <w:b/>
                <w:bCs/>
                <w:szCs w:val="24"/>
              </w:rPr>
              <w:t xml:space="preserve">Dia E: </w:t>
            </w:r>
            <w:r w:rsidR="00C368CF">
              <w:rPr>
                <w:rFonts w:cs="Arial"/>
                <w:b/>
                <w:bCs/>
                <w:szCs w:val="24"/>
              </w:rPr>
              <w:t xml:space="preserve">Anexo 1 </w:t>
            </w:r>
          </w:p>
          <w:p w14:paraId="3C780763" w14:textId="52D43204" w:rsidR="008C7D69" w:rsidRPr="008C7D69" w:rsidRDefault="008C7D69" w:rsidP="00F42B89">
            <w:pPr>
              <w:spacing w:line="276" w:lineRule="auto"/>
              <w:jc w:val="both"/>
              <w:rPr>
                <w:rFonts w:cs="Arial"/>
                <w:szCs w:val="24"/>
              </w:rPr>
            </w:pPr>
            <w:r w:rsidRPr="008C7D69">
              <w:rPr>
                <w:rFonts w:cs="Arial"/>
                <w:szCs w:val="24"/>
              </w:rPr>
              <w:t>El rector enfatizo en la finalidad de diligenciar el anexo 1 lo cual requería plasmar por escrito el análisis de las pruebas internas, trabajo que ya se había realizado anteriormente.</w:t>
            </w:r>
          </w:p>
          <w:p w14:paraId="7821B4FA" w14:textId="72C2CFF1" w:rsidR="0031334C" w:rsidRDefault="008C7D69" w:rsidP="00F42B89">
            <w:pPr>
              <w:spacing w:line="276" w:lineRule="auto"/>
              <w:jc w:val="both"/>
              <w:rPr>
                <w:rFonts w:cs="Arial"/>
                <w:szCs w:val="24"/>
              </w:rPr>
            </w:pPr>
            <w:r w:rsidRPr="008C7D69">
              <w:rPr>
                <w:rFonts w:cs="Arial"/>
                <w:szCs w:val="24"/>
              </w:rPr>
              <w:t>En lo referente a los desempeños y criterios de evaluación cabe destacar la modalidad de trabajo en casa y la evaluación formativa</w:t>
            </w:r>
            <w:r w:rsidR="007F48FF">
              <w:rPr>
                <w:rFonts w:cs="Arial"/>
                <w:szCs w:val="24"/>
              </w:rPr>
              <w:t>.</w:t>
            </w:r>
          </w:p>
          <w:p w14:paraId="36B032C8" w14:textId="64518233" w:rsidR="007F48FF" w:rsidRDefault="005B3856" w:rsidP="00F42B89">
            <w:pPr>
              <w:spacing w:line="276" w:lineRule="aut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Dentro de los ajustes</w:t>
            </w:r>
            <w:r w:rsidR="007F48FF">
              <w:rPr>
                <w:rFonts w:cs="Arial"/>
                <w:szCs w:val="24"/>
              </w:rPr>
              <w:t xml:space="preserve"> de los referentes institucionales se han hecho ajustes en lo relacionado con la jornada de trabajo, plan de estudios, metodología, proyección a la comunidad, evaluación teniendo en cuenta la modalidad de trabajo en casa.</w:t>
            </w:r>
          </w:p>
          <w:p w14:paraId="7987DF1E" w14:textId="7C825551" w:rsidR="007F48FF" w:rsidRDefault="007F48FF" w:rsidP="00F42B89">
            <w:pPr>
              <w:spacing w:line="276" w:lineRule="auto"/>
              <w:jc w:val="both"/>
            </w:pPr>
            <w:r>
              <w:t xml:space="preserve">Dentro de las estrategias pedagógicas se </w:t>
            </w:r>
            <w:r w:rsidR="00225B2F">
              <w:t xml:space="preserve">debe considerar la priorización de aprendizajes, la modificación y ajustes </w:t>
            </w:r>
            <w:r w:rsidR="005B3856">
              <w:t>en la</w:t>
            </w:r>
            <w:r w:rsidR="00225B2F">
              <w:t xml:space="preserve"> elaboración de las guías</w:t>
            </w:r>
            <w:r w:rsidR="00C368CF">
              <w:t xml:space="preserve">, evaluación </w:t>
            </w:r>
            <w:r w:rsidR="005B3856">
              <w:t>formativa, uso</w:t>
            </w:r>
            <w:r w:rsidR="00C368CF">
              <w:t xml:space="preserve"> de medios tecnológicos (</w:t>
            </w:r>
            <w:r w:rsidR="005B3856">
              <w:t>whatsapp, plataformas, videollamadas</w:t>
            </w:r>
            <w:r w:rsidR="00C368CF">
              <w:t xml:space="preserve"> etc.); vinculación de las familias.</w:t>
            </w:r>
          </w:p>
          <w:p w14:paraId="53458E34" w14:textId="77777777" w:rsidR="00FA2EFA" w:rsidRPr="000F27D9" w:rsidRDefault="00FA2EFA" w:rsidP="00F42B89">
            <w:pPr>
              <w:spacing w:line="276" w:lineRule="auto"/>
              <w:jc w:val="both"/>
              <w:rPr>
                <w:rFonts w:ascii="Times New Roman" w:hAnsi="Times New Roman"/>
                <w:sz w:val="22"/>
              </w:rPr>
            </w:pPr>
          </w:p>
          <w:p w14:paraId="4028D16F" w14:textId="5E1CD5F3" w:rsidR="00285ABA" w:rsidRDefault="00C368CF" w:rsidP="00F42B89">
            <w:pPr>
              <w:spacing w:line="276" w:lineRule="auto"/>
              <w:jc w:val="both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Anexo 1 (Consolidación)</w:t>
            </w:r>
          </w:p>
          <w:p w14:paraId="1348BB39" w14:textId="68433B6B" w:rsidR="00C368CF" w:rsidRDefault="00C368CF" w:rsidP="00F42B89">
            <w:pPr>
              <w:spacing w:line="276" w:lineRule="auto"/>
              <w:jc w:val="both"/>
            </w:pPr>
          </w:p>
          <w:p w14:paraId="764B5D2C" w14:textId="41588495" w:rsidR="00C368CF" w:rsidRDefault="003A7B5D" w:rsidP="00F42B89">
            <w:pPr>
              <w:spacing w:line="276" w:lineRule="auto"/>
              <w:jc w:val="both"/>
            </w:pPr>
            <w:r>
              <w:t xml:space="preserve">El señor rector diligenció el anexo 1 con toda la información referente a los niveles de desempeños de los </w:t>
            </w:r>
            <w:r w:rsidR="00AD1E49">
              <w:t>estudiantes desde</w:t>
            </w:r>
            <w:r>
              <w:t xml:space="preserve"> el grado 4 a 11 en las asignaturas de Matemáticas, Lenguaje, Sociales y Naturales reportados en el año </w:t>
            </w:r>
            <w:r w:rsidR="00AD1E49">
              <w:t>2020, consolidando</w:t>
            </w:r>
            <w:r>
              <w:t xml:space="preserve"> </w:t>
            </w:r>
            <w:r w:rsidR="008E232A">
              <w:t>así en</w:t>
            </w:r>
            <w:r>
              <w:t xml:space="preserve"> un solo documento el </w:t>
            </w:r>
            <w:r w:rsidR="008E232A">
              <w:t>informe que</w:t>
            </w:r>
            <w:r>
              <w:t xml:space="preserve"> cada grupo de docentes había realizado </w:t>
            </w:r>
            <w:r w:rsidR="006444B5">
              <w:t>con anterioridad</w:t>
            </w:r>
            <w:r>
              <w:t>.</w:t>
            </w:r>
          </w:p>
          <w:p w14:paraId="5E40FB55" w14:textId="7DF6DAF5" w:rsidR="003A7B5D" w:rsidRDefault="003A7B5D" w:rsidP="00F42B89">
            <w:pPr>
              <w:spacing w:line="276" w:lineRule="auto"/>
              <w:jc w:val="both"/>
            </w:pPr>
          </w:p>
          <w:p w14:paraId="023AE0E5" w14:textId="0E9EB4F8" w:rsidR="003A7B5D" w:rsidRDefault="003A7B5D" w:rsidP="00F42B89">
            <w:pPr>
              <w:spacing w:line="276" w:lineRule="auto"/>
              <w:jc w:val="both"/>
            </w:pPr>
            <w:r>
              <w:lastRenderedPageBreak/>
              <w:t>De</w:t>
            </w:r>
            <w:r w:rsidR="00AD1E49">
              <w:t xml:space="preserve"> acuerdo a</w:t>
            </w:r>
            <w:r>
              <w:t xml:space="preserve"> la información</w:t>
            </w:r>
            <w:r w:rsidR="00AD1E49">
              <w:t xml:space="preserve"> </w:t>
            </w:r>
            <w:r w:rsidR="008E232A">
              <w:t>encontrada se</w:t>
            </w:r>
            <w:r>
              <w:t xml:space="preserve"> hizo un análisis general</w:t>
            </w:r>
            <w:r w:rsidR="00AD1E49">
              <w:t xml:space="preserve"> arrojando las siguientes situaciones:</w:t>
            </w:r>
            <w:r>
              <w:t xml:space="preserve"> </w:t>
            </w:r>
            <w:r w:rsidR="00AD1E49">
              <w:t xml:space="preserve">El nivel de </w:t>
            </w:r>
            <w:r>
              <w:t xml:space="preserve">desempeño </w:t>
            </w:r>
            <w:r w:rsidR="008E232A">
              <w:t>encontrando en</w:t>
            </w:r>
            <w:r>
              <w:t xml:space="preserve"> la mayoría de asignaturas en el </w:t>
            </w:r>
            <w:r w:rsidR="00AD1E49">
              <w:t>último</w:t>
            </w:r>
            <w:r>
              <w:t xml:space="preserve"> </w:t>
            </w:r>
            <w:r w:rsidR="008E232A">
              <w:t>periodo en</w:t>
            </w:r>
            <w:r w:rsidR="00AD1E49">
              <w:t xml:space="preserve"> comparación con los anteriores periodos </w:t>
            </w:r>
            <w:r w:rsidR="008E232A">
              <w:t>baja a</w:t>
            </w:r>
            <w:r w:rsidR="00AD1E49">
              <w:t xml:space="preserve"> excepción del área de sociales que en los grados superiores se encuentra un número alto de estudiantes en el nivel superior</w:t>
            </w:r>
            <w:r w:rsidR="008E232A">
              <w:t>.</w:t>
            </w:r>
          </w:p>
          <w:p w14:paraId="029D426A" w14:textId="56D13107" w:rsidR="00543311" w:rsidRDefault="00543311" w:rsidP="00F42B89">
            <w:pPr>
              <w:spacing w:line="276" w:lineRule="auto"/>
              <w:jc w:val="both"/>
            </w:pPr>
            <w:r>
              <w:t xml:space="preserve">En los grado sexto y séptimo no se presentó un porcentaje alto de estudiantes en el nivel superior en todas las asignaturas </w:t>
            </w:r>
          </w:p>
          <w:p w14:paraId="3252CBBC" w14:textId="30DEDEDA" w:rsidR="005C0076" w:rsidRDefault="005C0076" w:rsidP="00F42B89">
            <w:pPr>
              <w:spacing w:line="276" w:lineRule="auto"/>
              <w:jc w:val="both"/>
            </w:pPr>
            <w:r>
              <w:t>En los grados 4 y 5 un gran porcentaje de estudiantes se encuentra e</w:t>
            </w:r>
            <w:r w:rsidR="008E232A">
              <w:t>n</w:t>
            </w:r>
            <w:r>
              <w:t xml:space="preserve"> los niveles de básico y alto.</w:t>
            </w:r>
          </w:p>
          <w:p w14:paraId="1CD1CEA1" w14:textId="3F4DD119" w:rsidR="00B11DC4" w:rsidRDefault="00B11DC4" w:rsidP="00F42B89">
            <w:pPr>
              <w:spacing w:line="276" w:lineRule="auto"/>
              <w:jc w:val="both"/>
            </w:pPr>
            <w:r>
              <w:object w:dxaOrig="8730" w:dyaOrig="2220" w14:anchorId="0BCCAF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.75pt;height:66.75pt" o:ole="">
                  <v:imagedata r:id="rId8" o:title=""/>
                </v:shape>
                <o:OLEObject Type="Embed" ProgID="PBrush" ShapeID="_x0000_i1025" DrawAspect="Content" ObjectID="_1727506439" r:id="rId9"/>
              </w:object>
            </w:r>
            <w:r>
              <w:t xml:space="preserve">    </w:t>
            </w:r>
            <w:r>
              <w:object w:dxaOrig="8775" w:dyaOrig="2265" w14:anchorId="7AB7D3C5">
                <v:shape id="_x0000_i1026" type="#_x0000_t75" style="width:230.25pt;height:67.5pt" o:ole="">
                  <v:imagedata r:id="rId10" o:title=""/>
                </v:shape>
                <o:OLEObject Type="Embed" ProgID="PBrush" ShapeID="_x0000_i1026" DrawAspect="Content" ObjectID="_1727506440" r:id="rId11"/>
              </w:object>
            </w:r>
          </w:p>
          <w:p w14:paraId="5A58C482" w14:textId="552B92CF" w:rsidR="005C0076" w:rsidRDefault="005C0076" w:rsidP="00F42B89">
            <w:pPr>
              <w:spacing w:line="276" w:lineRule="auto"/>
              <w:jc w:val="both"/>
            </w:pPr>
            <w:r w:rsidRPr="00B11DC4">
              <w:rPr>
                <w:b/>
                <w:bCs/>
              </w:rPr>
              <w:t xml:space="preserve">Teniendo en cuenta lo anterior se </w:t>
            </w:r>
            <w:r w:rsidR="008E232A" w:rsidRPr="00B11DC4">
              <w:rPr>
                <w:b/>
                <w:bCs/>
              </w:rPr>
              <w:t>determinó</w:t>
            </w:r>
            <w:r w:rsidRPr="00B11DC4">
              <w:rPr>
                <w:b/>
                <w:bCs/>
              </w:rPr>
              <w:t xml:space="preserve"> que</w:t>
            </w:r>
            <w:r>
              <w:t>:</w:t>
            </w:r>
          </w:p>
          <w:p w14:paraId="0B606AFD" w14:textId="56001F07" w:rsidR="005C0076" w:rsidRDefault="008E232A" w:rsidP="00F42B89">
            <w:pPr>
              <w:spacing w:line="276" w:lineRule="auto"/>
              <w:jc w:val="both"/>
            </w:pPr>
            <w:r>
              <w:t>-</w:t>
            </w:r>
            <w:r w:rsidR="005C0076">
              <w:t>Hay que</w:t>
            </w:r>
            <w:r w:rsidR="00402073">
              <w:t xml:space="preserve"> </w:t>
            </w:r>
            <w:r>
              <w:t>buscar estrategias</w:t>
            </w:r>
            <w:r w:rsidR="005C0076">
              <w:t xml:space="preserve"> para </w:t>
            </w:r>
            <w:r>
              <w:t>que un</w:t>
            </w:r>
            <w:r w:rsidR="00402073">
              <w:t xml:space="preserve"> mayor porcentaje de estudiantes </w:t>
            </w:r>
            <w:r w:rsidR="005C0076">
              <w:t xml:space="preserve">suba a nivel superior en el </w:t>
            </w:r>
            <w:r>
              <w:t>último</w:t>
            </w:r>
            <w:r w:rsidR="005C0076">
              <w:t xml:space="preserve"> periodo</w:t>
            </w:r>
            <w:r w:rsidR="00402073">
              <w:t xml:space="preserve"> en todas las áreas.</w:t>
            </w:r>
          </w:p>
          <w:p w14:paraId="20A05596" w14:textId="2D5EBD52" w:rsidR="00402073" w:rsidRDefault="008E232A" w:rsidP="00F42B89">
            <w:pPr>
              <w:spacing w:line="276" w:lineRule="auto"/>
              <w:jc w:val="both"/>
            </w:pPr>
            <w:r>
              <w:t>-</w:t>
            </w:r>
            <w:r w:rsidR="00402073">
              <w:t xml:space="preserve">Lograr que los estudiantes que están en nivel básico </w:t>
            </w:r>
            <w:r>
              <w:t>y alto</w:t>
            </w:r>
            <w:r w:rsidR="00402073">
              <w:t xml:space="preserve"> </w:t>
            </w:r>
            <w:r>
              <w:t>pasen a</w:t>
            </w:r>
            <w:r w:rsidR="00402073">
              <w:t xml:space="preserve"> superior</w:t>
            </w:r>
          </w:p>
          <w:p w14:paraId="73C4DDFC" w14:textId="4064652E" w:rsidR="00402073" w:rsidRDefault="008E232A" w:rsidP="00F42B89">
            <w:pPr>
              <w:spacing w:line="276" w:lineRule="auto"/>
              <w:jc w:val="both"/>
            </w:pPr>
            <w:r>
              <w:t>-</w:t>
            </w:r>
            <w:r w:rsidR="00402073">
              <w:t>Encontrar</w:t>
            </w:r>
            <w:r>
              <w:t xml:space="preserve"> cual es el problema por el que estudiantes están en nivel bajo si es el estudiante, la metodología o la pedagogía.</w:t>
            </w:r>
          </w:p>
          <w:p w14:paraId="3D0E4802" w14:textId="049C4961" w:rsidR="00522CC2" w:rsidRPr="00155B88" w:rsidRDefault="007A3EE7" w:rsidP="00F42B89">
            <w:pPr>
              <w:spacing w:line="276" w:lineRule="auto"/>
              <w:jc w:val="both"/>
            </w:pPr>
            <w:r>
              <w:t xml:space="preserve">        </w:t>
            </w:r>
          </w:p>
          <w:p w14:paraId="2B90FDAC" w14:textId="6EB551C1" w:rsidR="00951015" w:rsidRDefault="00951015" w:rsidP="00F42B89">
            <w:pPr>
              <w:spacing w:line="276" w:lineRule="auto"/>
              <w:jc w:val="both"/>
            </w:pPr>
            <w:r>
              <w:rPr>
                <w:rFonts w:cs="Arial"/>
                <w:b/>
                <w:bCs/>
                <w:szCs w:val="24"/>
              </w:rPr>
              <w:t>Anexo 2</w:t>
            </w:r>
          </w:p>
          <w:p w14:paraId="277B6576" w14:textId="11A71608" w:rsidR="008E232A" w:rsidRDefault="00A63481" w:rsidP="00F42B89">
            <w:pPr>
              <w:spacing w:line="276" w:lineRule="auto"/>
              <w:jc w:val="both"/>
            </w:pPr>
            <w:r w:rsidRPr="005B3856">
              <w:rPr>
                <w:b/>
                <w:bCs/>
              </w:rPr>
              <w:t>a.</w:t>
            </w:r>
            <w:r w:rsidR="00E368FA">
              <w:rPr>
                <w:b/>
                <w:bCs/>
              </w:rPr>
              <w:t xml:space="preserve"> </w:t>
            </w:r>
            <w:r w:rsidR="008E232A" w:rsidRPr="00A63481">
              <w:rPr>
                <w:b/>
                <w:bCs/>
              </w:rPr>
              <w:t xml:space="preserve">En lo relacionado con las fortalezas y </w:t>
            </w:r>
            <w:r w:rsidR="006444B5" w:rsidRPr="00A63481">
              <w:rPr>
                <w:b/>
                <w:bCs/>
              </w:rPr>
              <w:t>oportunidades</w:t>
            </w:r>
            <w:r w:rsidR="008E232A" w:rsidRPr="00A63481">
              <w:rPr>
                <w:b/>
                <w:bCs/>
              </w:rPr>
              <w:t xml:space="preserve"> de mejoramiento se puntualizaron algunos aspectos </w:t>
            </w:r>
            <w:r w:rsidR="00951015" w:rsidRPr="00A63481">
              <w:rPr>
                <w:b/>
                <w:bCs/>
              </w:rPr>
              <w:t>de acuerdo al nivel de desempeño</w:t>
            </w:r>
            <w:r w:rsidR="00951015">
              <w:t>:</w:t>
            </w:r>
          </w:p>
          <w:p w14:paraId="2BE3C331" w14:textId="435BD279" w:rsidR="00951015" w:rsidRDefault="006444B5" w:rsidP="00F42B89">
            <w:pPr>
              <w:spacing w:line="276" w:lineRule="auto"/>
              <w:jc w:val="both"/>
            </w:pPr>
            <w:r>
              <w:t>BAJO: Los</w:t>
            </w:r>
            <w:r w:rsidR="00951015">
              <w:t xml:space="preserve"> estudiantes están condicionados por una nota, situación que conlleva</w:t>
            </w:r>
            <w:r>
              <w:t xml:space="preserve"> que el nivel bajo en el tercer periodo aumente.</w:t>
            </w:r>
          </w:p>
          <w:p w14:paraId="34A64D24" w14:textId="709F835E" w:rsidR="006444B5" w:rsidRDefault="006444B5" w:rsidP="00F42B89">
            <w:pPr>
              <w:spacing w:line="276" w:lineRule="auto"/>
              <w:jc w:val="both"/>
            </w:pPr>
            <w:r>
              <w:t>BÁSICO: Los estudiantes resuelven lo fundamental por falta de acompañamiento y su conformismo.</w:t>
            </w:r>
          </w:p>
          <w:p w14:paraId="606DCA59" w14:textId="61492A4C" w:rsidR="006444B5" w:rsidRDefault="006444B5" w:rsidP="00F42B89">
            <w:pPr>
              <w:spacing w:line="276" w:lineRule="auto"/>
              <w:jc w:val="both"/>
            </w:pPr>
            <w:r>
              <w:t>ALTO: Los estudiantes que cumplieron sus compromisos académicos, pero no profundizaron aspectos importantes.</w:t>
            </w:r>
          </w:p>
          <w:p w14:paraId="5DEDDD06" w14:textId="275B7789" w:rsidR="00155B88" w:rsidRDefault="006444B5" w:rsidP="00F42B89">
            <w:pPr>
              <w:spacing w:line="276" w:lineRule="auto"/>
              <w:jc w:val="both"/>
            </w:pPr>
            <w:r>
              <w:t xml:space="preserve">SUPERIOR: Muchos estudiantes son conformistas razón por la cual no llegan a niveles superiores y también por falta de acompañamiento </w:t>
            </w:r>
          </w:p>
          <w:p w14:paraId="25DB24A4" w14:textId="2C8F9536" w:rsidR="002D449D" w:rsidRPr="00155B88" w:rsidRDefault="00B11DC4" w:rsidP="00B11DC4">
            <w:pPr>
              <w:spacing w:line="276" w:lineRule="auto"/>
              <w:jc w:val="center"/>
            </w:pPr>
            <w:r>
              <w:object w:dxaOrig="8715" w:dyaOrig="6780" w14:anchorId="37D14FCB">
                <v:shape id="_x0000_i1027" type="#_x0000_t75" style="width:211.5pt;height:143.25pt" o:ole="">
                  <v:imagedata r:id="rId12" o:title=""/>
                </v:shape>
                <o:OLEObject Type="Embed" ProgID="PBrush" ShapeID="_x0000_i1027" DrawAspect="Content" ObjectID="_1727506441" r:id="rId13"/>
              </w:object>
            </w:r>
          </w:p>
          <w:p w14:paraId="0391AF45" w14:textId="388372E2" w:rsidR="00A63481" w:rsidRDefault="00A63481" w:rsidP="00F42B89">
            <w:pPr>
              <w:spacing w:line="276" w:lineRule="auto"/>
              <w:jc w:val="both"/>
            </w:pPr>
            <w:r w:rsidRPr="005B3856">
              <w:rPr>
                <w:b/>
                <w:bCs/>
              </w:rPr>
              <w:lastRenderedPageBreak/>
              <w:t>b.</w:t>
            </w:r>
            <w:r>
              <w:t xml:space="preserve"> </w:t>
            </w:r>
            <w:r w:rsidRPr="00A63481">
              <w:rPr>
                <w:b/>
                <w:bCs/>
              </w:rPr>
              <w:t xml:space="preserve">De acuerdo a las estrategias educativas que contribuyeron </w:t>
            </w:r>
            <w:r w:rsidR="005B3856" w:rsidRPr="00A63481">
              <w:rPr>
                <w:b/>
                <w:bCs/>
              </w:rPr>
              <w:t>a los niveles</w:t>
            </w:r>
            <w:r w:rsidRPr="00A63481">
              <w:rPr>
                <w:b/>
                <w:bCs/>
              </w:rPr>
              <w:t xml:space="preserve"> de alto y superior se destacaron</w:t>
            </w:r>
            <w:r>
              <w:t>:</w:t>
            </w:r>
          </w:p>
          <w:p w14:paraId="45B81777" w14:textId="4320145C" w:rsidR="00A63481" w:rsidRDefault="00A63481" w:rsidP="00F42B89">
            <w:pPr>
              <w:spacing w:line="276" w:lineRule="auto"/>
              <w:jc w:val="both"/>
            </w:pPr>
            <w:r>
              <w:t>-La priorización de contenidos.</w:t>
            </w:r>
          </w:p>
          <w:p w14:paraId="40B9E4A4" w14:textId="0AF5B0C1" w:rsidR="00A63481" w:rsidRDefault="00A63481" w:rsidP="00F42B89">
            <w:pPr>
              <w:spacing w:line="276" w:lineRule="auto"/>
              <w:jc w:val="both"/>
            </w:pPr>
            <w:r>
              <w:t>-Mejoramiento en las planeaciones</w:t>
            </w:r>
          </w:p>
          <w:p w14:paraId="0E8AA027" w14:textId="61018062" w:rsidR="00A63481" w:rsidRDefault="00A63481" w:rsidP="00F42B89">
            <w:pPr>
              <w:spacing w:line="276" w:lineRule="auto"/>
              <w:jc w:val="both"/>
            </w:pPr>
            <w:r>
              <w:t>-</w:t>
            </w:r>
            <w:r w:rsidR="00E368FA">
              <w:t>Elaboración</w:t>
            </w:r>
            <w:r>
              <w:t xml:space="preserve"> de guías pedagógicas y procesos de evaluación</w:t>
            </w:r>
          </w:p>
          <w:p w14:paraId="7AA8EFC0" w14:textId="4AE9BFED" w:rsidR="00A63481" w:rsidRDefault="00A63481" w:rsidP="00F42B89">
            <w:pPr>
              <w:spacing w:line="276" w:lineRule="auto"/>
              <w:jc w:val="both"/>
            </w:pPr>
            <w:r>
              <w:t>-Evaluación formativa</w:t>
            </w:r>
          </w:p>
          <w:p w14:paraId="0474CECD" w14:textId="0FEEA603" w:rsidR="00A63481" w:rsidRDefault="00A63481" w:rsidP="00F42B89">
            <w:pPr>
              <w:spacing w:line="276" w:lineRule="auto"/>
              <w:jc w:val="both"/>
            </w:pPr>
            <w:r>
              <w:t>Flexibilización curricular</w:t>
            </w:r>
          </w:p>
          <w:p w14:paraId="51637D55" w14:textId="66968E68" w:rsidR="00A63481" w:rsidRDefault="00A63481" w:rsidP="00F42B89">
            <w:pPr>
              <w:spacing w:line="276" w:lineRule="auto"/>
              <w:jc w:val="both"/>
            </w:pPr>
            <w:r>
              <w:t>-Proceso de comunicación con el estudiante y la familia</w:t>
            </w:r>
          </w:p>
          <w:p w14:paraId="38E22817" w14:textId="5D795314" w:rsidR="00A63481" w:rsidRDefault="00A63481" w:rsidP="00F42B89">
            <w:pPr>
              <w:spacing w:line="276" w:lineRule="auto"/>
              <w:jc w:val="both"/>
            </w:pPr>
            <w:r>
              <w:t xml:space="preserve">-Uso de diferentes estrategias pedagógicas (videos, audios </w:t>
            </w:r>
            <w:r w:rsidR="005B3856">
              <w:t>etc.</w:t>
            </w:r>
            <w:r>
              <w:t>)</w:t>
            </w:r>
          </w:p>
          <w:p w14:paraId="59F3943F" w14:textId="77777777" w:rsidR="00522CC2" w:rsidRDefault="00522CC2" w:rsidP="00F42B89">
            <w:pPr>
              <w:spacing w:line="276" w:lineRule="auto"/>
              <w:jc w:val="both"/>
            </w:pPr>
          </w:p>
          <w:p w14:paraId="34D9E572" w14:textId="5D951579" w:rsidR="00A63481" w:rsidRPr="00522CC2" w:rsidRDefault="00A63481" w:rsidP="00F42B89">
            <w:pPr>
              <w:spacing w:line="276" w:lineRule="auto"/>
              <w:jc w:val="both"/>
              <w:rPr>
                <w:b/>
                <w:bCs/>
              </w:rPr>
            </w:pPr>
            <w:r w:rsidRPr="00522CC2">
              <w:rPr>
                <w:b/>
                <w:bCs/>
              </w:rPr>
              <w:t xml:space="preserve">c. Estrategias educativas para </w:t>
            </w:r>
            <w:r w:rsidR="005B3856" w:rsidRPr="00522CC2">
              <w:rPr>
                <w:b/>
                <w:bCs/>
              </w:rPr>
              <w:t>mejorar los</w:t>
            </w:r>
            <w:r w:rsidR="00FA2EFA" w:rsidRPr="00522CC2">
              <w:rPr>
                <w:b/>
                <w:bCs/>
              </w:rPr>
              <w:t xml:space="preserve"> </w:t>
            </w:r>
            <w:r w:rsidR="005B3856" w:rsidRPr="00522CC2">
              <w:rPr>
                <w:b/>
                <w:bCs/>
              </w:rPr>
              <w:t>niveles de</w:t>
            </w:r>
            <w:r w:rsidR="00FA2EFA" w:rsidRPr="00522CC2">
              <w:rPr>
                <w:b/>
                <w:bCs/>
              </w:rPr>
              <w:t xml:space="preserve"> desempeño bajo y básico</w:t>
            </w:r>
          </w:p>
          <w:p w14:paraId="7D280B00" w14:textId="4EF9E313" w:rsidR="00FA2EFA" w:rsidRDefault="00FA2EFA" w:rsidP="00F42B89">
            <w:pPr>
              <w:spacing w:line="276" w:lineRule="auto"/>
              <w:jc w:val="both"/>
            </w:pPr>
            <w:r>
              <w:t xml:space="preserve">-Mejoramiento en los procesos de elaboración de </w:t>
            </w:r>
            <w:r w:rsidR="005B3856">
              <w:t>guías (</w:t>
            </w:r>
            <w:r>
              <w:t>mayor comprensión, priorización de contenidos, transversalidad)</w:t>
            </w:r>
          </w:p>
          <w:p w14:paraId="0B099984" w14:textId="6F121E71" w:rsidR="00522CC2" w:rsidRDefault="00FA2EFA" w:rsidP="00F42B89">
            <w:pPr>
              <w:spacing w:line="276" w:lineRule="auto"/>
              <w:jc w:val="both"/>
            </w:pPr>
            <w:r>
              <w:t xml:space="preserve">-Fortalecer los procesos de evaluación </w:t>
            </w:r>
            <w:r w:rsidR="005B3856">
              <w:t>formativa (</w:t>
            </w:r>
            <w:r>
              <w:t>Rúbrica, autoevaluación, participación)</w:t>
            </w:r>
          </w:p>
          <w:p w14:paraId="4C89CC8E" w14:textId="05865CE5" w:rsidR="00522CC2" w:rsidRDefault="00155B88" w:rsidP="00A7207F">
            <w:pPr>
              <w:spacing w:line="276" w:lineRule="auto"/>
              <w:jc w:val="center"/>
            </w:pPr>
            <w:r>
              <w:object w:dxaOrig="9030" w:dyaOrig="4980" w14:anchorId="7D8E91C2">
                <v:shape id="_x0000_i1028" type="#_x0000_t75" style="width:273pt;height:150.75pt" o:ole="">
                  <v:imagedata r:id="rId14" o:title=""/>
                </v:shape>
                <o:OLEObject Type="Embed" ProgID="PBrush" ShapeID="_x0000_i1028" DrawAspect="Content" ObjectID="_1727506442" r:id="rId15"/>
              </w:object>
            </w:r>
          </w:p>
          <w:p w14:paraId="3B55BE0D" w14:textId="77777777" w:rsidR="00A7207F" w:rsidRDefault="00A7207F" w:rsidP="00F42B89">
            <w:pPr>
              <w:spacing w:line="276" w:lineRule="auto"/>
              <w:jc w:val="both"/>
              <w:rPr>
                <w:b/>
                <w:bCs/>
              </w:rPr>
            </w:pPr>
          </w:p>
          <w:p w14:paraId="375D6FBD" w14:textId="6699F4EB" w:rsidR="00FA2EFA" w:rsidRPr="005B3856" w:rsidRDefault="00FA2EFA" w:rsidP="00F42B89">
            <w:pPr>
              <w:spacing w:line="276" w:lineRule="auto"/>
              <w:jc w:val="both"/>
              <w:rPr>
                <w:b/>
                <w:bCs/>
              </w:rPr>
            </w:pPr>
            <w:r w:rsidRPr="005B3856">
              <w:rPr>
                <w:b/>
                <w:bCs/>
              </w:rPr>
              <w:t>d.</w:t>
            </w:r>
            <w:r w:rsidR="00E368FA" w:rsidRPr="005B3856">
              <w:rPr>
                <w:b/>
                <w:bCs/>
              </w:rPr>
              <w:t xml:space="preserve"> </w:t>
            </w:r>
            <w:r w:rsidRPr="005B3856">
              <w:rPr>
                <w:b/>
                <w:bCs/>
              </w:rPr>
              <w:t>Ajustes al SIEE para promover el aprendizaje</w:t>
            </w:r>
          </w:p>
          <w:p w14:paraId="77EA4FF4" w14:textId="755F6DC6" w:rsidR="00FA2EFA" w:rsidRDefault="00FA2EFA" w:rsidP="00F42B89">
            <w:pPr>
              <w:spacing w:line="276" w:lineRule="auto"/>
              <w:jc w:val="both"/>
            </w:pPr>
            <w:r>
              <w:t>-</w:t>
            </w:r>
            <w:r w:rsidR="00E368FA">
              <w:t>Criterios y procesos de evaluación formativa</w:t>
            </w:r>
          </w:p>
          <w:p w14:paraId="69032C1B" w14:textId="6AA1CD3D" w:rsidR="00E368FA" w:rsidRDefault="00E368FA" w:rsidP="00F42B89">
            <w:pPr>
              <w:spacing w:line="276" w:lineRule="auto"/>
              <w:jc w:val="both"/>
            </w:pPr>
            <w:r>
              <w:t>-Procesos de recuperación</w:t>
            </w:r>
          </w:p>
          <w:p w14:paraId="5C4B96D8" w14:textId="6EFF4436" w:rsidR="00E368FA" w:rsidRDefault="00E368FA" w:rsidP="00F42B89">
            <w:pPr>
              <w:spacing w:line="276" w:lineRule="auto"/>
              <w:jc w:val="both"/>
            </w:pPr>
            <w:r>
              <w:t>-Reconocimientos</w:t>
            </w:r>
          </w:p>
          <w:p w14:paraId="51E8BAF6" w14:textId="77777777" w:rsidR="002D449D" w:rsidRDefault="002D449D" w:rsidP="00F42B89">
            <w:pPr>
              <w:spacing w:line="276" w:lineRule="auto"/>
              <w:jc w:val="both"/>
            </w:pPr>
          </w:p>
          <w:p w14:paraId="363AF6E6" w14:textId="1A2909A2" w:rsidR="00E368FA" w:rsidRDefault="00155B88" w:rsidP="00155B88">
            <w:pPr>
              <w:spacing w:line="276" w:lineRule="auto"/>
              <w:jc w:val="center"/>
            </w:pPr>
            <w:r>
              <w:object w:dxaOrig="8685" w:dyaOrig="2865" w14:anchorId="469410B7">
                <v:shape id="_x0000_i1029" type="#_x0000_t75" style="width:328.5pt;height:128.25pt" o:ole="">
                  <v:imagedata r:id="rId16" o:title=""/>
                </v:shape>
                <o:OLEObject Type="Embed" ProgID="PBrush" ShapeID="_x0000_i1029" DrawAspect="Content" ObjectID="_1727506443" r:id="rId17"/>
              </w:object>
            </w:r>
          </w:p>
          <w:p w14:paraId="30B4DD8F" w14:textId="25A48B3F" w:rsidR="00A7207F" w:rsidRDefault="00A7207F" w:rsidP="00F42B89">
            <w:pPr>
              <w:spacing w:line="276" w:lineRule="auto"/>
              <w:jc w:val="both"/>
            </w:pPr>
          </w:p>
          <w:p w14:paraId="71FCC78C" w14:textId="77777777" w:rsidR="00A7207F" w:rsidRDefault="00A7207F" w:rsidP="00F42B89">
            <w:pPr>
              <w:spacing w:line="276" w:lineRule="auto"/>
              <w:jc w:val="both"/>
            </w:pPr>
          </w:p>
          <w:p w14:paraId="6AECC03D" w14:textId="7E404D29" w:rsidR="00E368FA" w:rsidRPr="005B3856" w:rsidRDefault="00E368FA" w:rsidP="00E368FA">
            <w:pPr>
              <w:spacing w:line="276" w:lineRule="auto"/>
              <w:jc w:val="both"/>
              <w:rPr>
                <w:rFonts w:cs="Arial"/>
                <w:b/>
                <w:bCs/>
                <w:szCs w:val="24"/>
              </w:rPr>
            </w:pPr>
            <w:r w:rsidRPr="00E368FA">
              <w:rPr>
                <w:rFonts w:cs="Arial"/>
                <w:b/>
                <w:bCs/>
                <w:szCs w:val="24"/>
              </w:rPr>
              <w:lastRenderedPageBreak/>
              <w:t>Anexo 3</w:t>
            </w:r>
          </w:p>
          <w:p w14:paraId="03DD06A6" w14:textId="2E0D3DB0" w:rsidR="00E368FA" w:rsidRPr="005B3856" w:rsidRDefault="00E368FA" w:rsidP="00E368FA">
            <w:pPr>
              <w:spacing w:line="276" w:lineRule="auto"/>
              <w:jc w:val="both"/>
              <w:rPr>
                <w:rFonts w:cs="Arial"/>
                <w:b/>
                <w:bCs/>
                <w:szCs w:val="24"/>
              </w:rPr>
            </w:pPr>
            <w:r w:rsidRPr="005B3856">
              <w:rPr>
                <w:rFonts w:cs="Arial"/>
                <w:b/>
                <w:bCs/>
                <w:szCs w:val="24"/>
              </w:rPr>
              <w:t>Plan de mejoramiento:</w:t>
            </w:r>
          </w:p>
          <w:p w14:paraId="4D045464" w14:textId="10E2DCAA" w:rsidR="00E368FA" w:rsidRPr="005B3856" w:rsidRDefault="00E368FA" w:rsidP="005B3856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3856">
              <w:rPr>
                <w:rFonts w:ascii="Arial" w:hAnsi="Arial" w:cs="Arial"/>
                <w:sz w:val="24"/>
                <w:szCs w:val="24"/>
              </w:rPr>
              <w:t>Planeación y elaboración de guías pedagógicas</w:t>
            </w:r>
          </w:p>
          <w:p w14:paraId="1072A573" w14:textId="59E22C55" w:rsidR="00E368FA" w:rsidRPr="005B3856" w:rsidRDefault="00E368FA" w:rsidP="005B3856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3856">
              <w:rPr>
                <w:rFonts w:ascii="Arial" w:hAnsi="Arial" w:cs="Arial"/>
                <w:sz w:val="24"/>
                <w:szCs w:val="24"/>
              </w:rPr>
              <w:t xml:space="preserve">Promover procesos </w:t>
            </w:r>
            <w:r w:rsidR="005B3856" w:rsidRPr="005B3856">
              <w:rPr>
                <w:rFonts w:ascii="Arial" w:hAnsi="Arial" w:cs="Arial"/>
                <w:sz w:val="24"/>
                <w:szCs w:val="24"/>
              </w:rPr>
              <w:t>de producción</w:t>
            </w:r>
            <w:r w:rsidRPr="005B3856">
              <w:rPr>
                <w:rFonts w:ascii="Arial" w:hAnsi="Arial" w:cs="Arial"/>
                <w:sz w:val="24"/>
                <w:szCs w:val="24"/>
              </w:rPr>
              <w:t xml:space="preserve"> textual</w:t>
            </w:r>
          </w:p>
          <w:p w14:paraId="0FDA2F83" w14:textId="22666785" w:rsidR="00E368FA" w:rsidRPr="005B3856" w:rsidRDefault="00E368FA" w:rsidP="005B3856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3856">
              <w:rPr>
                <w:rFonts w:ascii="Arial" w:hAnsi="Arial" w:cs="Arial"/>
                <w:sz w:val="24"/>
                <w:szCs w:val="24"/>
              </w:rPr>
              <w:t>Inculcar n el estudiante el hábito de lectura diaria</w:t>
            </w:r>
          </w:p>
          <w:p w14:paraId="4D9E1782" w14:textId="3348E062" w:rsidR="00E368FA" w:rsidRPr="005B3856" w:rsidRDefault="00E368FA" w:rsidP="005B3856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3856">
              <w:rPr>
                <w:rFonts w:ascii="Arial" w:hAnsi="Arial" w:cs="Arial"/>
                <w:sz w:val="24"/>
                <w:szCs w:val="24"/>
              </w:rPr>
              <w:t>Fortalecer la competencia escritora</w:t>
            </w:r>
          </w:p>
          <w:p w14:paraId="0DD4EC71" w14:textId="7EA20F8C" w:rsidR="00E368FA" w:rsidRPr="005B3856" w:rsidRDefault="005B3856" w:rsidP="005B3856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3856">
              <w:rPr>
                <w:rFonts w:ascii="Arial" w:hAnsi="Arial" w:cs="Arial"/>
                <w:sz w:val="24"/>
                <w:szCs w:val="24"/>
              </w:rPr>
              <w:t>Fortalecer el uso responsable de los medios tecnológicos</w:t>
            </w:r>
          </w:p>
          <w:p w14:paraId="2A3B75DB" w14:textId="0925C8B3" w:rsidR="005B3856" w:rsidRPr="005B3856" w:rsidRDefault="005B3856" w:rsidP="005B3856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3856">
              <w:rPr>
                <w:rFonts w:ascii="Arial" w:hAnsi="Arial" w:cs="Arial"/>
                <w:sz w:val="24"/>
                <w:szCs w:val="24"/>
              </w:rPr>
              <w:t>Promover la formulación de preguntas y análisis de datos</w:t>
            </w:r>
          </w:p>
          <w:p w14:paraId="09913254" w14:textId="48E1301E" w:rsidR="005B3856" w:rsidRPr="005B3856" w:rsidRDefault="005B3856" w:rsidP="005B3856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3856">
              <w:rPr>
                <w:rFonts w:ascii="Arial" w:hAnsi="Arial" w:cs="Arial"/>
                <w:sz w:val="24"/>
                <w:szCs w:val="24"/>
              </w:rPr>
              <w:t>Validación de procedimientos y estrategias utilizadas para dar solución a los problemas</w:t>
            </w:r>
          </w:p>
          <w:p w14:paraId="705D793B" w14:textId="01FFC61E" w:rsidR="005B3856" w:rsidRPr="005B3856" w:rsidRDefault="005B3856" w:rsidP="005B3856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3856">
              <w:rPr>
                <w:rFonts w:ascii="Arial" w:hAnsi="Arial" w:cs="Arial"/>
                <w:sz w:val="24"/>
                <w:szCs w:val="24"/>
              </w:rPr>
              <w:t>Uso de transferencia de representación gráfica</w:t>
            </w:r>
          </w:p>
          <w:p w14:paraId="4C6030DC" w14:textId="018A149E" w:rsidR="005B3856" w:rsidRPr="005B3856" w:rsidRDefault="005B3856" w:rsidP="005B3856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3856">
              <w:rPr>
                <w:rFonts w:ascii="Arial" w:hAnsi="Arial" w:cs="Arial"/>
                <w:sz w:val="24"/>
                <w:szCs w:val="24"/>
              </w:rPr>
              <w:t>Promover los valores institucionales (compromiso, honestidad, responsabilidad, autoestima y respeto.</w:t>
            </w:r>
          </w:p>
          <w:p w14:paraId="4F8F9B8E" w14:textId="5390FDBE" w:rsidR="002D449D" w:rsidRPr="002D449D" w:rsidRDefault="005B3856" w:rsidP="00E368FA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3856">
              <w:rPr>
                <w:rFonts w:ascii="Arial" w:hAnsi="Arial" w:cs="Arial"/>
                <w:sz w:val="24"/>
                <w:szCs w:val="24"/>
              </w:rPr>
              <w:t>Fortalecer el proyecto de vida</w:t>
            </w:r>
          </w:p>
          <w:p w14:paraId="2B7321EF" w14:textId="5565B9DA" w:rsidR="002D449D" w:rsidRDefault="002D449D" w:rsidP="002D449D">
            <w:pPr>
              <w:spacing w:line="276" w:lineRule="auto"/>
              <w:jc w:val="center"/>
            </w:pPr>
            <w:r>
              <w:object w:dxaOrig="9045" w:dyaOrig="6945" w14:anchorId="4C5DECF8">
                <v:shape id="_x0000_i1030" type="#_x0000_t75" style="width:322.5pt;height:230.25pt" o:ole="">
                  <v:imagedata r:id="rId18" o:title=""/>
                </v:shape>
                <o:OLEObject Type="Embed" ProgID="PBrush" ShapeID="_x0000_i1030" DrawAspect="Content" ObjectID="_1727506444" r:id="rId19"/>
              </w:object>
            </w:r>
          </w:p>
          <w:p w14:paraId="107777B4" w14:textId="77777777" w:rsidR="002D449D" w:rsidRPr="00E368FA" w:rsidRDefault="002D449D" w:rsidP="00E368FA">
            <w:pPr>
              <w:spacing w:line="276" w:lineRule="auto"/>
              <w:jc w:val="both"/>
              <w:rPr>
                <w:b/>
                <w:bCs/>
              </w:rPr>
            </w:pPr>
          </w:p>
          <w:p w14:paraId="7C054271" w14:textId="1F701ADA" w:rsidR="005B3856" w:rsidRPr="002D449D" w:rsidRDefault="005B3856" w:rsidP="005B3856">
            <w:pPr>
              <w:spacing w:line="276" w:lineRule="auto"/>
              <w:jc w:val="both"/>
              <w:rPr>
                <w:rFonts w:cs="Arial"/>
                <w:b/>
                <w:bCs/>
                <w:szCs w:val="24"/>
                <w:lang w:val="es-ES_tradnl"/>
              </w:rPr>
            </w:pPr>
            <w:r w:rsidRPr="005B3856">
              <w:rPr>
                <w:rFonts w:cs="Arial"/>
                <w:b/>
                <w:bCs/>
                <w:szCs w:val="24"/>
                <w:lang w:val="es-ES_tradnl"/>
              </w:rPr>
              <w:t xml:space="preserve">5.Proposiciones y </w:t>
            </w:r>
            <w:r w:rsidRPr="002D449D">
              <w:rPr>
                <w:rFonts w:cs="Arial"/>
                <w:b/>
                <w:bCs/>
                <w:szCs w:val="24"/>
                <w:lang w:val="es-ES_tradnl"/>
              </w:rPr>
              <w:t>varios</w:t>
            </w:r>
          </w:p>
          <w:p w14:paraId="642ECCAC" w14:textId="07A605ED" w:rsidR="005B3856" w:rsidRPr="002D449D" w:rsidRDefault="005B3856" w:rsidP="002D449D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449D">
              <w:rPr>
                <w:rFonts w:ascii="Arial" w:hAnsi="Arial" w:cs="Arial"/>
                <w:sz w:val="24"/>
                <w:szCs w:val="24"/>
              </w:rPr>
              <w:t>Dentro de las recomendaciones dadas por el señor rector destaco la importancia de:</w:t>
            </w:r>
          </w:p>
          <w:p w14:paraId="48E284F5" w14:textId="251AEC89" w:rsidR="003814F4" w:rsidRPr="003814F4" w:rsidRDefault="005B3856" w:rsidP="005B3856">
            <w:pPr>
              <w:spacing w:line="276" w:lineRule="auto"/>
              <w:jc w:val="both"/>
              <w:rPr>
                <w:rFonts w:cs="Arial"/>
                <w:szCs w:val="24"/>
                <w:lang w:val="es-ES_tradnl"/>
              </w:rPr>
            </w:pPr>
            <w:r w:rsidRPr="003814F4">
              <w:rPr>
                <w:rFonts w:cs="Arial"/>
                <w:szCs w:val="24"/>
                <w:lang w:val="es-ES_tradnl"/>
              </w:rPr>
              <w:t>-</w:t>
            </w:r>
            <w:r w:rsidR="003814F4" w:rsidRPr="003814F4">
              <w:rPr>
                <w:rFonts w:cs="Arial"/>
                <w:szCs w:val="24"/>
                <w:lang w:val="es-ES_tradnl"/>
              </w:rPr>
              <w:t>La puntualidad en los contenidos, priorizar los contenidos.</w:t>
            </w:r>
          </w:p>
          <w:p w14:paraId="14F0FF91" w14:textId="0EA65EB0" w:rsidR="003814F4" w:rsidRDefault="003814F4" w:rsidP="005B3856">
            <w:pPr>
              <w:spacing w:line="276" w:lineRule="auto"/>
              <w:jc w:val="both"/>
              <w:rPr>
                <w:rFonts w:cs="Arial"/>
                <w:szCs w:val="24"/>
                <w:lang w:val="es-ES_tradnl"/>
              </w:rPr>
            </w:pPr>
            <w:r w:rsidRPr="003814F4">
              <w:rPr>
                <w:rFonts w:cs="Arial"/>
                <w:szCs w:val="24"/>
                <w:lang w:val="es-ES_tradnl"/>
              </w:rPr>
              <w:t>-Trabajar la transversalidad en las guías</w:t>
            </w:r>
          </w:p>
          <w:p w14:paraId="1F8B40D5" w14:textId="3C42FC60" w:rsidR="00155B88" w:rsidRDefault="00155B88" w:rsidP="005B3856">
            <w:pPr>
              <w:spacing w:line="276" w:lineRule="auto"/>
              <w:jc w:val="both"/>
              <w:rPr>
                <w:rFonts w:cs="Arial"/>
                <w:szCs w:val="24"/>
                <w:lang w:val="es-ES_tradnl"/>
              </w:rPr>
            </w:pPr>
          </w:p>
          <w:p w14:paraId="70D8D646" w14:textId="49A12EBE" w:rsidR="00155B88" w:rsidRDefault="00155B88" w:rsidP="005B3856">
            <w:pPr>
              <w:spacing w:line="276" w:lineRule="auto"/>
              <w:jc w:val="both"/>
              <w:rPr>
                <w:rFonts w:cs="Arial"/>
                <w:szCs w:val="24"/>
                <w:lang w:val="es-ES_tradnl"/>
              </w:rPr>
            </w:pPr>
          </w:p>
          <w:p w14:paraId="478B1DD8" w14:textId="3F04B3BF" w:rsidR="00155B88" w:rsidRDefault="00155B88" w:rsidP="005B3856">
            <w:pPr>
              <w:spacing w:line="276" w:lineRule="auto"/>
              <w:jc w:val="both"/>
              <w:rPr>
                <w:rFonts w:cs="Arial"/>
                <w:szCs w:val="24"/>
                <w:lang w:val="es-ES_tradnl"/>
              </w:rPr>
            </w:pPr>
          </w:p>
          <w:p w14:paraId="32707CC8" w14:textId="77777777" w:rsidR="00155B88" w:rsidRPr="003814F4" w:rsidRDefault="00155B88" w:rsidP="005B3856">
            <w:pPr>
              <w:spacing w:line="276" w:lineRule="auto"/>
              <w:jc w:val="both"/>
              <w:rPr>
                <w:rFonts w:cs="Arial"/>
                <w:szCs w:val="24"/>
                <w:lang w:val="es-ES_tradnl"/>
              </w:rPr>
            </w:pPr>
          </w:p>
          <w:p w14:paraId="3158FCE6" w14:textId="206FC8B2" w:rsidR="003814F4" w:rsidRDefault="003814F4" w:rsidP="005B3856">
            <w:pPr>
              <w:spacing w:line="276" w:lineRule="auto"/>
              <w:jc w:val="both"/>
              <w:rPr>
                <w:rFonts w:cs="Arial"/>
                <w:szCs w:val="24"/>
                <w:lang w:val="es-ES_tradnl"/>
              </w:rPr>
            </w:pPr>
            <w:r w:rsidRPr="003814F4">
              <w:rPr>
                <w:rFonts w:cs="Arial"/>
                <w:szCs w:val="24"/>
                <w:lang w:val="es-ES_tradnl"/>
              </w:rPr>
              <w:lastRenderedPageBreak/>
              <w:t xml:space="preserve">EL Rector socializo una guía pedagógica de lenguaje donde se encontraba </w:t>
            </w:r>
            <w:r w:rsidR="00FA10C1" w:rsidRPr="003814F4">
              <w:rPr>
                <w:rFonts w:cs="Arial"/>
                <w:szCs w:val="24"/>
                <w:lang w:val="es-ES_tradnl"/>
              </w:rPr>
              <w:t>transversalizados temas</w:t>
            </w:r>
            <w:r w:rsidRPr="003814F4">
              <w:rPr>
                <w:rFonts w:cs="Arial"/>
                <w:szCs w:val="24"/>
                <w:lang w:val="es-ES_tradnl"/>
              </w:rPr>
              <w:t xml:space="preserve"> de áreas como naturales, sociales y educación física</w:t>
            </w:r>
            <w:r>
              <w:rPr>
                <w:rFonts w:cs="Arial"/>
                <w:szCs w:val="24"/>
                <w:lang w:val="es-ES_tradnl"/>
              </w:rPr>
              <w:t>.</w:t>
            </w:r>
          </w:p>
          <w:p w14:paraId="15F2FABD" w14:textId="5AC79660" w:rsidR="00155B88" w:rsidRDefault="00155B88" w:rsidP="005B3856">
            <w:pPr>
              <w:spacing w:line="276" w:lineRule="auto"/>
              <w:jc w:val="both"/>
            </w:pPr>
            <w:r>
              <w:object w:dxaOrig="9105" w:dyaOrig="5655" w14:anchorId="1CE4572C">
                <v:shape id="_x0000_i1031" type="#_x0000_t75" style="width:139.5pt;height:90.75pt" o:ole="">
                  <v:imagedata r:id="rId20" o:title=""/>
                </v:shape>
                <o:OLEObject Type="Embed" ProgID="PBrush" ShapeID="_x0000_i1031" DrawAspect="Content" ObjectID="_1727506445" r:id="rId21"/>
              </w:object>
            </w:r>
            <w:r>
              <w:t xml:space="preserve">  </w:t>
            </w:r>
            <w:r>
              <w:object w:dxaOrig="8220" w:dyaOrig="5055" w14:anchorId="370FB3AD">
                <v:shape id="_x0000_i1032" type="#_x0000_t75" style="width:155.25pt;height:95.25pt" o:ole="">
                  <v:imagedata r:id="rId22" o:title=""/>
                </v:shape>
                <o:OLEObject Type="Embed" ProgID="PBrush" ShapeID="_x0000_i1032" DrawAspect="Content" ObjectID="_1727506446" r:id="rId23"/>
              </w:object>
            </w:r>
            <w:r>
              <w:t xml:space="preserve">  </w:t>
            </w:r>
            <w:r>
              <w:object w:dxaOrig="8985" w:dyaOrig="5100" w14:anchorId="4F50BB23">
                <v:shape id="_x0000_i1033" type="#_x0000_t75" style="width:172.5pt;height:97.5pt" o:ole="">
                  <v:imagedata r:id="rId24" o:title=""/>
                </v:shape>
                <o:OLEObject Type="Embed" ProgID="PBrush" ShapeID="_x0000_i1033" DrawAspect="Content" ObjectID="_1727506447" r:id="rId25"/>
              </w:object>
            </w:r>
          </w:p>
          <w:p w14:paraId="31DA48CC" w14:textId="77777777" w:rsidR="002D449D" w:rsidRPr="002D449D" w:rsidRDefault="002D449D" w:rsidP="005B3856">
            <w:pPr>
              <w:spacing w:line="276" w:lineRule="auto"/>
              <w:jc w:val="both"/>
              <w:rPr>
                <w:rFonts w:cs="Arial"/>
                <w:szCs w:val="24"/>
                <w:lang w:val="es-ES_tradnl"/>
              </w:rPr>
            </w:pPr>
          </w:p>
          <w:p w14:paraId="78900DDB" w14:textId="68BBF957" w:rsidR="003814F4" w:rsidRDefault="003814F4" w:rsidP="002D449D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449D">
              <w:rPr>
                <w:rFonts w:ascii="Arial" w:hAnsi="Arial" w:cs="Arial"/>
                <w:sz w:val="24"/>
                <w:szCs w:val="24"/>
              </w:rPr>
              <w:t xml:space="preserve">Se </w:t>
            </w:r>
            <w:r w:rsidR="00C23604" w:rsidRPr="002D449D">
              <w:rPr>
                <w:rFonts w:ascii="Arial" w:hAnsi="Arial" w:cs="Arial"/>
                <w:sz w:val="24"/>
                <w:szCs w:val="24"/>
              </w:rPr>
              <w:t xml:space="preserve">nombraron </w:t>
            </w:r>
            <w:r w:rsidRPr="002D449D">
              <w:rPr>
                <w:rFonts w:ascii="Arial" w:hAnsi="Arial" w:cs="Arial"/>
                <w:sz w:val="24"/>
                <w:szCs w:val="24"/>
              </w:rPr>
              <w:t xml:space="preserve">l grupos de trabajo para </w:t>
            </w:r>
            <w:r w:rsidR="00C23604" w:rsidRPr="002D449D">
              <w:rPr>
                <w:rFonts w:ascii="Arial" w:hAnsi="Arial" w:cs="Arial"/>
                <w:sz w:val="24"/>
                <w:szCs w:val="24"/>
              </w:rPr>
              <w:t>organizar cada una de las gestiones para la rendición de cuentas 2020 quedando de la siguiente forma: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68"/>
              <w:gridCol w:w="4868"/>
            </w:tblGrid>
            <w:tr w:rsidR="00B11DC4" w14:paraId="2FEDE17A" w14:textId="77777777" w:rsidTr="00B11DC4">
              <w:tc>
                <w:tcPr>
                  <w:tcW w:w="4868" w:type="dxa"/>
                </w:tcPr>
                <w:p w14:paraId="5FA71B37" w14:textId="77777777" w:rsidR="00B11DC4" w:rsidRDefault="00B11DC4" w:rsidP="00B11DC4">
                  <w:pPr>
                    <w:spacing w:line="276" w:lineRule="auto"/>
                    <w:jc w:val="both"/>
                    <w:rPr>
                      <w:rFonts w:cs="Arial"/>
                      <w:szCs w:val="24"/>
                      <w:lang w:val="es-ES_tradnl"/>
                    </w:rPr>
                  </w:pPr>
                  <w:r w:rsidRPr="00FA10C1">
                    <w:rPr>
                      <w:rFonts w:cs="Arial"/>
                      <w:b/>
                      <w:bCs/>
                      <w:szCs w:val="24"/>
                      <w:lang w:val="es-ES_tradnl"/>
                    </w:rPr>
                    <w:t>Gestión Directiva:</w:t>
                  </w:r>
                  <w:r>
                    <w:rPr>
                      <w:rFonts w:cs="Arial"/>
                      <w:szCs w:val="24"/>
                      <w:lang w:val="es-ES_tradnl"/>
                    </w:rPr>
                    <w:t xml:space="preserve"> Rector Evaristo</w:t>
                  </w:r>
                </w:p>
                <w:p w14:paraId="28CC02C5" w14:textId="77777777" w:rsidR="00B11DC4" w:rsidRDefault="00B11DC4" w:rsidP="00B11DC4">
                  <w:pPr>
                    <w:spacing w:line="276" w:lineRule="auto"/>
                    <w:jc w:val="both"/>
                    <w:rPr>
                      <w:rFonts w:cs="Arial"/>
                      <w:szCs w:val="24"/>
                      <w:lang w:val="es-ES_tradnl"/>
                    </w:rPr>
                  </w:pPr>
                  <w:r>
                    <w:rPr>
                      <w:rFonts w:cs="Arial"/>
                      <w:szCs w:val="24"/>
                      <w:lang w:val="es-ES_tradnl"/>
                    </w:rPr>
                    <w:t xml:space="preserve">                                Javier Mantilla</w:t>
                  </w:r>
                </w:p>
                <w:p w14:paraId="754551E5" w14:textId="77777777" w:rsidR="00B11DC4" w:rsidRPr="00B11DC4" w:rsidRDefault="00B11DC4" w:rsidP="00B11DC4">
                  <w:pPr>
                    <w:jc w:val="both"/>
                    <w:rPr>
                      <w:rFonts w:cs="Arial"/>
                      <w:szCs w:val="24"/>
                      <w:lang w:val="es-ES_tradnl"/>
                    </w:rPr>
                  </w:pPr>
                </w:p>
              </w:tc>
              <w:tc>
                <w:tcPr>
                  <w:tcW w:w="4868" w:type="dxa"/>
                </w:tcPr>
                <w:p w14:paraId="649C1AF9" w14:textId="77777777" w:rsidR="00B11DC4" w:rsidRPr="00155B88" w:rsidRDefault="00B11DC4" w:rsidP="00B11DC4">
                  <w:pPr>
                    <w:spacing w:line="276" w:lineRule="auto"/>
                    <w:jc w:val="both"/>
                    <w:rPr>
                      <w:rFonts w:cs="Arial"/>
                      <w:szCs w:val="24"/>
                      <w:lang w:val="es-ES_tradnl"/>
                    </w:rPr>
                  </w:pPr>
                  <w:r w:rsidRPr="00FA10C1">
                    <w:rPr>
                      <w:rFonts w:cs="Arial"/>
                      <w:b/>
                      <w:bCs/>
                      <w:szCs w:val="24"/>
                      <w:lang w:val="es-ES_tradnl"/>
                    </w:rPr>
                    <w:t>Gestión Financiera:</w:t>
                  </w:r>
                  <w:r>
                    <w:rPr>
                      <w:rFonts w:cs="Arial"/>
                      <w:szCs w:val="24"/>
                      <w:lang w:val="es-ES_tradnl"/>
                    </w:rPr>
                    <w:t xml:space="preserve"> Orlando Acevedo</w:t>
                  </w:r>
                </w:p>
                <w:p w14:paraId="7F63BA45" w14:textId="77777777" w:rsidR="00B11DC4" w:rsidRDefault="00B11DC4" w:rsidP="00B11DC4">
                  <w:pPr>
                    <w:jc w:val="both"/>
                    <w:rPr>
                      <w:rFonts w:cs="Arial"/>
                      <w:szCs w:val="24"/>
                    </w:rPr>
                  </w:pPr>
                </w:p>
              </w:tc>
            </w:tr>
            <w:tr w:rsidR="00B11DC4" w14:paraId="3B3586C0" w14:textId="77777777" w:rsidTr="00B11DC4">
              <w:tc>
                <w:tcPr>
                  <w:tcW w:w="4868" w:type="dxa"/>
                </w:tcPr>
                <w:p w14:paraId="3484866A" w14:textId="77777777" w:rsidR="00B11DC4" w:rsidRDefault="00B11DC4" w:rsidP="00B11DC4">
                  <w:pPr>
                    <w:spacing w:line="276" w:lineRule="auto"/>
                    <w:jc w:val="both"/>
                    <w:rPr>
                      <w:rFonts w:cs="Arial"/>
                      <w:szCs w:val="24"/>
                      <w:lang w:val="es-ES_tradnl"/>
                    </w:rPr>
                  </w:pPr>
                  <w:r w:rsidRPr="00FA10C1">
                    <w:rPr>
                      <w:rFonts w:cs="Arial"/>
                      <w:b/>
                      <w:bCs/>
                      <w:szCs w:val="24"/>
                      <w:lang w:val="es-ES_tradnl"/>
                    </w:rPr>
                    <w:t>Gestión Pedagógica</w:t>
                  </w:r>
                  <w:r>
                    <w:rPr>
                      <w:rFonts w:cs="Arial"/>
                      <w:szCs w:val="24"/>
                      <w:lang w:val="es-ES_tradnl"/>
                    </w:rPr>
                    <w:t>: Andrés Fuentes</w:t>
                  </w:r>
                </w:p>
                <w:p w14:paraId="5B256626" w14:textId="77777777" w:rsidR="00B11DC4" w:rsidRDefault="00B11DC4" w:rsidP="00B11DC4">
                  <w:pPr>
                    <w:spacing w:line="276" w:lineRule="auto"/>
                    <w:jc w:val="both"/>
                    <w:rPr>
                      <w:rFonts w:cs="Arial"/>
                      <w:szCs w:val="24"/>
                      <w:lang w:val="es-ES_tradnl"/>
                    </w:rPr>
                  </w:pPr>
                  <w:r>
                    <w:rPr>
                      <w:rFonts w:cs="Arial"/>
                      <w:szCs w:val="24"/>
                      <w:lang w:val="es-ES_tradnl"/>
                    </w:rPr>
                    <w:t xml:space="preserve">                                    Oscar Pores</w:t>
                  </w:r>
                </w:p>
                <w:p w14:paraId="44CCB13F" w14:textId="77777777" w:rsidR="00B11DC4" w:rsidRDefault="00B11DC4" w:rsidP="00B11DC4">
                  <w:pPr>
                    <w:spacing w:line="276" w:lineRule="auto"/>
                    <w:jc w:val="both"/>
                    <w:rPr>
                      <w:rFonts w:cs="Arial"/>
                      <w:szCs w:val="24"/>
                      <w:lang w:val="es-ES_tradnl"/>
                    </w:rPr>
                  </w:pPr>
                  <w:r>
                    <w:rPr>
                      <w:rFonts w:cs="Arial"/>
                      <w:szCs w:val="24"/>
                      <w:lang w:val="es-ES_tradnl"/>
                    </w:rPr>
                    <w:t xml:space="preserve">                                    Janeth Toloza</w:t>
                  </w:r>
                </w:p>
                <w:p w14:paraId="7BB897DF" w14:textId="77777777" w:rsidR="00B11DC4" w:rsidRDefault="00B11DC4" w:rsidP="00B11DC4">
                  <w:pPr>
                    <w:spacing w:line="276" w:lineRule="auto"/>
                    <w:jc w:val="both"/>
                    <w:rPr>
                      <w:rFonts w:cs="Arial"/>
                      <w:szCs w:val="24"/>
                      <w:lang w:val="es-ES_tradnl"/>
                    </w:rPr>
                  </w:pPr>
                  <w:r>
                    <w:rPr>
                      <w:rFonts w:cs="Arial"/>
                      <w:szCs w:val="24"/>
                      <w:lang w:val="es-ES_tradnl"/>
                    </w:rPr>
                    <w:t xml:space="preserve">                                    Martha Bermúdez</w:t>
                  </w:r>
                </w:p>
                <w:p w14:paraId="73A74BFB" w14:textId="77777777" w:rsidR="00B11DC4" w:rsidRDefault="00B11DC4" w:rsidP="00B11DC4">
                  <w:pPr>
                    <w:spacing w:line="276" w:lineRule="auto"/>
                    <w:jc w:val="both"/>
                    <w:rPr>
                      <w:rFonts w:cs="Arial"/>
                      <w:szCs w:val="24"/>
                      <w:lang w:val="es-ES_tradnl"/>
                    </w:rPr>
                  </w:pPr>
                  <w:r>
                    <w:rPr>
                      <w:rFonts w:cs="Arial"/>
                      <w:szCs w:val="24"/>
                      <w:lang w:val="es-ES_tradnl"/>
                    </w:rPr>
                    <w:t xml:space="preserve">                                    Mireya </w:t>
                  </w:r>
                  <w:r>
                    <w:rPr>
                      <w:rFonts w:cs="Arial"/>
                      <w:szCs w:val="24"/>
                    </w:rPr>
                    <w:t>Pabuence</w:t>
                  </w:r>
                </w:p>
                <w:p w14:paraId="53EFDB43" w14:textId="741AD3B1" w:rsidR="00B11DC4" w:rsidRDefault="00B11DC4" w:rsidP="00B11DC4">
                  <w:pPr>
                    <w:jc w:val="both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  <w:lang w:val="es-ES_tradnl"/>
                    </w:rPr>
                    <w:t xml:space="preserve">                                    Nayibe Acevedo</w:t>
                  </w:r>
                </w:p>
              </w:tc>
              <w:tc>
                <w:tcPr>
                  <w:tcW w:w="4868" w:type="dxa"/>
                </w:tcPr>
                <w:p w14:paraId="1398E5F4" w14:textId="77777777" w:rsidR="00B11DC4" w:rsidRDefault="00B11DC4" w:rsidP="00B11DC4">
                  <w:pPr>
                    <w:spacing w:line="276" w:lineRule="auto"/>
                    <w:jc w:val="both"/>
                    <w:rPr>
                      <w:rFonts w:cs="Arial"/>
                      <w:szCs w:val="24"/>
                    </w:rPr>
                  </w:pPr>
                  <w:r w:rsidRPr="00FA10C1">
                    <w:rPr>
                      <w:rFonts w:cs="Arial"/>
                      <w:b/>
                      <w:bCs/>
                      <w:szCs w:val="24"/>
                      <w:lang w:val="es-ES_tradnl"/>
                    </w:rPr>
                    <w:t>Gestión Comunitaria:</w:t>
                  </w:r>
                  <w:r>
                    <w:rPr>
                      <w:rFonts w:cs="Arial"/>
                      <w:b/>
                      <w:bCs/>
                      <w:szCs w:val="24"/>
                      <w:lang w:val="es-ES_tradnl"/>
                    </w:rPr>
                    <w:t xml:space="preserve"> </w:t>
                  </w:r>
                  <w:r>
                    <w:rPr>
                      <w:rFonts w:cs="Arial"/>
                      <w:szCs w:val="24"/>
                    </w:rPr>
                    <w:t>José Luis Rodríguez</w:t>
                  </w:r>
                </w:p>
                <w:p w14:paraId="6BBA6D19" w14:textId="77777777" w:rsidR="00B11DC4" w:rsidRDefault="00B11DC4" w:rsidP="00B11DC4">
                  <w:pPr>
                    <w:spacing w:line="276" w:lineRule="auto"/>
                    <w:jc w:val="both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 xml:space="preserve">                                     Alix Nury Jaimes</w:t>
                  </w:r>
                </w:p>
                <w:p w14:paraId="69F83F68" w14:textId="77777777" w:rsidR="00B11DC4" w:rsidRPr="008F54D9" w:rsidRDefault="00B11DC4" w:rsidP="00B11DC4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 xml:space="preserve">                                   </w:t>
                  </w:r>
                  <w:r w:rsidRPr="008F54D9">
                    <w:rPr>
                      <w:rFonts w:ascii="Arial" w:hAnsi="Arial" w:cs="Arial"/>
                      <w:sz w:val="24"/>
                      <w:szCs w:val="24"/>
                    </w:rPr>
                    <w:t>Martha Quiñonez</w:t>
                  </w:r>
                </w:p>
                <w:p w14:paraId="73A56533" w14:textId="77777777" w:rsidR="00B11DC4" w:rsidRPr="008F54D9" w:rsidRDefault="00B11DC4" w:rsidP="00B11DC4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F54D9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              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8F54D9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8F54D9">
                    <w:rPr>
                      <w:rFonts w:ascii="Arial" w:hAnsi="Arial" w:cs="Arial"/>
                      <w:sz w:val="24"/>
                      <w:szCs w:val="24"/>
                    </w:rPr>
                    <w:t>Jovita Gamboa</w:t>
                  </w:r>
                </w:p>
                <w:p w14:paraId="2B284F5D" w14:textId="77777777" w:rsidR="00B11DC4" w:rsidRDefault="00B11DC4" w:rsidP="00B11DC4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F54D9"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       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8F54D9">
                    <w:rPr>
                      <w:rFonts w:ascii="Arial" w:hAnsi="Arial" w:cs="Arial"/>
                      <w:sz w:val="24"/>
                      <w:szCs w:val="24"/>
                    </w:rPr>
                    <w:t xml:space="preserve"> Martha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Cadavid</w:t>
                  </w:r>
                </w:p>
                <w:p w14:paraId="447963BF" w14:textId="77777777" w:rsidR="00B11DC4" w:rsidRDefault="00B11DC4" w:rsidP="00B11DC4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           Víctor Cárdenas</w:t>
                  </w:r>
                </w:p>
                <w:p w14:paraId="1B5131E1" w14:textId="77777777" w:rsidR="00B11DC4" w:rsidRDefault="00B11DC4" w:rsidP="00B11DC4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           </w:t>
                  </w:r>
                  <w:r w:rsidRPr="008F54D9">
                    <w:rPr>
                      <w:rFonts w:ascii="Arial" w:hAnsi="Arial" w:cs="Arial"/>
                      <w:sz w:val="24"/>
                      <w:szCs w:val="24"/>
                    </w:rPr>
                    <w:t>Jessica Torres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</w:t>
                  </w:r>
                </w:p>
                <w:p w14:paraId="33BB804B" w14:textId="30B1FA7B" w:rsidR="00B11DC4" w:rsidRPr="00B11DC4" w:rsidRDefault="00B11DC4" w:rsidP="00B11DC4">
                  <w:pPr>
                    <w:pStyle w:val="Prrafodelista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           </w:t>
                  </w:r>
                  <w:r w:rsidRPr="008F54D9">
                    <w:rPr>
                      <w:rFonts w:ascii="Arial" w:hAnsi="Arial" w:cs="Arial"/>
                      <w:sz w:val="24"/>
                      <w:szCs w:val="24"/>
                    </w:rPr>
                    <w:t>Adriana Bautista</w:t>
                  </w:r>
                </w:p>
              </w:tc>
            </w:tr>
          </w:tbl>
          <w:p w14:paraId="229CED90" w14:textId="77777777" w:rsidR="00B11DC4" w:rsidRDefault="00B11DC4" w:rsidP="00B11DC4">
            <w:pPr>
              <w:jc w:val="both"/>
              <w:rPr>
                <w:rFonts w:cs="Arial"/>
                <w:szCs w:val="24"/>
              </w:rPr>
            </w:pPr>
          </w:p>
          <w:tbl>
            <w:tblPr>
              <w:tblW w:w="9765" w:type="dxa"/>
              <w:tblInd w:w="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765"/>
            </w:tblGrid>
            <w:tr w:rsidR="00B11DC4" w14:paraId="1D170603" w14:textId="77777777" w:rsidTr="00B11DC4">
              <w:trPr>
                <w:trHeight w:val="1020"/>
              </w:trPr>
              <w:tc>
                <w:tcPr>
                  <w:tcW w:w="9765" w:type="dxa"/>
                </w:tcPr>
                <w:p w14:paraId="4C276619" w14:textId="77777777" w:rsidR="00B11DC4" w:rsidRPr="008F54D9" w:rsidRDefault="00B11DC4" w:rsidP="00B11DC4">
                  <w:pPr>
                    <w:spacing w:line="276" w:lineRule="auto"/>
                    <w:jc w:val="both"/>
                    <w:rPr>
                      <w:rFonts w:cs="Arial"/>
                      <w:szCs w:val="24"/>
                    </w:rPr>
                  </w:pPr>
                  <w:r w:rsidRPr="008F54D9">
                    <w:rPr>
                      <w:rFonts w:cs="Arial"/>
                      <w:szCs w:val="24"/>
                    </w:rPr>
                    <w:t>EL profesor Henry Francisco Espinel se encarga de hacer el video con todas las gestiones para la rendición de cuentas</w:t>
                  </w:r>
                </w:p>
                <w:p w14:paraId="6AC4DB1E" w14:textId="77777777" w:rsidR="00B11DC4" w:rsidRDefault="00B11DC4" w:rsidP="00B11DC4">
                  <w:pPr>
                    <w:jc w:val="both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4991F6A1" w14:textId="6CCBFD29" w:rsidR="00F42B89" w:rsidRPr="00155B88" w:rsidRDefault="00C23604" w:rsidP="00B11DC4">
            <w:pPr>
              <w:spacing w:line="276" w:lineRule="aut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  <w:lang w:val="es-ES_tradnl"/>
              </w:rPr>
              <w:t xml:space="preserve">                                                             </w:t>
            </w:r>
          </w:p>
        </w:tc>
      </w:tr>
      <w:tr w:rsidR="00FE1764" w:rsidRPr="00F42B89" w14:paraId="5A625F59" w14:textId="77777777" w:rsidTr="004C704B">
        <w:trPr>
          <w:trHeight w:val="92"/>
        </w:trPr>
        <w:tc>
          <w:tcPr>
            <w:tcW w:w="5000" w:type="pct"/>
            <w:gridSpan w:val="6"/>
            <w:shd w:val="clear" w:color="auto" w:fill="F2F2F2" w:themeFill="background1" w:themeFillShade="F2"/>
            <w:vAlign w:val="center"/>
          </w:tcPr>
          <w:p w14:paraId="0469655D" w14:textId="77777777" w:rsidR="00FE1764" w:rsidRPr="00F42B89" w:rsidRDefault="00FE1764" w:rsidP="00F42B89">
            <w:pPr>
              <w:spacing w:line="276" w:lineRule="auto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FE1764" w:rsidRPr="00F42B89" w14:paraId="36B4A985" w14:textId="77777777" w:rsidTr="00F42B89">
        <w:trPr>
          <w:trHeight w:val="1128"/>
        </w:trPr>
        <w:tc>
          <w:tcPr>
            <w:tcW w:w="5000" w:type="pct"/>
            <w:gridSpan w:val="6"/>
          </w:tcPr>
          <w:p w14:paraId="0AF0CCE0" w14:textId="77777777" w:rsidR="00FE1764" w:rsidRPr="00F42B89" w:rsidRDefault="00FE1764" w:rsidP="00F42B89">
            <w:pPr>
              <w:spacing w:line="276" w:lineRule="auto"/>
              <w:rPr>
                <w:rFonts w:ascii="Times New Roman" w:hAnsi="Times New Roman"/>
                <w:b/>
                <w:bCs/>
                <w:sz w:val="22"/>
                <w:lang w:val="es-ES_tradnl"/>
              </w:rPr>
            </w:pPr>
            <w:r w:rsidRPr="00F42B89">
              <w:rPr>
                <w:rFonts w:ascii="Times New Roman" w:hAnsi="Times New Roman"/>
                <w:b/>
                <w:bCs/>
                <w:sz w:val="22"/>
                <w:lang w:val="es-ES_tradnl"/>
              </w:rPr>
              <w:t>COMPROMISOS:</w:t>
            </w:r>
          </w:p>
          <w:p w14:paraId="52F0644C" w14:textId="77777777" w:rsidR="00FE1764" w:rsidRDefault="00FE1764" w:rsidP="00F42B8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193A075D" w14:textId="77777777" w:rsidR="00155B88" w:rsidRDefault="00155B88" w:rsidP="00155B88">
            <w:pPr>
              <w:pStyle w:val="Prrafodelista"/>
              <w:numPr>
                <w:ilvl w:val="0"/>
                <w:numId w:val="26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10C1">
              <w:rPr>
                <w:rFonts w:ascii="Arial" w:hAnsi="Arial" w:cs="Arial"/>
                <w:sz w:val="24"/>
                <w:szCs w:val="24"/>
              </w:rPr>
              <w:t>Entregar la información de las gestiones al profesor Henry el día jueves 25 de febrero</w:t>
            </w:r>
          </w:p>
          <w:p w14:paraId="6B4496EA" w14:textId="7E38D8D0" w:rsidR="00F42B89" w:rsidRDefault="00155B88" w:rsidP="00B11DC4">
            <w:pPr>
              <w:pStyle w:val="Default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t xml:space="preserve">Del 1 al 5 de </w:t>
            </w:r>
            <w:r w:rsidR="00B11DC4">
              <w:t>marzo</w:t>
            </w:r>
            <w:r>
              <w:t xml:space="preserve"> se realizará la rendición de cuentas 2020 mediante la </w:t>
            </w:r>
            <w:r w:rsidR="00B11DC4">
              <w:t>página</w:t>
            </w:r>
            <w:r>
              <w:t xml:space="preserve"> web del colegio y los grupos de whatsapp.</w:t>
            </w:r>
          </w:p>
          <w:p w14:paraId="415E9102" w14:textId="77777777" w:rsidR="00F42B89" w:rsidRDefault="00F42B89" w:rsidP="00F42B8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63EDD942" w14:textId="77777777" w:rsidR="00F42B89" w:rsidRPr="00F42B89" w:rsidRDefault="00F42B89" w:rsidP="00F42B8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FE1764" w:rsidRPr="00F42B89" w14:paraId="3E4674D8" w14:textId="77777777" w:rsidTr="004C704B">
        <w:trPr>
          <w:trHeight w:val="172"/>
        </w:trPr>
        <w:tc>
          <w:tcPr>
            <w:tcW w:w="5000" w:type="pct"/>
            <w:gridSpan w:val="6"/>
            <w:shd w:val="clear" w:color="auto" w:fill="F2F2F2" w:themeFill="background1" w:themeFillShade="F2"/>
            <w:vAlign w:val="center"/>
          </w:tcPr>
          <w:p w14:paraId="4BD82669" w14:textId="77777777" w:rsidR="00FE1764" w:rsidRPr="00F42B89" w:rsidRDefault="00FE1764" w:rsidP="00F42B89">
            <w:pPr>
              <w:spacing w:line="276" w:lineRule="auto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F42B89" w:rsidRPr="00F42B89" w14:paraId="2A708D25" w14:textId="77777777" w:rsidTr="00587B9E">
        <w:trPr>
          <w:gridBefore w:val="3"/>
          <w:wBefore w:w="3342" w:type="pct"/>
          <w:trHeight w:val="346"/>
        </w:trPr>
        <w:tc>
          <w:tcPr>
            <w:tcW w:w="912" w:type="pct"/>
            <w:vAlign w:val="center"/>
          </w:tcPr>
          <w:p w14:paraId="2FFD4F1F" w14:textId="77777777" w:rsidR="00F42B89" w:rsidRPr="00F42B89" w:rsidRDefault="00F42B89" w:rsidP="00F42B89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szCs w:val="24"/>
                <w:lang w:val="es-ES_tradnl"/>
              </w:rPr>
            </w:pPr>
            <w:r w:rsidRPr="00F42B89">
              <w:rPr>
                <w:rFonts w:ascii="Times New Roman" w:hAnsi="Times New Roman"/>
                <w:b/>
                <w:bCs/>
                <w:szCs w:val="24"/>
                <w:lang w:val="es-ES_tradnl"/>
              </w:rPr>
              <w:t>HORA FIN</w:t>
            </w:r>
            <w:r>
              <w:rPr>
                <w:rFonts w:ascii="Times New Roman" w:hAnsi="Times New Roman"/>
                <w:b/>
                <w:bCs/>
                <w:szCs w:val="24"/>
                <w:lang w:val="es-ES_tradnl"/>
              </w:rPr>
              <w:t>:</w:t>
            </w:r>
          </w:p>
        </w:tc>
        <w:tc>
          <w:tcPr>
            <w:tcW w:w="746" w:type="pct"/>
            <w:gridSpan w:val="2"/>
            <w:vAlign w:val="center"/>
          </w:tcPr>
          <w:p w14:paraId="23D12B22" w14:textId="47C6CA3B" w:rsidR="00F42B89" w:rsidRPr="00F42B89" w:rsidRDefault="00B11DC4" w:rsidP="00F42B89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szCs w:val="24"/>
                <w:lang w:val="es-ES_tradnl"/>
              </w:rPr>
            </w:pPr>
            <w:r>
              <w:rPr>
                <w:rFonts w:ascii="Times New Roman" w:hAnsi="Times New Roman"/>
                <w:b/>
                <w:bCs/>
                <w:szCs w:val="24"/>
                <w:lang w:val="es-ES_tradnl"/>
              </w:rPr>
              <w:t>11: 00 am</w:t>
            </w:r>
          </w:p>
        </w:tc>
      </w:tr>
    </w:tbl>
    <w:p w14:paraId="3AE39D75" w14:textId="77777777" w:rsidR="00C73479" w:rsidRPr="00F42B89" w:rsidRDefault="00C73479" w:rsidP="00F42B89">
      <w:pPr>
        <w:rPr>
          <w:rFonts w:ascii="Times New Roman" w:hAnsi="Times New Roman"/>
          <w:b/>
          <w:szCs w:val="24"/>
        </w:rPr>
      </w:pPr>
    </w:p>
    <w:sectPr w:rsidR="00C73479" w:rsidRPr="00F42B89" w:rsidSect="00F42B89">
      <w:headerReference w:type="even" r:id="rId26"/>
      <w:headerReference w:type="default" r:id="rId27"/>
      <w:headerReference w:type="first" r:id="rId28"/>
      <w:pgSz w:w="12240" w:h="15840" w:code="1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3F0A6" w14:textId="77777777" w:rsidR="0074629B" w:rsidRDefault="0074629B" w:rsidP="00E41605">
      <w:r>
        <w:separator/>
      </w:r>
    </w:p>
  </w:endnote>
  <w:endnote w:type="continuationSeparator" w:id="0">
    <w:p w14:paraId="05862621" w14:textId="77777777" w:rsidR="0074629B" w:rsidRDefault="0074629B" w:rsidP="00E41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6B413" w14:textId="77777777" w:rsidR="0074629B" w:rsidRDefault="0074629B" w:rsidP="00E41605">
      <w:r>
        <w:separator/>
      </w:r>
    </w:p>
  </w:footnote>
  <w:footnote w:type="continuationSeparator" w:id="0">
    <w:p w14:paraId="7D2EA3CB" w14:textId="77777777" w:rsidR="0074629B" w:rsidRDefault="0074629B" w:rsidP="00E41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276C9" w14:textId="77777777" w:rsidR="00D23D11" w:rsidRDefault="00000000">
    <w:pPr>
      <w:pStyle w:val="Encabezado"/>
    </w:pPr>
    <w:r>
      <w:rPr>
        <w:noProof/>
        <w:lang w:eastAsia="es-CO"/>
      </w:rPr>
      <w:pict w14:anchorId="19231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9126" o:spid="_x0000_s1027" type="#_x0000_t75" style="position:absolute;margin-left:0;margin-top:0;width:441.75pt;height:563.85pt;z-index:-251660288;mso-position-horizontal:center;mso-position-horizontal-relative:margin;mso-position-vertical:center;mso-position-vertical-relative:margin" o:allowincell="f">
          <v:imagedata r:id="rId1" o:title="camilo tor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421"/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711"/>
      <w:gridCol w:w="8251"/>
    </w:tblGrid>
    <w:tr w:rsidR="003F2B07" w:rsidRPr="00112A77" w14:paraId="629940CD" w14:textId="77777777" w:rsidTr="00F42B89">
      <w:trPr>
        <w:trHeight w:val="290"/>
      </w:trPr>
      <w:tc>
        <w:tcPr>
          <w:tcW w:w="859" w:type="pct"/>
          <w:vMerge w:val="restart"/>
          <w:shd w:val="clear" w:color="auto" w:fill="auto"/>
        </w:tcPr>
        <w:p w14:paraId="53C6FFB8" w14:textId="77777777" w:rsidR="003F2B07" w:rsidRPr="00112A77" w:rsidRDefault="003F2B07" w:rsidP="003A4A21">
          <w:r>
            <w:rPr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72399403" wp14:editId="25F01BF2">
                <wp:simplePos x="0" y="0"/>
                <wp:positionH relativeFrom="column">
                  <wp:posOffset>28050</wp:posOffset>
                </wp:positionH>
                <wp:positionV relativeFrom="paragraph">
                  <wp:posOffset>30177</wp:posOffset>
                </wp:positionV>
                <wp:extent cx="952500" cy="696720"/>
                <wp:effectExtent l="0" t="0" r="0" b="825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69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 xml:space="preserve"> </w:t>
          </w:r>
        </w:p>
      </w:tc>
      <w:tc>
        <w:tcPr>
          <w:tcW w:w="4141" w:type="pct"/>
          <w:vMerge w:val="restart"/>
          <w:shd w:val="clear" w:color="auto" w:fill="auto"/>
          <w:vAlign w:val="center"/>
        </w:tcPr>
        <w:p w14:paraId="144D2710" w14:textId="77777777" w:rsidR="003F2B07" w:rsidRDefault="003F2B07" w:rsidP="003A4A21">
          <w:pPr>
            <w:jc w:val="center"/>
            <w:rPr>
              <w:b/>
              <w:i/>
              <w:sz w:val="16"/>
            </w:rPr>
          </w:pPr>
        </w:p>
        <w:p w14:paraId="6EE055E5" w14:textId="77777777" w:rsidR="003F2B07" w:rsidRPr="00112A77" w:rsidRDefault="003F2B07" w:rsidP="003A4A21">
          <w:pPr>
            <w:jc w:val="center"/>
            <w:rPr>
              <w:b/>
              <w:i/>
              <w:sz w:val="16"/>
            </w:rPr>
          </w:pPr>
          <w:r w:rsidRPr="00112A77">
            <w:rPr>
              <w:b/>
              <w:i/>
              <w:sz w:val="16"/>
            </w:rPr>
            <w:t>REPUBLICA   DE   COLOMBIA</w:t>
          </w:r>
        </w:p>
        <w:p w14:paraId="2F4C1E2A" w14:textId="77777777" w:rsidR="003F2B07" w:rsidRPr="00112A77" w:rsidRDefault="003F2B07" w:rsidP="003A4A21">
          <w:pPr>
            <w:jc w:val="center"/>
            <w:rPr>
              <w:b/>
              <w:i/>
              <w:sz w:val="16"/>
            </w:rPr>
          </w:pPr>
          <w:r w:rsidRPr="00112A77">
            <w:rPr>
              <w:b/>
              <w:i/>
              <w:sz w:val="16"/>
            </w:rPr>
            <w:t>INSTITUCION EDUCATIVA COLEGIO NUESTRA SEÑORA DE LA MERCED</w:t>
          </w:r>
        </w:p>
        <w:p w14:paraId="162E015C" w14:textId="77777777" w:rsidR="003F2B07" w:rsidRPr="00112A77" w:rsidRDefault="003F2B07" w:rsidP="003A4A21">
          <w:pPr>
            <w:jc w:val="center"/>
            <w:rPr>
              <w:b/>
              <w:i/>
              <w:sz w:val="16"/>
            </w:rPr>
          </w:pPr>
          <w:r w:rsidRPr="00112A77">
            <w:rPr>
              <w:b/>
              <w:i/>
              <w:sz w:val="16"/>
            </w:rPr>
            <w:t>Resol. Aprobación  No. 04344  Noviembre 18 DE 2010</w:t>
          </w:r>
        </w:p>
        <w:p w14:paraId="7DF6E090" w14:textId="77777777" w:rsidR="003F2B07" w:rsidRDefault="003F2B07" w:rsidP="003A4A21">
          <w:pPr>
            <w:jc w:val="center"/>
            <w:rPr>
              <w:b/>
              <w:i/>
              <w:sz w:val="16"/>
            </w:rPr>
          </w:pPr>
          <w:r w:rsidRPr="00112A77">
            <w:rPr>
              <w:b/>
              <w:i/>
              <w:sz w:val="16"/>
            </w:rPr>
            <w:t>Mutiscua, Norte de Santander</w:t>
          </w:r>
        </w:p>
        <w:p w14:paraId="0311F2B8" w14:textId="77777777" w:rsidR="003F2B07" w:rsidRPr="00112A77" w:rsidRDefault="003F2B07" w:rsidP="003A4A21">
          <w:pPr>
            <w:jc w:val="center"/>
            <w:rPr>
              <w:b/>
              <w:i/>
            </w:rPr>
          </w:pPr>
        </w:p>
      </w:tc>
    </w:tr>
    <w:tr w:rsidR="003F2B07" w:rsidRPr="00112A77" w14:paraId="7588A21B" w14:textId="77777777" w:rsidTr="00F42B89">
      <w:trPr>
        <w:trHeight w:val="290"/>
      </w:trPr>
      <w:tc>
        <w:tcPr>
          <w:tcW w:w="859" w:type="pct"/>
          <w:vMerge/>
          <w:shd w:val="clear" w:color="auto" w:fill="auto"/>
        </w:tcPr>
        <w:p w14:paraId="2C57EF03" w14:textId="77777777" w:rsidR="003F2B07" w:rsidRPr="00112A77" w:rsidRDefault="003F2B07" w:rsidP="003A4A21"/>
      </w:tc>
      <w:tc>
        <w:tcPr>
          <w:tcW w:w="4141" w:type="pct"/>
          <w:vMerge/>
          <w:shd w:val="clear" w:color="auto" w:fill="auto"/>
        </w:tcPr>
        <w:p w14:paraId="44791E35" w14:textId="77777777" w:rsidR="003F2B07" w:rsidRPr="00112A77" w:rsidRDefault="003F2B07" w:rsidP="003A4A21">
          <w:pPr>
            <w:rPr>
              <w:i/>
            </w:rPr>
          </w:pPr>
        </w:p>
      </w:tc>
    </w:tr>
  </w:tbl>
  <w:p w14:paraId="15BFD142" w14:textId="77777777" w:rsidR="00D23D11" w:rsidRDefault="00D23D11" w:rsidP="003A4A21">
    <w:pPr>
      <w:pStyle w:val="Encabezado"/>
      <w:rPr>
        <w:rFonts w:ascii="Arial" w:hAnsi="Arial" w:cs="Arial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28841" w14:textId="77777777" w:rsidR="00D23D11" w:rsidRDefault="00000000">
    <w:pPr>
      <w:pStyle w:val="Encabezado"/>
    </w:pPr>
    <w:r>
      <w:rPr>
        <w:noProof/>
        <w:lang w:eastAsia="es-CO"/>
      </w:rPr>
      <w:pict w14:anchorId="076CD9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9125" o:spid="_x0000_s1026" type="#_x0000_t75" style="position:absolute;margin-left:0;margin-top:0;width:441.75pt;height:563.85pt;z-index:-251661312;mso-position-horizontal:center;mso-position-horizontal-relative:margin;mso-position-vertical:center;mso-position-vertical-relative:margin" o:allowincell="f">
          <v:imagedata r:id="rId1" o:title="camilo torr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31B1"/>
    <w:multiLevelType w:val="hybridMultilevel"/>
    <w:tmpl w:val="74207B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4798D"/>
    <w:multiLevelType w:val="hybridMultilevel"/>
    <w:tmpl w:val="D0A6F8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9283A"/>
    <w:multiLevelType w:val="hybridMultilevel"/>
    <w:tmpl w:val="FC8C31C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4600DF0E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B0B32"/>
    <w:multiLevelType w:val="hybridMultilevel"/>
    <w:tmpl w:val="74347F6E"/>
    <w:lvl w:ilvl="0" w:tplc="43D6EB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E425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6B1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8EF2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6E8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9A12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6252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88D6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5A0B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802C39"/>
    <w:multiLevelType w:val="hybridMultilevel"/>
    <w:tmpl w:val="83444D7A"/>
    <w:lvl w:ilvl="0" w:tplc="148A4BF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C232B"/>
    <w:multiLevelType w:val="hybridMultilevel"/>
    <w:tmpl w:val="A65C96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45226"/>
    <w:multiLevelType w:val="hybridMultilevel"/>
    <w:tmpl w:val="7C263F5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C0073"/>
    <w:multiLevelType w:val="hybridMultilevel"/>
    <w:tmpl w:val="B380C77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49336B"/>
    <w:multiLevelType w:val="hybridMultilevel"/>
    <w:tmpl w:val="8B269EBC"/>
    <w:lvl w:ilvl="0" w:tplc="630409E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8C5EDF"/>
    <w:multiLevelType w:val="hybridMultilevel"/>
    <w:tmpl w:val="3C969916"/>
    <w:lvl w:ilvl="0" w:tplc="AA228F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5F165F"/>
    <w:multiLevelType w:val="hybridMultilevel"/>
    <w:tmpl w:val="9A9CD5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611E85"/>
    <w:multiLevelType w:val="hybridMultilevel"/>
    <w:tmpl w:val="28A23062"/>
    <w:lvl w:ilvl="0" w:tplc="24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2" w15:restartNumberingAfterBreak="0">
    <w:nsid w:val="4B164A08"/>
    <w:multiLevelType w:val="hybridMultilevel"/>
    <w:tmpl w:val="A38A67B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5412E5"/>
    <w:multiLevelType w:val="multilevel"/>
    <w:tmpl w:val="192AC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E5E39E4"/>
    <w:multiLevelType w:val="hybridMultilevel"/>
    <w:tmpl w:val="43405E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469C5"/>
    <w:multiLevelType w:val="hybridMultilevel"/>
    <w:tmpl w:val="E13C45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2257D9"/>
    <w:multiLevelType w:val="hybridMultilevel"/>
    <w:tmpl w:val="E2125D7E"/>
    <w:lvl w:ilvl="0" w:tplc="4822A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DE7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EC5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0E8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BEF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EB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644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45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50E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9E869F6"/>
    <w:multiLevelType w:val="hybridMultilevel"/>
    <w:tmpl w:val="C532A03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50051C"/>
    <w:multiLevelType w:val="multilevel"/>
    <w:tmpl w:val="46CC6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6025DC"/>
    <w:multiLevelType w:val="hybridMultilevel"/>
    <w:tmpl w:val="CEFC331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627DDF"/>
    <w:multiLevelType w:val="hybridMultilevel"/>
    <w:tmpl w:val="84AC2CBE"/>
    <w:lvl w:ilvl="0" w:tplc="CF2ECD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B84C7E"/>
    <w:multiLevelType w:val="hybridMultilevel"/>
    <w:tmpl w:val="954C0D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6B263B"/>
    <w:multiLevelType w:val="hybridMultilevel"/>
    <w:tmpl w:val="833E78F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B77F9A"/>
    <w:multiLevelType w:val="hybridMultilevel"/>
    <w:tmpl w:val="3E20C88C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207B26"/>
    <w:multiLevelType w:val="hybridMultilevel"/>
    <w:tmpl w:val="5B1A64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D02F45"/>
    <w:multiLevelType w:val="hybridMultilevel"/>
    <w:tmpl w:val="5C48AC40"/>
    <w:lvl w:ilvl="0" w:tplc="630409E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510778"/>
    <w:multiLevelType w:val="hybridMultilevel"/>
    <w:tmpl w:val="833E78F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5654218">
    <w:abstractNumId w:val="13"/>
  </w:num>
  <w:num w:numId="2" w16cid:durableId="38211331">
    <w:abstractNumId w:val="20"/>
  </w:num>
  <w:num w:numId="3" w16cid:durableId="993069598">
    <w:abstractNumId w:val="0"/>
  </w:num>
  <w:num w:numId="4" w16cid:durableId="1409770205">
    <w:abstractNumId w:val="14"/>
  </w:num>
  <w:num w:numId="5" w16cid:durableId="1514609280">
    <w:abstractNumId w:val="3"/>
  </w:num>
  <w:num w:numId="6" w16cid:durableId="35592784">
    <w:abstractNumId w:val="1"/>
  </w:num>
  <w:num w:numId="7" w16cid:durableId="1509758283">
    <w:abstractNumId w:val="26"/>
  </w:num>
  <w:num w:numId="8" w16cid:durableId="1774126433">
    <w:abstractNumId w:val="7"/>
  </w:num>
  <w:num w:numId="9" w16cid:durableId="240870051">
    <w:abstractNumId w:val="16"/>
  </w:num>
  <w:num w:numId="10" w16cid:durableId="406271622">
    <w:abstractNumId w:val="22"/>
  </w:num>
  <w:num w:numId="11" w16cid:durableId="1817793421">
    <w:abstractNumId w:val="15"/>
  </w:num>
  <w:num w:numId="12" w16cid:durableId="1067415926">
    <w:abstractNumId w:val="11"/>
  </w:num>
  <w:num w:numId="13" w16cid:durableId="325594640">
    <w:abstractNumId w:val="5"/>
  </w:num>
  <w:num w:numId="14" w16cid:durableId="1661038712">
    <w:abstractNumId w:val="4"/>
  </w:num>
  <w:num w:numId="15" w16cid:durableId="353699113">
    <w:abstractNumId w:val="12"/>
  </w:num>
  <w:num w:numId="16" w16cid:durableId="1508668186">
    <w:abstractNumId w:val="2"/>
  </w:num>
  <w:num w:numId="17" w16cid:durableId="742144700">
    <w:abstractNumId w:val="10"/>
  </w:num>
  <w:num w:numId="18" w16cid:durableId="1923563519">
    <w:abstractNumId w:val="21"/>
  </w:num>
  <w:num w:numId="19" w16cid:durableId="408968278">
    <w:abstractNumId w:val="9"/>
  </w:num>
  <w:num w:numId="20" w16cid:durableId="795223181">
    <w:abstractNumId w:val="18"/>
  </w:num>
  <w:num w:numId="21" w16cid:durableId="644508094">
    <w:abstractNumId w:val="8"/>
  </w:num>
  <w:num w:numId="22" w16cid:durableId="1776123552">
    <w:abstractNumId w:val="25"/>
  </w:num>
  <w:num w:numId="23" w16cid:durableId="1949115414">
    <w:abstractNumId w:val="24"/>
  </w:num>
  <w:num w:numId="24" w16cid:durableId="1147473396">
    <w:abstractNumId w:val="6"/>
  </w:num>
  <w:num w:numId="25" w16cid:durableId="579800021">
    <w:abstractNumId w:val="17"/>
  </w:num>
  <w:num w:numId="26" w16cid:durableId="800195454">
    <w:abstractNumId w:val="23"/>
  </w:num>
  <w:num w:numId="27" w16cid:durableId="15394646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8CF"/>
    <w:rsid w:val="00002165"/>
    <w:rsid w:val="00002251"/>
    <w:rsid w:val="00002AF1"/>
    <w:rsid w:val="00013299"/>
    <w:rsid w:val="00022603"/>
    <w:rsid w:val="000227DA"/>
    <w:rsid w:val="00023FA0"/>
    <w:rsid w:val="00025949"/>
    <w:rsid w:val="00031539"/>
    <w:rsid w:val="00034A97"/>
    <w:rsid w:val="000353BE"/>
    <w:rsid w:val="000361FF"/>
    <w:rsid w:val="00036D2E"/>
    <w:rsid w:val="0004307F"/>
    <w:rsid w:val="00044795"/>
    <w:rsid w:val="000659F3"/>
    <w:rsid w:val="0006761A"/>
    <w:rsid w:val="000710B3"/>
    <w:rsid w:val="00082DBB"/>
    <w:rsid w:val="00090729"/>
    <w:rsid w:val="00093F65"/>
    <w:rsid w:val="000A645D"/>
    <w:rsid w:val="000A7552"/>
    <w:rsid w:val="000A7F84"/>
    <w:rsid w:val="000B2BFD"/>
    <w:rsid w:val="000B5C16"/>
    <w:rsid w:val="000C04C5"/>
    <w:rsid w:val="000C29F9"/>
    <w:rsid w:val="000C3118"/>
    <w:rsid w:val="000C7933"/>
    <w:rsid w:val="000D72E4"/>
    <w:rsid w:val="000E37AF"/>
    <w:rsid w:val="000E7EE1"/>
    <w:rsid w:val="000F0414"/>
    <w:rsid w:val="000F27D9"/>
    <w:rsid w:val="001012D4"/>
    <w:rsid w:val="00102351"/>
    <w:rsid w:val="00106321"/>
    <w:rsid w:val="00107657"/>
    <w:rsid w:val="0011216F"/>
    <w:rsid w:val="00114417"/>
    <w:rsid w:val="00122868"/>
    <w:rsid w:val="00125133"/>
    <w:rsid w:val="001467F7"/>
    <w:rsid w:val="00147CE5"/>
    <w:rsid w:val="0015102A"/>
    <w:rsid w:val="00151F26"/>
    <w:rsid w:val="00152A55"/>
    <w:rsid w:val="00155110"/>
    <w:rsid w:val="00155B88"/>
    <w:rsid w:val="001573E8"/>
    <w:rsid w:val="00175B55"/>
    <w:rsid w:val="001771CD"/>
    <w:rsid w:val="00181702"/>
    <w:rsid w:val="00181F63"/>
    <w:rsid w:val="00185A3D"/>
    <w:rsid w:val="001878F7"/>
    <w:rsid w:val="001901C9"/>
    <w:rsid w:val="001A0F8E"/>
    <w:rsid w:val="001B4077"/>
    <w:rsid w:val="001B5E9B"/>
    <w:rsid w:val="001D0937"/>
    <w:rsid w:val="001D33EA"/>
    <w:rsid w:val="001D79FB"/>
    <w:rsid w:val="001E7653"/>
    <w:rsid w:val="001F08B2"/>
    <w:rsid w:val="001F6FD2"/>
    <w:rsid w:val="0021408D"/>
    <w:rsid w:val="002141F5"/>
    <w:rsid w:val="00214F43"/>
    <w:rsid w:val="00216D41"/>
    <w:rsid w:val="00222902"/>
    <w:rsid w:val="00224FFE"/>
    <w:rsid w:val="00225187"/>
    <w:rsid w:val="00225B2F"/>
    <w:rsid w:val="00226F04"/>
    <w:rsid w:val="00230543"/>
    <w:rsid w:val="00232CBA"/>
    <w:rsid w:val="00242D33"/>
    <w:rsid w:val="00253779"/>
    <w:rsid w:val="00256D86"/>
    <w:rsid w:val="002579D0"/>
    <w:rsid w:val="00257D25"/>
    <w:rsid w:val="002601C8"/>
    <w:rsid w:val="0027350F"/>
    <w:rsid w:val="00285ABA"/>
    <w:rsid w:val="00287827"/>
    <w:rsid w:val="00294BAB"/>
    <w:rsid w:val="00295F76"/>
    <w:rsid w:val="00296A54"/>
    <w:rsid w:val="00297423"/>
    <w:rsid w:val="002A1F72"/>
    <w:rsid w:val="002A2141"/>
    <w:rsid w:val="002A696B"/>
    <w:rsid w:val="002B228B"/>
    <w:rsid w:val="002C3050"/>
    <w:rsid w:val="002C7E90"/>
    <w:rsid w:val="002D02A0"/>
    <w:rsid w:val="002D449D"/>
    <w:rsid w:val="002D49D6"/>
    <w:rsid w:val="002E3D3C"/>
    <w:rsid w:val="002E4F95"/>
    <w:rsid w:val="002F5D54"/>
    <w:rsid w:val="002F5EC0"/>
    <w:rsid w:val="00301860"/>
    <w:rsid w:val="00302302"/>
    <w:rsid w:val="0030372A"/>
    <w:rsid w:val="00304CBA"/>
    <w:rsid w:val="0030589D"/>
    <w:rsid w:val="0031334C"/>
    <w:rsid w:val="003145E5"/>
    <w:rsid w:val="00317088"/>
    <w:rsid w:val="00326239"/>
    <w:rsid w:val="00330555"/>
    <w:rsid w:val="00341F91"/>
    <w:rsid w:val="0034344E"/>
    <w:rsid w:val="0034573A"/>
    <w:rsid w:val="003466F8"/>
    <w:rsid w:val="00350A43"/>
    <w:rsid w:val="0035409E"/>
    <w:rsid w:val="00357B56"/>
    <w:rsid w:val="003630D9"/>
    <w:rsid w:val="003638BC"/>
    <w:rsid w:val="00370EFF"/>
    <w:rsid w:val="003814F4"/>
    <w:rsid w:val="00384D44"/>
    <w:rsid w:val="003905CD"/>
    <w:rsid w:val="003A4A21"/>
    <w:rsid w:val="003A7B5D"/>
    <w:rsid w:val="003B5CE8"/>
    <w:rsid w:val="003B5CF8"/>
    <w:rsid w:val="003D755D"/>
    <w:rsid w:val="003F2B07"/>
    <w:rsid w:val="003F631E"/>
    <w:rsid w:val="00402073"/>
    <w:rsid w:val="00403129"/>
    <w:rsid w:val="00404C2C"/>
    <w:rsid w:val="00417B98"/>
    <w:rsid w:val="00420DEF"/>
    <w:rsid w:val="00432D8A"/>
    <w:rsid w:val="00443119"/>
    <w:rsid w:val="00455D5A"/>
    <w:rsid w:val="00460CBF"/>
    <w:rsid w:val="00462113"/>
    <w:rsid w:val="00464147"/>
    <w:rsid w:val="004654CD"/>
    <w:rsid w:val="004755D3"/>
    <w:rsid w:val="0048103B"/>
    <w:rsid w:val="00490D78"/>
    <w:rsid w:val="00493351"/>
    <w:rsid w:val="00494C98"/>
    <w:rsid w:val="004A6A96"/>
    <w:rsid w:val="004A7587"/>
    <w:rsid w:val="004B17E8"/>
    <w:rsid w:val="004B38F6"/>
    <w:rsid w:val="004B469D"/>
    <w:rsid w:val="004C4098"/>
    <w:rsid w:val="004C4217"/>
    <w:rsid w:val="004C704B"/>
    <w:rsid w:val="004D55E7"/>
    <w:rsid w:val="004E1B55"/>
    <w:rsid w:val="004E29C1"/>
    <w:rsid w:val="004E4AC8"/>
    <w:rsid w:val="004E6540"/>
    <w:rsid w:val="004F4F8B"/>
    <w:rsid w:val="004F549B"/>
    <w:rsid w:val="004F5A60"/>
    <w:rsid w:val="004F7481"/>
    <w:rsid w:val="005013ED"/>
    <w:rsid w:val="00522CC2"/>
    <w:rsid w:val="00524A74"/>
    <w:rsid w:val="00527626"/>
    <w:rsid w:val="00527FAC"/>
    <w:rsid w:val="00531198"/>
    <w:rsid w:val="005317E2"/>
    <w:rsid w:val="00543311"/>
    <w:rsid w:val="00547073"/>
    <w:rsid w:val="00552125"/>
    <w:rsid w:val="0055668A"/>
    <w:rsid w:val="00566F58"/>
    <w:rsid w:val="00567017"/>
    <w:rsid w:val="00574296"/>
    <w:rsid w:val="005743D7"/>
    <w:rsid w:val="0058002E"/>
    <w:rsid w:val="005813B0"/>
    <w:rsid w:val="00581FA3"/>
    <w:rsid w:val="00586B6B"/>
    <w:rsid w:val="00587B9E"/>
    <w:rsid w:val="0059158C"/>
    <w:rsid w:val="005A1C98"/>
    <w:rsid w:val="005A7234"/>
    <w:rsid w:val="005B3856"/>
    <w:rsid w:val="005C0076"/>
    <w:rsid w:val="005C0305"/>
    <w:rsid w:val="005C098B"/>
    <w:rsid w:val="005D6C7F"/>
    <w:rsid w:val="005E2528"/>
    <w:rsid w:val="005E2CC7"/>
    <w:rsid w:val="005E6DDD"/>
    <w:rsid w:val="005F66FA"/>
    <w:rsid w:val="0061010C"/>
    <w:rsid w:val="006217C4"/>
    <w:rsid w:val="00623945"/>
    <w:rsid w:val="00630F14"/>
    <w:rsid w:val="00631919"/>
    <w:rsid w:val="00635C65"/>
    <w:rsid w:val="00635CE2"/>
    <w:rsid w:val="006444B5"/>
    <w:rsid w:val="006525E6"/>
    <w:rsid w:val="00660CD7"/>
    <w:rsid w:val="0066169A"/>
    <w:rsid w:val="00664644"/>
    <w:rsid w:val="006706C8"/>
    <w:rsid w:val="006712C4"/>
    <w:rsid w:val="00680167"/>
    <w:rsid w:val="00694105"/>
    <w:rsid w:val="006A3811"/>
    <w:rsid w:val="006A4CB7"/>
    <w:rsid w:val="006A642F"/>
    <w:rsid w:val="006B2231"/>
    <w:rsid w:val="006B50E0"/>
    <w:rsid w:val="006B6CB4"/>
    <w:rsid w:val="006C5003"/>
    <w:rsid w:val="006D2C75"/>
    <w:rsid w:val="006D7E62"/>
    <w:rsid w:val="006F4A7D"/>
    <w:rsid w:val="006F60E5"/>
    <w:rsid w:val="00705A73"/>
    <w:rsid w:val="0070641D"/>
    <w:rsid w:val="00710ABD"/>
    <w:rsid w:val="0071533E"/>
    <w:rsid w:val="007160F3"/>
    <w:rsid w:val="00722468"/>
    <w:rsid w:val="00727387"/>
    <w:rsid w:val="00737047"/>
    <w:rsid w:val="0074413F"/>
    <w:rsid w:val="00745C93"/>
    <w:rsid w:val="0074629B"/>
    <w:rsid w:val="00780802"/>
    <w:rsid w:val="00780C49"/>
    <w:rsid w:val="00784CF2"/>
    <w:rsid w:val="00785239"/>
    <w:rsid w:val="00787945"/>
    <w:rsid w:val="00791DA4"/>
    <w:rsid w:val="00792776"/>
    <w:rsid w:val="00794C02"/>
    <w:rsid w:val="007952CE"/>
    <w:rsid w:val="00797A52"/>
    <w:rsid w:val="007A3EE7"/>
    <w:rsid w:val="007B015E"/>
    <w:rsid w:val="007B1F3C"/>
    <w:rsid w:val="007B3E67"/>
    <w:rsid w:val="007C38C5"/>
    <w:rsid w:val="007D1E36"/>
    <w:rsid w:val="007E6E9C"/>
    <w:rsid w:val="007E7CF0"/>
    <w:rsid w:val="007F042F"/>
    <w:rsid w:val="007F32BB"/>
    <w:rsid w:val="007F48FF"/>
    <w:rsid w:val="007F593D"/>
    <w:rsid w:val="008001E7"/>
    <w:rsid w:val="00800217"/>
    <w:rsid w:val="00802FBF"/>
    <w:rsid w:val="00811807"/>
    <w:rsid w:val="008137CC"/>
    <w:rsid w:val="00814F64"/>
    <w:rsid w:val="0081520B"/>
    <w:rsid w:val="00815599"/>
    <w:rsid w:val="00820463"/>
    <w:rsid w:val="00822606"/>
    <w:rsid w:val="008327A3"/>
    <w:rsid w:val="008620BE"/>
    <w:rsid w:val="00865EEA"/>
    <w:rsid w:val="00870788"/>
    <w:rsid w:val="008709D2"/>
    <w:rsid w:val="008722EC"/>
    <w:rsid w:val="00874F45"/>
    <w:rsid w:val="00876149"/>
    <w:rsid w:val="008769B8"/>
    <w:rsid w:val="0087725A"/>
    <w:rsid w:val="00880A13"/>
    <w:rsid w:val="008A7DEB"/>
    <w:rsid w:val="008B392D"/>
    <w:rsid w:val="008C2EEB"/>
    <w:rsid w:val="008C7D69"/>
    <w:rsid w:val="008D3BDE"/>
    <w:rsid w:val="008D7878"/>
    <w:rsid w:val="008E02B8"/>
    <w:rsid w:val="008E232A"/>
    <w:rsid w:val="008E6521"/>
    <w:rsid w:val="008F0A20"/>
    <w:rsid w:val="008F0CEE"/>
    <w:rsid w:val="008F231F"/>
    <w:rsid w:val="008F54D9"/>
    <w:rsid w:val="00900FDE"/>
    <w:rsid w:val="009038A2"/>
    <w:rsid w:val="00904A49"/>
    <w:rsid w:val="00915407"/>
    <w:rsid w:val="00942463"/>
    <w:rsid w:val="009434BA"/>
    <w:rsid w:val="009460B5"/>
    <w:rsid w:val="00946BDB"/>
    <w:rsid w:val="00951015"/>
    <w:rsid w:val="009566BF"/>
    <w:rsid w:val="009657F4"/>
    <w:rsid w:val="009667D4"/>
    <w:rsid w:val="00974D8B"/>
    <w:rsid w:val="00980373"/>
    <w:rsid w:val="00982B7F"/>
    <w:rsid w:val="009912B1"/>
    <w:rsid w:val="0099188A"/>
    <w:rsid w:val="00992F51"/>
    <w:rsid w:val="00997560"/>
    <w:rsid w:val="009A3D97"/>
    <w:rsid w:val="009B008C"/>
    <w:rsid w:val="009B136D"/>
    <w:rsid w:val="009B2E0D"/>
    <w:rsid w:val="009B3E71"/>
    <w:rsid w:val="009C0062"/>
    <w:rsid w:val="009C311C"/>
    <w:rsid w:val="009C5E77"/>
    <w:rsid w:val="009D005C"/>
    <w:rsid w:val="009E3C42"/>
    <w:rsid w:val="009E6486"/>
    <w:rsid w:val="00A00202"/>
    <w:rsid w:val="00A02BE5"/>
    <w:rsid w:val="00A04D22"/>
    <w:rsid w:val="00A0557E"/>
    <w:rsid w:val="00A14F38"/>
    <w:rsid w:val="00A21D48"/>
    <w:rsid w:val="00A2236B"/>
    <w:rsid w:val="00A23E4A"/>
    <w:rsid w:val="00A24A16"/>
    <w:rsid w:val="00A32BEE"/>
    <w:rsid w:val="00A43273"/>
    <w:rsid w:val="00A4342C"/>
    <w:rsid w:val="00A446C7"/>
    <w:rsid w:val="00A53078"/>
    <w:rsid w:val="00A531B3"/>
    <w:rsid w:val="00A54D62"/>
    <w:rsid w:val="00A57B69"/>
    <w:rsid w:val="00A57EC1"/>
    <w:rsid w:val="00A60FB5"/>
    <w:rsid w:val="00A63481"/>
    <w:rsid w:val="00A66CFD"/>
    <w:rsid w:val="00A67FAC"/>
    <w:rsid w:val="00A70F5B"/>
    <w:rsid w:val="00A7207F"/>
    <w:rsid w:val="00A751E9"/>
    <w:rsid w:val="00A75C39"/>
    <w:rsid w:val="00A7789B"/>
    <w:rsid w:val="00A82E3E"/>
    <w:rsid w:val="00A96805"/>
    <w:rsid w:val="00A96912"/>
    <w:rsid w:val="00A977A7"/>
    <w:rsid w:val="00A97D92"/>
    <w:rsid w:val="00AA20BF"/>
    <w:rsid w:val="00AA5558"/>
    <w:rsid w:val="00AB129D"/>
    <w:rsid w:val="00AB14FC"/>
    <w:rsid w:val="00AB62EF"/>
    <w:rsid w:val="00AB75BB"/>
    <w:rsid w:val="00AD00C8"/>
    <w:rsid w:val="00AD1E49"/>
    <w:rsid w:val="00AD54DC"/>
    <w:rsid w:val="00AE6D59"/>
    <w:rsid w:val="00AE7C6C"/>
    <w:rsid w:val="00AF321B"/>
    <w:rsid w:val="00B115C4"/>
    <w:rsid w:val="00B11DC4"/>
    <w:rsid w:val="00B1348E"/>
    <w:rsid w:val="00B13902"/>
    <w:rsid w:val="00B139B9"/>
    <w:rsid w:val="00B17003"/>
    <w:rsid w:val="00B279A4"/>
    <w:rsid w:val="00B3526D"/>
    <w:rsid w:val="00B379EA"/>
    <w:rsid w:val="00B4074D"/>
    <w:rsid w:val="00B479B2"/>
    <w:rsid w:val="00B507F2"/>
    <w:rsid w:val="00B52B67"/>
    <w:rsid w:val="00B536DC"/>
    <w:rsid w:val="00B5598B"/>
    <w:rsid w:val="00B5619E"/>
    <w:rsid w:val="00B61D04"/>
    <w:rsid w:val="00B6462A"/>
    <w:rsid w:val="00B66496"/>
    <w:rsid w:val="00B7701E"/>
    <w:rsid w:val="00B91809"/>
    <w:rsid w:val="00B93B09"/>
    <w:rsid w:val="00BA167D"/>
    <w:rsid w:val="00BA2E9B"/>
    <w:rsid w:val="00BA36B0"/>
    <w:rsid w:val="00BB1871"/>
    <w:rsid w:val="00BD322E"/>
    <w:rsid w:val="00BD598F"/>
    <w:rsid w:val="00BF3877"/>
    <w:rsid w:val="00BF4EF2"/>
    <w:rsid w:val="00BF5311"/>
    <w:rsid w:val="00C063EF"/>
    <w:rsid w:val="00C072DE"/>
    <w:rsid w:val="00C144B7"/>
    <w:rsid w:val="00C14E46"/>
    <w:rsid w:val="00C1506D"/>
    <w:rsid w:val="00C15BE0"/>
    <w:rsid w:val="00C20FD4"/>
    <w:rsid w:val="00C223F2"/>
    <w:rsid w:val="00C23604"/>
    <w:rsid w:val="00C23787"/>
    <w:rsid w:val="00C25EC6"/>
    <w:rsid w:val="00C34C91"/>
    <w:rsid w:val="00C350E4"/>
    <w:rsid w:val="00C368CF"/>
    <w:rsid w:val="00C40933"/>
    <w:rsid w:val="00C41B36"/>
    <w:rsid w:val="00C424F1"/>
    <w:rsid w:val="00C424F3"/>
    <w:rsid w:val="00C514BA"/>
    <w:rsid w:val="00C55463"/>
    <w:rsid w:val="00C73479"/>
    <w:rsid w:val="00C76815"/>
    <w:rsid w:val="00C80B74"/>
    <w:rsid w:val="00C81411"/>
    <w:rsid w:val="00C833D7"/>
    <w:rsid w:val="00C83FD1"/>
    <w:rsid w:val="00C9227D"/>
    <w:rsid w:val="00C96B71"/>
    <w:rsid w:val="00CA3238"/>
    <w:rsid w:val="00CA4A70"/>
    <w:rsid w:val="00CA5C26"/>
    <w:rsid w:val="00CC4E11"/>
    <w:rsid w:val="00CC649E"/>
    <w:rsid w:val="00CD72C3"/>
    <w:rsid w:val="00CD7D6F"/>
    <w:rsid w:val="00CE0C72"/>
    <w:rsid w:val="00CE15AA"/>
    <w:rsid w:val="00CE66C5"/>
    <w:rsid w:val="00CF1A13"/>
    <w:rsid w:val="00CF2F4B"/>
    <w:rsid w:val="00CF311A"/>
    <w:rsid w:val="00D03030"/>
    <w:rsid w:val="00D17BFE"/>
    <w:rsid w:val="00D217B8"/>
    <w:rsid w:val="00D21DAE"/>
    <w:rsid w:val="00D23D11"/>
    <w:rsid w:val="00D33E0B"/>
    <w:rsid w:val="00D344D1"/>
    <w:rsid w:val="00D42D3D"/>
    <w:rsid w:val="00D456F9"/>
    <w:rsid w:val="00D51F10"/>
    <w:rsid w:val="00D541D1"/>
    <w:rsid w:val="00D56942"/>
    <w:rsid w:val="00D81A2A"/>
    <w:rsid w:val="00D85B97"/>
    <w:rsid w:val="00D878FA"/>
    <w:rsid w:val="00D91E6F"/>
    <w:rsid w:val="00DA4777"/>
    <w:rsid w:val="00DA58CF"/>
    <w:rsid w:val="00DB4105"/>
    <w:rsid w:val="00DB68DF"/>
    <w:rsid w:val="00DB7A25"/>
    <w:rsid w:val="00DC1273"/>
    <w:rsid w:val="00DC20C5"/>
    <w:rsid w:val="00DC2F91"/>
    <w:rsid w:val="00DC4129"/>
    <w:rsid w:val="00DC6C97"/>
    <w:rsid w:val="00DC6EB2"/>
    <w:rsid w:val="00DE2DFA"/>
    <w:rsid w:val="00DF2294"/>
    <w:rsid w:val="00DF2718"/>
    <w:rsid w:val="00DF2F22"/>
    <w:rsid w:val="00DF5C58"/>
    <w:rsid w:val="00DF70E7"/>
    <w:rsid w:val="00E033B3"/>
    <w:rsid w:val="00E12916"/>
    <w:rsid w:val="00E13144"/>
    <w:rsid w:val="00E145BB"/>
    <w:rsid w:val="00E14D1F"/>
    <w:rsid w:val="00E368FA"/>
    <w:rsid w:val="00E41605"/>
    <w:rsid w:val="00E473D9"/>
    <w:rsid w:val="00E55A49"/>
    <w:rsid w:val="00E62BE0"/>
    <w:rsid w:val="00E72F47"/>
    <w:rsid w:val="00E778AE"/>
    <w:rsid w:val="00E80788"/>
    <w:rsid w:val="00E8276B"/>
    <w:rsid w:val="00E862B9"/>
    <w:rsid w:val="00E90B9C"/>
    <w:rsid w:val="00E95144"/>
    <w:rsid w:val="00E96E2C"/>
    <w:rsid w:val="00EA0E6E"/>
    <w:rsid w:val="00EA6206"/>
    <w:rsid w:val="00EB19F8"/>
    <w:rsid w:val="00EB376A"/>
    <w:rsid w:val="00EB530D"/>
    <w:rsid w:val="00EB6FB5"/>
    <w:rsid w:val="00EC5D34"/>
    <w:rsid w:val="00ED0542"/>
    <w:rsid w:val="00EE65E9"/>
    <w:rsid w:val="00EE7792"/>
    <w:rsid w:val="00F0408B"/>
    <w:rsid w:val="00F052DE"/>
    <w:rsid w:val="00F06277"/>
    <w:rsid w:val="00F07F7F"/>
    <w:rsid w:val="00F121B4"/>
    <w:rsid w:val="00F15C00"/>
    <w:rsid w:val="00F2333C"/>
    <w:rsid w:val="00F2340D"/>
    <w:rsid w:val="00F23AE4"/>
    <w:rsid w:val="00F33518"/>
    <w:rsid w:val="00F36791"/>
    <w:rsid w:val="00F42B89"/>
    <w:rsid w:val="00F66B90"/>
    <w:rsid w:val="00F70715"/>
    <w:rsid w:val="00F71F63"/>
    <w:rsid w:val="00F85FF5"/>
    <w:rsid w:val="00F93625"/>
    <w:rsid w:val="00F93952"/>
    <w:rsid w:val="00F93FD0"/>
    <w:rsid w:val="00FA10C1"/>
    <w:rsid w:val="00FA2EFA"/>
    <w:rsid w:val="00FA7636"/>
    <w:rsid w:val="00FA76D7"/>
    <w:rsid w:val="00FB1FFB"/>
    <w:rsid w:val="00FB31FD"/>
    <w:rsid w:val="00FB6801"/>
    <w:rsid w:val="00FB70BD"/>
    <w:rsid w:val="00FC5910"/>
    <w:rsid w:val="00FC6304"/>
    <w:rsid w:val="00FC64D1"/>
    <w:rsid w:val="00FC6EED"/>
    <w:rsid w:val="00FD3252"/>
    <w:rsid w:val="00FE0E69"/>
    <w:rsid w:val="00FE0F5D"/>
    <w:rsid w:val="00FE1764"/>
    <w:rsid w:val="00FE2994"/>
    <w:rsid w:val="00FE4381"/>
    <w:rsid w:val="00FE6CF0"/>
    <w:rsid w:val="00FE7A9C"/>
    <w:rsid w:val="00FF130B"/>
    <w:rsid w:val="00FF58F5"/>
    <w:rsid w:val="00FF5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,"/>
  <w14:docId w14:val="7EA061D5"/>
  <w15:docId w15:val="{0AC57777-EFCF-4A34-A71F-B957B045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50F"/>
    <w:rPr>
      <w:rFonts w:ascii="Arial" w:eastAsia="Times New Roman" w:hAnsi="Arial"/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802FBF"/>
    <w:pPr>
      <w:keepNext/>
      <w:spacing w:line="360" w:lineRule="auto"/>
      <w:jc w:val="right"/>
      <w:outlineLvl w:val="0"/>
    </w:pPr>
    <w:rPr>
      <w:szCs w:val="20"/>
      <w:lang w:val="es-ES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1605"/>
    <w:pPr>
      <w:tabs>
        <w:tab w:val="center" w:pos="4419"/>
        <w:tab w:val="right" w:pos="8838"/>
      </w:tabs>
    </w:pPr>
    <w:rPr>
      <w:rFonts w:ascii="Calibri" w:eastAsia="Calibri" w:hAnsi="Calibri"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E41605"/>
  </w:style>
  <w:style w:type="paragraph" w:styleId="Piedepgina">
    <w:name w:val="footer"/>
    <w:basedOn w:val="Normal"/>
    <w:link w:val="PiedepginaCar"/>
    <w:uiPriority w:val="99"/>
    <w:unhideWhenUsed/>
    <w:rsid w:val="00E41605"/>
    <w:pPr>
      <w:tabs>
        <w:tab w:val="center" w:pos="4419"/>
        <w:tab w:val="right" w:pos="8838"/>
      </w:tabs>
    </w:pPr>
    <w:rPr>
      <w:rFonts w:ascii="Calibri" w:eastAsia="Calibri" w:hAnsi="Calibri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41605"/>
  </w:style>
  <w:style w:type="paragraph" w:styleId="Textodeglobo">
    <w:name w:val="Balloon Text"/>
    <w:basedOn w:val="Normal"/>
    <w:link w:val="TextodegloboCar"/>
    <w:uiPriority w:val="99"/>
    <w:semiHidden/>
    <w:unhideWhenUsed/>
    <w:rsid w:val="002C7E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C7E90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AA20BF"/>
    <w:rPr>
      <w:color w:val="0000FF"/>
      <w:u w:val="single"/>
    </w:rPr>
  </w:style>
  <w:style w:type="character" w:customStyle="1" w:styleId="Ttulo1Car">
    <w:name w:val="Título 1 Car"/>
    <w:link w:val="Ttulo1"/>
    <w:rsid w:val="00802FBF"/>
    <w:rPr>
      <w:rFonts w:ascii="Arial" w:eastAsia="Times New Roman" w:hAnsi="Arial" w:cs="Times New Roman"/>
      <w:sz w:val="24"/>
      <w:szCs w:val="20"/>
      <w:lang w:val="es-ES" w:eastAsia="es-CO"/>
    </w:rPr>
  </w:style>
  <w:style w:type="table" w:styleId="Tablaconcuadrcula">
    <w:name w:val="Table Grid"/>
    <w:basedOn w:val="Tablanormal"/>
    <w:uiPriority w:val="59"/>
    <w:rsid w:val="00EA0E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27350F"/>
    <w:pPr>
      <w:spacing w:after="200" w:line="276" w:lineRule="auto"/>
      <w:ind w:left="720"/>
      <w:contextualSpacing/>
    </w:pPr>
    <w:rPr>
      <w:rFonts w:ascii="Calibri" w:hAnsi="Calibri"/>
      <w:sz w:val="22"/>
      <w:lang w:val="es-ES_tradnl"/>
    </w:rPr>
  </w:style>
  <w:style w:type="paragraph" w:styleId="NormalWeb">
    <w:name w:val="Normal (Web)"/>
    <w:basedOn w:val="Normal"/>
    <w:uiPriority w:val="99"/>
    <w:unhideWhenUsed/>
    <w:rsid w:val="00FE1764"/>
    <w:pPr>
      <w:spacing w:before="100" w:beforeAutospacing="1" w:after="100" w:afterAutospacing="1"/>
    </w:pPr>
    <w:rPr>
      <w:rFonts w:ascii="Times New Roman" w:hAnsi="Times New Roman"/>
      <w:szCs w:val="24"/>
      <w:lang w:eastAsia="es-CO"/>
    </w:rPr>
  </w:style>
  <w:style w:type="paragraph" w:styleId="Sinespaciado">
    <w:name w:val="No Spacing"/>
    <w:uiPriority w:val="1"/>
    <w:qFormat/>
    <w:rsid w:val="00384D44"/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uiPriority w:val="99"/>
    <w:rsid w:val="00384D4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062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70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36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976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417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099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275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32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30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66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92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41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46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749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59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45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22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dows\Desktop\concejo%20directivo\ACTA%20CONSEJO%20DIRECTIVO%20AGOSTO%20FIN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C6710-D5EF-426B-B375-626FE8615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ACTA CONSEJO DIRECTIVO AGOSTO FINAL.dot</Template>
  <TotalTime>0</TotalTime>
  <Pages>5</Pages>
  <Words>1015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JOSE  EV LATORRE GOMEZ</cp:lastModifiedBy>
  <cp:revision>2</cp:revision>
  <cp:lastPrinted>2013-03-11T12:50:00Z</cp:lastPrinted>
  <dcterms:created xsi:type="dcterms:W3CDTF">2022-10-17T15:07:00Z</dcterms:created>
  <dcterms:modified xsi:type="dcterms:W3CDTF">2022-10-17T15:07:00Z</dcterms:modified>
</cp:coreProperties>
</file>