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BE" w:rsidRDefault="003108BE" w:rsidP="00CD1F92">
      <w:pPr>
        <w:pStyle w:val="Sinespaciado"/>
        <w:jc w:val="both"/>
        <w:rPr>
          <w:rFonts w:ascii="Times New Roman" w:hAnsi="Times New Roman"/>
          <w:szCs w:val="24"/>
        </w:rPr>
      </w:pPr>
    </w:p>
    <w:p w:rsidR="003108BE" w:rsidRDefault="003108BE" w:rsidP="00CD1F92">
      <w:pPr>
        <w:pStyle w:val="Sinespaciado"/>
        <w:jc w:val="both"/>
        <w:rPr>
          <w:rFonts w:ascii="Times New Roman" w:hAnsi="Times New Roman"/>
          <w:szCs w:val="24"/>
        </w:rPr>
      </w:pPr>
    </w:p>
    <w:p w:rsidR="001547FD" w:rsidRDefault="001547FD" w:rsidP="00CD1F92">
      <w:pPr>
        <w:pStyle w:val="Sinespaciado"/>
        <w:jc w:val="both"/>
        <w:rPr>
          <w:rFonts w:ascii="Times New Roman" w:hAnsi="Times New Roman"/>
          <w:szCs w:val="24"/>
        </w:rPr>
      </w:pPr>
      <w:r>
        <w:rPr>
          <w:noProof/>
          <w:lang w:val="es-CO" w:eastAsia="es-CO"/>
        </w:rPr>
        <w:drawing>
          <wp:inline distT="0" distB="0" distL="0" distR="0" wp14:anchorId="5F8770E6" wp14:editId="6A030789">
            <wp:extent cx="375314" cy="433942"/>
            <wp:effectExtent l="0" t="0" r="571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444" cy="434093"/>
                    </a:xfrm>
                    <a:prstGeom prst="rect">
                      <a:avLst/>
                    </a:prstGeom>
                    <a:noFill/>
                    <a:ln>
                      <a:noFill/>
                    </a:ln>
                  </pic:spPr>
                </pic:pic>
              </a:graphicData>
            </a:graphic>
          </wp:inline>
        </w:drawing>
      </w:r>
    </w:p>
    <w:p w:rsidR="001547FD" w:rsidRPr="005564CB" w:rsidRDefault="001547FD" w:rsidP="001547FD">
      <w:pPr>
        <w:spacing w:after="0" w:line="240" w:lineRule="auto"/>
        <w:jc w:val="both"/>
        <w:rPr>
          <w:rFonts w:ascii="Arial" w:hAnsi="Arial" w:cs="Arial"/>
          <w:sz w:val="20"/>
          <w:szCs w:val="20"/>
          <w:lang w:eastAsia="zh-CN"/>
        </w:rPr>
      </w:pPr>
      <w:r w:rsidRPr="005564CB">
        <w:rPr>
          <w:rFonts w:ascii="Arial Rounded MT Bold" w:hAnsi="Arial Rounded MT Bold" w:cs="Times New Roman"/>
          <w:b/>
          <w:sz w:val="20"/>
          <w:szCs w:val="20"/>
          <w:lang w:eastAsia="zh-CN"/>
        </w:rPr>
        <w:t>INSTITUTO TECNICO AGROPECUARIO</w:t>
      </w:r>
    </w:p>
    <w:p w:rsidR="001547FD" w:rsidRPr="008546A6" w:rsidRDefault="001547FD" w:rsidP="001547FD">
      <w:pPr>
        <w:pBdr>
          <w:bottom w:val="single" w:sz="12" w:space="1" w:color="auto"/>
        </w:pBdr>
        <w:spacing w:after="0" w:line="240" w:lineRule="auto"/>
        <w:jc w:val="both"/>
        <w:rPr>
          <w:rFonts w:ascii="Arial Rounded MT Bold" w:hAnsi="Arial Rounded MT Bold" w:cs="Arial"/>
          <w:b/>
          <w:sz w:val="20"/>
          <w:szCs w:val="20"/>
          <w:lang w:eastAsia="zh-CN"/>
        </w:rPr>
      </w:pPr>
      <w:r w:rsidRPr="005564CB">
        <w:rPr>
          <w:rFonts w:ascii="Arial Rounded MT Bold" w:hAnsi="Arial Rounded MT Bold" w:cs="Arial"/>
          <w:b/>
          <w:sz w:val="20"/>
          <w:szCs w:val="20"/>
          <w:lang w:eastAsia="zh-CN"/>
        </w:rPr>
        <w:t>CHINACOTA</w:t>
      </w:r>
    </w:p>
    <w:p w:rsidR="00B1418E" w:rsidRDefault="00B1418E" w:rsidP="005C51D9">
      <w:pPr>
        <w:pStyle w:val="Sinespaciado"/>
        <w:jc w:val="both"/>
        <w:rPr>
          <w:rFonts w:asciiTheme="minorHAnsi" w:hAnsiTheme="minorHAnsi" w:cstheme="minorHAnsi"/>
          <w:szCs w:val="24"/>
        </w:rPr>
      </w:pPr>
    </w:p>
    <w:p w:rsidR="004D6F7E" w:rsidRDefault="00BD29E4" w:rsidP="005C51D9">
      <w:pPr>
        <w:pStyle w:val="Sinespaciado"/>
        <w:jc w:val="both"/>
        <w:rPr>
          <w:rFonts w:asciiTheme="minorHAnsi" w:hAnsiTheme="minorHAnsi" w:cstheme="minorHAnsi"/>
          <w:szCs w:val="24"/>
        </w:rPr>
      </w:pPr>
      <w:r>
        <w:rPr>
          <w:rFonts w:asciiTheme="minorHAnsi" w:hAnsiTheme="minorHAnsi" w:cstheme="minorHAnsi"/>
          <w:szCs w:val="24"/>
        </w:rPr>
        <w:t>EVIDENCIAS  DIA E  AÑO 2022</w:t>
      </w:r>
    </w:p>
    <w:p w:rsidR="00BD29E4" w:rsidRDefault="00BD29E4" w:rsidP="005C51D9">
      <w:pPr>
        <w:pStyle w:val="Sinespaciado"/>
        <w:jc w:val="both"/>
        <w:rPr>
          <w:rFonts w:asciiTheme="minorHAnsi" w:hAnsiTheme="minorHAnsi" w:cstheme="minorHAnsi"/>
          <w:szCs w:val="24"/>
        </w:rPr>
      </w:pPr>
    </w:p>
    <w:p w:rsidR="00BD29E4" w:rsidRDefault="00BD29E4" w:rsidP="005C51D9">
      <w:pPr>
        <w:pStyle w:val="Sinespaciado"/>
        <w:jc w:val="both"/>
        <w:rPr>
          <w:rFonts w:asciiTheme="minorHAnsi" w:hAnsiTheme="minorHAnsi" w:cstheme="minorHAnsi"/>
          <w:szCs w:val="24"/>
        </w:rPr>
      </w:pPr>
      <w:r>
        <w:rPr>
          <w:rStyle w:val="hgkelc"/>
        </w:rPr>
        <w:t xml:space="preserve">En el periodo comprendido entre el 19 de noviembre de 2021 y las dos primeras semanas del calendario académico 2022, todos los establecimientos educativos del país deberán desarrollar el </w:t>
      </w:r>
      <w:r>
        <w:rPr>
          <w:rStyle w:val="hgkelc"/>
          <w:b/>
          <w:bCs/>
        </w:rPr>
        <w:t xml:space="preserve">Día E </w:t>
      </w:r>
      <w:proofErr w:type="spellStart"/>
      <w:r>
        <w:rPr>
          <w:rStyle w:val="hgkelc"/>
          <w:b/>
          <w:bCs/>
        </w:rPr>
        <w:t>e</w:t>
      </w:r>
      <w:proofErr w:type="spellEnd"/>
      <w:r>
        <w:rPr>
          <w:rStyle w:val="hgkelc"/>
        </w:rPr>
        <w:t xml:space="preserve"> incluirlo en su respectiva programación académica, según lo señala la Resolución 022205 del 19 de noviembre del 2021.</w:t>
      </w:r>
    </w:p>
    <w:p w:rsidR="00BD29E4" w:rsidRDefault="00BD29E4" w:rsidP="005C51D9">
      <w:pPr>
        <w:pStyle w:val="Sinespaciado"/>
        <w:jc w:val="both"/>
        <w:rPr>
          <w:rFonts w:asciiTheme="minorHAnsi" w:hAnsiTheme="minorHAnsi" w:cstheme="minorHAnsi"/>
          <w:szCs w:val="24"/>
        </w:rPr>
      </w:pPr>
    </w:p>
    <w:p w:rsidR="00BD29E4" w:rsidRDefault="00BD29E4" w:rsidP="005C51D9">
      <w:pPr>
        <w:pStyle w:val="Sinespaciado"/>
        <w:jc w:val="both"/>
        <w:rPr>
          <w:rFonts w:asciiTheme="minorHAnsi" w:hAnsiTheme="minorHAnsi" w:cstheme="minorHAnsi"/>
          <w:szCs w:val="24"/>
        </w:rPr>
      </w:pPr>
    </w:p>
    <w:p w:rsidR="00BD29E4" w:rsidRDefault="00BD29E4" w:rsidP="005C51D9">
      <w:pPr>
        <w:pStyle w:val="Sinespaciado"/>
        <w:jc w:val="both"/>
        <w:rPr>
          <w:rFonts w:asciiTheme="minorHAnsi" w:hAnsiTheme="minorHAnsi" w:cstheme="minorHAnsi"/>
          <w:szCs w:val="24"/>
        </w:rPr>
      </w:pPr>
      <w:r>
        <w:rPr>
          <w:rFonts w:asciiTheme="minorHAnsi" w:hAnsiTheme="minorHAnsi" w:cstheme="minorHAnsi"/>
          <w:szCs w:val="24"/>
        </w:rPr>
        <w:t xml:space="preserve">En la semana de Desarrollo Institucional  de enero </w:t>
      </w:r>
      <w:proofErr w:type="gramStart"/>
      <w:r>
        <w:rPr>
          <w:rFonts w:asciiTheme="minorHAnsi" w:hAnsiTheme="minorHAnsi" w:cstheme="minorHAnsi"/>
          <w:szCs w:val="24"/>
        </w:rPr>
        <w:t>2022 ,</w:t>
      </w:r>
      <w:proofErr w:type="gramEnd"/>
      <w:r>
        <w:rPr>
          <w:rFonts w:asciiTheme="minorHAnsi" w:hAnsiTheme="minorHAnsi" w:cstheme="minorHAnsi"/>
          <w:szCs w:val="24"/>
        </w:rPr>
        <w:t xml:space="preserve"> se programaron dos días para realizar el DIA E, en el cual se analizaron las deficiencias de las asignaturas que dejo la Pandemia de los dos años, con el fin de identificar las temáticas, contenidos que estaban muy débiles y para ello se llenaron los formatos respectivos y se generaron los planes de fortalecimiento. Este fue el trabajo específico para cumplir con esta tarea.</w:t>
      </w:r>
    </w:p>
    <w:p w:rsidR="00BD29E4" w:rsidRDefault="00BD29E4" w:rsidP="005C51D9">
      <w:pPr>
        <w:pStyle w:val="Sinespaciado"/>
        <w:jc w:val="both"/>
        <w:rPr>
          <w:rFonts w:asciiTheme="minorHAnsi" w:hAnsiTheme="minorHAnsi" w:cstheme="minorHAnsi"/>
          <w:szCs w:val="24"/>
        </w:rPr>
      </w:pPr>
    </w:p>
    <w:p w:rsidR="00BD29E4" w:rsidRDefault="00BD29E4" w:rsidP="005C51D9">
      <w:pPr>
        <w:pStyle w:val="Sinespaciado"/>
        <w:jc w:val="both"/>
        <w:rPr>
          <w:rFonts w:asciiTheme="minorHAnsi" w:hAnsiTheme="minorHAnsi" w:cstheme="minorHAnsi"/>
          <w:szCs w:val="24"/>
        </w:rPr>
      </w:pPr>
      <w:r>
        <w:rPr>
          <w:rFonts w:asciiTheme="minorHAnsi" w:hAnsiTheme="minorHAnsi" w:cstheme="minorHAnsi"/>
          <w:szCs w:val="24"/>
        </w:rPr>
        <w:t xml:space="preserve">Fue una jornada de reflexión en torno a la evaluación para el </w:t>
      </w:r>
      <w:proofErr w:type="gramStart"/>
      <w:r>
        <w:rPr>
          <w:rFonts w:asciiTheme="minorHAnsi" w:hAnsiTheme="minorHAnsi" w:cstheme="minorHAnsi"/>
          <w:szCs w:val="24"/>
        </w:rPr>
        <w:t>aprendizaje ,</w:t>
      </w:r>
      <w:proofErr w:type="gramEnd"/>
      <w:r>
        <w:rPr>
          <w:rFonts w:asciiTheme="minorHAnsi" w:hAnsiTheme="minorHAnsi" w:cstheme="minorHAnsi"/>
          <w:szCs w:val="24"/>
        </w:rPr>
        <w:t xml:space="preserve"> de sus contenidos y la forma de evaluar para avanzar.</w:t>
      </w:r>
      <w:r w:rsidR="00367E8F">
        <w:rPr>
          <w:rFonts w:asciiTheme="minorHAnsi" w:hAnsiTheme="minorHAnsi" w:cstheme="minorHAnsi"/>
          <w:szCs w:val="24"/>
        </w:rPr>
        <w:t xml:space="preserve"> </w:t>
      </w:r>
      <w:bookmarkStart w:id="0" w:name="_GoBack"/>
      <w:bookmarkEnd w:id="0"/>
    </w:p>
    <w:p w:rsidR="00BD29E4" w:rsidRDefault="00BD29E4" w:rsidP="005C51D9">
      <w:pPr>
        <w:pStyle w:val="Sinespaciado"/>
        <w:jc w:val="both"/>
        <w:rPr>
          <w:rFonts w:asciiTheme="minorHAnsi" w:hAnsiTheme="minorHAnsi" w:cstheme="minorHAnsi"/>
          <w:szCs w:val="24"/>
        </w:rPr>
      </w:pPr>
      <w:r w:rsidRPr="00BD29E4">
        <w:rPr>
          <w:rFonts w:asciiTheme="minorHAnsi" w:hAnsiTheme="minorHAnsi" w:cstheme="minorHAnsi"/>
          <w:noProof/>
          <w:szCs w:val="24"/>
          <w:lang w:val="es-CO" w:eastAsia="es-CO"/>
        </w:rPr>
        <w:drawing>
          <wp:inline distT="0" distB="0" distL="0" distR="0">
            <wp:extent cx="6858000" cy="3332049"/>
            <wp:effectExtent l="0" t="0" r="0" b="1905"/>
            <wp:docPr id="2" name="Imagen 2" descr="C:\Users\dell\Desktop\DIA 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IA 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3332049"/>
                    </a:xfrm>
                    <a:prstGeom prst="rect">
                      <a:avLst/>
                    </a:prstGeom>
                    <a:noFill/>
                    <a:ln>
                      <a:noFill/>
                    </a:ln>
                  </pic:spPr>
                </pic:pic>
              </a:graphicData>
            </a:graphic>
          </wp:inline>
        </w:drawing>
      </w:r>
    </w:p>
    <w:p w:rsidR="00BD29E4" w:rsidRDefault="00BD29E4" w:rsidP="005C51D9">
      <w:pPr>
        <w:pStyle w:val="Sinespaciado"/>
        <w:jc w:val="both"/>
        <w:rPr>
          <w:rFonts w:asciiTheme="minorHAnsi" w:hAnsiTheme="minorHAnsi" w:cstheme="minorHAnsi"/>
          <w:szCs w:val="24"/>
        </w:rPr>
      </w:pPr>
    </w:p>
    <w:tbl>
      <w:tblPr>
        <w:tblW w:w="15233" w:type="dxa"/>
        <w:tblCellMar>
          <w:left w:w="70" w:type="dxa"/>
          <w:right w:w="70" w:type="dxa"/>
        </w:tblCellMar>
        <w:tblLook w:val="04A0" w:firstRow="1" w:lastRow="0" w:firstColumn="1" w:lastColumn="0" w:noHBand="0" w:noVBand="1"/>
      </w:tblPr>
      <w:tblGrid>
        <w:gridCol w:w="202"/>
        <w:gridCol w:w="620"/>
        <w:gridCol w:w="2283"/>
        <w:gridCol w:w="190"/>
        <w:gridCol w:w="3132"/>
        <w:gridCol w:w="202"/>
        <w:gridCol w:w="202"/>
        <w:gridCol w:w="202"/>
        <w:gridCol w:w="202"/>
        <w:gridCol w:w="202"/>
        <w:gridCol w:w="2686"/>
        <w:gridCol w:w="190"/>
        <w:gridCol w:w="5209"/>
        <w:gridCol w:w="202"/>
        <w:gridCol w:w="190"/>
      </w:tblGrid>
      <w:tr w:rsidR="00367E8F" w:rsidRPr="00367E8F" w:rsidTr="00D8569C">
        <w:trPr>
          <w:trHeight w:val="360"/>
        </w:trPr>
        <w:tc>
          <w:tcPr>
            <w:tcW w:w="15233" w:type="dxa"/>
            <w:gridSpan w:val="15"/>
            <w:tcBorders>
              <w:top w:val="double" w:sz="6" w:space="0" w:color="FFFFFF"/>
              <w:left w:val="double" w:sz="6" w:space="0" w:color="FFFFFF"/>
              <w:bottom w:val="double" w:sz="6" w:space="0" w:color="FFFFFF"/>
              <w:right w:val="double" w:sz="6" w:space="0" w:color="FFFFFF"/>
            </w:tcBorders>
            <w:shd w:val="clear" w:color="000000" w:fill="305496"/>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FFFFFF"/>
                <w:sz w:val="26"/>
                <w:szCs w:val="26"/>
                <w:lang w:eastAsia="es-CO"/>
              </w:rPr>
            </w:pPr>
            <w:r w:rsidRPr="00367E8F">
              <w:rPr>
                <w:rFonts w:ascii="Arial" w:eastAsia="Times New Roman" w:hAnsi="Arial" w:cs="Arial"/>
                <w:b/>
                <w:bCs/>
                <w:color w:val="FFFFFF"/>
                <w:sz w:val="26"/>
                <w:szCs w:val="26"/>
                <w:lang w:eastAsia="es-CO"/>
              </w:rPr>
              <w:t>Hoja 2. Plan de Fortalecimiento Académico</w:t>
            </w:r>
          </w:p>
        </w:tc>
      </w:tr>
      <w:tr w:rsidR="00367E8F" w:rsidRPr="00367E8F" w:rsidTr="00D8569C">
        <w:trPr>
          <w:trHeight w:val="180"/>
        </w:trPr>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FFFFFF"/>
                <w:sz w:val="26"/>
                <w:szCs w:val="26"/>
                <w:lang w:eastAsia="es-CO"/>
              </w:rPr>
            </w:pP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r>
      <w:tr w:rsidR="00367E8F" w:rsidRPr="00367E8F" w:rsidTr="00D8569C">
        <w:trPr>
          <w:trHeight w:val="375"/>
        </w:trPr>
        <w:tc>
          <w:tcPr>
            <w:tcW w:w="15233" w:type="dxa"/>
            <w:gridSpan w:val="15"/>
            <w:tcBorders>
              <w:top w:val="double" w:sz="6" w:space="0" w:color="auto"/>
              <w:left w:val="double" w:sz="6" w:space="0" w:color="auto"/>
              <w:bottom w:val="double" w:sz="6" w:space="0" w:color="auto"/>
              <w:right w:val="double" w:sz="6" w:space="0" w:color="000000"/>
            </w:tcBorders>
            <w:shd w:val="clear" w:color="000000" w:fill="B4C6E7"/>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4"/>
                <w:szCs w:val="24"/>
                <w:lang w:eastAsia="es-CO"/>
              </w:rPr>
            </w:pPr>
            <w:r w:rsidRPr="00367E8F">
              <w:rPr>
                <w:rFonts w:ascii="Arial" w:eastAsia="Times New Roman" w:hAnsi="Arial" w:cs="Arial"/>
                <w:b/>
                <w:bCs/>
                <w:color w:val="000000"/>
                <w:sz w:val="24"/>
                <w:szCs w:val="24"/>
                <w:lang w:eastAsia="es-CO"/>
              </w:rPr>
              <w:t>Paso 1. Datos del Establecimiento Educativo</w:t>
            </w:r>
          </w:p>
        </w:tc>
      </w:tr>
      <w:tr w:rsidR="00367E8F" w:rsidRPr="00367E8F" w:rsidTr="00D8569C">
        <w:trPr>
          <w:trHeight w:val="18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lang w:eastAsia="es-CO"/>
              </w:rPr>
            </w:pPr>
            <w:r w:rsidRPr="00367E8F">
              <w:rPr>
                <w:rFonts w:ascii="Arial" w:eastAsia="Times New Roman" w:hAnsi="Arial" w:cs="Arial"/>
                <w:b/>
                <w:bCs/>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0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4873" w:type="dxa"/>
            <w:gridSpan w:val="12"/>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Registre los datos del Establecimiento Educativo.</w:t>
            </w: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color w:val="00000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8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b/>
                <w:bCs/>
                <w:color w:val="000000"/>
                <w:lang w:eastAsia="es-CO"/>
              </w:rPr>
            </w:pPr>
            <w:r w:rsidRPr="00367E8F">
              <w:rPr>
                <w:rFonts w:ascii="Arial" w:eastAsia="Times New Roman" w:hAnsi="Arial" w:cs="Arial"/>
                <w:b/>
                <w:bCs/>
                <w:color w:val="000000"/>
                <w:lang w:eastAsia="es-CO"/>
              </w:rPr>
              <w:t> </w:t>
            </w:r>
          </w:p>
        </w:tc>
        <w:tc>
          <w:tcPr>
            <w:tcW w:w="2903" w:type="dxa"/>
            <w:gridSpan w:val="2"/>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r w:rsidRPr="00367E8F">
              <w:rPr>
                <w:rFonts w:ascii="Arial" w:eastAsia="Times New Roman" w:hAnsi="Arial" w:cs="Arial"/>
                <w:b/>
                <w:bCs/>
                <w:color w:val="000000"/>
                <w:lang w:eastAsia="es-CO"/>
              </w:rPr>
              <w:t>Establecimiento Educativo:</w:t>
            </w: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p>
        </w:tc>
        <w:tc>
          <w:tcPr>
            <w:tcW w:w="3826" w:type="dxa"/>
            <w:gridSpan w:val="6"/>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COLEGIO TECNICO AGRICOLA</w:t>
            </w: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r w:rsidRPr="00367E8F">
              <w:rPr>
                <w:rFonts w:ascii="Arial" w:eastAsia="Times New Roman" w:hAnsi="Arial" w:cs="Arial"/>
                <w:b/>
                <w:bCs/>
                <w:color w:val="000000"/>
                <w:lang w:eastAsia="es-CO"/>
              </w:rPr>
              <w:t xml:space="preserve">Código </w:t>
            </w:r>
            <w:proofErr w:type="spellStart"/>
            <w:r w:rsidRPr="00367E8F">
              <w:rPr>
                <w:rFonts w:ascii="Arial" w:eastAsia="Times New Roman" w:hAnsi="Arial" w:cs="Arial"/>
                <w:b/>
                <w:bCs/>
                <w:color w:val="000000"/>
                <w:lang w:eastAsia="es-CO"/>
              </w:rPr>
              <w:t>Dane</w:t>
            </w:r>
            <w:proofErr w:type="spellEnd"/>
            <w:r w:rsidRPr="00367E8F">
              <w:rPr>
                <w:rFonts w:ascii="Arial" w:eastAsia="Times New Roman" w:hAnsi="Arial" w:cs="Arial"/>
                <w:b/>
                <w:bCs/>
                <w:color w:val="000000"/>
                <w:lang w:eastAsia="es-CO"/>
              </w:rPr>
              <w:t>:</w:t>
            </w: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p>
        </w:tc>
        <w:tc>
          <w:tcPr>
            <w:tcW w:w="5327"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254172000233</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8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b/>
                <w:bCs/>
                <w:color w:val="000000"/>
                <w:lang w:eastAsia="es-CO"/>
              </w:rPr>
            </w:pPr>
            <w:r w:rsidRPr="00367E8F">
              <w:rPr>
                <w:rFonts w:ascii="Arial" w:eastAsia="Times New Roman" w:hAnsi="Arial" w:cs="Arial"/>
                <w:b/>
                <w:bCs/>
                <w:color w:val="000000"/>
                <w:lang w:eastAsia="es-CO"/>
              </w:rPr>
              <w:t> </w:t>
            </w:r>
          </w:p>
        </w:tc>
        <w:tc>
          <w:tcPr>
            <w:tcW w:w="2903" w:type="dxa"/>
            <w:gridSpan w:val="2"/>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r w:rsidRPr="00367E8F">
              <w:rPr>
                <w:rFonts w:ascii="Arial" w:eastAsia="Times New Roman" w:hAnsi="Arial" w:cs="Arial"/>
                <w:b/>
                <w:bCs/>
                <w:color w:val="000000"/>
                <w:lang w:eastAsia="es-CO"/>
              </w:rPr>
              <w:t xml:space="preserve">Secretaría de Educación: </w:t>
            </w: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p>
        </w:tc>
        <w:tc>
          <w:tcPr>
            <w:tcW w:w="3826" w:type="dxa"/>
            <w:gridSpan w:val="6"/>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norte de Santander</w:t>
            </w: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r w:rsidRPr="00367E8F">
              <w:rPr>
                <w:rFonts w:ascii="Arial" w:eastAsia="Times New Roman" w:hAnsi="Arial" w:cs="Arial"/>
                <w:b/>
                <w:bCs/>
                <w:color w:val="000000"/>
                <w:lang w:eastAsia="es-CO"/>
              </w:rPr>
              <w:t>Municipio:</w:t>
            </w: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p>
        </w:tc>
        <w:tc>
          <w:tcPr>
            <w:tcW w:w="5327"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rPr>
                <w:rFonts w:ascii="Arial" w:eastAsia="Times New Roman" w:hAnsi="Arial" w:cs="Arial"/>
                <w:color w:val="000000"/>
                <w:lang w:eastAsia="es-CO"/>
              </w:rPr>
            </w:pPr>
            <w:proofErr w:type="spellStart"/>
            <w:r w:rsidRPr="00367E8F">
              <w:rPr>
                <w:rFonts w:ascii="Arial" w:eastAsia="Times New Roman" w:hAnsi="Arial" w:cs="Arial"/>
                <w:color w:val="000000"/>
                <w:lang w:eastAsia="es-CO"/>
              </w:rPr>
              <w:t>Chinacota</w:t>
            </w:r>
            <w:proofErr w:type="spellEnd"/>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80"/>
        </w:trPr>
        <w:tc>
          <w:tcPr>
            <w:tcW w:w="121" w:type="dxa"/>
            <w:tcBorders>
              <w:top w:val="nil"/>
              <w:left w:val="double" w:sz="6" w:space="0" w:color="auto"/>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lastRenderedPageBreak/>
              <w:t> </w:t>
            </w:r>
          </w:p>
        </w:tc>
        <w:tc>
          <w:tcPr>
            <w:tcW w:w="62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283"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0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313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686"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7"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5209"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21" w:type="dxa"/>
            <w:tcBorders>
              <w:top w:val="nil"/>
              <w:left w:val="nil"/>
              <w:bottom w:val="double" w:sz="6" w:space="0" w:color="auto"/>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80"/>
        </w:trPr>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r>
      <w:tr w:rsidR="00367E8F" w:rsidRPr="00367E8F" w:rsidTr="00D8569C">
        <w:trPr>
          <w:trHeight w:val="345"/>
        </w:trPr>
        <w:tc>
          <w:tcPr>
            <w:tcW w:w="15233" w:type="dxa"/>
            <w:gridSpan w:val="15"/>
            <w:tcBorders>
              <w:top w:val="double" w:sz="6" w:space="0" w:color="auto"/>
              <w:left w:val="double" w:sz="6" w:space="0" w:color="auto"/>
              <w:bottom w:val="double" w:sz="6" w:space="0" w:color="auto"/>
              <w:right w:val="double" w:sz="6" w:space="0" w:color="000000"/>
            </w:tcBorders>
            <w:shd w:val="clear" w:color="000000" w:fill="B4C6E7"/>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4"/>
                <w:szCs w:val="24"/>
                <w:lang w:eastAsia="es-CO"/>
              </w:rPr>
            </w:pPr>
            <w:r w:rsidRPr="00367E8F">
              <w:rPr>
                <w:rFonts w:ascii="Arial" w:eastAsia="Times New Roman" w:hAnsi="Arial" w:cs="Arial"/>
                <w:b/>
                <w:bCs/>
                <w:color w:val="000000"/>
                <w:sz w:val="24"/>
                <w:szCs w:val="24"/>
                <w:lang w:eastAsia="es-CO"/>
              </w:rPr>
              <w:t>Paso 2. Datos del área y grado</w:t>
            </w:r>
          </w:p>
        </w:tc>
      </w:tr>
      <w:tr w:rsidR="00367E8F" w:rsidRPr="00367E8F" w:rsidTr="00D8569C">
        <w:trPr>
          <w:trHeight w:val="18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0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873" w:type="dxa"/>
            <w:gridSpan w:val="12"/>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Registre el área y grado sobre los cuales se realizará la identificación de aprendizajes.</w:t>
            </w: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Arial" w:eastAsia="Times New Roman" w:hAnsi="Arial" w:cs="Arial"/>
                <w:color w:val="00000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8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r w:rsidRPr="00367E8F">
              <w:rPr>
                <w:rFonts w:ascii="Arial" w:eastAsia="Times New Roman" w:hAnsi="Arial" w:cs="Arial"/>
                <w:b/>
                <w:bCs/>
                <w:color w:val="000000"/>
                <w:lang w:eastAsia="es-CO"/>
              </w:rPr>
              <w:t>Área:</w:t>
            </w: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p>
        </w:tc>
        <w:tc>
          <w:tcPr>
            <w:tcW w:w="3132" w:type="dxa"/>
            <w:tcBorders>
              <w:top w:val="double" w:sz="6" w:space="0" w:color="auto"/>
              <w:left w:val="double" w:sz="6" w:space="0" w:color="auto"/>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CIENCIAS NATURALES</w:t>
            </w:r>
          </w:p>
        </w:tc>
        <w:tc>
          <w:tcPr>
            <w:tcW w:w="118" w:type="dxa"/>
            <w:tcBorders>
              <w:top w:val="double" w:sz="6" w:space="0" w:color="auto"/>
              <w:left w:val="nil"/>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18" w:type="dxa"/>
            <w:tcBorders>
              <w:top w:val="double" w:sz="6" w:space="0" w:color="auto"/>
              <w:left w:val="nil"/>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18" w:type="dxa"/>
            <w:tcBorders>
              <w:top w:val="double" w:sz="6" w:space="0" w:color="auto"/>
              <w:left w:val="nil"/>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70" w:type="dxa"/>
            <w:tcBorders>
              <w:top w:val="double" w:sz="6" w:space="0" w:color="auto"/>
              <w:left w:val="nil"/>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70" w:type="dxa"/>
            <w:tcBorders>
              <w:top w:val="double" w:sz="6" w:space="0" w:color="auto"/>
              <w:left w:val="nil"/>
              <w:bottom w:val="double" w:sz="6" w:space="0" w:color="auto"/>
              <w:right w:val="double" w:sz="6" w:space="0" w:color="auto"/>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2686" w:type="dxa"/>
            <w:tcBorders>
              <w:top w:val="nil"/>
              <w:left w:val="nil"/>
              <w:bottom w:val="nil"/>
              <w:right w:val="nil"/>
            </w:tcBorders>
            <w:shd w:val="clear" w:color="auto" w:fill="auto"/>
            <w:noWrap/>
            <w:vAlign w:val="center"/>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r w:rsidRPr="00367E8F">
              <w:rPr>
                <w:rFonts w:ascii="Arial" w:eastAsia="Times New Roman" w:hAnsi="Arial" w:cs="Arial"/>
                <w:b/>
                <w:bCs/>
                <w:color w:val="000000"/>
                <w:lang w:eastAsia="es-CO"/>
              </w:rPr>
              <w:t>Docente:</w:t>
            </w: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p>
        </w:tc>
        <w:tc>
          <w:tcPr>
            <w:tcW w:w="5209" w:type="dxa"/>
            <w:tcBorders>
              <w:top w:val="double" w:sz="6" w:space="0" w:color="auto"/>
              <w:left w:val="double" w:sz="6" w:space="0" w:color="auto"/>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MARTHA CECILIA DELGADO CAICEDO</w:t>
            </w:r>
          </w:p>
        </w:tc>
        <w:tc>
          <w:tcPr>
            <w:tcW w:w="118" w:type="dxa"/>
            <w:tcBorders>
              <w:top w:val="double" w:sz="6" w:space="0" w:color="auto"/>
              <w:left w:val="nil"/>
              <w:bottom w:val="double" w:sz="6" w:space="0" w:color="auto"/>
              <w:right w:val="double" w:sz="6" w:space="0" w:color="auto"/>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8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r w:rsidRPr="00367E8F">
              <w:rPr>
                <w:rFonts w:ascii="Arial" w:eastAsia="Times New Roman" w:hAnsi="Arial" w:cs="Arial"/>
                <w:b/>
                <w:bCs/>
                <w:color w:val="000000"/>
                <w:lang w:eastAsia="es-CO"/>
              </w:rPr>
              <w:t>Grado:</w:t>
            </w: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p>
        </w:tc>
        <w:tc>
          <w:tcPr>
            <w:tcW w:w="3132" w:type="dxa"/>
            <w:tcBorders>
              <w:top w:val="double" w:sz="6" w:space="0" w:color="auto"/>
              <w:left w:val="double" w:sz="6" w:space="0" w:color="auto"/>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9B</w:t>
            </w:r>
          </w:p>
        </w:tc>
        <w:tc>
          <w:tcPr>
            <w:tcW w:w="118" w:type="dxa"/>
            <w:tcBorders>
              <w:top w:val="double" w:sz="6" w:space="0" w:color="auto"/>
              <w:left w:val="nil"/>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18" w:type="dxa"/>
            <w:tcBorders>
              <w:top w:val="double" w:sz="6" w:space="0" w:color="auto"/>
              <w:left w:val="nil"/>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18" w:type="dxa"/>
            <w:tcBorders>
              <w:top w:val="double" w:sz="6" w:space="0" w:color="auto"/>
              <w:left w:val="nil"/>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70" w:type="dxa"/>
            <w:tcBorders>
              <w:top w:val="double" w:sz="6" w:space="0" w:color="auto"/>
              <w:left w:val="nil"/>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70" w:type="dxa"/>
            <w:tcBorders>
              <w:top w:val="double" w:sz="6" w:space="0" w:color="auto"/>
              <w:left w:val="nil"/>
              <w:bottom w:val="double" w:sz="6" w:space="0" w:color="auto"/>
              <w:right w:val="double" w:sz="6" w:space="0" w:color="auto"/>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2686" w:type="dxa"/>
            <w:tcBorders>
              <w:top w:val="nil"/>
              <w:left w:val="nil"/>
              <w:bottom w:val="nil"/>
              <w:right w:val="nil"/>
            </w:tcBorders>
            <w:shd w:val="clear" w:color="auto" w:fill="auto"/>
            <w:noWrap/>
            <w:vAlign w:val="center"/>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r w:rsidRPr="00367E8F">
              <w:rPr>
                <w:rFonts w:ascii="Arial" w:eastAsia="Times New Roman" w:hAnsi="Arial" w:cs="Arial"/>
                <w:b/>
                <w:bCs/>
                <w:color w:val="000000"/>
                <w:lang w:eastAsia="es-CO"/>
              </w:rPr>
              <w:t>Curso:</w:t>
            </w: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right"/>
              <w:rPr>
                <w:rFonts w:ascii="Arial" w:eastAsia="Times New Roman" w:hAnsi="Arial" w:cs="Arial"/>
                <w:b/>
                <w:bCs/>
                <w:color w:val="000000"/>
                <w:lang w:eastAsia="es-CO"/>
              </w:rPr>
            </w:pPr>
          </w:p>
        </w:tc>
        <w:tc>
          <w:tcPr>
            <w:tcW w:w="5209" w:type="dxa"/>
            <w:tcBorders>
              <w:top w:val="double" w:sz="6" w:space="0" w:color="auto"/>
              <w:left w:val="double" w:sz="6" w:space="0" w:color="auto"/>
              <w:bottom w:val="double" w:sz="6" w:space="0" w:color="auto"/>
              <w:right w:val="nil"/>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CIENCIAS NATURALES</w:t>
            </w:r>
          </w:p>
        </w:tc>
        <w:tc>
          <w:tcPr>
            <w:tcW w:w="118" w:type="dxa"/>
            <w:tcBorders>
              <w:top w:val="double" w:sz="6" w:space="0" w:color="auto"/>
              <w:left w:val="nil"/>
              <w:bottom w:val="double" w:sz="6" w:space="0" w:color="auto"/>
              <w:right w:val="double" w:sz="6" w:space="0" w:color="auto"/>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80"/>
        </w:trPr>
        <w:tc>
          <w:tcPr>
            <w:tcW w:w="121" w:type="dxa"/>
            <w:tcBorders>
              <w:top w:val="nil"/>
              <w:left w:val="double" w:sz="6" w:space="0" w:color="auto"/>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283"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0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313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686"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7"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5209"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21" w:type="dxa"/>
            <w:tcBorders>
              <w:top w:val="nil"/>
              <w:left w:val="nil"/>
              <w:bottom w:val="double" w:sz="6" w:space="0" w:color="auto"/>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80"/>
        </w:trPr>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r>
      <w:tr w:rsidR="00367E8F" w:rsidRPr="00367E8F" w:rsidTr="00D8569C">
        <w:trPr>
          <w:trHeight w:val="345"/>
        </w:trPr>
        <w:tc>
          <w:tcPr>
            <w:tcW w:w="15233" w:type="dxa"/>
            <w:gridSpan w:val="15"/>
            <w:tcBorders>
              <w:top w:val="double" w:sz="6" w:space="0" w:color="auto"/>
              <w:left w:val="double" w:sz="6" w:space="0" w:color="auto"/>
              <w:bottom w:val="double" w:sz="6" w:space="0" w:color="auto"/>
              <w:right w:val="double" w:sz="6" w:space="0" w:color="000000"/>
            </w:tcBorders>
            <w:shd w:val="clear" w:color="000000" w:fill="B4C6E7"/>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4"/>
                <w:szCs w:val="24"/>
                <w:lang w:eastAsia="es-CO"/>
              </w:rPr>
            </w:pPr>
            <w:r w:rsidRPr="00367E8F">
              <w:rPr>
                <w:rFonts w:ascii="Arial" w:eastAsia="Times New Roman" w:hAnsi="Arial" w:cs="Arial"/>
                <w:b/>
                <w:bCs/>
                <w:color w:val="000000"/>
                <w:sz w:val="24"/>
                <w:szCs w:val="24"/>
                <w:lang w:eastAsia="es-CO"/>
              </w:rPr>
              <w:t>Paso 3.1. Identificar</w:t>
            </w:r>
          </w:p>
        </w:tc>
      </w:tr>
      <w:tr w:rsidR="00367E8F" w:rsidRPr="00367E8F" w:rsidTr="00D8569C">
        <w:trPr>
          <w:trHeight w:val="13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46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991"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 xml:space="preserve">Con base en el paso 5 del Anexo 1, seleccione los aprendizajes a fortalecer: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8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double" w:sz="6" w:space="0" w:color="auto"/>
              <w:left w:val="double" w:sz="6" w:space="0" w:color="auto"/>
              <w:bottom w:val="double" w:sz="6" w:space="0" w:color="auto"/>
              <w:right w:val="double" w:sz="6" w:space="0" w:color="auto"/>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lang w:eastAsia="es-CO"/>
              </w:rPr>
            </w:pPr>
            <w:r w:rsidRPr="00367E8F">
              <w:rPr>
                <w:rFonts w:ascii="Arial" w:eastAsia="Times New Roman" w:hAnsi="Arial" w:cs="Arial"/>
                <w:b/>
                <w:bCs/>
                <w:color w:val="000000"/>
                <w:lang w:eastAsia="es-CO"/>
              </w:rPr>
              <w:t>N</w:t>
            </w:r>
          </w:p>
        </w:tc>
        <w:tc>
          <w:tcPr>
            <w:tcW w:w="14371" w:type="dxa"/>
            <w:gridSpan w:val="12"/>
            <w:tcBorders>
              <w:top w:val="double" w:sz="6" w:space="0" w:color="auto"/>
              <w:left w:val="nil"/>
              <w:bottom w:val="double" w:sz="6" w:space="0" w:color="auto"/>
              <w:right w:val="double" w:sz="6" w:space="0" w:color="000000"/>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lang w:eastAsia="es-CO"/>
              </w:rPr>
            </w:pPr>
            <w:r w:rsidRPr="00367E8F">
              <w:rPr>
                <w:rFonts w:ascii="Arial" w:eastAsia="Times New Roman" w:hAnsi="Arial" w:cs="Arial"/>
                <w:b/>
                <w:bCs/>
                <w:color w:val="000000"/>
                <w:lang w:eastAsia="es-CO"/>
              </w:rPr>
              <w:t>Aprendizajes a fortalecer</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7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1</w:t>
            </w:r>
          </w:p>
        </w:tc>
        <w:tc>
          <w:tcPr>
            <w:tcW w:w="14371" w:type="dxa"/>
            <w:gridSpan w:val="12"/>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ANALISA LOS PROCESOS DE LA ECOLOGIA HUMANA</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7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2</w:t>
            </w:r>
          </w:p>
        </w:tc>
        <w:tc>
          <w:tcPr>
            <w:tcW w:w="14371" w:type="dxa"/>
            <w:gridSpan w:val="12"/>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IDENTIFICA LOS PRINCIPIOS DE ECOLOGIA HUMANA</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7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3</w:t>
            </w:r>
          </w:p>
        </w:tc>
        <w:tc>
          <w:tcPr>
            <w:tcW w:w="14371" w:type="dxa"/>
            <w:gridSpan w:val="12"/>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xml:space="preserve">RECONOCE LOS PRINCIPIOS DE ECOLOGIA HUMANA y la </w:t>
            </w:r>
            <w:proofErr w:type="spellStart"/>
            <w:r w:rsidRPr="00367E8F">
              <w:rPr>
                <w:rFonts w:ascii="Arial" w:eastAsia="Times New Roman" w:hAnsi="Arial" w:cs="Arial"/>
                <w:color w:val="000000"/>
                <w:lang w:eastAsia="es-CO"/>
              </w:rPr>
              <w:t>demografia</w:t>
            </w:r>
            <w:proofErr w:type="spellEnd"/>
            <w:r w:rsidRPr="00367E8F">
              <w:rPr>
                <w:rFonts w:ascii="Arial" w:eastAsia="Times New Roman" w:hAnsi="Arial" w:cs="Arial"/>
                <w:color w:val="000000"/>
                <w:lang w:eastAsia="es-CO"/>
              </w:rPr>
              <w:t xml:space="preserve"> de poblaciones</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7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4</w:t>
            </w:r>
          </w:p>
        </w:tc>
        <w:tc>
          <w:tcPr>
            <w:tcW w:w="14371" w:type="dxa"/>
            <w:gridSpan w:val="12"/>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7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double" w:sz="6"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5</w:t>
            </w:r>
          </w:p>
        </w:tc>
        <w:tc>
          <w:tcPr>
            <w:tcW w:w="14371" w:type="dxa"/>
            <w:gridSpan w:val="12"/>
            <w:tcBorders>
              <w:top w:val="single" w:sz="4" w:space="0" w:color="auto"/>
              <w:left w:val="nil"/>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80"/>
        </w:trPr>
        <w:tc>
          <w:tcPr>
            <w:tcW w:w="121" w:type="dxa"/>
            <w:tcBorders>
              <w:top w:val="nil"/>
              <w:left w:val="double" w:sz="6" w:space="0" w:color="auto"/>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283"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0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313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856" w:type="dxa"/>
            <w:gridSpan w:val="2"/>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7"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5209"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21" w:type="dxa"/>
            <w:tcBorders>
              <w:top w:val="nil"/>
              <w:left w:val="nil"/>
              <w:bottom w:val="double" w:sz="6" w:space="0" w:color="auto"/>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1560"/>
        </w:trPr>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856" w:type="dxa"/>
            <w:gridSpan w:val="2"/>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r>
      <w:tr w:rsidR="00367E8F" w:rsidRPr="00367E8F" w:rsidTr="00D8569C">
        <w:trPr>
          <w:trHeight w:val="345"/>
        </w:trPr>
        <w:tc>
          <w:tcPr>
            <w:tcW w:w="15233" w:type="dxa"/>
            <w:gridSpan w:val="15"/>
            <w:tcBorders>
              <w:top w:val="double" w:sz="6" w:space="0" w:color="auto"/>
              <w:left w:val="double" w:sz="6" w:space="0" w:color="auto"/>
              <w:bottom w:val="double" w:sz="6" w:space="0" w:color="auto"/>
              <w:right w:val="double" w:sz="6" w:space="0" w:color="000000"/>
            </w:tcBorders>
            <w:shd w:val="clear" w:color="000000" w:fill="B4C6E7"/>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4"/>
                <w:szCs w:val="24"/>
                <w:lang w:eastAsia="es-CO"/>
              </w:rPr>
            </w:pPr>
            <w:r w:rsidRPr="00367E8F">
              <w:rPr>
                <w:rFonts w:ascii="Arial" w:eastAsia="Times New Roman" w:hAnsi="Arial" w:cs="Arial"/>
                <w:b/>
                <w:bCs/>
                <w:color w:val="000000"/>
                <w:sz w:val="24"/>
                <w:szCs w:val="24"/>
                <w:lang w:eastAsia="es-CO"/>
              </w:rPr>
              <w:t>Paso 3.2. Armonizar</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42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991"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Relación de los aprendizajes a fortalecer a la luz de los referentes de calidad y los principios institucionales:</w:t>
            </w:r>
            <w:r w:rsidRPr="00367E8F">
              <w:rPr>
                <w:rFonts w:ascii="Arial" w:eastAsia="Times New Roman" w:hAnsi="Arial" w:cs="Arial"/>
                <w:color w:val="000000"/>
                <w:lang w:eastAsia="es-CO"/>
              </w:rPr>
              <w:br/>
              <w:t xml:space="preserve">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double" w:sz="6" w:space="0" w:color="auto"/>
              <w:left w:val="double" w:sz="6" w:space="0" w:color="auto"/>
              <w:bottom w:val="double" w:sz="6" w:space="0" w:color="auto"/>
              <w:right w:val="double" w:sz="6" w:space="0" w:color="auto"/>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lang w:eastAsia="es-CO"/>
              </w:rPr>
            </w:pPr>
            <w:r w:rsidRPr="00367E8F">
              <w:rPr>
                <w:rFonts w:ascii="Arial" w:eastAsia="Times New Roman" w:hAnsi="Arial" w:cs="Arial"/>
                <w:b/>
                <w:bCs/>
                <w:color w:val="000000"/>
                <w:lang w:eastAsia="es-CO"/>
              </w:rPr>
              <w:t>N</w:t>
            </w:r>
          </w:p>
        </w:tc>
        <w:tc>
          <w:tcPr>
            <w:tcW w:w="5871" w:type="dxa"/>
            <w:gridSpan w:val="6"/>
            <w:tcBorders>
              <w:top w:val="double" w:sz="6" w:space="0" w:color="auto"/>
              <w:left w:val="nil"/>
              <w:bottom w:val="double" w:sz="6" w:space="0" w:color="auto"/>
              <w:right w:val="double" w:sz="6" w:space="0" w:color="000000"/>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1"/>
                <w:szCs w:val="21"/>
                <w:lang w:eastAsia="es-CO"/>
              </w:rPr>
            </w:pPr>
            <w:r w:rsidRPr="00367E8F">
              <w:rPr>
                <w:rFonts w:ascii="Arial" w:eastAsia="Times New Roman" w:hAnsi="Arial" w:cs="Arial"/>
                <w:b/>
                <w:bCs/>
                <w:color w:val="000000"/>
                <w:sz w:val="21"/>
                <w:szCs w:val="21"/>
                <w:lang w:eastAsia="es-CO"/>
              </w:rPr>
              <w:t>Aprendizajes a fortalecer</w:t>
            </w:r>
          </w:p>
        </w:tc>
        <w:tc>
          <w:tcPr>
            <w:tcW w:w="8500" w:type="dxa"/>
            <w:gridSpan w:val="6"/>
            <w:tcBorders>
              <w:top w:val="double" w:sz="6" w:space="0" w:color="auto"/>
              <w:left w:val="nil"/>
              <w:bottom w:val="double" w:sz="6" w:space="0" w:color="auto"/>
              <w:right w:val="double" w:sz="6" w:space="0" w:color="000000"/>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1"/>
                <w:szCs w:val="21"/>
                <w:lang w:eastAsia="es-CO"/>
              </w:rPr>
            </w:pPr>
            <w:r w:rsidRPr="00367E8F">
              <w:rPr>
                <w:rFonts w:ascii="Arial" w:eastAsia="Times New Roman" w:hAnsi="Arial" w:cs="Arial"/>
                <w:b/>
                <w:bCs/>
                <w:color w:val="000000"/>
                <w:sz w:val="21"/>
                <w:szCs w:val="21"/>
                <w:lang w:eastAsia="es-CO"/>
              </w:rPr>
              <w:t>Referentes de calidad y principios institucionales asociados</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1</w:t>
            </w:r>
          </w:p>
        </w:tc>
        <w:tc>
          <w:tcPr>
            <w:tcW w:w="5871" w:type="dxa"/>
            <w:gridSpan w:val="6"/>
            <w:tcBorders>
              <w:top w:val="double" w:sz="6"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analiza los proceso de la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humana</w:t>
            </w:r>
          </w:p>
        </w:tc>
        <w:tc>
          <w:tcPr>
            <w:tcW w:w="8500" w:type="dxa"/>
            <w:gridSpan w:val="6"/>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xml:space="preserve"> lineamientos  Curriculares y DBA</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2</w:t>
            </w:r>
          </w:p>
        </w:tc>
        <w:tc>
          <w:tcPr>
            <w:tcW w:w="5871" w:type="dxa"/>
            <w:gridSpan w:val="6"/>
            <w:tcBorders>
              <w:top w:val="single" w:sz="4"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identifica los principios de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humana</w:t>
            </w:r>
          </w:p>
        </w:tc>
        <w:tc>
          <w:tcPr>
            <w:tcW w:w="8500" w:type="dxa"/>
            <w:gridSpan w:val="6"/>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xml:space="preserve"> lineamientos  Curriculares y DBA</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3</w:t>
            </w:r>
          </w:p>
        </w:tc>
        <w:tc>
          <w:tcPr>
            <w:tcW w:w="5871" w:type="dxa"/>
            <w:gridSpan w:val="6"/>
            <w:tcBorders>
              <w:top w:val="single" w:sz="4"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reconoce los principios de la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de las poblaciones naturales, la </w:t>
            </w:r>
            <w:proofErr w:type="spellStart"/>
            <w:r w:rsidRPr="00367E8F">
              <w:rPr>
                <w:rFonts w:ascii="Arial" w:eastAsia="Times New Roman" w:hAnsi="Arial" w:cs="Arial"/>
                <w:color w:val="000000"/>
                <w:sz w:val="20"/>
                <w:szCs w:val="20"/>
                <w:lang w:eastAsia="es-CO"/>
              </w:rPr>
              <w:t>demografia</w:t>
            </w:r>
            <w:proofErr w:type="spellEnd"/>
            <w:r w:rsidRPr="00367E8F">
              <w:rPr>
                <w:rFonts w:ascii="Arial" w:eastAsia="Times New Roman" w:hAnsi="Arial" w:cs="Arial"/>
                <w:color w:val="000000"/>
                <w:sz w:val="20"/>
                <w:szCs w:val="20"/>
                <w:lang w:eastAsia="es-CO"/>
              </w:rPr>
              <w:t xml:space="preserve"> y</w:t>
            </w:r>
          </w:p>
        </w:tc>
        <w:tc>
          <w:tcPr>
            <w:tcW w:w="8500" w:type="dxa"/>
            <w:gridSpan w:val="6"/>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xml:space="preserve"> lineamientos  Curriculares y DBA</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0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4</w:t>
            </w:r>
          </w:p>
        </w:tc>
        <w:tc>
          <w:tcPr>
            <w:tcW w:w="5871" w:type="dxa"/>
            <w:gridSpan w:val="6"/>
            <w:tcBorders>
              <w:top w:val="single" w:sz="4" w:space="0" w:color="auto"/>
              <w:left w:val="double" w:sz="6" w:space="0" w:color="auto"/>
              <w:bottom w:val="single" w:sz="4" w:space="0" w:color="auto"/>
              <w:right w:val="nil"/>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FFFFFF"/>
                <w:sz w:val="20"/>
                <w:szCs w:val="20"/>
                <w:lang w:eastAsia="es-CO"/>
              </w:rPr>
            </w:pPr>
            <w:r w:rsidRPr="00367E8F">
              <w:rPr>
                <w:rFonts w:ascii="Arial" w:eastAsia="Times New Roman" w:hAnsi="Arial" w:cs="Arial"/>
                <w:color w:val="FFFFFF"/>
                <w:sz w:val="20"/>
                <w:szCs w:val="20"/>
                <w:lang w:eastAsia="es-CO"/>
              </w:rPr>
              <w:t> </w:t>
            </w:r>
          </w:p>
        </w:tc>
        <w:tc>
          <w:tcPr>
            <w:tcW w:w="8500" w:type="dxa"/>
            <w:gridSpan w:val="6"/>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double" w:sz="6"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5</w:t>
            </w:r>
          </w:p>
        </w:tc>
        <w:tc>
          <w:tcPr>
            <w:tcW w:w="5871" w:type="dxa"/>
            <w:gridSpan w:val="6"/>
            <w:tcBorders>
              <w:top w:val="single" w:sz="4" w:space="0" w:color="auto"/>
              <w:left w:val="double" w:sz="6" w:space="0" w:color="auto"/>
              <w:bottom w:val="double" w:sz="6" w:space="0" w:color="auto"/>
              <w:right w:val="nil"/>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FFFFFF"/>
                <w:sz w:val="20"/>
                <w:szCs w:val="20"/>
                <w:lang w:eastAsia="es-CO"/>
              </w:rPr>
            </w:pPr>
            <w:r w:rsidRPr="00367E8F">
              <w:rPr>
                <w:rFonts w:ascii="Arial" w:eastAsia="Times New Roman" w:hAnsi="Arial" w:cs="Arial"/>
                <w:color w:val="FFFFFF"/>
                <w:sz w:val="20"/>
                <w:szCs w:val="20"/>
                <w:lang w:eastAsia="es-CO"/>
              </w:rPr>
              <w:t>0</w:t>
            </w:r>
          </w:p>
        </w:tc>
        <w:tc>
          <w:tcPr>
            <w:tcW w:w="8500" w:type="dxa"/>
            <w:gridSpan w:val="6"/>
            <w:tcBorders>
              <w:top w:val="single" w:sz="4" w:space="0" w:color="auto"/>
              <w:left w:val="nil"/>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283"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0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313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856" w:type="dxa"/>
            <w:gridSpan w:val="2"/>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7"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5209"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21" w:type="dxa"/>
            <w:tcBorders>
              <w:top w:val="nil"/>
              <w:left w:val="nil"/>
              <w:bottom w:val="double" w:sz="6" w:space="0" w:color="auto"/>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r>
      <w:tr w:rsidR="00367E8F" w:rsidRPr="00367E8F" w:rsidTr="00D8569C">
        <w:trPr>
          <w:trHeight w:val="345"/>
        </w:trPr>
        <w:tc>
          <w:tcPr>
            <w:tcW w:w="15233" w:type="dxa"/>
            <w:gridSpan w:val="15"/>
            <w:tcBorders>
              <w:top w:val="double" w:sz="6" w:space="0" w:color="auto"/>
              <w:left w:val="double" w:sz="6" w:space="0" w:color="auto"/>
              <w:bottom w:val="double" w:sz="6" w:space="0" w:color="auto"/>
              <w:right w:val="double" w:sz="6" w:space="0" w:color="000000"/>
            </w:tcBorders>
            <w:shd w:val="clear" w:color="000000" w:fill="B4C6E7"/>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4"/>
                <w:szCs w:val="24"/>
                <w:lang w:eastAsia="es-CO"/>
              </w:rPr>
            </w:pPr>
            <w:r w:rsidRPr="00367E8F">
              <w:rPr>
                <w:rFonts w:ascii="Arial" w:eastAsia="Times New Roman" w:hAnsi="Arial" w:cs="Arial"/>
                <w:b/>
                <w:bCs/>
                <w:color w:val="000000"/>
                <w:sz w:val="24"/>
                <w:szCs w:val="24"/>
                <w:lang w:eastAsia="es-CO"/>
              </w:rPr>
              <w:t>Paso 3.3. Analizar</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64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lastRenderedPageBreak/>
              <w:t> </w:t>
            </w:r>
          </w:p>
        </w:tc>
        <w:tc>
          <w:tcPr>
            <w:tcW w:w="14991"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Recursos educativos y enfoques pedagógicos a emplear para fortalecer aprendizajes priorizados según el contexto, necesidades, fortalezas, rezagos y potencialidades identificadas:</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double" w:sz="6" w:space="0" w:color="auto"/>
              <w:left w:val="double" w:sz="6" w:space="0" w:color="auto"/>
              <w:bottom w:val="double" w:sz="6" w:space="0" w:color="auto"/>
              <w:right w:val="double" w:sz="6" w:space="0" w:color="auto"/>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lang w:eastAsia="es-CO"/>
              </w:rPr>
            </w:pPr>
            <w:r w:rsidRPr="00367E8F">
              <w:rPr>
                <w:rFonts w:ascii="Arial" w:eastAsia="Times New Roman" w:hAnsi="Arial" w:cs="Arial"/>
                <w:b/>
                <w:bCs/>
                <w:color w:val="000000"/>
                <w:lang w:eastAsia="es-CO"/>
              </w:rPr>
              <w:t>N</w:t>
            </w:r>
          </w:p>
        </w:tc>
        <w:tc>
          <w:tcPr>
            <w:tcW w:w="5871" w:type="dxa"/>
            <w:gridSpan w:val="6"/>
            <w:tcBorders>
              <w:top w:val="double" w:sz="6" w:space="0" w:color="auto"/>
              <w:left w:val="nil"/>
              <w:bottom w:val="double" w:sz="6" w:space="0" w:color="auto"/>
              <w:right w:val="double" w:sz="6" w:space="0" w:color="000000"/>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1"/>
                <w:szCs w:val="21"/>
                <w:lang w:eastAsia="es-CO"/>
              </w:rPr>
            </w:pPr>
            <w:r w:rsidRPr="00367E8F">
              <w:rPr>
                <w:rFonts w:ascii="Arial" w:eastAsia="Times New Roman" w:hAnsi="Arial" w:cs="Arial"/>
                <w:b/>
                <w:bCs/>
                <w:color w:val="000000"/>
                <w:sz w:val="21"/>
                <w:szCs w:val="21"/>
                <w:lang w:eastAsia="es-CO"/>
              </w:rPr>
              <w:t>Aprendizajes a fortalecer</w:t>
            </w:r>
          </w:p>
        </w:tc>
        <w:tc>
          <w:tcPr>
            <w:tcW w:w="8500" w:type="dxa"/>
            <w:gridSpan w:val="6"/>
            <w:tcBorders>
              <w:top w:val="double" w:sz="6" w:space="0" w:color="auto"/>
              <w:left w:val="nil"/>
              <w:bottom w:val="double" w:sz="6" w:space="0" w:color="auto"/>
              <w:right w:val="double" w:sz="6" w:space="0" w:color="000000"/>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1"/>
                <w:szCs w:val="21"/>
                <w:lang w:eastAsia="es-CO"/>
              </w:rPr>
            </w:pPr>
            <w:r w:rsidRPr="00367E8F">
              <w:rPr>
                <w:rFonts w:ascii="Arial" w:eastAsia="Times New Roman" w:hAnsi="Arial" w:cs="Arial"/>
                <w:b/>
                <w:bCs/>
                <w:color w:val="000000"/>
                <w:sz w:val="21"/>
                <w:szCs w:val="21"/>
                <w:lang w:eastAsia="es-CO"/>
              </w:rPr>
              <w:t>Recursos que apoyan el fortalecimiento de los aprendizajes</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1</w:t>
            </w:r>
          </w:p>
        </w:tc>
        <w:tc>
          <w:tcPr>
            <w:tcW w:w="5871" w:type="dxa"/>
            <w:gridSpan w:val="6"/>
            <w:tcBorders>
              <w:top w:val="double" w:sz="6"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analiza los proceso de la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humana</w:t>
            </w:r>
          </w:p>
        </w:tc>
        <w:tc>
          <w:tcPr>
            <w:tcW w:w="8500" w:type="dxa"/>
            <w:gridSpan w:val="6"/>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xml:space="preserve">talleres, </w:t>
            </w:r>
            <w:proofErr w:type="spellStart"/>
            <w:r w:rsidRPr="00367E8F">
              <w:rPr>
                <w:rFonts w:ascii="Arial" w:eastAsia="Times New Roman" w:hAnsi="Arial" w:cs="Arial"/>
                <w:color w:val="000000"/>
                <w:lang w:eastAsia="es-CO"/>
              </w:rPr>
              <w:t>guias</w:t>
            </w:r>
            <w:proofErr w:type="spellEnd"/>
            <w:r w:rsidRPr="00367E8F">
              <w:rPr>
                <w:rFonts w:ascii="Arial" w:eastAsia="Times New Roman" w:hAnsi="Arial" w:cs="Arial"/>
                <w:color w:val="000000"/>
                <w:lang w:eastAsia="es-CO"/>
              </w:rPr>
              <w:t xml:space="preserve"> de trabajo, orientaciones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2</w:t>
            </w:r>
          </w:p>
        </w:tc>
        <w:tc>
          <w:tcPr>
            <w:tcW w:w="5871" w:type="dxa"/>
            <w:gridSpan w:val="6"/>
            <w:tcBorders>
              <w:top w:val="single" w:sz="4"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identifica los principios de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humana</w:t>
            </w:r>
          </w:p>
        </w:tc>
        <w:tc>
          <w:tcPr>
            <w:tcW w:w="8500" w:type="dxa"/>
            <w:gridSpan w:val="6"/>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xml:space="preserve">talleres, </w:t>
            </w:r>
            <w:proofErr w:type="spellStart"/>
            <w:r w:rsidRPr="00367E8F">
              <w:rPr>
                <w:rFonts w:ascii="Arial" w:eastAsia="Times New Roman" w:hAnsi="Arial" w:cs="Arial"/>
                <w:color w:val="000000"/>
                <w:lang w:eastAsia="es-CO"/>
              </w:rPr>
              <w:t>guias</w:t>
            </w:r>
            <w:proofErr w:type="spellEnd"/>
            <w:r w:rsidRPr="00367E8F">
              <w:rPr>
                <w:rFonts w:ascii="Arial" w:eastAsia="Times New Roman" w:hAnsi="Arial" w:cs="Arial"/>
                <w:color w:val="000000"/>
                <w:lang w:eastAsia="es-CO"/>
              </w:rPr>
              <w:t xml:space="preserve"> de trabajo, orientaciones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3</w:t>
            </w:r>
          </w:p>
        </w:tc>
        <w:tc>
          <w:tcPr>
            <w:tcW w:w="5871" w:type="dxa"/>
            <w:gridSpan w:val="6"/>
            <w:tcBorders>
              <w:top w:val="single" w:sz="4"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reconoce los principios de la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de las poblaciones naturales, la </w:t>
            </w:r>
            <w:proofErr w:type="spellStart"/>
            <w:r w:rsidRPr="00367E8F">
              <w:rPr>
                <w:rFonts w:ascii="Arial" w:eastAsia="Times New Roman" w:hAnsi="Arial" w:cs="Arial"/>
                <w:color w:val="000000"/>
                <w:sz w:val="20"/>
                <w:szCs w:val="20"/>
                <w:lang w:eastAsia="es-CO"/>
              </w:rPr>
              <w:t>demografia</w:t>
            </w:r>
            <w:proofErr w:type="spellEnd"/>
            <w:r w:rsidRPr="00367E8F">
              <w:rPr>
                <w:rFonts w:ascii="Arial" w:eastAsia="Times New Roman" w:hAnsi="Arial" w:cs="Arial"/>
                <w:color w:val="000000"/>
                <w:sz w:val="20"/>
                <w:szCs w:val="20"/>
                <w:lang w:eastAsia="es-CO"/>
              </w:rPr>
              <w:t xml:space="preserve"> y</w:t>
            </w:r>
          </w:p>
        </w:tc>
        <w:tc>
          <w:tcPr>
            <w:tcW w:w="8500" w:type="dxa"/>
            <w:gridSpan w:val="6"/>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xml:space="preserve">talleres, </w:t>
            </w:r>
            <w:proofErr w:type="spellStart"/>
            <w:r w:rsidRPr="00367E8F">
              <w:rPr>
                <w:rFonts w:ascii="Arial" w:eastAsia="Times New Roman" w:hAnsi="Arial" w:cs="Arial"/>
                <w:color w:val="000000"/>
                <w:lang w:eastAsia="es-CO"/>
              </w:rPr>
              <w:t>guias</w:t>
            </w:r>
            <w:proofErr w:type="spellEnd"/>
            <w:r w:rsidRPr="00367E8F">
              <w:rPr>
                <w:rFonts w:ascii="Arial" w:eastAsia="Times New Roman" w:hAnsi="Arial" w:cs="Arial"/>
                <w:color w:val="000000"/>
                <w:lang w:eastAsia="es-CO"/>
              </w:rPr>
              <w:t xml:space="preserve"> de trabajo, orientaciones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0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4</w:t>
            </w:r>
          </w:p>
        </w:tc>
        <w:tc>
          <w:tcPr>
            <w:tcW w:w="5871" w:type="dxa"/>
            <w:gridSpan w:val="6"/>
            <w:tcBorders>
              <w:top w:val="single" w:sz="4" w:space="0" w:color="auto"/>
              <w:left w:val="double" w:sz="6" w:space="0" w:color="auto"/>
              <w:bottom w:val="single" w:sz="4" w:space="0" w:color="auto"/>
              <w:right w:val="nil"/>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FFFFFF"/>
                <w:sz w:val="20"/>
                <w:szCs w:val="20"/>
                <w:lang w:eastAsia="es-CO"/>
              </w:rPr>
            </w:pPr>
            <w:r w:rsidRPr="00367E8F">
              <w:rPr>
                <w:rFonts w:ascii="Arial" w:eastAsia="Times New Roman" w:hAnsi="Arial" w:cs="Arial"/>
                <w:color w:val="FFFFFF"/>
                <w:sz w:val="20"/>
                <w:szCs w:val="20"/>
                <w:lang w:eastAsia="es-CO"/>
              </w:rPr>
              <w:t>0</w:t>
            </w:r>
          </w:p>
        </w:tc>
        <w:tc>
          <w:tcPr>
            <w:tcW w:w="8500" w:type="dxa"/>
            <w:gridSpan w:val="6"/>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double" w:sz="6"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5</w:t>
            </w:r>
          </w:p>
        </w:tc>
        <w:tc>
          <w:tcPr>
            <w:tcW w:w="5871" w:type="dxa"/>
            <w:gridSpan w:val="6"/>
            <w:tcBorders>
              <w:top w:val="single" w:sz="4" w:space="0" w:color="auto"/>
              <w:left w:val="double" w:sz="6" w:space="0" w:color="auto"/>
              <w:bottom w:val="double" w:sz="6" w:space="0" w:color="auto"/>
              <w:right w:val="nil"/>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FFFFFF"/>
                <w:sz w:val="20"/>
                <w:szCs w:val="20"/>
                <w:lang w:eastAsia="es-CO"/>
              </w:rPr>
            </w:pPr>
            <w:r w:rsidRPr="00367E8F">
              <w:rPr>
                <w:rFonts w:ascii="Arial" w:eastAsia="Times New Roman" w:hAnsi="Arial" w:cs="Arial"/>
                <w:color w:val="FFFFFF"/>
                <w:sz w:val="20"/>
                <w:szCs w:val="20"/>
                <w:lang w:eastAsia="es-CO"/>
              </w:rPr>
              <w:t>0</w:t>
            </w:r>
          </w:p>
        </w:tc>
        <w:tc>
          <w:tcPr>
            <w:tcW w:w="8500" w:type="dxa"/>
            <w:gridSpan w:val="6"/>
            <w:tcBorders>
              <w:top w:val="single" w:sz="4" w:space="0" w:color="auto"/>
              <w:left w:val="nil"/>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283"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0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313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856" w:type="dxa"/>
            <w:gridSpan w:val="2"/>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7"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5209"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21" w:type="dxa"/>
            <w:tcBorders>
              <w:top w:val="nil"/>
              <w:left w:val="nil"/>
              <w:bottom w:val="double" w:sz="6" w:space="0" w:color="auto"/>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2265"/>
        </w:trPr>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r>
      <w:tr w:rsidR="00367E8F" w:rsidRPr="00367E8F" w:rsidTr="00D8569C">
        <w:trPr>
          <w:trHeight w:val="345"/>
        </w:trPr>
        <w:tc>
          <w:tcPr>
            <w:tcW w:w="15233" w:type="dxa"/>
            <w:gridSpan w:val="15"/>
            <w:tcBorders>
              <w:top w:val="double" w:sz="6" w:space="0" w:color="auto"/>
              <w:left w:val="double" w:sz="6" w:space="0" w:color="auto"/>
              <w:bottom w:val="double" w:sz="6" w:space="0" w:color="auto"/>
              <w:right w:val="double" w:sz="6" w:space="0" w:color="000000"/>
            </w:tcBorders>
            <w:shd w:val="clear" w:color="000000" w:fill="B4C6E7"/>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4"/>
                <w:szCs w:val="24"/>
                <w:lang w:eastAsia="es-CO"/>
              </w:rPr>
            </w:pPr>
            <w:r w:rsidRPr="00367E8F">
              <w:rPr>
                <w:rFonts w:ascii="Arial" w:eastAsia="Times New Roman" w:hAnsi="Arial" w:cs="Arial"/>
                <w:b/>
                <w:bCs/>
                <w:color w:val="000000"/>
                <w:sz w:val="24"/>
                <w:szCs w:val="24"/>
                <w:lang w:eastAsia="es-CO"/>
              </w:rPr>
              <w:t>Paso 3.3. Diseñar</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0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991"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Estrategias didácticas que fomenten el uso de recursos y que conlleven el fortalecimiento de los aprendizajes:</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double" w:sz="6" w:space="0" w:color="auto"/>
              <w:left w:val="double" w:sz="6" w:space="0" w:color="auto"/>
              <w:bottom w:val="double" w:sz="6" w:space="0" w:color="auto"/>
              <w:right w:val="double" w:sz="6" w:space="0" w:color="auto"/>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lang w:eastAsia="es-CO"/>
              </w:rPr>
            </w:pPr>
            <w:r w:rsidRPr="00367E8F">
              <w:rPr>
                <w:rFonts w:ascii="Arial" w:eastAsia="Times New Roman" w:hAnsi="Arial" w:cs="Arial"/>
                <w:b/>
                <w:bCs/>
                <w:color w:val="000000"/>
                <w:lang w:eastAsia="es-CO"/>
              </w:rPr>
              <w:t>N</w:t>
            </w:r>
          </w:p>
        </w:tc>
        <w:tc>
          <w:tcPr>
            <w:tcW w:w="5871" w:type="dxa"/>
            <w:gridSpan w:val="6"/>
            <w:tcBorders>
              <w:top w:val="double" w:sz="6" w:space="0" w:color="auto"/>
              <w:left w:val="nil"/>
              <w:bottom w:val="double" w:sz="6" w:space="0" w:color="auto"/>
              <w:right w:val="double" w:sz="6" w:space="0" w:color="000000"/>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1"/>
                <w:szCs w:val="21"/>
                <w:lang w:eastAsia="es-CO"/>
              </w:rPr>
            </w:pPr>
            <w:r w:rsidRPr="00367E8F">
              <w:rPr>
                <w:rFonts w:ascii="Arial" w:eastAsia="Times New Roman" w:hAnsi="Arial" w:cs="Arial"/>
                <w:b/>
                <w:bCs/>
                <w:color w:val="000000"/>
                <w:sz w:val="21"/>
                <w:szCs w:val="21"/>
                <w:lang w:eastAsia="es-CO"/>
              </w:rPr>
              <w:t>Aprendizajes a fortalecer</w:t>
            </w:r>
          </w:p>
        </w:tc>
        <w:tc>
          <w:tcPr>
            <w:tcW w:w="3173" w:type="dxa"/>
            <w:gridSpan w:val="4"/>
            <w:tcBorders>
              <w:top w:val="double" w:sz="6" w:space="0" w:color="auto"/>
              <w:left w:val="nil"/>
              <w:bottom w:val="double" w:sz="6" w:space="0" w:color="auto"/>
              <w:right w:val="double" w:sz="6" w:space="0" w:color="auto"/>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1"/>
                <w:szCs w:val="21"/>
                <w:lang w:eastAsia="es-CO"/>
              </w:rPr>
            </w:pPr>
            <w:r w:rsidRPr="00367E8F">
              <w:rPr>
                <w:rFonts w:ascii="Arial" w:eastAsia="Times New Roman" w:hAnsi="Arial" w:cs="Arial"/>
                <w:b/>
                <w:bCs/>
                <w:color w:val="000000"/>
                <w:sz w:val="21"/>
                <w:szCs w:val="21"/>
                <w:lang w:eastAsia="es-CO"/>
              </w:rPr>
              <w:t>Estrategias didácticas a utilizar</w:t>
            </w:r>
          </w:p>
        </w:tc>
        <w:tc>
          <w:tcPr>
            <w:tcW w:w="5327" w:type="dxa"/>
            <w:gridSpan w:val="2"/>
            <w:tcBorders>
              <w:top w:val="double" w:sz="6" w:space="0" w:color="auto"/>
              <w:left w:val="nil"/>
              <w:bottom w:val="double" w:sz="6" w:space="0" w:color="auto"/>
              <w:right w:val="double" w:sz="6" w:space="0" w:color="auto"/>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1"/>
                <w:szCs w:val="21"/>
                <w:lang w:eastAsia="es-CO"/>
              </w:rPr>
            </w:pPr>
            <w:r w:rsidRPr="00367E8F">
              <w:rPr>
                <w:rFonts w:ascii="Arial" w:eastAsia="Times New Roman" w:hAnsi="Arial" w:cs="Arial"/>
                <w:b/>
                <w:bCs/>
                <w:color w:val="000000"/>
                <w:sz w:val="21"/>
                <w:szCs w:val="21"/>
                <w:lang w:eastAsia="es-CO"/>
              </w:rPr>
              <w:t>¿Cuándo se van a utilizar?</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1</w:t>
            </w:r>
          </w:p>
        </w:tc>
        <w:tc>
          <w:tcPr>
            <w:tcW w:w="5871" w:type="dxa"/>
            <w:gridSpan w:val="6"/>
            <w:tcBorders>
              <w:top w:val="double" w:sz="6"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analiza los proceso de la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humana</w:t>
            </w:r>
          </w:p>
        </w:tc>
        <w:tc>
          <w:tcPr>
            <w:tcW w:w="3173" w:type="dxa"/>
            <w:gridSpan w:val="4"/>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talleres de refuerzo</w:t>
            </w:r>
          </w:p>
        </w:tc>
        <w:tc>
          <w:tcPr>
            <w:tcW w:w="5327" w:type="dxa"/>
            <w:gridSpan w:val="2"/>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primer periodo</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0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2</w:t>
            </w:r>
          </w:p>
        </w:tc>
        <w:tc>
          <w:tcPr>
            <w:tcW w:w="5871" w:type="dxa"/>
            <w:gridSpan w:val="6"/>
            <w:tcBorders>
              <w:top w:val="single" w:sz="4"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identifica los principios de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humana</w:t>
            </w:r>
          </w:p>
        </w:tc>
        <w:tc>
          <w:tcPr>
            <w:tcW w:w="3173" w:type="dxa"/>
            <w:gridSpan w:val="4"/>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talleres de refuerzo</w:t>
            </w:r>
          </w:p>
        </w:tc>
        <w:tc>
          <w:tcPr>
            <w:tcW w:w="5327" w:type="dxa"/>
            <w:gridSpan w:val="2"/>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primer periodo</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0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3</w:t>
            </w:r>
          </w:p>
        </w:tc>
        <w:tc>
          <w:tcPr>
            <w:tcW w:w="5871" w:type="dxa"/>
            <w:gridSpan w:val="6"/>
            <w:tcBorders>
              <w:top w:val="single" w:sz="4"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reconoce los principios de la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de las poblaciones naturales, la </w:t>
            </w:r>
            <w:proofErr w:type="spellStart"/>
            <w:r w:rsidRPr="00367E8F">
              <w:rPr>
                <w:rFonts w:ascii="Arial" w:eastAsia="Times New Roman" w:hAnsi="Arial" w:cs="Arial"/>
                <w:color w:val="000000"/>
                <w:sz w:val="20"/>
                <w:szCs w:val="20"/>
                <w:lang w:eastAsia="es-CO"/>
              </w:rPr>
              <w:t>demografia</w:t>
            </w:r>
            <w:proofErr w:type="spellEnd"/>
            <w:r w:rsidRPr="00367E8F">
              <w:rPr>
                <w:rFonts w:ascii="Arial" w:eastAsia="Times New Roman" w:hAnsi="Arial" w:cs="Arial"/>
                <w:color w:val="000000"/>
                <w:sz w:val="20"/>
                <w:szCs w:val="20"/>
                <w:lang w:eastAsia="es-CO"/>
              </w:rPr>
              <w:t xml:space="preserve"> y</w:t>
            </w:r>
          </w:p>
        </w:tc>
        <w:tc>
          <w:tcPr>
            <w:tcW w:w="3173" w:type="dxa"/>
            <w:gridSpan w:val="4"/>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talleres de refuerzo</w:t>
            </w:r>
          </w:p>
        </w:tc>
        <w:tc>
          <w:tcPr>
            <w:tcW w:w="5327" w:type="dxa"/>
            <w:gridSpan w:val="2"/>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primer periodo</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0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4</w:t>
            </w:r>
          </w:p>
        </w:tc>
        <w:tc>
          <w:tcPr>
            <w:tcW w:w="5871" w:type="dxa"/>
            <w:gridSpan w:val="6"/>
            <w:tcBorders>
              <w:top w:val="single" w:sz="4" w:space="0" w:color="auto"/>
              <w:left w:val="double" w:sz="6" w:space="0" w:color="auto"/>
              <w:bottom w:val="single" w:sz="4" w:space="0" w:color="auto"/>
              <w:right w:val="nil"/>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FFFFFF"/>
                <w:sz w:val="20"/>
                <w:szCs w:val="20"/>
                <w:lang w:eastAsia="es-CO"/>
              </w:rPr>
            </w:pPr>
            <w:r w:rsidRPr="00367E8F">
              <w:rPr>
                <w:rFonts w:ascii="Arial" w:eastAsia="Times New Roman" w:hAnsi="Arial" w:cs="Arial"/>
                <w:color w:val="FFFFFF"/>
                <w:sz w:val="20"/>
                <w:szCs w:val="20"/>
                <w:lang w:eastAsia="es-CO"/>
              </w:rPr>
              <w:t>0</w:t>
            </w:r>
          </w:p>
        </w:tc>
        <w:tc>
          <w:tcPr>
            <w:tcW w:w="3173" w:type="dxa"/>
            <w:gridSpan w:val="4"/>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5327" w:type="dxa"/>
            <w:gridSpan w:val="2"/>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double" w:sz="6"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5</w:t>
            </w:r>
          </w:p>
        </w:tc>
        <w:tc>
          <w:tcPr>
            <w:tcW w:w="5871" w:type="dxa"/>
            <w:gridSpan w:val="6"/>
            <w:tcBorders>
              <w:top w:val="single" w:sz="4" w:space="0" w:color="auto"/>
              <w:left w:val="double" w:sz="6" w:space="0" w:color="auto"/>
              <w:bottom w:val="double" w:sz="6" w:space="0" w:color="auto"/>
              <w:right w:val="nil"/>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FFFFFF"/>
                <w:sz w:val="20"/>
                <w:szCs w:val="20"/>
                <w:lang w:eastAsia="es-CO"/>
              </w:rPr>
            </w:pPr>
            <w:r w:rsidRPr="00367E8F">
              <w:rPr>
                <w:rFonts w:ascii="Arial" w:eastAsia="Times New Roman" w:hAnsi="Arial" w:cs="Arial"/>
                <w:color w:val="FFFFFF"/>
                <w:sz w:val="20"/>
                <w:szCs w:val="20"/>
                <w:lang w:eastAsia="es-CO"/>
              </w:rPr>
              <w:t>0</w:t>
            </w:r>
          </w:p>
        </w:tc>
        <w:tc>
          <w:tcPr>
            <w:tcW w:w="3173" w:type="dxa"/>
            <w:gridSpan w:val="4"/>
            <w:tcBorders>
              <w:top w:val="single" w:sz="4" w:space="0" w:color="auto"/>
              <w:left w:val="nil"/>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5327" w:type="dxa"/>
            <w:gridSpan w:val="2"/>
            <w:tcBorders>
              <w:top w:val="single" w:sz="4" w:space="0" w:color="auto"/>
              <w:left w:val="nil"/>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283"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0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313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856" w:type="dxa"/>
            <w:gridSpan w:val="2"/>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7"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5209"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21" w:type="dxa"/>
            <w:tcBorders>
              <w:top w:val="nil"/>
              <w:left w:val="nil"/>
              <w:bottom w:val="double" w:sz="6" w:space="0" w:color="auto"/>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r>
      <w:tr w:rsidR="00367E8F" w:rsidRPr="00367E8F" w:rsidTr="00D8569C">
        <w:trPr>
          <w:trHeight w:val="345"/>
        </w:trPr>
        <w:tc>
          <w:tcPr>
            <w:tcW w:w="15233" w:type="dxa"/>
            <w:gridSpan w:val="15"/>
            <w:tcBorders>
              <w:top w:val="double" w:sz="6" w:space="0" w:color="auto"/>
              <w:left w:val="double" w:sz="6" w:space="0" w:color="auto"/>
              <w:bottom w:val="double" w:sz="6" w:space="0" w:color="auto"/>
              <w:right w:val="double" w:sz="6" w:space="0" w:color="000000"/>
            </w:tcBorders>
            <w:shd w:val="clear" w:color="000000" w:fill="B4C6E7"/>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4"/>
                <w:szCs w:val="24"/>
                <w:lang w:eastAsia="es-CO"/>
              </w:rPr>
            </w:pPr>
            <w:r w:rsidRPr="00367E8F">
              <w:rPr>
                <w:rFonts w:ascii="Arial" w:eastAsia="Times New Roman" w:hAnsi="Arial" w:cs="Arial"/>
                <w:b/>
                <w:bCs/>
                <w:color w:val="000000"/>
                <w:sz w:val="24"/>
                <w:szCs w:val="24"/>
                <w:lang w:eastAsia="es-CO"/>
              </w:rPr>
              <w:t>Paso 3.4. Monitoreo</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0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991"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367E8F" w:rsidRPr="00367E8F" w:rsidRDefault="00367E8F" w:rsidP="00367E8F">
            <w:pPr>
              <w:spacing w:after="0" w:line="240" w:lineRule="auto"/>
              <w:ind w:left="0" w:firstLine="0"/>
              <w:rPr>
                <w:rFonts w:ascii="Arial" w:eastAsia="Times New Roman" w:hAnsi="Arial" w:cs="Arial"/>
                <w:color w:val="000000"/>
                <w:lang w:eastAsia="es-CO"/>
              </w:rPr>
            </w:pPr>
            <w:r w:rsidRPr="00367E8F">
              <w:rPr>
                <w:rFonts w:ascii="Arial" w:eastAsia="Times New Roman" w:hAnsi="Arial" w:cs="Arial"/>
                <w:color w:val="000000"/>
                <w:lang w:eastAsia="es-CO"/>
              </w:rPr>
              <w:t>Avance del desarrollo de los aprendizajes a fortalecer:</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283"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0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3132"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p>
        </w:tc>
        <w:tc>
          <w:tcPr>
            <w:tcW w:w="2686"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47"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5209"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18" w:type="dxa"/>
            <w:tcBorders>
              <w:top w:val="nil"/>
              <w:left w:val="nil"/>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Times New Roman" w:eastAsia="Times New Roman" w:hAnsi="Times New Roman" w:cs="Times New Roman"/>
                <w:sz w:val="20"/>
                <w:szCs w:val="20"/>
                <w:lang w:eastAsia="es-CO"/>
              </w:rPr>
            </w:pP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double" w:sz="6" w:space="0" w:color="auto"/>
              <w:left w:val="double" w:sz="6" w:space="0" w:color="auto"/>
              <w:bottom w:val="double" w:sz="6" w:space="0" w:color="auto"/>
              <w:right w:val="double" w:sz="6" w:space="0" w:color="auto"/>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lang w:eastAsia="es-CO"/>
              </w:rPr>
            </w:pPr>
            <w:r w:rsidRPr="00367E8F">
              <w:rPr>
                <w:rFonts w:ascii="Arial" w:eastAsia="Times New Roman" w:hAnsi="Arial" w:cs="Arial"/>
                <w:b/>
                <w:bCs/>
                <w:color w:val="000000"/>
                <w:lang w:eastAsia="es-CO"/>
              </w:rPr>
              <w:t>N</w:t>
            </w:r>
          </w:p>
        </w:tc>
        <w:tc>
          <w:tcPr>
            <w:tcW w:w="5871" w:type="dxa"/>
            <w:gridSpan w:val="6"/>
            <w:tcBorders>
              <w:top w:val="double" w:sz="6" w:space="0" w:color="auto"/>
              <w:left w:val="nil"/>
              <w:bottom w:val="double" w:sz="6" w:space="0" w:color="auto"/>
              <w:right w:val="double" w:sz="6" w:space="0" w:color="000000"/>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1"/>
                <w:szCs w:val="21"/>
                <w:lang w:eastAsia="es-CO"/>
              </w:rPr>
            </w:pPr>
            <w:r w:rsidRPr="00367E8F">
              <w:rPr>
                <w:rFonts w:ascii="Arial" w:eastAsia="Times New Roman" w:hAnsi="Arial" w:cs="Arial"/>
                <w:b/>
                <w:bCs/>
                <w:color w:val="000000"/>
                <w:sz w:val="21"/>
                <w:szCs w:val="21"/>
                <w:lang w:eastAsia="es-CO"/>
              </w:rPr>
              <w:t>Aprendizajes a fortalecer</w:t>
            </w:r>
          </w:p>
        </w:tc>
        <w:tc>
          <w:tcPr>
            <w:tcW w:w="3173" w:type="dxa"/>
            <w:gridSpan w:val="4"/>
            <w:tcBorders>
              <w:top w:val="double" w:sz="6" w:space="0" w:color="auto"/>
              <w:left w:val="nil"/>
              <w:bottom w:val="double" w:sz="6" w:space="0" w:color="auto"/>
              <w:right w:val="double" w:sz="6" w:space="0" w:color="auto"/>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1"/>
                <w:szCs w:val="21"/>
                <w:lang w:eastAsia="es-CO"/>
              </w:rPr>
            </w:pPr>
            <w:r w:rsidRPr="00367E8F">
              <w:rPr>
                <w:rFonts w:ascii="Arial" w:eastAsia="Times New Roman" w:hAnsi="Arial" w:cs="Arial"/>
                <w:b/>
                <w:bCs/>
                <w:color w:val="000000"/>
                <w:sz w:val="21"/>
                <w:szCs w:val="21"/>
                <w:lang w:eastAsia="es-CO"/>
              </w:rPr>
              <w:t>Estrategias de evaluación</w:t>
            </w:r>
          </w:p>
        </w:tc>
        <w:tc>
          <w:tcPr>
            <w:tcW w:w="5327" w:type="dxa"/>
            <w:gridSpan w:val="2"/>
            <w:tcBorders>
              <w:top w:val="double" w:sz="6" w:space="0" w:color="auto"/>
              <w:left w:val="nil"/>
              <w:bottom w:val="double" w:sz="6" w:space="0" w:color="auto"/>
              <w:right w:val="double" w:sz="6" w:space="0" w:color="auto"/>
            </w:tcBorders>
            <w:shd w:val="clear" w:color="000000" w:fill="D9E1F2"/>
            <w:noWrap/>
            <w:vAlign w:val="bottom"/>
            <w:hideMark/>
          </w:tcPr>
          <w:p w:rsidR="00367E8F" w:rsidRPr="00367E8F" w:rsidRDefault="00367E8F" w:rsidP="00367E8F">
            <w:pPr>
              <w:spacing w:after="0" w:line="240" w:lineRule="auto"/>
              <w:ind w:left="0" w:firstLine="0"/>
              <w:jc w:val="center"/>
              <w:rPr>
                <w:rFonts w:ascii="Arial" w:eastAsia="Times New Roman" w:hAnsi="Arial" w:cs="Arial"/>
                <w:b/>
                <w:bCs/>
                <w:color w:val="000000"/>
                <w:sz w:val="21"/>
                <w:szCs w:val="21"/>
                <w:lang w:eastAsia="es-CO"/>
              </w:rPr>
            </w:pPr>
            <w:r w:rsidRPr="00367E8F">
              <w:rPr>
                <w:rFonts w:ascii="Arial" w:eastAsia="Times New Roman" w:hAnsi="Arial" w:cs="Arial"/>
                <w:b/>
                <w:bCs/>
                <w:color w:val="000000"/>
                <w:sz w:val="21"/>
                <w:szCs w:val="21"/>
                <w:lang w:eastAsia="es-CO"/>
              </w:rPr>
              <w:t>¿Cuándo se van a implementar?</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1</w:t>
            </w:r>
          </w:p>
        </w:tc>
        <w:tc>
          <w:tcPr>
            <w:tcW w:w="5871" w:type="dxa"/>
            <w:gridSpan w:val="6"/>
            <w:tcBorders>
              <w:top w:val="double" w:sz="6"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analiza los proceso de la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humana</w:t>
            </w:r>
          </w:p>
        </w:tc>
        <w:tc>
          <w:tcPr>
            <w:tcW w:w="3173" w:type="dxa"/>
            <w:gridSpan w:val="4"/>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xml:space="preserve"> actividades en clase</w:t>
            </w:r>
          </w:p>
        </w:tc>
        <w:tc>
          <w:tcPr>
            <w:tcW w:w="5327" w:type="dxa"/>
            <w:gridSpan w:val="2"/>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primer periodo</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2</w:t>
            </w:r>
          </w:p>
        </w:tc>
        <w:tc>
          <w:tcPr>
            <w:tcW w:w="5871" w:type="dxa"/>
            <w:gridSpan w:val="6"/>
            <w:tcBorders>
              <w:top w:val="single" w:sz="4"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identifica los principios de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humana</w:t>
            </w:r>
          </w:p>
        </w:tc>
        <w:tc>
          <w:tcPr>
            <w:tcW w:w="3173" w:type="dxa"/>
            <w:gridSpan w:val="4"/>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actividades en clase</w:t>
            </w:r>
          </w:p>
        </w:tc>
        <w:tc>
          <w:tcPr>
            <w:tcW w:w="5327" w:type="dxa"/>
            <w:gridSpan w:val="2"/>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primer periodo</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3</w:t>
            </w:r>
          </w:p>
        </w:tc>
        <w:tc>
          <w:tcPr>
            <w:tcW w:w="5871" w:type="dxa"/>
            <w:gridSpan w:val="6"/>
            <w:tcBorders>
              <w:top w:val="single" w:sz="4" w:space="0" w:color="auto"/>
              <w:left w:val="nil"/>
              <w:bottom w:val="single" w:sz="4" w:space="0" w:color="auto"/>
              <w:right w:val="double" w:sz="6" w:space="0" w:color="000000"/>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sz w:val="20"/>
                <w:szCs w:val="20"/>
                <w:lang w:eastAsia="es-CO"/>
              </w:rPr>
            </w:pPr>
            <w:r w:rsidRPr="00367E8F">
              <w:rPr>
                <w:rFonts w:ascii="Arial" w:eastAsia="Times New Roman" w:hAnsi="Arial" w:cs="Arial"/>
                <w:color w:val="000000"/>
                <w:sz w:val="20"/>
                <w:szCs w:val="20"/>
                <w:lang w:eastAsia="es-CO"/>
              </w:rPr>
              <w:t xml:space="preserve">reconoce los principios de la </w:t>
            </w:r>
            <w:proofErr w:type="spellStart"/>
            <w:r w:rsidRPr="00367E8F">
              <w:rPr>
                <w:rFonts w:ascii="Arial" w:eastAsia="Times New Roman" w:hAnsi="Arial" w:cs="Arial"/>
                <w:color w:val="000000"/>
                <w:sz w:val="20"/>
                <w:szCs w:val="20"/>
                <w:lang w:eastAsia="es-CO"/>
              </w:rPr>
              <w:t>ecologia</w:t>
            </w:r>
            <w:proofErr w:type="spellEnd"/>
            <w:r w:rsidRPr="00367E8F">
              <w:rPr>
                <w:rFonts w:ascii="Arial" w:eastAsia="Times New Roman" w:hAnsi="Arial" w:cs="Arial"/>
                <w:color w:val="000000"/>
                <w:sz w:val="20"/>
                <w:szCs w:val="20"/>
                <w:lang w:eastAsia="es-CO"/>
              </w:rPr>
              <w:t xml:space="preserve"> de las poblaciones naturales, la </w:t>
            </w:r>
            <w:proofErr w:type="spellStart"/>
            <w:r w:rsidRPr="00367E8F">
              <w:rPr>
                <w:rFonts w:ascii="Arial" w:eastAsia="Times New Roman" w:hAnsi="Arial" w:cs="Arial"/>
                <w:color w:val="000000"/>
                <w:sz w:val="20"/>
                <w:szCs w:val="20"/>
                <w:lang w:eastAsia="es-CO"/>
              </w:rPr>
              <w:t>demografia</w:t>
            </w:r>
            <w:proofErr w:type="spellEnd"/>
            <w:r w:rsidRPr="00367E8F">
              <w:rPr>
                <w:rFonts w:ascii="Arial" w:eastAsia="Times New Roman" w:hAnsi="Arial" w:cs="Arial"/>
                <w:color w:val="000000"/>
                <w:sz w:val="20"/>
                <w:szCs w:val="20"/>
                <w:lang w:eastAsia="es-CO"/>
              </w:rPr>
              <w:t xml:space="preserve"> y</w:t>
            </w:r>
          </w:p>
        </w:tc>
        <w:tc>
          <w:tcPr>
            <w:tcW w:w="3173" w:type="dxa"/>
            <w:gridSpan w:val="4"/>
            <w:tcBorders>
              <w:top w:val="double" w:sz="6"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actividades en clase</w:t>
            </w:r>
          </w:p>
        </w:tc>
        <w:tc>
          <w:tcPr>
            <w:tcW w:w="5327" w:type="dxa"/>
            <w:gridSpan w:val="2"/>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primer periodo</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00"/>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single" w:sz="4"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4</w:t>
            </w:r>
          </w:p>
        </w:tc>
        <w:tc>
          <w:tcPr>
            <w:tcW w:w="5871" w:type="dxa"/>
            <w:gridSpan w:val="6"/>
            <w:tcBorders>
              <w:top w:val="single" w:sz="4" w:space="0" w:color="auto"/>
              <w:left w:val="double" w:sz="6" w:space="0" w:color="auto"/>
              <w:bottom w:val="single" w:sz="4" w:space="0" w:color="auto"/>
              <w:right w:val="nil"/>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FFFFFF"/>
                <w:sz w:val="20"/>
                <w:szCs w:val="20"/>
                <w:lang w:eastAsia="es-CO"/>
              </w:rPr>
            </w:pPr>
            <w:r w:rsidRPr="00367E8F">
              <w:rPr>
                <w:rFonts w:ascii="Arial" w:eastAsia="Times New Roman" w:hAnsi="Arial" w:cs="Arial"/>
                <w:color w:val="FFFFFF"/>
                <w:sz w:val="20"/>
                <w:szCs w:val="20"/>
                <w:lang w:eastAsia="es-CO"/>
              </w:rPr>
              <w:t>0</w:t>
            </w:r>
          </w:p>
        </w:tc>
        <w:tc>
          <w:tcPr>
            <w:tcW w:w="3173" w:type="dxa"/>
            <w:gridSpan w:val="4"/>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5327" w:type="dxa"/>
            <w:gridSpan w:val="2"/>
            <w:tcBorders>
              <w:top w:val="single" w:sz="4" w:space="0" w:color="auto"/>
              <w:left w:val="nil"/>
              <w:bottom w:val="single" w:sz="4"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15"/>
        </w:trPr>
        <w:tc>
          <w:tcPr>
            <w:tcW w:w="121" w:type="dxa"/>
            <w:tcBorders>
              <w:top w:val="nil"/>
              <w:left w:val="double" w:sz="6" w:space="0" w:color="auto"/>
              <w:bottom w:val="nil"/>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double" w:sz="6" w:space="0" w:color="auto"/>
              <w:bottom w:val="double" w:sz="6" w:space="0" w:color="auto"/>
              <w:right w:val="double" w:sz="6" w:space="0" w:color="auto"/>
            </w:tcBorders>
            <w:shd w:val="clear" w:color="000000" w:fill="EDEDED"/>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5</w:t>
            </w:r>
          </w:p>
        </w:tc>
        <w:tc>
          <w:tcPr>
            <w:tcW w:w="5871" w:type="dxa"/>
            <w:gridSpan w:val="6"/>
            <w:tcBorders>
              <w:top w:val="single" w:sz="4" w:space="0" w:color="auto"/>
              <w:left w:val="double" w:sz="6" w:space="0" w:color="auto"/>
              <w:bottom w:val="double" w:sz="6" w:space="0" w:color="auto"/>
              <w:right w:val="nil"/>
            </w:tcBorders>
            <w:shd w:val="clear" w:color="auto" w:fill="auto"/>
            <w:vAlign w:val="center"/>
            <w:hideMark/>
          </w:tcPr>
          <w:p w:rsidR="00367E8F" w:rsidRPr="00367E8F" w:rsidRDefault="00367E8F" w:rsidP="00367E8F">
            <w:pPr>
              <w:spacing w:after="0" w:line="240" w:lineRule="auto"/>
              <w:ind w:left="0" w:firstLine="0"/>
              <w:jc w:val="center"/>
              <w:rPr>
                <w:rFonts w:ascii="Arial" w:eastAsia="Times New Roman" w:hAnsi="Arial" w:cs="Arial"/>
                <w:color w:val="FFFFFF"/>
                <w:sz w:val="20"/>
                <w:szCs w:val="20"/>
                <w:lang w:eastAsia="es-CO"/>
              </w:rPr>
            </w:pPr>
            <w:r w:rsidRPr="00367E8F">
              <w:rPr>
                <w:rFonts w:ascii="Arial" w:eastAsia="Times New Roman" w:hAnsi="Arial" w:cs="Arial"/>
                <w:color w:val="FFFFFF"/>
                <w:sz w:val="20"/>
                <w:szCs w:val="20"/>
                <w:lang w:eastAsia="es-CO"/>
              </w:rPr>
              <w:t>0</w:t>
            </w:r>
          </w:p>
        </w:tc>
        <w:tc>
          <w:tcPr>
            <w:tcW w:w="3173" w:type="dxa"/>
            <w:gridSpan w:val="4"/>
            <w:tcBorders>
              <w:top w:val="single" w:sz="4" w:space="0" w:color="auto"/>
              <w:left w:val="nil"/>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5327" w:type="dxa"/>
            <w:gridSpan w:val="2"/>
            <w:tcBorders>
              <w:top w:val="single" w:sz="4" w:space="0" w:color="auto"/>
              <w:left w:val="nil"/>
              <w:bottom w:val="double" w:sz="6" w:space="0" w:color="auto"/>
              <w:right w:val="double" w:sz="6" w:space="0" w:color="000000"/>
            </w:tcBorders>
            <w:shd w:val="clear" w:color="auto" w:fill="auto"/>
            <w:noWrap/>
            <w:vAlign w:val="center"/>
            <w:hideMark/>
          </w:tcPr>
          <w:p w:rsidR="00367E8F" w:rsidRPr="00367E8F" w:rsidRDefault="00367E8F" w:rsidP="00367E8F">
            <w:pPr>
              <w:spacing w:after="0" w:line="240" w:lineRule="auto"/>
              <w:ind w:left="0" w:firstLine="0"/>
              <w:jc w:val="center"/>
              <w:rPr>
                <w:rFonts w:ascii="Arial" w:eastAsia="Times New Roman" w:hAnsi="Arial" w:cs="Arial"/>
                <w:color w:val="000000"/>
                <w:lang w:eastAsia="es-CO"/>
              </w:rPr>
            </w:pPr>
            <w:r w:rsidRPr="00367E8F">
              <w:rPr>
                <w:rFonts w:ascii="Arial" w:eastAsia="Times New Roman" w:hAnsi="Arial" w:cs="Arial"/>
                <w:color w:val="000000"/>
                <w:lang w:eastAsia="es-CO"/>
              </w:rPr>
              <w:t> </w:t>
            </w:r>
          </w:p>
        </w:tc>
        <w:tc>
          <w:tcPr>
            <w:tcW w:w="121" w:type="dxa"/>
            <w:tcBorders>
              <w:top w:val="nil"/>
              <w:left w:val="nil"/>
              <w:bottom w:val="nil"/>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r w:rsidR="00367E8F" w:rsidRPr="00367E8F" w:rsidTr="00D8569C">
        <w:trPr>
          <w:trHeight w:val="330"/>
        </w:trPr>
        <w:tc>
          <w:tcPr>
            <w:tcW w:w="121" w:type="dxa"/>
            <w:tcBorders>
              <w:top w:val="nil"/>
              <w:left w:val="double" w:sz="6" w:space="0" w:color="auto"/>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62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283"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0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3132"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70"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2856" w:type="dxa"/>
            <w:gridSpan w:val="2"/>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jc w:val="center"/>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47"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5209"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18" w:type="dxa"/>
            <w:tcBorders>
              <w:top w:val="nil"/>
              <w:left w:val="nil"/>
              <w:bottom w:val="double" w:sz="6" w:space="0" w:color="auto"/>
              <w:right w:val="nil"/>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c>
          <w:tcPr>
            <w:tcW w:w="121" w:type="dxa"/>
            <w:tcBorders>
              <w:top w:val="nil"/>
              <w:left w:val="nil"/>
              <w:bottom w:val="double" w:sz="6" w:space="0" w:color="auto"/>
              <w:right w:val="double" w:sz="6" w:space="0" w:color="auto"/>
            </w:tcBorders>
            <w:shd w:val="clear" w:color="auto" w:fill="auto"/>
            <w:noWrap/>
            <w:vAlign w:val="bottom"/>
            <w:hideMark/>
          </w:tcPr>
          <w:p w:rsidR="00367E8F" w:rsidRPr="00367E8F" w:rsidRDefault="00367E8F" w:rsidP="00367E8F">
            <w:pPr>
              <w:spacing w:after="0" w:line="240" w:lineRule="auto"/>
              <w:ind w:left="0" w:firstLine="0"/>
              <w:rPr>
                <w:rFonts w:ascii="Calibri" w:eastAsia="Times New Roman" w:hAnsi="Calibri" w:cs="Calibri"/>
                <w:color w:val="000000"/>
                <w:lang w:eastAsia="es-CO"/>
              </w:rPr>
            </w:pPr>
            <w:r w:rsidRPr="00367E8F">
              <w:rPr>
                <w:rFonts w:ascii="Calibri" w:eastAsia="Times New Roman" w:hAnsi="Calibri" w:cs="Calibri"/>
                <w:color w:val="000000"/>
                <w:lang w:eastAsia="es-CO"/>
              </w:rPr>
              <w:t> </w:t>
            </w:r>
          </w:p>
        </w:tc>
      </w:tr>
    </w:tbl>
    <w:p w:rsidR="00367E8F" w:rsidRPr="00367E8F" w:rsidRDefault="00367E8F" w:rsidP="00367E8F">
      <w:pPr>
        <w:spacing w:line="259" w:lineRule="auto"/>
        <w:ind w:left="0" w:firstLine="0"/>
      </w:pPr>
    </w:p>
    <w:p w:rsidR="00367E8F" w:rsidRPr="00367E8F" w:rsidRDefault="00367E8F" w:rsidP="00367E8F">
      <w:pPr>
        <w:spacing w:line="259" w:lineRule="auto"/>
        <w:ind w:left="0" w:firstLine="0"/>
      </w:pPr>
    </w:p>
    <w:sectPr w:rsidR="00367E8F" w:rsidRPr="00367E8F" w:rsidSect="00C53E36">
      <w:pgSz w:w="12240" w:h="15840"/>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43E7"/>
    <w:multiLevelType w:val="hybridMultilevel"/>
    <w:tmpl w:val="7FFED8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B551AD"/>
    <w:multiLevelType w:val="hybridMultilevel"/>
    <w:tmpl w:val="E6B2D85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5AE3F2D"/>
    <w:multiLevelType w:val="hybridMultilevel"/>
    <w:tmpl w:val="B8D449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6222848"/>
    <w:multiLevelType w:val="hybridMultilevel"/>
    <w:tmpl w:val="519420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F9D6904"/>
    <w:multiLevelType w:val="hybridMultilevel"/>
    <w:tmpl w:val="20A80D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EF"/>
    <w:rsid w:val="00000D13"/>
    <w:rsid w:val="00005D1E"/>
    <w:rsid w:val="000446D7"/>
    <w:rsid w:val="00051CE9"/>
    <w:rsid w:val="0008737B"/>
    <w:rsid w:val="0012097F"/>
    <w:rsid w:val="00147672"/>
    <w:rsid w:val="001547FD"/>
    <w:rsid w:val="001875FF"/>
    <w:rsid w:val="001952AE"/>
    <w:rsid w:val="001A307F"/>
    <w:rsid w:val="001C6BA1"/>
    <w:rsid w:val="001D15F4"/>
    <w:rsid w:val="001F487F"/>
    <w:rsid w:val="00203195"/>
    <w:rsid w:val="00220467"/>
    <w:rsid w:val="002C4248"/>
    <w:rsid w:val="003108BE"/>
    <w:rsid w:val="0034196A"/>
    <w:rsid w:val="003426F6"/>
    <w:rsid w:val="00346F9D"/>
    <w:rsid w:val="0036222D"/>
    <w:rsid w:val="003628D4"/>
    <w:rsid w:val="00367E8F"/>
    <w:rsid w:val="003C160C"/>
    <w:rsid w:val="00452722"/>
    <w:rsid w:val="004A45EA"/>
    <w:rsid w:val="004D5E68"/>
    <w:rsid w:val="004D6F7E"/>
    <w:rsid w:val="004E14A7"/>
    <w:rsid w:val="004F4869"/>
    <w:rsid w:val="0050679A"/>
    <w:rsid w:val="0058615D"/>
    <w:rsid w:val="00593D8A"/>
    <w:rsid w:val="005B3DC2"/>
    <w:rsid w:val="005C51D9"/>
    <w:rsid w:val="005C753B"/>
    <w:rsid w:val="006059CF"/>
    <w:rsid w:val="00625AAB"/>
    <w:rsid w:val="00672A6B"/>
    <w:rsid w:val="00676D93"/>
    <w:rsid w:val="00680B30"/>
    <w:rsid w:val="006B3463"/>
    <w:rsid w:val="006C047F"/>
    <w:rsid w:val="006C7258"/>
    <w:rsid w:val="006E36F8"/>
    <w:rsid w:val="006E68F9"/>
    <w:rsid w:val="006F08A0"/>
    <w:rsid w:val="007236CB"/>
    <w:rsid w:val="0079638B"/>
    <w:rsid w:val="007E64CC"/>
    <w:rsid w:val="007E76F2"/>
    <w:rsid w:val="00800FBD"/>
    <w:rsid w:val="008324C9"/>
    <w:rsid w:val="00852AEB"/>
    <w:rsid w:val="00947A9F"/>
    <w:rsid w:val="009A6564"/>
    <w:rsid w:val="009C774C"/>
    <w:rsid w:val="00A20D49"/>
    <w:rsid w:val="00A55F37"/>
    <w:rsid w:val="00A653DF"/>
    <w:rsid w:val="00A75EDF"/>
    <w:rsid w:val="00AA59EE"/>
    <w:rsid w:val="00AE7E85"/>
    <w:rsid w:val="00B1418E"/>
    <w:rsid w:val="00B2539A"/>
    <w:rsid w:val="00B3501B"/>
    <w:rsid w:val="00B434BA"/>
    <w:rsid w:val="00B45980"/>
    <w:rsid w:val="00B532EF"/>
    <w:rsid w:val="00B959D3"/>
    <w:rsid w:val="00BD29E4"/>
    <w:rsid w:val="00BD2E57"/>
    <w:rsid w:val="00BE6C57"/>
    <w:rsid w:val="00BF6D23"/>
    <w:rsid w:val="00C13948"/>
    <w:rsid w:val="00C45309"/>
    <w:rsid w:val="00C53E36"/>
    <w:rsid w:val="00C93FFD"/>
    <w:rsid w:val="00CD1F92"/>
    <w:rsid w:val="00D026C3"/>
    <w:rsid w:val="00D42AB7"/>
    <w:rsid w:val="00D57BBC"/>
    <w:rsid w:val="00D75D01"/>
    <w:rsid w:val="00D921BA"/>
    <w:rsid w:val="00D93A2C"/>
    <w:rsid w:val="00DB62C0"/>
    <w:rsid w:val="00DE08B8"/>
    <w:rsid w:val="00E1147D"/>
    <w:rsid w:val="00E15975"/>
    <w:rsid w:val="00E604DE"/>
    <w:rsid w:val="00EA4136"/>
    <w:rsid w:val="00ED3CC8"/>
    <w:rsid w:val="00F47604"/>
    <w:rsid w:val="00F65C3B"/>
    <w:rsid w:val="00F82620"/>
    <w:rsid w:val="00F86A95"/>
    <w:rsid w:val="00FB1A02"/>
    <w:rsid w:val="00FC0E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4AA83-323B-4A8C-A385-FD7FC93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7E85"/>
    <w:pPr>
      <w:contextualSpacing/>
    </w:pPr>
  </w:style>
  <w:style w:type="paragraph" w:styleId="Sinespaciado">
    <w:name w:val="No Spacing"/>
    <w:uiPriority w:val="1"/>
    <w:qFormat/>
    <w:rsid w:val="00CD1F92"/>
    <w:pPr>
      <w:suppressAutoHyphens/>
      <w:spacing w:after="0" w:line="240" w:lineRule="auto"/>
      <w:ind w:left="0" w:firstLine="0"/>
    </w:pPr>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1547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7FD"/>
    <w:rPr>
      <w:rFonts w:ascii="Segoe UI" w:hAnsi="Segoe UI" w:cs="Segoe UI"/>
      <w:sz w:val="18"/>
      <w:szCs w:val="18"/>
    </w:rPr>
  </w:style>
  <w:style w:type="character" w:styleId="Hipervnculo">
    <w:name w:val="Hyperlink"/>
    <w:basedOn w:val="Fuentedeprrafopredeter"/>
    <w:uiPriority w:val="99"/>
    <w:unhideWhenUsed/>
    <w:rsid w:val="00D57BBC"/>
    <w:rPr>
      <w:color w:val="0563C1" w:themeColor="hyperlink"/>
      <w:u w:val="single"/>
    </w:rPr>
  </w:style>
  <w:style w:type="paragraph" w:styleId="Textoindependiente2">
    <w:name w:val="Body Text 2"/>
    <w:basedOn w:val="Normal"/>
    <w:link w:val="Textoindependiente2Car"/>
    <w:unhideWhenUsed/>
    <w:rsid w:val="00F47604"/>
    <w:pPr>
      <w:spacing w:after="0" w:line="240" w:lineRule="auto"/>
      <w:ind w:left="0" w:firstLine="0"/>
      <w:jc w:val="both"/>
    </w:pPr>
    <w:rPr>
      <w:rFonts w:ascii="Times New Roman" w:eastAsia="Times New Roman" w:hAnsi="Times New Roman" w:cs="Times New Roman"/>
      <w:szCs w:val="24"/>
      <w:lang w:val="es-ES" w:eastAsia="es-ES"/>
    </w:rPr>
  </w:style>
  <w:style w:type="character" w:customStyle="1" w:styleId="Textoindependiente2Car">
    <w:name w:val="Texto independiente 2 Car"/>
    <w:basedOn w:val="Fuentedeprrafopredeter"/>
    <w:link w:val="Textoindependiente2"/>
    <w:rsid w:val="00F47604"/>
    <w:rPr>
      <w:rFonts w:ascii="Times New Roman" w:eastAsia="Times New Roman" w:hAnsi="Times New Roman" w:cs="Times New Roman"/>
      <w:szCs w:val="24"/>
      <w:lang w:val="es-ES" w:eastAsia="es-ES"/>
    </w:rPr>
  </w:style>
  <w:style w:type="table" w:styleId="Tablaconcuadrcula">
    <w:name w:val="Table Grid"/>
    <w:basedOn w:val="Tablanormal"/>
    <w:uiPriority w:val="39"/>
    <w:rsid w:val="005C5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Fuentedeprrafopredeter"/>
    <w:rsid w:val="00BD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926">
      <w:bodyDiv w:val="1"/>
      <w:marLeft w:val="0"/>
      <w:marRight w:val="0"/>
      <w:marTop w:val="0"/>
      <w:marBottom w:val="0"/>
      <w:divBdr>
        <w:top w:val="none" w:sz="0" w:space="0" w:color="auto"/>
        <w:left w:val="none" w:sz="0" w:space="0" w:color="auto"/>
        <w:bottom w:val="none" w:sz="0" w:space="0" w:color="auto"/>
        <w:right w:val="none" w:sz="0" w:space="0" w:color="auto"/>
      </w:divBdr>
    </w:div>
    <w:div w:id="507790717">
      <w:bodyDiv w:val="1"/>
      <w:marLeft w:val="0"/>
      <w:marRight w:val="0"/>
      <w:marTop w:val="0"/>
      <w:marBottom w:val="0"/>
      <w:divBdr>
        <w:top w:val="none" w:sz="0" w:space="0" w:color="auto"/>
        <w:left w:val="none" w:sz="0" w:space="0" w:color="auto"/>
        <w:bottom w:val="none" w:sz="0" w:space="0" w:color="auto"/>
        <w:right w:val="none" w:sz="0" w:space="0" w:color="auto"/>
      </w:divBdr>
    </w:div>
    <w:div w:id="814878626">
      <w:bodyDiv w:val="1"/>
      <w:marLeft w:val="0"/>
      <w:marRight w:val="0"/>
      <w:marTop w:val="0"/>
      <w:marBottom w:val="0"/>
      <w:divBdr>
        <w:top w:val="none" w:sz="0" w:space="0" w:color="auto"/>
        <w:left w:val="none" w:sz="0" w:space="0" w:color="auto"/>
        <w:bottom w:val="none" w:sz="0" w:space="0" w:color="auto"/>
        <w:right w:val="none" w:sz="0" w:space="0" w:color="auto"/>
      </w:divBdr>
    </w:div>
    <w:div w:id="819463154">
      <w:bodyDiv w:val="1"/>
      <w:marLeft w:val="0"/>
      <w:marRight w:val="0"/>
      <w:marTop w:val="0"/>
      <w:marBottom w:val="0"/>
      <w:divBdr>
        <w:top w:val="none" w:sz="0" w:space="0" w:color="auto"/>
        <w:left w:val="none" w:sz="0" w:space="0" w:color="auto"/>
        <w:bottom w:val="none" w:sz="0" w:space="0" w:color="auto"/>
        <w:right w:val="none" w:sz="0" w:space="0" w:color="auto"/>
      </w:divBdr>
    </w:div>
    <w:div w:id="1021660047">
      <w:bodyDiv w:val="1"/>
      <w:marLeft w:val="0"/>
      <w:marRight w:val="0"/>
      <w:marTop w:val="0"/>
      <w:marBottom w:val="0"/>
      <w:divBdr>
        <w:top w:val="none" w:sz="0" w:space="0" w:color="auto"/>
        <w:left w:val="none" w:sz="0" w:space="0" w:color="auto"/>
        <w:bottom w:val="none" w:sz="0" w:space="0" w:color="auto"/>
        <w:right w:val="none" w:sz="0" w:space="0" w:color="auto"/>
      </w:divBdr>
    </w:div>
    <w:div w:id="1246449866">
      <w:bodyDiv w:val="1"/>
      <w:marLeft w:val="0"/>
      <w:marRight w:val="0"/>
      <w:marTop w:val="0"/>
      <w:marBottom w:val="0"/>
      <w:divBdr>
        <w:top w:val="none" w:sz="0" w:space="0" w:color="auto"/>
        <w:left w:val="none" w:sz="0" w:space="0" w:color="auto"/>
        <w:bottom w:val="none" w:sz="0" w:space="0" w:color="auto"/>
        <w:right w:val="none" w:sz="0" w:space="0" w:color="auto"/>
      </w:divBdr>
    </w:div>
    <w:div w:id="1330522733">
      <w:bodyDiv w:val="1"/>
      <w:marLeft w:val="0"/>
      <w:marRight w:val="0"/>
      <w:marTop w:val="0"/>
      <w:marBottom w:val="0"/>
      <w:divBdr>
        <w:top w:val="none" w:sz="0" w:space="0" w:color="auto"/>
        <w:left w:val="none" w:sz="0" w:space="0" w:color="auto"/>
        <w:bottom w:val="none" w:sz="0" w:space="0" w:color="auto"/>
        <w:right w:val="none" w:sz="0" w:space="0" w:color="auto"/>
      </w:divBdr>
    </w:div>
    <w:div w:id="1598319623">
      <w:bodyDiv w:val="1"/>
      <w:marLeft w:val="0"/>
      <w:marRight w:val="0"/>
      <w:marTop w:val="0"/>
      <w:marBottom w:val="0"/>
      <w:divBdr>
        <w:top w:val="none" w:sz="0" w:space="0" w:color="auto"/>
        <w:left w:val="none" w:sz="0" w:space="0" w:color="auto"/>
        <w:bottom w:val="none" w:sz="0" w:space="0" w:color="auto"/>
        <w:right w:val="none" w:sz="0" w:space="0" w:color="auto"/>
      </w:divBdr>
    </w:div>
    <w:div w:id="1740639203">
      <w:bodyDiv w:val="1"/>
      <w:marLeft w:val="0"/>
      <w:marRight w:val="0"/>
      <w:marTop w:val="0"/>
      <w:marBottom w:val="0"/>
      <w:divBdr>
        <w:top w:val="none" w:sz="0" w:space="0" w:color="auto"/>
        <w:left w:val="none" w:sz="0" w:space="0" w:color="auto"/>
        <w:bottom w:val="none" w:sz="0" w:space="0" w:color="auto"/>
        <w:right w:val="none" w:sz="0" w:space="0" w:color="auto"/>
      </w:divBdr>
    </w:div>
    <w:div w:id="18501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473E-6191-46AD-A3D4-459B6D62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Estupiñan</dc:creator>
  <cp:keywords/>
  <dc:description/>
  <cp:lastModifiedBy>dell</cp:lastModifiedBy>
  <cp:revision>2</cp:revision>
  <cp:lastPrinted>2022-10-20T12:11:00Z</cp:lastPrinted>
  <dcterms:created xsi:type="dcterms:W3CDTF">2022-10-21T12:56:00Z</dcterms:created>
  <dcterms:modified xsi:type="dcterms:W3CDTF">2022-10-21T12:56:00Z</dcterms:modified>
</cp:coreProperties>
</file>