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B93CD" w14:textId="59883C0E" w:rsidR="00D5072D" w:rsidRDefault="00D5072D" w:rsidP="00D5072D">
      <w:pPr>
        <w:jc w:val="center"/>
        <w:rPr>
          <w:lang w:val="es-ES"/>
        </w:rPr>
      </w:pPr>
      <w:r>
        <w:rPr>
          <w:lang w:val="es-ES"/>
        </w:rPr>
        <w:t xml:space="preserve">FORMATO DE SEGUIMIENTO DE EXPERIENCIAS SIGNIFICATIVAS </w:t>
      </w:r>
      <w:r w:rsidR="00081E7F">
        <w:rPr>
          <w:lang w:val="es-ES"/>
        </w:rPr>
        <w:t>DE LA INSTITUCION EDUCATIVA</w:t>
      </w:r>
      <w:r>
        <w:rPr>
          <w:lang w:val="es-ES"/>
        </w:rPr>
        <w:t xml:space="preserve"> HONDURAS MOTILONIA</w:t>
      </w:r>
    </w:p>
    <w:p w14:paraId="7284E4C9" w14:textId="6F49F2C5" w:rsidR="00D5072D" w:rsidRDefault="00D5072D" w:rsidP="00D5072D">
      <w:pPr>
        <w:jc w:val="center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5072D" w14:paraId="1A5E5B8B" w14:textId="77777777" w:rsidTr="00D5072D">
        <w:tc>
          <w:tcPr>
            <w:tcW w:w="4414" w:type="dxa"/>
          </w:tcPr>
          <w:p w14:paraId="03BF90DE" w14:textId="06AC306B" w:rsidR="00D5072D" w:rsidRDefault="00081E7F" w:rsidP="00D5072D">
            <w:pPr>
              <w:rPr>
                <w:lang w:val="es-ES"/>
              </w:rPr>
            </w:pPr>
            <w:proofErr w:type="gramStart"/>
            <w:r>
              <w:rPr>
                <w:lang w:val="es-ES"/>
              </w:rPr>
              <w:t>I,.</w:t>
            </w:r>
            <w:proofErr w:type="gramEnd"/>
            <w:r>
              <w:rPr>
                <w:lang w:val="es-ES"/>
              </w:rPr>
              <w:t>E</w:t>
            </w:r>
          </w:p>
        </w:tc>
        <w:tc>
          <w:tcPr>
            <w:tcW w:w="4414" w:type="dxa"/>
          </w:tcPr>
          <w:p w14:paraId="67253B3C" w14:textId="1310C8D4" w:rsidR="00D5072D" w:rsidRDefault="00D5072D" w:rsidP="006B02C5">
            <w:pPr>
              <w:rPr>
                <w:lang w:val="es-ES"/>
              </w:rPr>
            </w:pPr>
            <w:r>
              <w:rPr>
                <w:lang w:val="es-ES"/>
              </w:rPr>
              <w:t>Honduras Motilonia</w:t>
            </w:r>
          </w:p>
        </w:tc>
      </w:tr>
      <w:tr w:rsidR="00D5072D" w14:paraId="75B85D5A" w14:textId="77777777" w:rsidTr="00D5072D">
        <w:tc>
          <w:tcPr>
            <w:tcW w:w="4414" w:type="dxa"/>
          </w:tcPr>
          <w:p w14:paraId="30EAA8CE" w14:textId="6B318B0B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SEDE EDUCATIVA</w:t>
            </w:r>
          </w:p>
        </w:tc>
        <w:tc>
          <w:tcPr>
            <w:tcW w:w="4414" w:type="dxa"/>
          </w:tcPr>
          <w:p w14:paraId="355AC15A" w14:textId="7646CF82" w:rsidR="00D5072D" w:rsidRDefault="00081E7F" w:rsidP="006B02C5">
            <w:pPr>
              <w:rPr>
                <w:lang w:val="es-ES"/>
              </w:rPr>
            </w:pPr>
            <w:r>
              <w:rPr>
                <w:lang w:val="es-ES"/>
              </w:rPr>
              <w:t>Honduras Motilonia</w:t>
            </w:r>
          </w:p>
        </w:tc>
      </w:tr>
      <w:tr w:rsidR="00D5072D" w14:paraId="12BE8900" w14:textId="77777777" w:rsidTr="00D5072D">
        <w:tc>
          <w:tcPr>
            <w:tcW w:w="4414" w:type="dxa"/>
          </w:tcPr>
          <w:p w14:paraId="3CE246B9" w14:textId="14EF2FB1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TITULO DE LA EXTERIENCIA</w:t>
            </w:r>
          </w:p>
        </w:tc>
        <w:tc>
          <w:tcPr>
            <w:tcW w:w="4414" w:type="dxa"/>
          </w:tcPr>
          <w:p w14:paraId="4FBFF8F4" w14:textId="41EF7006" w:rsidR="00D5072D" w:rsidRDefault="00081E7F" w:rsidP="00D5072D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Cuidándonos con </w:t>
            </w:r>
            <w:r w:rsidR="006B02C5">
              <w:rPr>
                <w:lang w:val="es-ES"/>
              </w:rPr>
              <w:t>responsabilidad</w:t>
            </w:r>
          </w:p>
        </w:tc>
      </w:tr>
      <w:tr w:rsidR="00D5072D" w14:paraId="782621A4" w14:textId="77777777" w:rsidTr="00D5072D">
        <w:tc>
          <w:tcPr>
            <w:tcW w:w="4414" w:type="dxa"/>
          </w:tcPr>
          <w:p w14:paraId="329A8F1B" w14:textId="1793F805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TEMATICAS</w:t>
            </w:r>
          </w:p>
        </w:tc>
        <w:tc>
          <w:tcPr>
            <w:tcW w:w="4414" w:type="dxa"/>
          </w:tcPr>
          <w:p w14:paraId="3B849954" w14:textId="77777777" w:rsidR="00D5072D" w:rsidRDefault="00081E7F" w:rsidP="00081E7F">
            <w:pPr>
              <w:pStyle w:val="Prrafodelista"/>
              <w:numPr>
                <w:ilvl w:val="0"/>
                <w:numId w:val="6"/>
              </w:numPr>
              <w:rPr>
                <w:lang w:val="es-ES"/>
              </w:rPr>
            </w:pPr>
            <w:r>
              <w:rPr>
                <w:lang w:val="es-ES"/>
              </w:rPr>
              <w:t>Protocolos de bioseguridad</w:t>
            </w:r>
          </w:p>
          <w:p w14:paraId="3B0F7792" w14:textId="77777777" w:rsidR="00081E7F" w:rsidRDefault="00081E7F" w:rsidP="00081E7F">
            <w:pPr>
              <w:pStyle w:val="Prrafodelista"/>
              <w:numPr>
                <w:ilvl w:val="0"/>
                <w:numId w:val="6"/>
              </w:numPr>
              <w:rPr>
                <w:lang w:val="es-ES"/>
              </w:rPr>
            </w:pPr>
            <w:r>
              <w:rPr>
                <w:lang w:val="es-ES"/>
              </w:rPr>
              <w:t>Cuidado responsable</w:t>
            </w:r>
          </w:p>
          <w:p w14:paraId="6E70CAEF" w14:textId="10993D07" w:rsidR="00081E7F" w:rsidRPr="00081E7F" w:rsidRDefault="00081E7F" w:rsidP="00081E7F">
            <w:pPr>
              <w:pStyle w:val="Prrafodelista"/>
              <w:numPr>
                <w:ilvl w:val="0"/>
                <w:numId w:val="6"/>
              </w:numPr>
              <w:rPr>
                <w:lang w:val="es-ES"/>
              </w:rPr>
            </w:pPr>
            <w:r>
              <w:rPr>
                <w:lang w:val="es-ES"/>
              </w:rPr>
              <w:t>Autocuidado en tiempos de emergencia</w:t>
            </w:r>
          </w:p>
        </w:tc>
      </w:tr>
      <w:tr w:rsidR="00D5072D" w14:paraId="5AAF4D75" w14:textId="77777777" w:rsidTr="00D5072D">
        <w:tc>
          <w:tcPr>
            <w:tcW w:w="4414" w:type="dxa"/>
          </w:tcPr>
          <w:p w14:paraId="69E5834B" w14:textId="536682D1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COMPETENCIAS</w:t>
            </w:r>
          </w:p>
        </w:tc>
        <w:tc>
          <w:tcPr>
            <w:tcW w:w="4414" w:type="dxa"/>
          </w:tcPr>
          <w:p w14:paraId="24EAB1AF" w14:textId="77777777" w:rsidR="00D5072D" w:rsidRDefault="00D5072D" w:rsidP="00D5072D">
            <w:pPr>
              <w:jc w:val="center"/>
              <w:rPr>
                <w:lang w:val="es-ES"/>
              </w:rPr>
            </w:pPr>
          </w:p>
        </w:tc>
      </w:tr>
      <w:tr w:rsidR="00D5072D" w14:paraId="4BDFAA5F" w14:textId="77777777" w:rsidTr="00D5072D">
        <w:tc>
          <w:tcPr>
            <w:tcW w:w="4414" w:type="dxa"/>
          </w:tcPr>
          <w:p w14:paraId="123B54E7" w14:textId="5E9EB374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MARCO TEMPORAL</w:t>
            </w:r>
          </w:p>
        </w:tc>
        <w:tc>
          <w:tcPr>
            <w:tcW w:w="4414" w:type="dxa"/>
          </w:tcPr>
          <w:p w14:paraId="0934DBC4" w14:textId="644FD241" w:rsidR="00D5072D" w:rsidRDefault="00D44DD6" w:rsidP="006B02C5">
            <w:pPr>
              <w:rPr>
                <w:lang w:val="es-ES"/>
              </w:rPr>
            </w:pPr>
            <w:r>
              <w:rPr>
                <w:lang w:val="es-ES"/>
              </w:rPr>
              <w:t>Tercer</w:t>
            </w:r>
            <w:r w:rsidR="006B02C5">
              <w:rPr>
                <w:lang w:val="es-ES"/>
              </w:rPr>
              <w:t xml:space="preserve"> y cuarto</w:t>
            </w:r>
            <w:r>
              <w:rPr>
                <w:lang w:val="es-ES"/>
              </w:rPr>
              <w:t xml:space="preserve"> periodo año escolar 2021</w:t>
            </w:r>
          </w:p>
        </w:tc>
      </w:tr>
      <w:tr w:rsidR="00B93AAE" w14:paraId="41674067" w14:textId="77777777" w:rsidTr="00D5072D">
        <w:tc>
          <w:tcPr>
            <w:tcW w:w="4414" w:type="dxa"/>
          </w:tcPr>
          <w:p w14:paraId="6129B3A8" w14:textId="12DB40E2" w:rsidR="00B93AAE" w:rsidRDefault="00B93AAE" w:rsidP="00D5072D">
            <w:pPr>
              <w:rPr>
                <w:lang w:val="es-ES"/>
              </w:rPr>
            </w:pPr>
            <w:r>
              <w:rPr>
                <w:lang w:val="es-ES"/>
              </w:rPr>
              <w:t>OBJETIVOS GENERALES</w:t>
            </w:r>
          </w:p>
        </w:tc>
        <w:tc>
          <w:tcPr>
            <w:tcW w:w="4414" w:type="dxa"/>
          </w:tcPr>
          <w:p w14:paraId="17DE2CBE" w14:textId="5E15FE04" w:rsidR="00B93AAE" w:rsidRPr="00081E7F" w:rsidRDefault="00081E7F" w:rsidP="00081E7F">
            <w:pPr>
              <w:pStyle w:val="Prrafodelista"/>
              <w:numPr>
                <w:ilvl w:val="0"/>
                <w:numId w:val="5"/>
              </w:numPr>
              <w:rPr>
                <w:lang w:val="es-ES"/>
              </w:rPr>
            </w:pPr>
            <w:r w:rsidRPr="00081E7F">
              <w:rPr>
                <w:lang w:val="es-ES"/>
              </w:rPr>
              <w:t>Implementar los protocolos de bioseguridad para el regreso a clase en tiempos de la COVID - 19</w:t>
            </w:r>
          </w:p>
        </w:tc>
      </w:tr>
      <w:tr w:rsidR="00B93AAE" w14:paraId="54289D61" w14:textId="77777777" w:rsidTr="00D5072D">
        <w:tc>
          <w:tcPr>
            <w:tcW w:w="4414" w:type="dxa"/>
          </w:tcPr>
          <w:p w14:paraId="188C0DE5" w14:textId="560A06DA" w:rsidR="00B93AAE" w:rsidRDefault="00B93AAE" w:rsidP="00D5072D">
            <w:pPr>
              <w:rPr>
                <w:lang w:val="es-ES"/>
              </w:rPr>
            </w:pPr>
            <w:r>
              <w:rPr>
                <w:lang w:val="es-ES"/>
              </w:rPr>
              <w:t>OBJETIVOS ESPECIFICOS</w:t>
            </w:r>
          </w:p>
        </w:tc>
        <w:tc>
          <w:tcPr>
            <w:tcW w:w="4414" w:type="dxa"/>
          </w:tcPr>
          <w:p w14:paraId="1869A33B" w14:textId="77777777" w:rsidR="00B93AAE" w:rsidRDefault="00081E7F" w:rsidP="00081E7F">
            <w:pPr>
              <w:pStyle w:val="Prrafodelista"/>
              <w:numPr>
                <w:ilvl w:val="0"/>
                <w:numId w:val="4"/>
              </w:numPr>
              <w:rPr>
                <w:lang w:val="es-ES"/>
              </w:rPr>
            </w:pPr>
            <w:r>
              <w:rPr>
                <w:lang w:val="es-ES"/>
              </w:rPr>
              <w:t>Instalar lava manos en puntos específicos para el autocuidado en el regreso a clases en tiempos de emergencia</w:t>
            </w:r>
          </w:p>
          <w:p w14:paraId="1C3A9614" w14:textId="77777777" w:rsidR="00081E7F" w:rsidRDefault="00081E7F" w:rsidP="00081E7F">
            <w:pPr>
              <w:pStyle w:val="Prrafodelista"/>
              <w:numPr>
                <w:ilvl w:val="0"/>
                <w:numId w:val="4"/>
              </w:numPr>
              <w:rPr>
                <w:lang w:val="es-ES"/>
              </w:rPr>
            </w:pPr>
            <w:r>
              <w:rPr>
                <w:lang w:val="es-ES"/>
              </w:rPr>
              <w:t>Motivar a la comunidad educativa en el autocuidado y trabajo en equipo.</w:t>
            </w:r>
          </w:p>
          <w:p w14:paraId="4FFDBC2B" w14:textId="6C7632D2" w:rsidR="00081E7F" w:rsidRPr="00081E7F" w:rsidRDefault="00081E7F" w:rsidP="00081E7F">
            <w:pPr>
              <w:pStyle w:val="Prrafodelista"/>
              <w:numPr>
                <w:ilvl w:val="0"/>
                <w:numId w:val="4"/>
              </w:numPr>
              <w:rPr>
                <w:lang w:val="es-ES"/>
              </w:rPr>
            </w:pPr>
            <w:r>
              <w:rPr>
                <w:lang w:val="es-ES"/>
              </w:rPr>
              <w:t>Resaltar la importancia de reciclar y reutilizar.</w:t>
            </w:r>
          </w:p>
        </w:tc>
      </w:tr>
      <w:tr w:rsidR="00B93AAE" w14:paraId="784FAB5A" w14:textId="77777777" w:rsidTr="00D5072D">
        <w:tc>
          <w:tcPr>
            <w:tcW w:w="4414" w:type="dxa"/>
          </w:tcPr>
          <w:p w14:paraId="192CB968" w14:textId="2828A8BC" w:rsidR="00B93AAE" w:rsidRDefault="00B93AAE" w:rsidP="00D5072D">
            <w:pPr>
              <w:rPr>
                <w:lang w:val="es-ES"/>
              </w:rPr>
            </w:pPr>
            <w:r>
              <w:rPr>
                <w:lang w:val="es-ES"/>
              </w:rPr>
              <w:t>JUSTIFICACION</w:t>
            </w:r>
          </w:p>
        </w:tc>
        <w:tc>
          <w:tcPr>
            <w:tcW w:w="4414" w:type="dxa"/>
          </w:tcPr>
          <w:p w14:paraId="63D187B2" w14:textId="77777777" w:rsidR="00B93AAE" w:rsidRDefault="00B93AAE" w:rsidP="00081E7F">
            <w:pPr>
              <w:rPr>
                <w:lang w:val="es-ES"/>
              </w:rPr>
            </w:pPr>
          </w:p>
        </w:tc>
      </w:tr>
      <w:tr w:rsidR="00D5072D" w14:paraId="70D9AB84" w14:textId="77777777" w:rsidTr="00D5072D">
        <w:tc>
          <w:tcPr>
            <w:tcW w:w="4414" w:type="dxa"/>
          </w:tcPr>
          <w:p w14:paraId="20E01B1F" w14:textId="77777777" w:rsidR="00D44DD6" w:rsidRDefault="00D44DD6" w:rsidP="00D5072D">
            <w:pPr>
              <w:rPr>
                <w:lang w:val="es-ES"/>
              </w:rPr>
            </w:pPr>
          </w:p>
          <w:p w14:paraId="6C842E2A" w14:textId="77777777" w:rsidR="00D44DD6" w:rsidRDefault="00D44DD6" w:rsidP="00D5072D">
            <w:pPr>
              <w:rPr>
                <w:lang w:val="es-ES"/>
              </w:rPr>
            </w:pPr>
          </w:p>
          <w:p w14:paraId="6A207C44" w14:textId="77777777" w:rsidR="00D44DD6" w:rsidRDefault="00D44DD6" w:rsidP="00D5072D">
            <w:pPr>
              <w:rPr>
                <w:lang w:val="es-ES"/>
              </w:rPr>
            </w:pPr>
          </w:p>
          <w:p w14:paraId="3203B8EB" w14:textId="77777777" w:rsidR="00D44DD6" w:rsidRDefault="00D44DD6" w:rsidP="00D5072D">
            <w:pPr>
              <w:rPr>
                <w:lang w:val="es-ES"/>
              </w:rPr>
            </w:pPr>
          </w:p>
          <w:p w14:paraId="67C965D3" w14:textId="77777777" w:rsidR="00D44DD6" w:rsidRDefault="00D44DD6" w:rsidP="00D5072D">
            <w:pPr>
              <w:rPr>
                <w:lang w:val="es-ES"/>
              </w:rPr>
            </w:pPr>
          </w:p>
          <w:p w14:paraId="5E97D2E1" w14:textId="53D9DB93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ORIGEN DE LA EXPERIENCIA</w:t>
            </w:r>
          </w:p>
        </w:tc>
        <w:tc>
          <w:tcPr>
            <w:tcW w:w="4414" w:type="dxa"/>
          </w:tcPr>
          <w:p w14:paraId="0181EFD0" w14:textId="202C4884" w:rsidR="00D5072D" w:rsidRDefault="00D44DD6" w:rsidP="00B93AAE">
            <w:pPr>
              <w:rPr>
                <w:lang w:val="es-ES"/>
              </w:rPr>
            </w:pPr>
            <w:r>
              <w:rPr>
                <w:lang w:val="es-ES"/>
              </w:rPr>
              <w:t xml:space="preserve">Esta experiencia surge </w:t>
            </w:r>
            <w:r w:rsidR="00B93AAE">
              <w:rPr>
                <w:lang w:val="es-ES"/>
              </w:rPr>
              <w:t>en</w:t>
            </w:r>
            <w:r>
              <w:rPr>
                <w:lang w:val="es-ES"/>
              </w:rPr>
              <w:t xml:space="preserve"> primera parte por requisitos de protocolos de bioseguridad dada por la secretaria de educación y Ministerio de Salud. Teniendo en cuenta que la adecuación de estos lava manos en los sitios específicos y signados era algo complicado y se necesitaba de gastos significativos, nace una nueva idea propuesta por el señor director de nuestro CER HONDURAS </w:t>
            </w:r>
            <w:r w:rsidR="00B93AAE">
              <w:rPr>
                <w:lang w:val="es-ES"/>
              </w:rPr>
              <w:t>MOTILONIA (Alfredo Bohórquez Niño)</w:t>
            </w:r>
            <w:r>
              <w:rPr>
                <w:lang w:val="es-ES"/>
              </w:rPr>
              <w:t xml:space="preserve">, y es la de colocar estos lavamanos utilizando recursos reutilizables y que facilitan este procedimiento. </w:t>
            </w:r>
          </w:p>
        </w:tc>
      </w:tr>
      <w:tr w:rsidR="00D5072D" w14:paraId="3691D01C" w14:textId="77777777" w:rsidTr="00D5072D">
        <w:tc>
          <w:tcPr>
            <w:tcW w:w="4414" w:type="dxa"/>
          </w:tcPr>
          <w:p w14:paraId="5A1C8EC5" w14:textId="77777777" w:rsidR="00207FAC" w:rsidRDefault="00207FAC" w:rsidP="00D5072D">
            <w:pPr>
              <w:rPr>
                <w:lang w:val="es-ES"/>
              </w:rPr>
            </w:pPr>
          </w:p>
          <w:p w14:paraId="0BFBDB86" w14:textId="77777777" w:rsidR="00207FAC" w:rsidRDefault="00207FAC" w:rsidP="00D5072D">
            <w:pPr>
              <w:rPr>
                <w:lang w:val="es-ES"/>
              </w:rPr>
            </w:pPr>
          </w:p>
          <w:p w14:paraId="13839AE9" w14:textId="77777777" w:rsidR="00207FAC" w:rsidRDefault="00207FAC" w:rsidP="00D5072D">
            <w:pPr>
              <w:rPr>
                <w:lang w:val="es-ES"/>
              </w:rPr>
            </w:pPr>
          </w:p>
          <w:p w14:paraId="7072A8ED" w14:textId="77777777" w:rsidR="00207FAC" w:rsidRDefault="00207FAC" w:rsidP="00D5072D">
            <w:pPr>
              <w:rPr>
                <w:lang w:val="es-ES"/>
              </w:rPr>
            </w:pPr>
          </w:p>
          <w:p w14:paraId="77BFF352" w14:textId="77777777" w:rsidR="00207FAC" w:rsidRDefault="00207FAC" w:rsidP="00D5072D">
            <w:pPr>
              <w:rPr>
                <w:lang w:val="es-ES"/>
              </w:rPr>
            </w:pPr>
          </w:p>
          <w:p w14:paraId="3A9211D6" w14:textId="77777777" w:rsidR="00207FAC" w:rsidRDefault="00207FAC" w:rsidP="00D5072D">
            <w:pPr>
              <w:rPr>
                <w:lang w:val="es-ES"/>
              </w:rPr>
            </w:pPr>
          </w:p>
          <w:p w14:paraId="253FD893" w14:textId="77777777" w:rsidR="00207FAC" w:rsidRDefault="00207FAC" w:rsidP="00D5072D">
            <w:pPr>
              <w:rPr>
                <w:lang w:val="es-ES"/>
              </w:rPr>
            </w:pPr>
          </w:p>
          <w:p w14:paraId="6995E68E" w14:textId="1D643B7F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DESARROLLO DE LA EXPERIENCIA</w:t>
            </w:r>
          </w:p>
        </w:tc>
        <w:tc>
          <w:tcPr>
            <w:tcW w:w="4414" w:type="dxa"/>
          </w:tcPr>
          <w:p w14:paraId="36BAC7DA" w14:textId="47F0B36B" w:rsidR="00D5072D" w:rsidRDefault="00B93AAE" w:rsidP="00A27988">
            <w:pPr>
              <w:rPr>
                <w:lang w:val="es-ES"/>
              </w:rPr>
            </w:pPr>
            <w:r>
              <w:rPr>
                <w:lang w:val="es-ES"/>
              </w:rPr>
              <w:lastRenderedPageBreak/>
              <w:t xml:space="preserve">Se da inicio a esta experiencia </w:t>
            </w:r>
            <w:r w:rsidR="00A27988">
              <w:rPr>
                <w:lang w:val="es-ES"/>
              </w:rPr>
              <w:t xml:space="preserve">con la iniciativa del director de realizar los lava manos con material reutilizable. Se buscan las canecas metálicas ya desechadas, de allí realizarles un </w:t>
            </w:r>
            <w:r w:rsidR="00A27988">
              <w:rPr>
                <w:lang w:val="es-ES"/>
              </w:rPr>
              <w:lastRenderedPageBreak/>
              <w:t>orificio ovalado en la parte superior utilizando una pulidora. Utilizando pintura en aceite y que los tanques estuviesen en perfectas condiciones, de igual forma se le introducen piedras en el fondo del tanque para darle estabilidad ya que este es muy liviano. Dando paso a la adecuación de los lava manos en la parte superior y sellando con silicona, luego se le realizo la instalación del agua y el drenaje. Así se logro ubicar cada uno de estos lava manos en los lugares correspondientes</w:t>
            </w:r>
          </w:p>
        </w:tc>
      </w:tr>
      <w:tr w:rsidR="00D5072D" w14:paraId="3844A3FB" w14:textId="77777777" w:rsidTr="00D5072D">
        <w:tc>
          <w:tcPr>
            <w:tcW w:w="4414" w:type="dxa"/>
          </w:tcPr>
          <w:p w14:paraId="445CC9F2" w14:textId="77777777" w:rsidR="00B754F5" w:rsidRDefault="00B754F5" w:rsidP="00D5072D">
            <w:pPr>
              <w:rPr>
                <w:lang w:val="es-ES"/>
              </w:rPr>
            </w:pPr>
          </w:p>
          <w:p w14:paraId="6C4BA3BD" w14:textId="77777777" w:rsidR="00B754F5" w:rsidRDefault="00B754F5" w:rsidP="00D5072D">
            <w:pPr>
              <w:rPr>
                <w:lang w:val="es-ES"/>
              </w:rPr>
            </w:pPr>
          </w:p>
          <w:p w14:paraId="134840CD" w14:textId="77777777" w:rsidR="00B754F5" w:rsidRDefault="00B754F5" w:rsidP="00D5072D">
            <w:pPr>
              <w:rPr>
                <w:lang w:val="es-ES"/>
              </w:rPr>
            </w:pPr>
          </w:p>
          <w:p w14:paraId="2926602E" w14:textId="77777777" w:rsidR="00B754F5" w:rsidRDefault="00B754F5" w:rsidP="00D5072D">
            <w:pPr>
              <w:rPr>
                <w:lang w:val="es-ES"/>
              </w:rPr>
            </w:pPr>
          </w:p>
          <w:p w14:paraId="22164952" w14:textId="77777777" w:rsidR="00B754F5" w:rsidRDefault="00B754F5" w:rsidP="00D5072D">
            <w:pPr>
              <w:rPr>
                <w:lang w:val="es-ES"/>
              </w:rPr>
            </w:pPr>
          </w:p>
          <w:p w14:paraId="5ABDB29A" w14:textId="77777777" w:rsidR="00B754F5" w:rsidRDefault="00B754F5" w:rsidP="00D5072D">
            <w:pPr>
              <w:rPr>
                <w:lang w:val="es-ES"/>
              </w:rPr>
            </w:pPr>
          </w:p>
          <w:p w14:paraId="676D186B" w14:textId="77777777" w:rsidR="00B754F5" w:rsidRDefault="00B754F5" w:rsidP="00D5072D">
            <w:pPr>
              <w:rPr>
                <w:lang w:val="es-ES"/>
              </w:rPr>
            </w:pPr>
          </w:p>
          <w:p w14:paraId="12E99AD1" w14:textId="3A79A2F3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METODOLOGIAS</w:t>
            </w:r>
          </w:p>
        </w:tc>
        <w:tc>
          <w:tcPr>
            <w:tcW w:w="4414" w:type="dxa"/>
          </w:tcPr>
          <w:p w14:paraId="0669B660" w14:textId="77777777" w:rsidR="00D5072D" w:rsidRPr="00B754F5" w:rsidRDefault="0050727F" w:rsidP="00B754F5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B754F5">
              <w:rPr>
                <w:lang w:val="es-ES"/>
              </w:rPr>
              <w:t>Proporcionar la participación de la comunidad educativa</w:t>
            </w:r>
          </w:p>
          <w:p w14:paraId="59607D5A" w14:textId="77777777" w:rsidR="0050727F" w:rsidRPr="00B754F5" w:rsidRDefault="00B754F5" w:rsidP="00B754F5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B754F5">
              <w:rPr>
                <w:lang w:val="es-ES"/>
              </w:rPr>
              <w:t>Tener en cuenta ideas planteadas por la comunidad educativa</w:t>
            </w:r>
          </w:p>
          <w:p w14:paraId="6C7F6529" w14:textId="77777777" w:rsidR="00B754F5" w:rsidRPr="00B754F5" w:rsidRDefault="00B754F5" w:rsidP="00B754F5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B754F5">
              <w:rPr>
                <w:lang w:val="es-ES"/>
              </w:rPr>
              <w:t>Búsqueda del material reutilizable</w:t>
            </w:r>
          </w:p>
          <w:p w14:paraId="1ACFE395" w14:textId="607A5F36" w:rsidR="00B754F5" w:rsidRPr="00B754F5" w:rsidRDefault="00B754F5" w:rsidP="00B754F5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B754F5">
              <w:rPr>
                <w:lang w:val="es-ES"/>
              </w:rPr>
              <w:t>Incentivar a toda la comunidad en el autocuidado en tiempos de emergencia</w:t>
            </w:r>
          </w:p>
          <w:p w14:paraId="2AA5B8DF" w14:textId="77777777" w:rsidR="00B754F5" w:rsidRPr="00B754F5" w:rsidRDefault="00B754F5" w:rsidP="00B754F5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B754F5">
              <w:rPr>
                <w:lang w:val="es-ES"/>
              </w:rPr>
              <w:t>Tener en cuenta los errores para mejorar</w:t>
            </w:r>
          </w:p>
          <w:p w14:paraId="26E4F2D5" w14:textId="15837AE5" w:rsidR="00B754F5" w:rsidRPr="00B754F5" w:rsidRDefault="00B754F5" w:rsidP="00B754F5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B754F5">
              <w:rPr>
                <w:lang w:val="es-ES"/>
              </w:rPr>
              <w:t>Motivar para el regreso a clase</w:t>
            </w:r>
          </w:p>
        </w:tc>
      </w:tr>
      <w:tr w:rsidR="00D5072D" w14:paraId="34D96948" w14:textId="77777777" w:rsidTr="00D5072D">
        <w:tc>
          <w:tcPr>
            <w:tcW w:w="4414" w:type="dxa"/>
          </w:tcPr>
          <w:p w14:paraId="3552430E" w14:textId="77777777" w:rsidR="00560741" w:rsidRDefault="00560741" w:rsidP="00D5072D">
            <w:pPr>
              <w:rPr>
                <w:lang w:val="es-ES"/>
              </w:rPr>
            </w:pPr>
          </w:p>
          <w:p w14:paraId="3DA63A20" w14:textId="77777777" w:rsidR="00560741" w:rsidRDefault="00560741" w:rsidP="00D5072D">
            <w:pPr>
              <w:rPr>
                <w:lang w:val="es-ES"/>
              </w:rPr>
            </w:pPr>
          </w:p>
          <w:p w14:paraId="7326BFF2" w14:textId="77777777" w:rsidR="00560741" w:rsidRDefault="00560741" w:rsidP="00D5072D">
            <w:pPr>
              <w:rPr>
                <w:lang w:val="es-ES"/>
              </w:rPr>
            </w:pPr>
          </w:p>
          <w:p w14:paraId="3C539C6A" w14:textId="38E63908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ESTRATEGIAS</w:t>
            </w:r>
          </w:p>
        </w:tc>
        <w:tc>
          <w:tcPr>
            <w:tcW w:w="4414" w:type="dxa"/>
          </w:tcPr>
          <w:p w14:paraId="6EA46C3E" w14:textId="6EAED364" w:rsidR="00D5072D" w:rsidRDefault="00B754F5" w:rsidP="00B754F5">
            <w:pPr>
              <w:rPr>
                <w:lang w:val="es-ES"/>
              </w:rPr>
            </w:pPr>
            <w:r>
              <w:rPr>
                <w:lang w:val="es-ES"/>
              </w:rPr>
              <w:t>Se aplica la estrategia de reciclaje y colaboración, para así lograr el objetivo principal, esta estrategia permite que la comunidad educativa forme trabajo en equipo y aprenda la importancia de reutilizar material ya desechado y a economizar.</w:t>
            </w:r>
          </w:p>
        </w:tc>
      </w:tr>
      <w:tr w:rsidR="00D5072D" w14:paraId="5F61E153" w14:textId="77777777" w:rsidTr="00D5072D">
        <w:tc>
          <w:tcPr>
            <w:tcW w:w="4414" w:type="dxa"/>
          </w:tcPr>
          <w:p w14:paraId="13818AEE" w14:textId="77777777" w:rsidR="00207FAC" w:rsidRDefault="00207FAC" w:rsidP="00D5072D">
            <w:pPr>
              <w:rPr>
                <w:lang w:val="es-ES"/>
              </w:rPr>
            </w:pPr>
          </w:p>
          <w:p w14:paraId="1313CCC5" w14:textId="77777777" w:rsidR="00207FAC" w:rsidRDefault="00207FAC" w:rsidP="00D5072D">
            <w:pPr>
              <w:rPr>
                <w:lang w:val="es-ES"/>
              </w:rPr>
            </w:pPr>
          </w:p>
          <w:p w14:paraId="0886E9BE" w14:textId="77777777" w:rsidR="00207FAC" w:rsidRDefault="00207FAC" w:rsidP="00D5072D">
            <w:pPr>
              <w:rPr>
                <w:lang w:val="es-ES"/>
              </w:rPr>
            </w:pPr>
          </w:p>
          <w:p w14:paraId="398BE1CB" w14:textId="77777777" w:rsidR="00207FAC" w:rsidRDefault="00207FAC" w:rsidP="00D5072D">
            <w:pPr>
              <w:rPr>
                <w:lang w:val="es-ES"/>
              </w:rPr>
            </w:pPr>
          </w:p>
          <w:p w14:paraId="365DE4F2" w14:textId="77777777" w:rsidR="00207FAC" w:rsidRDefault="00207FAC" w:rsidP="00D5072D">
            <w:pPr>
              <w:rPr>
                <w:lang w:val="es-ES"/>
              </w:rPr>
            </w:pPr>
          </w:p>
          <w:p w14:paraId="13A8B238" w14:textId="4661F0C1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RECURSOS</w:t>
            </w:r>
          </w:p>
        </w:tc>
        <w:tc>
          <w:tcPr>
            <w:tcW w:w="4414" w:type="dxa"/>
          </w:tcPr>
          <w:p w14:paraId="7E3DCCE0" w14:textId="56C057FE" w:rsidR="00D5072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>Tanques metálicos</w:t>
            </w:r>
          </w:p>
          <w:p w14:paraId="2F5A95FF" w14:textId="77777777" w:rsidR="00C81CF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>Pintura en aceite</w:t>
            </w:r>
          </w:p>
          <w:p w14:paraId="620AAF41" w14:textId="3D5BBE68" w:rsidR="00C81CF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>Pulidora</w:t>
            </w:r>
          </w:p>
          <w:p w14:paraId="6D634EA9" w14:textId="77777777" w:rsidR="00C81CF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>Tubos de agua</w:t>
            </w:r>
          </w:p>
          <w:p w14:paraId="2855358E" w14:textId="77777777" w:rsidR="00C81CF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>Silicona liquida</w:t>
            </w:r>
          </w:p>
          <w:p w14:paraId="53102B5C" w14:textId="241099E5" w:rsidR="00C81CF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>Brochas</w:t>
            </w:r>
          </w:p>
          <w:p w14:paraId="1823A323" w14:textId="7ABD2FA2" w:rsidR="00C81CF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>Piedras</w:t>
            </w:r>
          </w:p>
          <w:p w14:paraId="5660E950" w14:textId="412D2DAD" w:rsidR="00C81CF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>Calcomanías</w:t>
            </w:r>
          </w:p>
          <w:p w14:paraId="67B5E470" w14:textId="4E87D69E" w:rsidR="00C81CF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 xml:space="preserve">Accesorios para lava manos </w:t>
            </w:r>
          </w:p>
          <w:p w14:paraId="7D40FB64" w14:textId="77777777" w:rsidR="00C81CF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 xml:space="preserve">Pegante </w:t>
            </w:r>
          </w:p>
          <w:p w14:paraId="49C9D7A0" w14:textId="30568A4C" w:rsidR="00C81CFD" w:rsidRPr="00C81CFD" w:rsidRDefault="00C81CFD" w:rsidP="00C81CFD">
            <w:pPr>
              <w:pStyle w:val="Prrafodelista"/>
              <w:numPr>
                <w:ilvl w:val="0"/>
                <w:numId w:val="3"/>
              </w:numPr>
              <w:rPr>
                <w:lang w:val="es-ES"/>
              </w:rPr>
            </w:pPr>
            <w:r>
              <w:rPr>
                <w:lang w:val="es-ES"/>
              </w:rPr>
              <w:t>Recurso humano</w:t>
            </w:r>
          </w:p>
        </w:tc>
      </w:tr>
      <w:tr w:rsidR="00D5072D" w14:paraId="671BD985" w14:textId="77777777" w:rsidTr="00D5072D">
        <w:tc>
          <w:tcPr>
            <w:tcW w:w="4414" w:type="dxa"/>
          </w:tcPr>
          <w:p w14:paraId="60CBE845" w14:textId="77777777" w:rsidR="00207FAC" w:rsidRDefault="00207FAC" w:rsidP="00D5072D">
            <w:pPr>
              <w:rPr>
                <w:lang w:val="es-ES"/>
              </w:rPr>
            </w:pPr>
          </w:p>
          <w:p w14:paraId="08E04E25" w14:textId="77777777" w:rsidR="00207FAC" w:rsidRDefault="00207FAC" w:rsidP="00D5072D">
            <w:pPr>
              <w:rPr>
                <w:lang w:val="es-ES"/>
              </w:rPr>
            </w:pPr>
          </w:p>
          <w:p w14:paraId="490E22F0" w14:textId="099A8B57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lastRenderedPageBreak/>
              <w:t>FINANCIAMIENTO</w:t>
            </w:r>
          </w:p>
        </w:tc>
        <w:tc>
          <w:tcPr>
            <w:tcW w:w="4414" w:type="dxa"/>
          </w:tcPr>
          <w:p w14:paraId="3E5F3FB5" w14:textId="027F4E23" w:rsidR="00D5072D" w:rsidRDefault="001A27E2" w:rsidP="001A27E2">
            <w:pPr>
              <w:rPr>
                <w:lang w:val="es-ES"/>
              </w:rPr>
            </w:pPr>
            <w:r>
              <w:rPr>
                <w:lang w:val="es-ES"/>
              </w:rPr>
              <w:lastRenderedPageBreak/>
              <w:t xml:space="preserve">La secretaria de educación corre con el gasto de los lava manos y la institución educativa se </w:t>
            </w:r>
            <w:r>
              <w:rPr>
                <w:lang w:val="es-ES"/>
              </w:rPr>
              <w:lastRenderedPageBreak/>
              <w:t>encarga de los gastos adicionales como la compra de la pintura brochas y otros materiales</w:t>
            </w:r>
          </w:p>
        </w:tc>
      </w:tr>
      <w:tr w:rsidR="00D5072D" w14:paraId="081E7242" w14:textId="77777777" w:rsidTr="00D5072D">
        <w:tc>
          <w:tcPr>
            <w:tcW w:w="4414" w:type="dxa"/>
          </w:tcPr>
          <w:p w14:paraId="3274AA32" w14:textId="20228423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lastRenderedPageBreak/>
              <w:t>APOYO INSTITUCIONAL</w:t>
            </w:r>
          </w:p>
        </w:tc>
        <w:tc>
          <w:tcPr>
            <w:tcW w:w="4414" w:type="dxa"/>
          </w:tcPr>
          <w:p w14:paraId="40B202B3" w14:textId="0424D851" w:rsidR="00D5072D" w:rsidRDefault="001A27E2" w:rsidP="001A27E2">
            <w:pPr>
              <w:rPr>
                <w:lang w:val="es-ES"/>
              </w:rPr>
            </w:pPr>
            <w:r>
              <w:rPr>
                <w:lang w:val="es-ES"/>
              </w:rPr>
              <w:t>La institución brinda el apoyo necesario económico y pedagógico.</w:t>
            </w:r>
          </w:p>
        </w:tc>
      </w:tr>
      <w:tr w:rsidR="00D5072D" w14:paraId="656C4CC1" w14:textId="77777777" w:rsidTr="00D5072D">
        <w:tc>
          <w:tcPr>
            <w:tcW w:w="4414" w:type="dxa"/>
          </w:tcPr>
          <w:p w14:paraId="131210AA" w14:textId="5B3EB3F9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EVALUACION Y SEGUIMIENTO</w:t>
            </w:r>
          </w:p>
        </w:tc>
        <w:tc>
          <w:tcPr>
            <w:tcW w:w="4414" w:type="dxa"/>
          </w:tcPr>
          <w:p w14:paraId="3716168F" w14:textId="77777777" w:rsidR="00D5072D" w:rsidRDefault="00D5072D" w:rsidP="00D5072D">
            <w:pPr>
              <w:jc w:val="center"/>
              <w:rPr>
                <w:lang w:val="es-ES"/>
              </w:rPr>
            </w:pPr>
          </w:p>
        </w:tc>
      </w:tr>
      <w:tr w:rsidR="00D5072D" w14:paraId="18078B68" w14:textId="77777777" w:rsidTr="00D5072D">
        <w:tc>
          <w:tcPr>
            <w:tcW w:w="4414" w:type="dxa"/>
          </w:tcPr>
          <w:p w14:paraId="06C97C08" w14:textId="39CDBEA8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RESULTADOS</w:t>
            </w:r>
          </w:p>
        </w:tc>
        <w:tc>
          <w:tcPr>
            <w:tcW w:w="4414" w:type="dxa"/>
          </w:tcPr>
          <w:p w14:paraId="7AA7F24E" w14:textId="77777777" w:rsidR="00D5072D" w:rsidRDefault="00D5072D" w:rsidP="00D5072D">
            <w:pPr>
              <w:jc w:val="center"/>
              <w:rPr>
                <w:lang w:val="es-ES"/>
              </w:rPr>
            </w:pPr>
          </w:p>
        </w:tc>
      </w:tr>
      <w:tr w:rsidR="00D5072D" w14:paraId="6ADC313A" w14:textId="77777777" w:rsidTr="00D5072D">
        <w:tc>
          <w:tcPr>
            <w:tcW w:w="4414" w:type="dxa"/>
          </w:tcPr>
          <w:p w14:paraId="747BCC00" w14:textId="17A188B6" w:rsidR="00D5072D" w:rsidRDefault="00D5072D" w:rsidP="00D5072D">
            <w:pPr>
              <w:rPr>
                <w:lang w:val="es-ES"/>
              </w:rPr>
            </w:pPr>
            <w:r>
              <w:rPr>
                <w:lang w:val="es-ES"/>
              </w:rPr>
              <w:t>CONCLUSIONES Y REFLEXION</w:t>
            </w:r>
          </w:p>
        </w:tc>
        <w:tc>
          <w:tcPr>
            <w:tcW w:w="4414" w:type="dxa"/>
          </w:tcPr>
          <w:p w14:paraId="7FC4717E" w14:textId="77777777" w:rsidR="00D5072D" w:rsidRDefault="00D5072D" w:rsidP="00D5072D">
            <w:pPr>
              <w:jc w:val="center"/>
              <w:rPr>
                <w:lang w:val="es-ES"/>
              </w:rPr>
            </w:pPr>
          </w:p>
          <w:p w14:paraId="4C4E172F" w14:textId="2CC795A4" w:rsidR="000625A0" w:rsidRDefault="000625A0" w:rsidP="00D5072D">
            <w:pPr>
              <w:jc w:val="center"/>
              <w:rPr>
                <w:lang w:val="es-ES"/>
              </w:rPr>
            </w:pPr>
          </w:p>
        </w:tc>
      </w:tr>
    </w:tbl>
    <w:p w14:paraId="02F3643C" w14:textId="08FF6235" w:rsidR="00D5072D" w:rsidRDefault="00D5072D" w:rsidP="00D5072D">
      <w:pPr>
        <w:jc w:val="center"/>
        <w:rPr>
          <w:lang w:val="es-ES"/>
        </w:rPr>
      </w:pPr>
    </w:p>
    <w:p w14:paraId="280BF588" w14:textId="0DE61C12" w:rsidR="00D5072D" w:rsidRDefault="00D5072D" w:rsidP="00D5072D">
      <w:pPr>
        <w:jc w:val="center"/>
        <w:rPr>
          <w:lang w:val="es-ES"/>
        </w:rPr>
      </w:pPr>
      <w:r>
        <w:rPr>
          <w:lang w:val="es-ES"/>
        </w:rPr>
        <w:t>EVIDENCIAS</w:t>
      </w:r>
    </w:p>
    <w:p w14:paraId="2C671584" w14:textId="071EBA23" w:rsidR="006F1662" w:rsidRDefault="00454DA6" w:rsidP="00D5072D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0D77DD2" wp14:editId="04858020">
            <wp:simplePos x="0" y="0"/>
            <wp:positionH relativeFrom="margin">
              <wp:align>center</wp:align>
            </wp:positionH>
            <wp:positionV relativeFrom="paragraph">
              <wp:posOffset>3408680</wp:posOffset>
            </wp:positionV>
            <wp:extent cx="3811905" cy="1758315"/>
            <wp:effectExtent l="0" t="0" r="0" b="0"/>
            <wp:wrapThrough wrapText="bothSides">
              <wp:wrapPolygon edited="0">
                <wp:start x="0" y="0"/>
                <wp:lineTo x="0" y="21296"/>
                <wp:lineTo x="21481" y="21296"/>
                <wp:lineTo x="2148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E26E28B" wp14:editId="1A95FD2F">
            <wp:simplePos x="0" y="0"/>
            <wp:positionH relativeFrom="column">
              <wp:posOffset>129540</wp:posOffset>
            </wp:positionH>
            <wp:positionV relativeFrom="paragraph">
              <wp:posOffset>145415</wp:posOffset>
            </wp:positionV>
            <wp:extent cx="2143125" cy="2996565"/>
            <wp:effectExtent l="0" t="0" r="9525" b="0"/>
            <wp:wrapThrough wrapText="bothSides">
              <wp:wrapPolygon edited="0">
                <wp:start x="0" y="0"/>
                <wp:lineTo x="0" y="21421"/>
                <wp:lineTo x="21504" y="21421"/>
                <wp:lineTo x="2150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B9F945A" wp14:editId="3C981B53">
            <wp:simplePos x="0" y="0"/>
            <wp:positionH relativeFrom="margin">
              <wp:posOffset>2696845</wp:posOffset>
            </wp:positionH>
            <wp:positionV relativeFrom="paragraph">
              <wp:posOffset>173990</wp:posOffset>
            </wp:positionV>
            <wp:extent cx="2375535" cy="3019425"/>
            <wp:effectExtent l="0" t="0" r="5715" b="9525"/>
            <wp:wrapThrough wrapText="bothSides">
              <wp:wrapPolygon edited="0">
                <wp:start x="0" y="0"/>
                <wp:lineTo x="0" y="21532"/>
                <wp:lineTo x="21479" y="21532"/>
                <wp:lineTo x="21479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B25BD" w14:textId="1D84BACE" w:rsidR="006F1662" w:rsidRDefault="00E23095" w:rsidP="006F1662">
      <w:pPr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B5B9B8" wp14:editId="449CA71B">
            <wp:simplePos x="0" y="0"/>
            <wp:positionH relativeFrom="column">
              <wp:posOffset>2376170</wp:posOffset>
            </wp:positionH>
            <wp:positionV relativeFrom="paragraph">
              <wp:posOffset>466090</wp:posOffset>
            </wp:positionV>
            <wp:extent cx="3444089" cy="1588770"/>
            <wp:effectExtent l="0" t="0" r="4445" b="0"/>
            <wp:wrapThrough wrapText="bothSides">
              <wp:wrapPolygon edited="0">
                <wp:start x="0" y="0"/>
                <wp:lineTo x="0" y="21237"/>
                <wp:lineTo x="21508" y="21237"/>
                <wp:lineTo x="21508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89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662">
        <w:rPr>
          <w:noProof/>
        </w:rPr>
        <w:drawing>
          <wp:anchor distT="0" distB="0" distL="114300" distR="114300" simplePos="0" relativeHeight="251664384" behindDoc="0" locked="0" layoutInCell="1" allowOverlap="1" wp14:anchorId="66253EBE" wp14:editId="07FF2331">
            <wp:simplePos x="0" y="0"/>
            <wp:positionH relativeFrom="margin">
              <wp:align>right</wp:align>
            </wp:positionH>
            <wp:positionV relativeFrom="paragraph">
              <wp:posOffset>4832350</wp:posOffset>
            </wp:positionV>
            <wp:extent cx="5191125" cy="2394585"/>
            <wp:effectExtent l="0" t="0" r="9525" b="5715"/>
            <wp:wrapThrough wrapText="bothSides">
              <wp:wrapPolygon edited="0">
                <wp:start x="0" y="0"/>
                <wp:lineTo x="0" y="21480"/>
                <wp:lineTo x="21560" y="21480"/>
                <wp:lineTo x="21560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662">
        <w:rPr>
          <w:noProof/>
        </w:rPr>
        <w:drawing>
          <wp:anchor distT="0" distB="0" distL="114300" distR="114300" simplePos="0" relativeHeight="251663360" behindDoc="0" locked="0" layoutInCell="1" allowOverlap="1" wp14:anchorId="3EC9879A" wp14:editId="12F08BCF">
            <wp:simplePos x="0" y="0"/>
            <wp:positionH relativeFrom="column">
              <wp:posOffset>2291715</wp:posOffset>
            </wp:positionH>
            <wp:positionV relativeFrom="paragraph">
              <wp:posOffset>2428875</wp:posOffset>
            </wp:positionV>
            <wp:extent cx="3619500" cy="1668780"/>
            <wp:effectExtent l="0" t="0" r="0" b="7620"/>
            <wp:wrapThrough wrapText="bothSides">
              <wp:wrapPolygon edited="0">
                <wp:start x="0" y="0"/>
                <wp:lineTo x="0" y="21452"/>
                <wp:lineTo x="21486" y="21452"/>
                <wp:lineTo x="21486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662">
        <w:rPr>
          <w:noProof/>
        </w:rPr>
        <w:drawing>
          <wp:inline distT="0" distB="0" distL="0" distR="0" wp14:anchorId="7CE76E94" wp14:editId="68B036DD">
            <wp:extent cx="2073975" cy="449643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85" cy="45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66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B541BF5" wp14:editId="6244D7D6">
            <wp:simplePos x="0" y="0"/>
            <wp:positionH relativeFrom="column">
              <wp:posOffset>2748915</wp:posOffset>
            </wp:positionH>
            <wp:positionV relativeFrom="paragraph">
              <wp:posOffset>50800</wp:posOffset>
            </wp:positionV>
            <wp:extent cx="2748915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405" y="21501"/>
                <wp:lineTo x="21405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29"/>
                    <a:stretch/>
                  </pic:blipFill>
                  <pic:spPr bwMode="auto">
                    <a:xfrm>
                      <a:off x="0" y="0"/>
                      <a:ext cx="274891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662">
        <w:rPr>
          <w:noProof/>
        </w:rPr>
        <w:drawing>
          <wp:inline distT="0" distB="0" distL="0" distR="0" wp14:anchorId="0CA7B10E" wp14:editId="65A3000F">
            <wp:extent cx="1962150" cy="425399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34" cy="42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0520" w14:textId="534CA6CD" w:rsidR="006F1662" w:rsidRPr="00D5072D" w:rsidRDefault="006F1662" w:rsidP="00D5072D">
      <w:pPr>
        <w:jc w:val="center"/>
        <w:rPr>
          <w:lang w:val="es-ES"/>
        </w:rPr>
      </w:pPr>
    </w:p>
    <w:sectPr w:rsidR="006F1662" w:rsidRPr="00D5072D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CF960" w14:textId="77777777" w:rsidR="00CF5553" w:rsidRDefault="00CF5553" w:rsidP="00D5072D">
      <w:pPr>
        <w:spacing w:after="0" w:line="240" w:lineRule="auto"/>
      </w:pPr>
      <w:r>
        <w:separator/>
      </w:r>
    </w:p>
  </w:endnote>
  <w:endnote w:type="continuationSeparator" w:id="0">
    <w:p w14:paraId="5FB85214" w14:textId="77777777" w:rsidR="00CF5553" w:rsidRDefault="00CF5553" w:rsidP="00D50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5A7B8" w14:textId="77777777" w:rsidR="00CF5553" w:rsidRDefault="00CF5553" w:rsidP="00D5072D">
      <w:pPr>
        <w:spacing w:after="0" w:line="240" w:lineRule="auto"/>
      </w:pPr>
      <w:r>
        <w:separator/>
      </w:r>
    </w:p>
  </w:footnote>
  <w:footnote w:type="continuationSeparator" w:id="0">
    <w:p w14:paraId="0A0A9B12" w14:textId="77777777" w:rsidR="00CF5553" w:rsidRDefault="00CF5553" w:rsidP="00D50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XSpec="center" w:tblpY="71"/>
      <w:tblW w:w="1076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95"/>
      <w:gridCol w:w="6434"/>
      <w:gridCol w:w="2232"/>
    </w:tblGrid>
    <w:tr w:rsidR="00D5072D" w:rsidRPr="001A731D" w14:paraId="06C4BE7A" w14:textId="77777777" w:rsidTr="0086590C">
      <w:trPr>
        <w:trHeight w:val="959"/>
      </w:trPr>
      <w:tc>
        <w:tcPr>
          <w:tcW w:w="209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hideMark/>
        </w:tcPr>
        <w:p w14:paraId="405CBF33" w14:textId="77777777" w:rsidR="00D5072D" w:rsidRPr="00781157" w:rsidRDefault="00D5072D" w:rsidP="00D5072D">
          <w:pPr>
            <w:rPr>
              <w:sz w:val="18"/>
              <w:szCs w:val="18"/>
            </w:rPr>
          </w:pPr>
          <w:r w:rsidRPr="00F664A0">
            <w:rPr>
              <w:rFonts w:ascii="Lucida Calligraphy" w:eastAsia="Calibri" w:hAnsi="Lucida Calligraphy"/>
              <w:b/>
              <w:noProof/>
              <w:sz w:val="16"/>
              <w:szCs w:val="16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0B486879" wp14:editId="73DC96D6">
                <wp:simplePos x="0" y="0"/>
                <wp:positionH relativeFrom="column">
                  <wp:posOffset>232410</wp:posOffset>
                </wp:positionH>
                <wp:positionV relativeFrom="paragraph">
                  <wp:posOffset>29210</wp:posOffset>
                </wp:positionV>
                <wp:extent cx="714375" cy="804545"/>
                <wp:effectExtent l="0" t="0" r="9525" b="0"/>
                <wp:wrapNone/>
                <wp:docPr id="8" name="Imagen 8" descr="C:\Users\user\Documents\DOCUMENTOS 2015 CER HONDURAS\ESCUDO CER HONDURAS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DOCUMENTOS 2015 CER HONDURAS\ESCUDO CER HONDURAS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11FD886" w14:textId="77777777" w:rsidR="00D5072D" w:rsidRPr="00781157" w:rsidRDefault="00D5072D" w:rsidP="00D5072D">
          <w:pPr>
            <w:rPr>
              <w:sz w:val="18"/>
              <w:szCs w:val="18"/>
            </w:rPr>
          </w:pPr>
        </w:p>
        <w:p w14:paraId="7DC27414" w14:textId="77777777" w:rsidR="00D5072D" w:rsidRPr="00781157" w:rsidRDefault="00D5072D" w:rsidP="00D5072D">
          <w:pPr>
            <w:rPr>
              <w:sz w:val="18"/>
              <w:szCs w:val="18"/>
            </w:rPr>
          </w:pPr>
        </w:p>
      </w:tc>
      <w:tc>
        <w:tcPr>
          <w:tcW w:w="643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hideMark/>
        </w:tcPr>
        <w:p w14:paraId="27EC1695" w14:textId="77777777" w:rsidR="00D5072D" w:rsidRPr="006F0563" w:rsidRDefault="00D5072D" w:rsidP="00D5072D">
          <w:pPr>
            <w:spacing w:after="0" w:line="240" w:lineRule="auto"/>
            <w:jc w:val="center"/>
            <w:rPr>
              <w:rFonts w:ascii="Arial Narrow" w:eastAsia="Calibri" w:hAnsi="Arial Narrow"/>
              <w:sz w:val="16"/>
              <w:szCs w:val="20"/>
            </w:rPr>
          </w:pPr>
          <w:r w:rsidRPr="006F0563">
            <w:rPr>
              <w:rFonts w:ascii="Arial Narrow" w:eastAsia="Calibri" w:hAnsi="Arial Narrow"/>
              <w:sz w:val="16"/>
              <w:szCs w:val="20"/>
            </w:rPr>
            <w:t>REPUBLICA DE COLOMBIA</w:t>
          </w:r>
        </w:p>
        <w:p w14:paraId="272B1A96" w14:textId="77777777" w:rsidR="00D5072D" w:rsidRPr="006F0563" w:rsidRDefault="00D5072D" w:rsidP="00D5072D">
          <w:pPr>
            <w:spacing w:after="0" w:line="240" w:lineRule="auto"/>
            <w:jc w:val="center"/>
            <w:rPr>
              <w:rFonts w:ascii="Arial Narrow" w:eastAsia="Calibri" w:hAnsi="Arial Narrow"/>
              <w:sz w:val="16"/>
              <w:szCs w:val="20"/>
            </w:rPr>
          </w:pPr>
          <w:r w:rsidRPr="006F0563">
            <w:rPr>
              <w:rFonts w:ascii="Arial Narrow" w:eastAsia="Calibri" w:hAnsi="Arial Narrow"/>
              <w:sz w:val="16"/>
              <w:szCs w:val="20"/>
            </w:rPr>
            <w:t>SECRETARIA DE EDUCACION</w:t>
          </w:r>
        </w:p>
        <w:p w14:paraId="3BA7B8C5" w14:textId="77777777" w:rsidR="00D5072D" w:rsidRPr="006F0563" w:rsidRDefault="00D5072D" w:rsidP="00D5072D">
          <w:pPr>
            <w:spacing w:after="0" w:line="240" w:lineRule="auto"/>
            <w:jc w:val="center"/>
            <w:rPr>
              <w:rFonts w:ascii="Arial Narrow" w:eastAsia="Calibri" w:hAnsi="Arial Narrow"/>
              <w:sz w:val="16"/>
              <w:szCs w:val="20"/>
            </w:rPr>
          </w:pPr>
          <w:r w:rsidRPr="006F0563">
            <w:rPr>
              <w:rFonts w:ascii="Arial Narrow" w:eastAsia="Calibri" w:hAnsi="Arial Narrow"/>
              <w:sz w:val="16"/>
              <w:szCs w:val="20"/>
            </w:rPr>
            <w:t>NORTE DE SANTANDER</w:t>
          </w:r>
        </w:p>
        <w:p w14:paraId="2C6833F6" w14:textId="77777777" w:rsidR="00D5072D" w:rsidRPr="006F0563" w:rsidRDefault="00D5072D" w:rsidP="00D5072D">
          <w:pPr>
            <w:spacing w:after="0" w:line="240" w:lineRule="auto"/>
            <w:jc w:val="center"/>
            <w:rPr>
              <w:rFonts w:ascii="Arial Narrow" w:eastAsia="Calibri" w:hAnsi="Arial Narrow"/>
              <w:b/>
              <w:sz w:val="16"/>
              <w:szCs w:val="20"/>
            </w:rPr>
          </w:pPr>
          <w:r w:rsidRPr="006F0563">
            <w:rPr>
              <w:rFonts w:ascii="Arial Narrow" w:eastAsia="Calibri" w:hAnsi="Arial Narrow"/>
              <w:b/>
              <w:sz w:val="16"/>
              <w:szCs w:val="20"/>
            </w:rPr>
            <w:t>CENTRO EDUCATIVO HONDURAS MOTILONIA</w:t>
          </w:r>
        </w:p>
        <w:p w14:paraId="349E2867" w14:textId="77777777" w:rsidR="00D5072D" w:rsidRPr="006F0563" w:rsidRDefault="00D5072D" w:rsidP="00D5072D">
          <w:pPr>
            <w:tabs>
              <w:tab w:val="left" w:pos="6340"/>
            </w:tabs>
            <w:spacing w:after="0" w:line="240" w:lineRule="auto"/>
            <w:ind w:left="360"/>
            <w:jc w:val="center"/>
            <w:rPr>
              <w:rFonts w:ascii="Arial Narrow" w:eastAsia="Calibri" w:hAnsi="Arial Narrow"/>
              <w:sz w:val="16"/>
              <w:szCs w:val="20"/>
            </w:rPr>
          </w:pPr>
          <w:r w:rsidRPr="006F0563">
            <w:rPr>
              <w:rFonts w:ascii="Arial Narrow" w:eastAsia="Calibri" w:hAnsi="Arial Narrow"/>
              <w:sz w:val="16"/>
              <w:szCs w:val="20"/>
            </w:rPr>
            <w:t>MUNICIPIO DE CONVENCIÓN N.DE S.</w:t>
          </w:r>
        </w:p>
        <w:p w14:paraId="3280CE90" w14:textId="77777777" w:rsidR="00D5072D" w:rsidRPr="006F0563" w:rsidRDefault="00D5072D" w:rsidP="00D5072D">
          <w:pPr>
            <w:tabs>
              <w:tab w:val="left" w:pos="6340"/>
            </w:tabs>
            <w:spacing w:after="0" w:line="240" w:lineRule="auto"/>
            <w:jc w:val="center"/>
            <w:rPr>
              <w:rFonts w:ascii="Arial Narrow" w:eastAsia="Calibri" w:hAnsi="Arial Narrow"/>
              <w:sz w:val="16"/>
              <w:szCs w:val="20"/>
            </w:rPr>
          </w:pPr>
          <w:r w:rsidRPr="006F0563">
            <w:rPr>
              <w:rFonts w:ascii="Arial Narrow" w:eastAsia="Calibri" w:hAnsi="Arial Narrow"/>
              <w:sz w:val="16"/>
              <w:szCs w:val="20"/>
            </w:rPr>
            <w:t xml:space="preserve">DECRETO DE CREACIÓN </w:t>
          </w:r>
          <w:proofErr w:type="spellStart"/>
          <w:r w:rsidRPr="006F0563">
            <w:rPr>
              <w:rFonts w:ascii="Arial Narrow" w:eastAsia="Calibri" w:hAnsi="Arial Narrow"/>
              <w:sz w:val="16"/>
              <w:szCs w:val="20"/>
            </w:rPr>
            <w:t>Nº</w:t>
          </w:r>
          <w:proofErr w:type="spellEnd"/>
          <w:r w:rsidRPr="006F0563">
            <w:rPr>
              <w:rFonts w:ascii="Arial Narrow" w:eastAsia="Calibri" w:hAnsi="Arial Narrow"/>
              <w:sz w:val="16"/>
              <w:szCs w:val="20"/>
            </w:rPr>
            <w:t xml:space="preserve"> 000252 DEL 12 DE ABRIL DEL 2005.</w:t>
          </w:r>
        </w:p>
        <w:p w14:paraId="1281274F" w14:textId="77777777" w:rsidR="00D5072D" w:rsidRPr="006F0563" w:rsidRDefault="00D5072D" w:rsidP="00D5072D">
          <w:pPr>
            <w:tabs>
              <w:tab w:val="left" w:pos="3377"/>
              <w:tab w:val="left" w:pos="6340"/>
              <w:tab w:val="center" w:pos="9360"/>
            </w:tabs>
            <w:spacing w:after="0" w:line="240" w:lineRule="auto"/>
            <w:jc w:val="center"/>
            <w:rPr>
              <w:rFonts w:ascii="Arial Narrow" w:eastAsia="Calibri" w:hAnsi="Arial Narrow"/>
              <w:sz w:val="16"/>
              <w:szCs w:val="20"/>
            </w:rPr>
          </w:pPr>
          <w:r w:rsidRPr="006F0563">
            <w:rPr>
              <w:rFonts w:ascii="Arial Narrow" w:eastAsia="Calibri" w:hAnsi="Arial Narrow"/>
              <w:sz w:val="16"/>
              <w:szCs w:val="20"/>
            </w:rPr>
            <w:t>CODIGO DE DANE 254206001030.</w:t>
          </w:r>
        </w:p>
        <w:p w14:paraId="7FCDAFA0" w14:textId="77777777" w:rsidR="00D5072D" w:rsidRPr="00162C19" w:rsidRDefault="00D5072D" w:rsidP="00D5072D">
          <w:pPr>
            <w:tabs>
              <w:tab w:val="left" w:pos="2145"/>
            </w:tabs>
            <w:spacing w:after="0" w:line="240" w:lineRule="auto"/>
            <w:jc w:val="center"/>
            <w:rPr>
              <w:sz w:val="14"/>
              <w:szCs w:val="18"/>
            </w:rPr>
          </w:pPr>
          <w:r w:rsidRPr="006F0563">
            <w:rPr>
              <w:rFonts w:ascii="Arial Narrow" w:hAnsi="Arial Narrow"/>
              <w:sz w:val="16"/>
              <w:szCs w:val="20"/>
            </w:rPr>
            <w:t xml:space="preserve">NIT </w:t>
          </w:r>
          <w:proofErr w:type="spellStart"/>
          <w:r w:rsidRPr="006F0563">
            <w:rPr>
              <w:rFonts w:ascii="Arial Narrow" w:hAnsi="Arial Narrow"/>
              <w:sz w:val="16"/>
              <w:szCs w:val="20"/>
            </w:rPr>
            <w:t>N°</w:t>
          </w:r>
          <w:proofErr w:type="spellEnd"/>
          <w:r w:rsidRPr="006F0563">
            <w:rPr>
              <w:rFonts w:ascii="Arial Narrow" w:hAnsi="Arial Narrow"/>
              <w:sz w:val="16"/>
              <w:szCs w:val="20"/>
            </w:rPr>
            <w:t xml:space="preserve"> 900253090-3</w:t>
          </w:r>
        </w:p>
      </w:tc>
      <w:tc>
        <w:tcPr>
          <w:tcW w:w="223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10D79A98" w14:textId="77777777" w:rsidR="00D5072D" w:rsidRDefault="00D5072D" w:rsidP="00D5072D">
          <w:pPr>
            <w:jc w:val="center"/>
            <w:rPr>
              <w:b/>
              <w:sz w:val="18"/>
              <w:szCs w:val="18"/>
            </w:rPr>
          </w:pPr>
          <w:r w:rsidRPr="00841060">
            <w:rPr>
              <w:rFonts w:ascii="Calibri" w:eastAsia="Calibri" w:hAnsi="Calibri"/>
              <w:noProof/>
              <w:sz w:val="16"/>
              <w:szCs w:val="16"/>
              <w:lang w:eastAsia="es-CO"/>
            </w:rPr>
            <w:drawing>
              <wp:anchor distT="0" distB="0" distL="114300" distR="114300" simplePos="0" relativeHeight="251660288" behindDoc="1" locked="0" layoutInCell="1" allowOverlap="1" wp14:anchorId="70938860" wp14:editId="66E3B5CC">
                <wp:simplePos x="0" y="0"/>
                <wp:positionH relativeFrom="column">
                  <wp:posOffset>243840</wp:posOffset>
                </wp:positionH>
                <wp:positionV relativeFrom="paragraph">
                  <wp:posOffset>635</wp:posOffset>
                </wp:positionV>
                <wp:extent cx="685800" cy="777718"/>
                <wp:effectExtent l="0" t="0" r="0" b="3810"/>
                <wp:wrapNone/>
                <wp:docPr id="9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7911" cy="7801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526A4C" w14:textId="77777777" w:rsidR="00D5072D" w:rsidRPr="00781157" w:rsidRDefault="00D5072D" w:rsidP="00D5072D">
          <w:pPr>
            <w:pStyle w:val="Textoindependiente"/>
            <w:framePr w:hSpace="0" w:wrap="auto" w:vAnchor="margin" w:hAnchor="text" w:xAlign="left" w:yAlign="inline"/>
            <w:jc w:val="left"/>
          </w:pPr>
        </w:p>
      </w:tc>
    </w:tr>
    <w:tr w:rsidR="00D5072D" w:rsidRPr="006F0563" w14:paraId="69B0F0C9" w14:textId="77777777" w:rsidTr="0086590C">
      <w:trPr>
        <w:trHeight w:val="32"/>
      </w:trPr>
      <w:tc>
        <w:tcPr>
          <w:tcW w:w="20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4CC1221" w14:textId="77777777" w:rsidR="00D5072D" w:rsidRPr="006F0563" w:rsidRDefault="00D5072D" w:rsidP="00D5072D">
          <w:pPr>
            <w:rPr>
              <w:rFonts w:ascii="Arial" w:hAnsi="Arial" w:cs="Arial"/>
              <w:b/>
              <w:noProof/>
              <w:sz w:val="16"/>
              <w:szCs w:val="18"/>
              <w:lang w:eastAsia="es-CO"/>
            </w:rPr>
          </w:pPr>
          <w:r w:rsidRPr="006F0563">
            <w:rPr>
              <w:rFonts w:ascii="Arial" w:hAnsi="Arial" w:cs="Arial"/>
              <w:b/>
              <w:noProof/>
              <w:sz w:val="16"/>
              <w:szCs w:val="18"/>
              <w:lang w:eastAsia="es-CO"/>
            </w:rPr>
            <w:t>CONVENCION   N.DE S</w:t>
          </w:r>
        </w:p>
      </w:tc>
      <w:tc>
        <w:tcPr>
          <w:tcW w:w="64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3E06496" w14:textId="77777777" w:rsidR="00D5072D" w:rsidRPr="006F0563" w:rsidRDefault="00D5072D" w:rsidP="00D5072D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18"/>
              <w:lang w:eastAsia="es-CO"/>
            </w:rPr>
          </w:pPr>
        </w:p>
      </w:tc>
      <w:tc>
        <w:tcPr>
          <w:tcW w:w="22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27FBE36" w14:textId="77777777" w:rsidR="00D5072D" w:rsidRPr="006F0563" w:rsidRDefault="00D5072D" w:rsidP="00D5072D">
          <w:pPr>
            <w:jc w:val="center"/>
            <w:rPr>
              <w:rFonts w:ascii="Arial" w:hAnsi="Arial" w:cs="Arial"/>
              <w:b/>
              <w:sz w:val="16"/>
              <w:szCs w:val="18"/>
            </w:rPr>
          </w:pPr>
          <w:r w:rsidRPr="006F0563">
            <w:rPr>
              <w:rFonts w:ascii="Arial" w:hAnsi="Arial" w:cs="Arial"/>
              <w:b/>
              <w:sz w:val="16"/>
              <w:szCs w:val="18"/>
            </w:rPr>
            <w:t>VERSION. 02</w:t>
          </w:r>
        </w:p>
      </w:tc>
    </w:tr>
  </w:tbl>
  <w:p w14:paraId="5FE93344" w14:textId="77777777" w:rsidR="00D5072D" w:rsidRDefault="00D507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64352"/>
    <w:multiLevelType w:val="hybridMultilevel"/>
    <w:tmpl w:val="DE7E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84CDC"/>
    <w:multiLevelType w:val="hybridMultilevel"/>
    <w:tmpl w:val="B1F80F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90C29"/>
    <w:multiLevelType w:val="hybridMultilevel"/>
    <w:tmpl w:val="88324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63542"/>
    <w:multiLevelType w:val="hybridMultilevel"/>
    <w:tmpl w:val="C42A39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028D2"/>
    <w:multiLevelType w:val="hybridMultilevel"/>
    <w:tmpl w:val="78724D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B7B8D"/>
    <w:multiLevelType w:val="hybridMultilevel"/>
    <w:tmpl w:val="58D0B7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72D"/>
    <w:rsid w:val="000625A0"/>
    <w:rsid w:val="00081E7F"/>
    <w:rsid w:val="000B71BB"/>
    <w:rsid w:val="001A27E2"/>
    <w:rsid w:val="00207FAC"/>
    <w:rsid w:val="00454DA6"/>
    <w:rsid w:val="00462A1D"/>
    <w:rsid w:val="00473D8F"/>
    <w:rsid w:val="0050727F"/>
    <w:rsid w:val="00560741"/>
    <w:rsid w:val="006B02C5"/>
    <w:rsid w:val="006C51A4"/>
    <w:rsid w:val="006F1662"/>
    <w:rsid w:val="00920349"/>
    <w:rsid w:val="00A27988"/>
    <w:rsid w:val="00B754F5"/>
    <w:rsid w:val="00B93AAE"/>
    <w:rsid w:val="00C81CFD"/>
    <w:rsid w:val="00CF5553"/>
    <w:rsid w:val="00D44DD6"/>
    <w:rsid w:val="00D5072D"/>
    <w:rsid w:val="00E2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D237E"/>
  <w15:chartTrackingRefBased/>
  <w15:docId w15:val="{C2C71204-B542-42B4-9D1E-16A205F7D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07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072D"/>
  </w:style>
  <w:style w:type="paragraph" w:styleId="Piedepgina">
    <w:name w:val="footer"/>
    <w:basedOn w:val="Normal"/>
    <w:link w:val="PiedepginaCar"/>
    <w:uiPriority w:val="99"/>
    <w:unhideWhenUsed/>
    <w:rsid w:val="00D507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072D"/>
  </w:style>
  <w:style w:type="paragraph" w:styleId="Textoindependiente">
    <w:name w:val="Body Text"/>
    <w:basedOn w:val="Normal"/>
    <w:link w:val="TextoindependienteCar"/>
    <w:uiPriority w:val="99"/>
    <w:unhideWhenUsed/>
    <w:rsid w:val="00D5072D"/>
    <w:pPr>
      <w:framePr w:hSpace="141" w:wrap="around" w:vAnchor="text" w:hAnchor="margin" w:xAlign="center" w:y="71"/>
      <w:spacing w:after="0" w:line="240" w:lineRule="auto"/>
      <w:jc w:val="center"/>
    </w:pPr>
    <w:rPr>
      <w:rFonts w:ascii="Arial" w:eastAsia="Times New Roman" w:hAnsi="Arial" w:cs="Arial"/>
      <w:b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5072D"/>
    <w:rPr>
      <w:rFonts w:ascii="Arial" w:eastAsia="Times New Roman" w:hAnsi="Arial" w:cs="Arial"/>
      <w:b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D50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75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487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573107956493</cp:lastModifiedBy>
  <cp:revision>13</cp:revision>
  <dcterms:created xsi:type="dcterms:W3CDTF">2021-10-12T21:28:00Z</dcterms:created>
  <dcterms:modified xsi:type="dcterms:W3CDTF">2021-11-02T23:12:00Z</dcterms:modified>
</cp:coreProperties>
</file>