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4295A" w14:textId="77777777" w:rsidR="0028021C" w:rsidRDefault="0028021C" w:rsidP="0028021C">
      <w:pPr>
        <w:spacing w:before="100" w:beforeAutospacing="1" w:after="100" w:afterAutospacing="1" w:line="240" w:lineRule="auto"/>
        <w:jc w:val="center"/>
        <w:rPr>
          <w:rFonts w:ascii="Arial" w:eastAsia="Times New Roman" w:hAnsi="Arial" w:cs="Arial"/>
          <w:b/>
          <w:bCs/>
          <w:sz w:val="24"/>
          <w:szCs w:val="24"/>
          <w:lang w:eastAsia="es-ES"/>
        </w:rPr>
      </w:pPr>
    </w:p>
    <w:p w14:paraId="7A332F18" w14:textId="77777777" w:rsidR="001B6AA9" w:rsidRPr="001B6AA9" w:rsidRDefault="001B6AA9" w:rsidP="001B6AA9">
      <w:pPr>
        <w:spacing w:after="0" w:line="240" w:lineRule="auto"/>
        <w:jc w:val="center"/>
        <w:rPr>
          <w:rFonts w:ascii="Times New Roman" w:eastAsia="Times New Roman" w:hAnsi="Times New Roman" w:cs="Times New Roman"/>
          <w:b/>
          <w:color w:val="000000"/>
          <w:sz w:val="32"/>
          <w:szCs w:val="24"/>
          <w:lang w:eastAsia="es-ES"/>
        </w:rPr>
      </w:pPr>
      <w:r w:rsidRPr="001B6AA9">
        <w:rPr>
          <w:rFonts w:ascii="Times New Roman" w:eastAsia="Times New Roman" w:hAnsi="Times New Roman" w:cs="Times New Roman"/>
          <w:b/>
          <w:color w:val="000000"/>
          <w:sz w:val="32"/>
          <w:szCs w:val="24"/>
          <w:lang w:eastAsia="es-ES"/>
        </w:rPr>
        <w:t>CENTRO EDUCATIVO RURAL SAN ISIDRO</w:t>
      </w:r>
    </w:p>
    <w:p w14:paraId="18A29DEA" w14:textId="77777777" w:rsidR="001B6AA9" w:rsidRPr="001B6AA9" w:rsidRDefault="001B6AA9" w:rsidP="001B6AA9">
      <w:pPr>
        <w:spacing w:after="0" w:line="240" w:lineRule="auto"/>
        <w:jc w:val="center"/>
        <w:rPr>
          <w:rFonts w:ascii="Times New Roman" w:eastAsia="Times New Roman" w:hAnsi="Times New Roman" w:cs="Times New Roman"/>
          <w:b/>
          <w:color w:val="000000"/>
          <w:sz w:val="32"/>
          <w:szCs w:val="24"/>
          <w:lang w:eastAsia="es-ES"/>
        </w:rPr>
      </w:pPr>
    </w:p>
    <w:p w14:paraId="3190C697" w14:textId="77777777" w:rsidR="001B6AA9" w:rsidRPr="001B6AA9" w:rsidRDefault="001B6AA9" w:rsidP="001B6AA9">
      <w:pPr>
        <w:spacing w:after="0" w:line="240" w:lineRule="auto"/>
        <w:jc w:val="center"/>
        <w:rPr>
          <w:sz w:val="28"/>
          <w:lang w:val="es-419"/>
        </w:rPr>
      </w:pPr>
      <w:r w:rsidRPr="001B6AA9">
        <w:rPr>
          <w:rFonts w:ascii="Times New Roman" w:eastAsia="Times New Roman" w:hAnsi="Times New Roman" w:cs="Times New Roman"/>
          <w:b/>
          <w:color w:val="000000"/>
          <w:sz w:val="32"/>
          <w:szCs w:val="24"/>
          <w:lang w:val="es-419" w:eastAsia="es-ES"/>
        </w:rPr>
        <w:t xml:space="preserve">PROYECTO </w:t>
      </w:r>
      <w:r w:rsidR="00F9362E">
        <w:rPr>
          <w:rFonts w:ascii="Times New Roman" w:eastAsia="Times New Roman" w:hAnsi="Times New Roman" w:cs="Times New Roman"/>
          <w:b/>
          <w:color w:val="000000"/>
          <w:sz w:val="32"/>
          <w:szCs w:val="24"/>
          <w:lang w:val="es-419" w:eastAsia="es-ES"/>
        </w:rPr>
        <w:t xml:space="preserve">TRANSVERSAL DE </w:t>
      </w:r>
      <w:r w:rsidRPr="001B6AA9">
        <w:rPr>
          <w:rFonts w:ascii="Times New Roman" w:eastAsia="Times New Roman" w:hAnsi="Times New Roman" w:cs="Times New Roman"/>
          <w:b/>
          <w:color w:val="000000"/>
          <w:sz w:val="32"/>
          <w:szCs w:val="24"/>
          <w:lang w:val="es-419" w:eastAsia="es-ES"/>
        </w:rPr>
        <w:t xml:space="preserve">EDUCACIÓN </w:t>
      </w:r>
      <w:r w:rsidR="00F9362E">
        <w:rPr>
          <w:rFonts w:ascii="Times New Roman" w:eastAsia="Times New Roman" w:hAnsi="Times New Roman" w:cs="Times New Roman"/>
          <w:b/>
          <w:color w:val="000000"/>
          <w:sz w:val="32"/>
          <w:szCs w:val="24"/>
          <w:lang w:val="es-419" w:eastAsia="es-ES"/>
        </w:rPr>
        <w:t>FINANCIERA</w:t>
      </w:r>
    </w:p>
    <w:p w14:paraId="1A1F6B9F" w14:textId="77777777" w:rsidR="001B6AA9" w:rsidRDefault="001B6AA9" w:rsidP="001B6AA9">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14:paraId="4270614B" w14:textId="77777777" w:rsidR="001B6AA9" w:rsidRDefault="001B6AA9" w:rsidP="001B6AA9">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14:paraId="6C514C5D" w14:textId="77777777" w:rsidR="001B6AA9" w:rsidRDefault="001B6AA9" w:rsidP="001B6AA9">
      <w:pPr>
        <w:spacing w:after="0" w:line="240" w:lineRule="auto"/>
        <w:jc w:val="center"/>
        <w:rPr>
          <w:b/>
          <w:color w:val="00B050"/>
          <w:spacing w:val="10"/>
          <w:sz w:val="32"/>
          <w:lang w:val="es-419"/>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14:paraId="05EB8EFD" w14:textId="77777777" w:rsidR="001B6AA9" w:rsidRPr="00071E3B" w:rsidRDefault="00F53B15" w:rsidP="001B6AA9">
      <w:pPr>
        <w:spacing w:after="0" w:line="240" w:lineRule="auto"/>
        <w:jc w:val="center"/>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F53B15">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“ME PREPARO PARA EL MANEJO EFICIENTE DE MIS FINANZAS”</w:t>
      </w:r>
      <w:r w:rsidR="001B6AA9" w:rsidRPr="00071E3B">
        <w:rPr>
          <w:rFonts w:ascii="Times New Roman" w:eastAsia="Times New Roman" w:hAnsi="Times New Roman" w:cs="Times New Roman"/>
          <w:b/>
          <w:color w:val="00B050"/>
          <w:spacing w:val="10"/>
          <w:sz w:val="32"/>
          <w:szCs w:val="24"/>
          <w:lang w:val="es-419" w:eastAsia="es-E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w:t>
      </w:r>
    </w:p>
    <w:p w14:paraId="38D9357C" w14:textId="77777777" w:rsidR="001B6AA9" w:rsidRPr="00071E3B" w:rsidRDefault="001B6AA9" w:rsidP="001B6AA9">
      <w:pPr>
        <w:spacing w:after="0" w:line="240" w:lineRule="auto"/>
        <w:jc w:val="center"/>
        <w:rPr>
          <w:rFonts w:ascii="Times New Roman" w:eastAsia="Times New Roman" w:hAnsi="Times New Roman" w:cs="Times New Roman"/>
          <w:b/>
          <w:color w:val="000000"/>
          <w:sz w:val="32"/>
          <w:szCs w:val="24"/>
          <w:lang w:eastAsia="es-ES"/>
        </w:rPr>
      </w:pPr>
    </w:p>
    <w:p w14:paraId="7FE5AB03"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eastAsia="es-ES"/>
        </w:rPr>
        <w:drawing>
          <wp:anchor distT="0" distB="0" distL="114300" distR="114300" simplePos="0" relativeHeight="251679744" behindDoc="1" locked="0" layoutInCell="1" allowOverlap="1" wp14:anchorId="412E17EF" wp14:editId="2058F5A1">
            <wp:simplePos x="0" y="0"/>
            <wp:positionH relativeFrom="column">
              <wp:posOffset>1752460</wp:posOffset>
            </wp:positionH>
            <wp:positionV relativeFrom="paragraph">
              <wp:posOffset>0</wp:posOffset>
            </wp:positionV>
            <wp:extent cx="2455524" cy="3375233"/>
            <wp:effectExtent l="0" t="0" r="2540"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c-e-r-san-isid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524" cy="3375233"/>
                    </a:xfrm>
                    <a:prstGeom prst="rect">
                      <a:avLst/>
                    </a:prstGeom>
                  </pic:spPr>
                </pic:pic>
              </a:graphicData>
            </a:graphic>
            <wp14:sizeRelH relativeFrom="page">
              <wp14:pctWidth>0</wp14:pctWidth>
            </wp14:sizeRelH>
            <wp14:sizeRelV relativeFrom="page">
              <wp14:pctHeight>0</wp14:pctHeight>
            </wp14:sizeRelV>
          </wp:anchor>
        </w:drawing>
      </w:r>
    </w:p>
    <w:p w14:paraId="28DE918B"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7D825A48"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0CCE85BA"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69ECF6ED"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42C9D171"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5374B2BE"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3EFA02EF"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184F517C"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35F5C08A"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2FE83458"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7A2CCF02"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240E8507"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5C12166A"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3CF2B52D"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461D62ED"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7069074B"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0849C95A"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11BE33FA"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48DCACBA"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eastAsia="es-ES"/>
        </w:rPr>
      </w:pPr>
    </w:p>
    <w:p w14:paraId="54DB2A2B"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14:paraId="76EDA236"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14:paraId="1574F5B8"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14:paraId="43035050" w14:textId="77777777" w:rsidR="001B6AA9" w:rsidRDefault="001B6AA9" w:rsidP="001B6AA9">
      <w:pPr>
        <w:spacing w:after="0" w:line="240" w:lineRule="auto"/>
        <w:jc w:val="center"/>
        <w:rPr>
          <w:rFonts w:ascii="Times New Roman" w:eastAsia="Times New Roman" w:hAnsi="Times New Roman" w:cs="Times New Roman"/>
          <w:b/>
          <w:color w:val="000000"/>
          <w:sz w:val="24"/>
          <w:szCs w:val="24"/>
          <w:lang w:val="es-419" w:eastAsia="es-ES"/>
        </w:rPr>
      </w:pPr>
    </w:p>
    <w:p w14:paraId="712CD6F0" w14:textId="77777777" w:rsidR="00F53B15" w:rsidRPr="001B6AA9" w:rsidRDefault="00F53B15" w:rsidP="001B6AA9">
      <w:pPr>
        <w:spacing w:after="0" w:line="240" w:lineRule="auto"/>
        <w:jc w:val="center"/>
        <w:rPr>
          <w:rFonts w:ascii="Times New Roman" w:eastAsia="Times New Roman" w:hAnsi="Times New Roman" w:cs="Times New Roman"/>
          <w:b/>
          <w:color w:val="000000"/>
          <w:sz w:val="24"/>
          <w:szCs w:val="24"/>
          <w:lang w:val="es-419" w:eastAsia="es-ES"/>
        </w:rPr>
      </w:pPr>
    </w:p>
    <w:p w14:paraId="603EB922" w14:textId="77777777" w:rsidR="001B6AA9" w:rsidRDefault="001B6AA9" w:rsidP="001B6AA9">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color w:val="000000"/>
          <w:sz w:val="24"/>
          <w:szCs w:val="24"/>
          <w:lang w:val="es-419" w:eastAsia="es-ES"/>
        </w:rPr>
        <w:t>GRAMALOTE</w:t>
      </w:r>
    </w:p>
    <w:p w14:paraId="6151489B" w14:textId="6162C000" w:rsidR="001B6AA9" w:rsidRDefault="0004710F" w:rsidP="001B6AA9">
      <w:pPr>
        <w:jc w:val="center"/>
        <w:rPr>
          <w:rFonts w:ascii="Times New Roman" w:eastAsia="Times New Roman" w:hAnsi="Times New Roman" w:cs="Times New Roman"/>
          <w:b/>
          <w:color w:val="000000"/>
          <w:sz w:val="24"/>
          <w:szCs w:val="24"/>
          <w:lang w:val="es-419" w:eastAsia="es-ES"/>
        </w:rPr>
      </w:pPr>
      <w:r>
        <w:rPr>
          <w:rFonts w:ascii="Times New Roman" w:eastAsia="Times New Roman" w:hAnsi="Times New Roman" w:cs="Times New Roman"/>
          <w:b/>
          <w:color w:val="000000"/>
          <w:sz w:val="24"/>
          <w:szCs w:val="24"/>
          <w:lang w:val="es-419" w:eastAsia="es-ES"/>
        </w:rPr>
        <w:t>2021</w:t>
      </w:r>
    </w:p>
    <w:p w14:paraId="79B6FA94" w14:textId="77777777" w:rsidR="00D57615" w:rsidRPr="00737191" w:rsidRDefault="00737191" w:rsidP="001B6AA9">
      <w:pPr>
        <w:spacing w:before="100" w:beforeAutospacing="1" w:after="100" w:afterAutospacing="1" w:line="240" w:lineRule="auto"/>
        <w:jc w:val="center"/>
        <w:rPr>
          <w:rFonts w:ascii="Arial" w:eastAsia="Times New Roman" w:hAnsi="Arial" w:cs="Arial"/>
          <w:sz w:val="24"/>
          <w:szCs w:val="24"/>
          <w:lang w:val="es-419" w:eastAsia="es-ES"/>
        </w:rPr>
      </w:pPr>
      <w:r>
        <w:rPr>
          <w:rFonts w:ascii="Arial" w:eastAsia="Times New Roman" w:hAnsi="Arial" w:cs="Arial"/>
          <w:b/>
          <w:bCs/>
          <w:sz w:val="24"/>
          <w:szCs w:val="24"/>
          <w:lang w:val="es-419" w:eastAsia="es-ES"/>
        </w:rPr>
        <w:lastRenderedPageBreak/>
        <w:t>INTRODUCCIÓN</w:t>
      </w:r>
    </w:p>
    <w:p w14:paraId="7BB801FD" w14:textId="77777777" w:rsidR="00F9362E" w:rsidRPr="00F9362E" w:rsidRDefault="00F9362E" w:rsidP="00F9362E">
      <w:pPr>
        <w:spacing w:after="0" w:line="240" w:lineRule="auto"/>
        <w:jc w:val="center"/>
        <w:rPr>
          <w:rFonts w:ascii="Times New Roman" w:eastAsia="Times New Roman" w:hAnsi="Times New Roman" w:cs="Times New Roman"/>
          <w:sz w:val="24"/>
          <w:szCs w:val="24"/>
          <w:lang w:eastAsia="es-ES"/>
        </w:rPr>
      </w:pPr>
    </w:p>
    <w:p w14:paraId="5D313B6C" w14:textId="77777777" w:rsidR="00F9362E" w:rsidRDefault="00F9362E" w:rsidP="00F9362E">
      <w:pPr>
        <w:spacing w:after="0" w:line="360" w:lineRule="auto"/>
        <w:ind w:firstLine="708"/>
        <w:jc w:val="both"/>
        <w:rPr>
          <w:rFonts w:ascii="Times New Roman" w:eastAsia="Times New Roman" w:hAnsi="Times New Roman" w:cs="Times New Roman"/>
          <w:sz w:val="24"/>
          <w:szCs w:val="24"/>
          <w:lang w:val="es-419" w:eastAsia="es-ES"/>
        </w:rPr>
      </w:pPr>
      <w:r w:rsidRPr="00F9362E">
        <w:rPr>
          <w:rFonts w:ascii="Times New Roman" w:eastAsia="Times New Roman" w:hAnsi="Times New Roman" w:cs="Times New Roman"/>
          <w:sz w:val="24"/>
          <w:szCs w:val="24"/>
          <w:lang w:eastAsia="es-ES"/>
        </w:rPr>
        <w:t>Según la Organización para la Cooperación y el Desarrollo Económico (OCDE), la educación económica y financiera consiste en desarrollar iniciativas tend</w:t>
      </w:r>
      <w:r w:rsidR="006E5C91">
        <w:rPr>
          <w:rFonts w:ascii="Times New Roman" w:eastAsia="Times New Roman" w:hAnsi="Times New Roman" w:cs="Times New Roman"/>
          <w:sz w:val="24"/>
          <w:szCs w:val="24"/>
          <w:lang w:eastAsia="es-ES"/>
        </w:rPr>
        <w:t>i</w:t>
      </w:r>
      <w:r w:rsidRPr="00F9362E">
        <w:rPr>
          <w:rFonts w:ascii="Times New Roman" w:eastAsia="Times New Roman" w:hAnsi="Times New Roman" w:cs="Times New Roman"/>
          <w:sz w:val="24"/>
          <w:szCs w:val="24"/>
          <w:lang w:eastAsia="es-ES"/>
        </w:rPr>
        <w:t>entes a familiarizar a los ciudadanos con las cuestiones de manejo de recursos, de forma que las decisiones financieras de las personas se adopten desde una esfera de mayor conocimiento de los productos y servicios financieros que mejor se adapten a sus necesidades.</w:t>
      </w:r>
    </w:p>
    <w:p w14:paraId="44C18975" w14:textId="77777777" w:rsidR="00F9362E" w:rsidRPr="00F9362E" w:rsidRDefault="00F9362E" w:rsidP="00F9362E">
      <w:pPr>
        <w:spacing w:after="0" w:line="360" w:lineRule="auto"/>
        <w:jc w:val="both"/>
        <w:rPr>
          <w:rFonts w:ascii="Times New Roman" w:eastAsia="Times New Roman" w:hAnsi="Times New Roman" w:cs="Times New Roman"/>
          <w:sz w:val="24"/>
          <w:szCs w:val="24"/>
          <w:lang w:val="es-419" w:eastAsia="es-ES"/>
        </w:rPr>
      </w:pPr>
    </w:p>
    <w:p w14:paraId="4FC32492" w14:textId="77777777" w:rsidR="00F9362E" w:rsidRDefault="00F9362E" w:rsidP="00F9362E">
      <w:pPr>
        <w:spacing w:after="0" w:line="360" w:lineRule="auto"/>
        <w:ind w:firstLine="708"/>
        <w:jc w:val="both"/>
        <w:rPr>
          <w:rFonts w:ascii="Times New Roman" w:eastAsia="Times New Roman" w:hAnsi="Times New Roman" w:cs="Times New Roman"/>
          <w:sz w:val="24"/>
          <w:szCs w:val="24"/>
          <w:lang w:val="es-419" w:eastAsia="es-ES"/>
        </w:rPr>
      </w:pPr>
      <w:r w:rsidRPr="00F9362E">
        <w:rPr>
          <w:rFonts w:ascii="Times New Roman" w:eastAsia="Times New Roman" w:hAnsi="Times New Roman" w:cs="Times New Roman"/>
          <w:sz w:val="24"/>
          <w:szCs w:val="24"/>
          <w:lang w:eastAsia="es-ES"/>
        </w:rPr>
        <w:t>En las Pruebas Pisa del 2012</w:t>
      </w:r>
      <w:r w:rsidR="006E5C91">
        <w:rPr>
          <w:rFonts w:ascii="Times New Roman" w:eastAsia="Times New Roman" w:hAnsi="Times New Roman" w:cs="Times New Roman"/>
          <w:sz w:val="24"/>
          <w:szCs w:val="24"/>
          <w:lang w:eastAsia="es-ES"/>
        </w:rPr>
        <w:t>,</w:t>
      </w:r>
      <w:r w:rsidRPr="00F9362E">
        <w:rPr>
          <w:rFonts w:ascii="Times New Roman" w:eastAsia="Times New Roman" w:hAnsi="Times New Roman" w:cs="Times New Roman"/>
          <w:sz w:val="24"/>
          <w:szCs w:val="24"/>
          <w:lang w:eastAsia="es-ES"/>
        </w:rPr>
        <w:t xml:space="preserve"> Colombia ocupó el último lugar en Educación Financiera. La media de los niños en Shanghái, el primero en la lista, casi dobló el promedio nacional.  Muy pocos jóvenes en Colombia fueron capaces de analizar los costos de las transacciones y de hacer un balance de extractos bancarios después de descontar el valor de las transferencias. Se infiere del informe de la OCDE, que también les causó una enorme dificultad comprender las implicaciones, en un espectro financiero amplio, de los impuestos sobre la renta.</w:t>
      </w:r>
    </w:p>
    <w:p w14:paraId="0C5ED16E" w14:textId="77777777" w:rsidR="00F9362E" w:rsidRPr="00F9362E" w:rsidRDefault="00F9362E" w:rsidP="00F9362E">
      <w:pPr>
        <w:spacing w:after="0" w:line="360" w:lineRule="auto"/>
        <w:jc w:val="both"/>
        <w:rPr>
          <w:rFonts w:ascii="Times New Roman" w:eastAsia="Times New Roman" w:hAnsi="Times New Roman" w:cs="Times New Roman"/>
          <w:sz w:val="24"/>
          <w:szCs w:val="24"/>
          <w:lang w:val="es-419" w:eastAsia="es-ES"/>
        </w:rPr>
      </w:pPr>
    </w:p>
    <w:p w14:paraId="2C951B04" w14:textId="45ED525B" w:rsidR="001B6AA9" w:rsidRPr="00F9362E" w:rsidRDefault="00F9362E" w:rsidP="00F53B15">
      <w:pPr>
        <w:spacing w:after="0" w:line="360" w:lineRule="auto"/>
        <w:ind w:firstLine="708"/>
        <w:jc w:val="both"/>
        <w:rPr>
          <w:rFonts w:ascii="Times New Roman" w:eastAsia="Times New Roman" w:hAnsi="Times New Roman" w:cs="Times New Roman"/>
          <w:b/>
          <w:color w:val="000000"/>
          <w:sz w:val="24"/>
          <w:szCs w:val="24"/>
          <w:lang w:val="es-419" w:eastAsia="es-ES"/>
        </w:rPr>
      </w:pPr>
      <w:r w:rsidRPr="00F9362E">
        <w:rPr>
          <w:rFonts w:ascii="Times New Roman" w:eastAsia="Times New Roman" w:hAnsi="Times New Roman" w:cs="Times New Roman"/>
          <w:sz w:val="24"/>
          <w:szCs w:val="24"/>
          <w:lang w:eastAsia="es-ES"/>
        </w:rPr>
        <w:t>Por lo anterior, se hace necesaria la implementación de la Educación Económica y Financiera en el Cen</w:t>
      </w:r>
      <w:r>
        <w:rPr>
          <w:rFonts w:ascii="Times New Roman" w:eastAsia="Times New Roman" w:hAnsi="Times New Roman" w:cs="Times New Roman"/>
          <w:sz w:val="24"/>
          <w:szCs w:val="24"/>
          <w:lang w:eastAsia="es-ES"/>
        </w:rPr>
        <w:t>tro Educativo Rural San Isidro,</w:t>
      </w:r>
      <w:r w:rsidR="00F53B15" w:rsidRPr="00F53B15">
        <w:t xml:space="preserve"> </w:t>
      </w:r>
      <w:r w:rsidR="006E5C91">
        <w:rPr>
          <w:rFonts w:ascii="Times New Roman" w:eastAsia="Times New Roman" w:hAnsi="Times New Roman" w:cs="Times New Roman"/>
          <w:sz w:val="24"/>
          <w:szCs w:val="24"/>
          <w:lang w:val="es-419" w:eastAsia="es-ES"/>
        </w:rPr>
        <w:t>siendo é</w:t>
      </w:r>
      <w:r w:rsidR="00F53B15">
        <w:rPr>
          <w:rFonts w:ascii="Times New Roman" w:eastAsia="Times New Roman" w:hAnsi="Times New Roman" w:cs="Times New Roman"/>
          <w:sz w:val="24"/>
          <w:szCs w:val="24"/>
          <w:lang w:val="es-419" w:eastAsia="es-ES"/>
        </w:rPr>
        <w:t xml:space="preserve">ste </w:t>
      </w:r>
      <w:r w:rsidR="00F53B15" w:rsidRPr="00F53B15">
        <w:rPr>
          <w:rFonts w:ascii="Times New Roman" w:eastAsia="Times New Roman" w:hAnsi="Times New Roman" w:cs="Times New Roman"/>
          <w:sz w:val="24"/>
          <w:szCs w:val="24"/>
          <w:lang w:eastAsia="es-ES"/>
        </w:rPr>
        <w:t>un proyecto pedagógico que permitirá que las y los estudiantes identifiquen situaciones acerca de las cuales han de indagar, preguntar y cuestionar de manera crítica y reflexiva, de modo que tomen decisiones informadas y analizadas en el alcance de las responsabilidades que les demanda su ejercicio como sujetos económicos. Con esta estrategia se pretende</w:t>
      </w:r>
      <w:r w:rsidR="006E5C91">
        <w:rPr>
          <w:rFonts w:ascii="Times New Roman" w:eastAsia="Times New Roman" w:hAnsi="Times New Roman" w:cs="Times New Roman"/>
          <w:sz w:val="24"/>
          <w:szCs w:val="24"/>
          <w:lang w:eastAsia="es-ES"/>
        </w:rPr>
        <w:t>,</w:t>
      </w:r>
      <w:r w:rsidR="00F53B15" w:rsidRPr="00F53B15">
        <w:rPr>
          <w:rFonts w:ascii="Times New Roman" w:eastAsia="Times New Roman" w:hAnsi="Times New Roman" w:cs="Times New Roman"/>
          <w:sz w:val="24"/>
          <w:szCs w:val="24"/>
          <w:lang w:eastAsia="es-ES"/>
        </w:rPr>
        <w:t xml:space="preserve"> además</w:t>
      </w:r>
      <w:r w:rsidR="006E5C91">
        <w:rPr>
          <w:rFonts w:ascii="Times New Roman" w:eastAsia="Times New Roman" w:hAnsi="Times New Roman" w:cs="Times New Roman"/>
          <w:sz w:val="24"/>
          <w:szCs w:val="24"/>
          <w:lang w:eastAsia="es-ES"/>
        </w:rPr>
        <w:t>,</w:t>
      </w:r>
      <w:r w:rsidR="00F53B15" w:rsidRPr="00F53B15">
        <w:rPr>
          <w:rFonts w:ascii="Times New Roman" w:eastAsia="Times New Roman" w:hAnsi="Times New Roman" w:cs="Times New Roman"/>
          <w:sz w:val="24"/>
          <w:szCs w:val="24"/>
          <w:lang w:eastAsia="es-ES"/>
        </w:rPr>
        <w:t xml:space="preserve"> que los procesos educativos incidan directamente en la generación de oportunidades legítimas de progreso, en el mejoramiento de la calidad de vida en condiciones de desarrollo y sostenibilidad y en el cierre de brechas de inequidad.</w:t>
      </w:r>
      <w:r w:rsidR="00E62458" w:rsidRPr="00E62458">
        <w:t xml:space="preserve"> </w:t>
      </w:r>
      <w:r w:rsidR="00E62458" w:rsidRPr="00E62458">
        <w:rPr>
          <w:rFonts w:ascii="Times New Roman" w:eastAsia="Times New Roman" w:hAnsi="Times New Roman" w:cs="Times New Roman"/>
          <w:sz w:val="24"/>
          <w:szCs w:val="24"/>
          <w:highlight w:val="yellow"/>
          <w:lang w:eastAsia="es-ES"/>
        </w:rPr>
        <w:t>De igual forma la emergencia ocasionada por la pandemia de la COVID -19, pone de manifiesto la importancia de contribuir como ciudadanos al autocuidado en todos los aspectos, físicos, familiares, sociales y económicos pues es clara la crisis que se presenta como consecuencia de los aislamientos y restricciones para evitar el contagio.</w:t>
      </w:r>
    </w:p>
    <w:p w14:paraId="6F3A28D0" w14:textId="77777777" w:rsidR="000B61FC" w:rsidRDefault="000B61FC" w:rsidP="001B6AA9">
      <w:pPr>
        <w:spacing w:after="0" w:line="240" w:lineRule="auto"/>
        <w:jc w:val="center"/>
        <w:rPr>
          <w:rFonts w:ascii="Times New Roman" w:eastAsia="Times New Roman" w:hAnsi="Times New Roman" w:cs="Times New Roman"/>
          <w:b/>
          <w:color w:val="000000"/>
          <w:sz w:val="24"/>
          <w:szCs w:val="24"/>
          <w:lang w:val="es-419" w:eastAsia="es-ES"/>
        </w:rPr>
      </w:pPr>
    </w:p>
    <w:p w14:paraId="253CB4E4" w14:textId="77777777" w:rsidR="000B61FC" w:rsidRDefault="000B61FC" w:rsidP="001B6AA9">
      <w:pPr>
        <w:spacing w:after="0" w:line="240" w:lineRule="auto"/>
        <w:jc w:val="center"/>
        <w:rPr>
          <w:rFonts w:ascii="Times New Roman" w:eastAsia="Times New Roman" w:hAnsi="Times New Roman" w:cs="Times New Roman"/>
          <w:b/>
          <w:color w:val="000000"/>
          <w:sz w:val="24"/>
          <w:szCs w:val="24"/>
          <w:lang w:val="es-419" w:eastAsia="es-ES"/>
        </w:rPr>
      </w:pPr>
    </w:p>
    <w:p w14:paraId="2909EBCB" w14:textId="77777777" w:rsidR="001B6AA9" w:rsidRPr="00071E3B" w:rsidRDefault="001B6AA9" w:rsidP="001B6AA9">
      <w:pPr>
        <w:spacing w:after="0" w:line="360" w:lineRule="auto"/>
        <w:jc w:val="center"/>
        <w:rPr>
          <w:rFonts w:ascii="Times New Roman" w:eastAsia="Times New Roman" w:hAnsi="Times New Roman" w:cs="Times New Roman"/>
          <w:b/>
          <w:color w:val="000000"/>
          <w:sz w:val="24"/>
          <w:szCs w:val="24"/>
          <w:lang w:val="es-419" w:eastAsia="es-ES"/>
        </w:rPr>
      </w:pPr>
      <w:r w:rsidRPr="00071E3B">
        <w:rPr>
          <w:rFonts w:ascii="Times New Roman" w:eastAsia="Times New Roman" w:hAnsi="Times New Roman" w:cs="Times New Roman"/>
          <w:b/>
          <w:color w:val="000000"/>
          <w:sz w:val="24"/>
          <w:szCs w:val="24"/>
          <w:lang w:eastAsia="es-ES"/>
        </w:rPr>
        <w:t>2. IDENTIFICACIÓN</w:t>
      </w:r>
    </w:p>
    <w:p w14:paraId="7CA79E83"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14:paraId="45790AA4" w14:textId="77777777" w:rsidR="00737191" w:rsidRPr="00F53B15" w:rsidRDefault="001B6AA9" w:rsidP="00737191">
      <w:pPr>
        <w:spacing w:after="0" w:line="360" w:lineRule="auto"/>
        <w:jc w:val="both"/>
        <w:rPr>
          <w:rFonts w:ascii="Times New Roman" w:eastAsia="Times New Roman" w:hAnsi="Times New Roman" w:cs="Times New Roman"/>
          <w:color w:val="000000"/>
          <w:sz w:val="24"/>
          <w:szCs w:val="24"/>
          <w:lang w:val="es-419" w:eastAsia="es-ES"/>
        </w:rPr>
      </w:pPr>
      <w:r w:rsidRPr="00776097">
        <w:rPr>
          <w:rFonts w:ascii="Times New Roman" w:eastAsia="Times New Roman" w:hAnsi="Times New Roman" w:cs="Times New Roman"/>
          <w:b/>
          <w:color w:val="000000"/>
          <w:sz w:val="24"/>
          <w:szCs w:val="24"/>
          <w:lang w:eastAsia="es-ES"/>
        </w:rPr>
        <w:t>2.1 Nombre</w:t>
      </w:r>
      <w:r w:rsidR="00737191" w:rsidRPr="00776097">
        <w:rPr>
          <w:rFonts w:ascii="Times New Roman" w:eastAsia="Times New Roman" w:hAnsi="Times New Roman" w:cs="Times New Roman"/>
          <w:b/>
          <w:color w:val="000000"/>
          <w:sz w:val="24"/>
          <w:szCs w:val="24"/>
          <w:lang w:val="es-419" w:eastAsia="es-ES"/>
        </w:rPr>
        <w:t>:</w:t>
      </w:r>
      <w:r w:rsidR="00737191">
        <w:rPr>
          <w:rFonts w:ascii="Times New Roman" w:eastAsia="Times New Roman" w:hAnsi="Times New Roman" w:cs="Times New Roman"/>
          <w:color w:val="000000"/>
          <w:sz w:val="24"/>
          <w:szCs w:val="24"/>
          <w:lang w:val="es-419" w:eastAsia="es-ES"/>
        </w:rPr>
        <w:t xml:space="preserve"> </w:t>
      </w:r>
      <w:r w:rsidR="00737191" w:rsidRPr="00A5095A">
        <w:rPr>
          <w:rFonts w:ascii="Times New Roman" w:eastAsia="Times New Roman" w:hAnsi="Times New Roman" w:cs="Times New Roman"/>
          <w:color w:val="000000"/>
          <w:sz w:val="24"/>
          <w:szCs w:val="24"/>
          <w:lang w:eastAsia="es-ES"/>
        </w:rPr>
        <w:t>Educación</w:t>
      </w:r>
      <w:r w:rsidR="00737191" w:rsidRPr="00737191">
        <w:rPr>
          <w:rFonts w:ascii="Times New Roman" w:eastAsia="Times New Roman" w:hAnsi="Times New Roman" w:cs="Times New Roman"/>
          <w:color w:val="000000"/>
          <w:sz w:val="24"/>
          <w:szCs w:val="24"/>
          <w:lang w:eastAsia="es-ES"/>
        </w:rPr>
        <w:t xml:space="preserve"> </w:t>
      </w:r>
      <w:r w:rsidR="00495F8E">
        <w:rPr>
          <w:rFonts w:ascii="Times New Roman" w:eastAsia="Times New Roman" w:hAnsi="Times New Roman" w:cs="Times New Roman"/>
          <w:color w:val="000000"/>
          <w:sz w:val="24"/>
          <w:szCs w:val="24"/>
          <w:lang w:val="es-419" w:eastAsia="es-ES"/>
        </w:rPr>
        <w:t>ECONÓMICA Y FINANCIERA</w:t>
      </w:r>
      <w:r w:rsidR="006E5C91">
        <w:rPr>
          <w:rFonts w:ascii="Times New Roman" w:eastAsia="Times New Roman" w:hAnsi="Times New Roman" w:cs="Times New Roman"/>
          <w:color w:val="000000"/>
          <w:sz w:val="24"/>
          <w:szCs w:val="24"/>
          <w:lang w:val="es-419" w:eastAsia="es-ES"/>
        </w:rPr>
        <w:t>.</w:t>
      </w:r>
      <w:r w:rsidR="00737191" w:rsidRPr="00737191">
        <w:rPr>
          <w:rFonts w:ascii="Times New Roman" w:eastAsia="Times New Roman" w:hAnsi="Times New Roman" w:cs="Times New Roman"/>
          <w:color w:val="000000"/>
          <w:sz w:val="24"/>
          <w:szCs w:val="24"/>
          <w:lang w:eastAsia="es-ES"/>
        </w:rPr>
        <w:t xml:space="preserve"> </w:t>
      </w:r>
      <w:r w:rsidR="00F53B15" w:rsidRPr="00F53B15">
        <w:rPr>
          <w:rFonts w:ascii="Times New Roman" w:eastAsia="Times New Roman" w:hAnsi="Times New Roman" w:cs="Times New Roman"/>
          <w:color w:val="000000"/>
          <w:sz w:val="24"/>
          <w:szCs w:val="24"/>
          <w:lang w:eastAsia="es-ES"/>
        </w:rPr>
        <w:t>“ME PREPARO PARA EL M</w:t>
      </w:r>
      <w:r w:rsidR="00F53B15">
        <w:rPr>
          <w:rFonts w:ascii="Times New Roman" w:eastAsia="Times New Roman" w:hAnsi="Times New Roman" w:cs="Times New Roman"/>
          <w:color w:val="000000"/>
          <w:sz w:val="24"/>
          <w:szCs w:val="24"/>
          <w:lang w:eastAsia="es-ES"/>
        </w:rPr>
        <w:t>ANEJO EFICIENTE DE MIS FINANZAS</w:t>
      </w:r>
      <w:r w:rsidR="00F53B15" w:rsidRPr="00F53B15">
        <w:rPr>
          <w:rFonts w:ascii="Times New Roman" w:eastAsia="Times New Roman" w:hAnsi="Times New Roman" w:cs="Times New Roman"/>
          <w:color w:val="000000"/>
          <w:sz w:val="24"/>
          <w:szCs w:val="24"/>
          <w:lang w:eastAsia="es-ES"/>
        </w:rPr>
        <w:t>”.</w:t>
      </w:r>
    </w:p>
    <w:p w14:paraId="4F9A0394" w14:textId="77777777" w:rsidR="001B6AA9" w:rsidRDefault="001B6AA9" w:rsidP="00737191">
      <w:pPr>
        <w:spacing w:after="0" w:line="360" w:lineRule="auto"/>
        <w:jc w:val="both"/>
        <w:rPr>
          <w:rFonts w:ascii="Times New Roman" w:eastAsia="Times New Roman" w:hAnsi="Times New Roman" w:cs="Times New Roman"/>
          <w:color w:val="000000"/>
          <w:sz w:val="24"/>
          <w:szCs w:val="24"/>
          <w:lang w:val="es-419" w:eastAsia="es-ES"/>
        </w:rPr>
      </w:pPr>
      <w:r w:rsidRPr="00776097">
        <w:rPr>
          <w:rFonts w:ascii="Times New Roman" w:eastAsia="Times New Roman" w:hAnsi="Times New Roman" w:cs="Times New Roman"/>
          <w:b/>
          <w:color w:val="000000"/>
          <w:sz w:val="24"/>
          <w:szCs w:val="24"/>
          <w:lang w:eastAsia="es-ES"/>
        </w:rPr>
        <w:t>2.2 Institución Educativa</w:t>
      </w:r>
      <w:r w:rsidRPr="00A5095A">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val="es-419" w:eastAsia="es-ES"/>
        </w:rPr>
        <w:t xml:space="preserve">CENTRO EDUCATIVO RURAL SAN ISIDRO </w:t>
      </w:r>
    </w:p>
    <w:p w14:paraId="628821FA"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CÓDIGO DANE: </w:t>
      </w:r>
      <w:r w:rsidRPr="0072109A">
        <w:rPr>
          <w:rFonts w:ascii="Times New Roman" w:eastAsia="Times New Roman" w:hAnsi="Times New Roman" w:cs="Times New Roman"/>
          <w:color w:val="000000"/>
          <w:sz w:val="24"/>
          <w:szCs w:val="24"/>
          <w:lang w:eastAsia="es-ES"/>
        </w:rPr>
        <w:t>254313000186</w:t>
      </w:r>
    </w:p>
    <w:p w14:paraId="1B8C4C2A"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DEPARTAMENTO: </w:t>
      </w:r>
      <w:r>
        <w:rPr>
          <w:rFonts w:ascii="Times New Roman" w:eastAsia="Times New Roman" w:hAnsi="Times New Roman" w:cs="Times New Roman"/>
          <w:color w:val="000000"/>
          <w:sz w:val="24"/>
          <w:szCs w:val="24"/>
          <w:lang w:val="es-419" w:eastAsia="es-ES"/>
        </w:rPr>
        <w:t xml:space="preserve">NORTE DE SANTANDER </w:t>
      </w:r>
    </w:p>
    <w:p w14:paraId="7052A0A6"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 DIRECCIÓN: </w:t>
      </w:r>
      <w:r>
        <w:rPr>
          <w:rFonts w:ascii="Times New Roman" w:eastAsia="Times New Roman" w:hAnsi="Times New Roman" w:cs="Times New Roman"/>
          <w:color w:val="000000"/>
          <w:sz w:val="24"/>
          <w:szCs w:val="24"/>
          <w:lang w:val="es-419" w:eastAsia="es-ES"/>
        </w:rPr>
        <w:t>Vereda San Isidro</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Municipio Gramalote.</w:t>
      </w:r>
    </w:p>
    <w:p w14:paraId="2CEA05C1" w14:textId="77777777" w:rsidR="001B6AA9" w:rsidRPr="0072109A"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 xml:space="preserve">DECRETO DE CREACIÓN: </w:t>
      </w:r>
      <w:r w:rsidRPr="00187708">
        <w:rPr>
          <w:rFonts w:ascii="Times New Roman" w:eastAsia="Times New Roman" w:hAnsi="Times New Roman" w:cs="Times New Roman"/>
          <w:color w:val="000000"/>
          <w:sz w:val="24"/>
          <w:szCs w:val="24"/>
          <w:lang w:val="es-419" w:eastAsia="es-ES"/>
        </w:rPr>
        <w:t>No. 000252 de Abril 12 del 2005</w:t>
      </w:r>
      <w:r w:rsidR="006E5C91">
        <w:rPr>
          <w:rFonts w:ascii="Times New Roman" w:eastAsia="Times New Roman" w:hAnsi="Times New Roman" w:cs="Times New Roman"/>
          <w:color w:val="000000"/>
          <w:sz w:val="24"/>
          <w:szCs w:val="24"/>
          <w:lang w:val="es-419" w:eastAsia="es-ES"/>
        </w:rPr>
        <w:t>.</w:t>
      </w:r>
    </w:p>
    <w:p w14:paraId="28EB83EC"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72109A">
        <w:rPr>
          <w:rFonts w:ascii="Times New Roman" w:eastAsia="Times New Roman" w:hAnsi="Times New Roman" w:cs="Times New Roman"/>
          <w:color w:val="000000"/>
          <w:sz w:val="24"/>
          <w:szCs w:val="24"/>
          <w:lang w:val="es-419" w:eastAsia="es-ES"/>
        </w:rPr>
        <w:t>LICENCIA DE FUNCIONAMIENTO</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Resolución No. 001715 de Nov. 3 de 2006</w:t>
      </w:r>
      <w:r w:rsidR="006E5C91">
        <w:rPr>
          <w:rFonts w:ascii="Times New Roman" w:eastAsia="Times New Roman" w:hAnsi="Times New Roman" w:cs="Times New Roman"/>
          <w:color w:val="000000"/>
          <w:sz w:val="24"/>
          <w:szCs w:val="24"/>
          <w:lang w:val="es-419" w:eastAsia="es-ES"/>
        </w:rPr>
        <w:t>.</w:t>
      </w:r>
    </w:p>
    <w:p w14:paraId="6E30C129"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JORNADA: </w:t>
      </w:r>
      <w:r>
        <w:rPr>
          <w:rFonts w:ascii="Times New Roman" w:eastAsia="Times New Roman" w:hAnsi="Times New Roman" w:cs="Times New Roman"/>
          <w:color w:val="000000"/>
          <w:sz w:val="24"/>
          <w:szCs w:val="24"/>
          <w:lang w:val="es-419" w:eastAsia="es-ES"/>
        </w:rPr>
        <w:t>Completa</w:t>
      </w:r>
      <w:r w:rsidR="006E5C91">
        <w:rPr>
          <w:rFonts w:ascii="Times New Roman" w:eastAsia="Times New Roman" w:hAnsi="Times New Roman" w:cs="Times New Roman"/>
          <w:color w:val="000000"/>
          <w:sz w:val="24"/>
          <w:szCs w:val="24"/>
          <w:lang w:val="es-419" w:eastAsia="es-ES"/>
        </w:rPr>
        <w:t>.</w:t>
      </w:r>
      <w:r w:rsidRPr="00A5095A">
        <w:rPr>
          <w:rFonts w:ascii="Times New Roman" w:eastAsia="Times New Roman" w:hAnsi="Times New Roman" w:cs="Times New Roman"/>
          <w:color w:val="000000"/>
          <w:sz w:val="24"/>
          <w:szCs w:val="24"/>
          <w:lang w:eastAsia="es-ES"/>
        </w:rPr>
        <w:t xml:space="preserve"> </w:t>
      </w:r>
    </w:p>
    <w:p w14:paraId="5F6F2639"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CARÁCTER: Oficial</w:t>
      </w:r>
      <w:r w:rsidR="006E5C91">
        <w:rPr>
          <w:rFonts w:ascii="Times New Roman" w:eastAsia="Times New Roman" w:hAnsi="Times New Roman" w:cs="Times New Roman"/>
          <w:color w:val="000000"/>
          <w:sz w:val="24"/>
          <w:szCs w:val="24"/>
          <w:lang w:eastAsia="es-ES"/>
        </w:rPr>
        <w:t>.</w:t>
      </w:r>
      <w:r w:rsidRPr="00A5095A">
        <w:rPr>
          <w:rFonts w:ascii="Times New Roman" w:eastAsia="Times New Roman" w:hAnsi="Times New Roman" w:cs="Times New Roman"/>
          <w:color w:val="000000"/>
          <w:sz w:val="24"/>
          <w:szCs w:val="24"/>
          <w:lang w:eastAsia="es-ES"/>
        </w:rPr>
        <w:t xml:space="preserve"> </w:t>
      </w:r>
    </w:p>
    <w:p w14:paraId="461A3AF0" w14:textId="77777777" w:rsidR="001B6AA9" w:rsidRPr="0072109A"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Pr>
          <w:rFonts w:ascii="Times New Roman" w:eastAsia="Times New Roman" w:hAnsi="Times New Roman" w:cs="Times New Roman"/>
          <w:color w:val="000000"/>
          <w:sz w:val="24"/>
          <w:szCs w:val="24"/>
          <w:lang w:val="es-419" w:eastAsia="es-ES"/>
        </w:rPr>
        <w:t>SECTOR: Rural.</w:t>
      </w:r>
    </w:p>
    <w:p w14:paraId="7753E80B"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SEDES: Sede central, atiende </w:t>
      </w:r>
      <w:r>
        <w:rPr>
          <w:rFonts w:ascii="Times New Roman" w:eastAsia="Times New Roman" w:hAnsi="Times New Roman" w:cs="Times New Roman"/>
          <w:color w:val="000000"/>
          <w:sz w:val="24"/>
          <w:szCs w:val="24"/>
          <w:lang w:val="es-419" w:eastAsia="es-ES"/>
        </w:rPr>
        <w:t>grados desde transición a Noveno.</w:t>
      </w:r>
      <w:r w:rsidRPr="00A5095A">
        <w:rPr>
          <w:rFonts w:ascii="Times New Roman" w:eastAsia="Times New Roman" w:hAnsi="Times New Roman" w:cs="Times New Roman"/>
          <w:color w:val="000000"/>
          <w:sz w:val="24"/>
          <w:szCs w:val="24"/>
          <w:lang w:eastAsia="es-ES"/>
        </w:rPr>
        <w:t xml:space="preserve"> </w:t>
      </w:r>
    </w:p>
    <w:p w14:paraId="68F9EC8C" w14:textId="77777777" w:rsidR="001B6AA9" w:rsidRPr="0072109A"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Sedes rurales</w:t>
      </w:r>
      <w:r w:rsidR="006E5C91">
        <w:rPr>
          <w:rFonts w:ascii="Times New Roman" w:eastAsia="Times New Roman" w:hAnsi="Times New Roman" w:cs="Times New Roman"/>
          <w:color w:val="000000"/>
          <w:sz w:val="24"/>
          <w:szCs w:val="24"/>
          <w:lang w:val="es-419" w:eastAsia="es-ES"/>
        </w:rPr>
        <w:t xml:space="preserve"> anexas.</w:t>
      </w:r>
      <w:r w:rsidRPr="00A5095A">
        <w:rPr>
          <w:rFonts w:ascii="Times New Roman" w:eastAsia="Times New Roman" w:hAnsi="Times New Roman" w:cs="Times New Roman"/>
          <w:color w:val="000000"/>
          <w:sz w:val="24"/>
          <w:szCs w:val="24"/>
          <w:lang w:eastAsia="es-ES"/>
        </w:rPr>
        <w:t xml:space="preserve"> </w:t>
      </w:r>
      <w:r w:rsidR="006E5C91" w:rsidRPr="00A5095A">
        <w:rPr>
          <w:rFonts w:ascii="Times New Roman" w:eastAsia="Times New Roman" w:hAnsi="Times New Roman" w:cs="Times New Roman"/>
          <w:color w:val="000000"/>
          <w:sz w:val="24"/>
          <w:szCs w:val="24"/>
          <w:lang w:eastAsia="es-ES"/>
        </w:rPr>
        <w:t>En</w:t>
      </w:r>
      <w:r w:rsidRPr="00A5095A">
        <w:rPr>
          <w:rFonts w:ascii="Times New Roman" w:eastAsia="Times New Roman" w:hAnsi="Times New Roman" w:cs="Times New Roman"/>
          <w:color w:val="000000"/>
          <w:sz w:val="24"/>
          <w:szCs w:val="24"/>
          <w:lang w:eastAsia="es-ES"/>
        </w:rPr>
        <w:t xml:space="preserve"> ellas se atiende des</w:t>
      </w:r>
      <w:r w:rsidR="006E5C91">
        <w:rPr>
          <w:rFonts w:ascii="Times New Roman" w:eastAsia="Times New Roman" w:hAnsi="Times New Roman" w:cs="Times New Roman"/>
          <w:color w:val="000000"/>
          <w:sz w:val="24"/>
          <w:szCs w:val="24"/>
          <w:lang w:eastAsia="es-ES"/>
        </w:rPr>
        <w:t>d</w:t>
      </w:r>
      <w:r w:rsidRPr="00A5095A">
        <w:rPr>
          <w:rFonts w:ascii="Times New Roman" w:eastAsia="Times New Roman" w:hAnsi="Times New Roman" w:cs="Times New Roman"/>
          <w:color w:val="000000"/>
          <w:sz w:val="24"/>
          <w:szCs w:val="24"/>
          <w:lang w:eastAsia="es-ES"/>
        </w:rPr>
        <w:t>e preescolar hasta grado quinto de la básica</w:t>
      </w:r>
      <w:r>
        <w:rPr>
          <w:rFonts w:ascii="Times New Roman" w:eastAsia="Times New Roman" w:hAnsi="Times New Roman" w:cs="Times New Roman"/>
          <w:color w:val="000000"/>
          <w:sz w:val="24"/>
          <w:szCs w:val="24"/>
          <w:lang w:val="es-419" w:eastAsia="es-ES"/>
        </w:rPr>
        <w:t xml:space="preserve"> </w:t>
      </w:r>
      <w:r w:rsidRPr="00A5095A">
        <w:rPr>
          <w:rFonts w:ascii="Times New Roman" w:eastAsia="Times New Roman" w:hAnsi="Times New Roman" w:cs="Times New Roman"/>
          <w:color w:val="000000"/>
          <w:sz w:val="24"/>
          <w:szCs w:val="24"/>
          <w:lang w:eastAsia="es-ES"/>
        </w:rPr>
        <w:t xml:space="preserve">primaria: </w:t>
      </w:r>
      <w:r w:rsidRPr="0072109A">
        <w:rPr>
          <w:rFonts w:ascii="Times New Roman" w:eastAsia="Times New Roman" w:hAnsi="Times New Roman" w:cs="Times New Roman"/>
          <w:color w:val="000000"/>
          <w:sz w:val="24"/>
          <w:szCs w:val="24"/>
          <w:lang w:eastAsia="es-ES"/>
        </w:rPr>
        <w:t>SEDE EDUCATIVA FÁTIMA</w:t>
      </w:r>
      <w:r w:rsidR="006E5C91">
        <w:rPr>
          <w:rFonts w:ascii="Times New Roman" w:eastAsia="Times New Roman" w:hAnsi="Times New Roman" w:cs="Times New Roman"/>
          <w:color w:val="000000"/>
          <w:sz w:val="24"/>
          <w:szCs w:val="24"/>
          <w:lang w:eastAsia="es-ES"/>
        </w:rPr>
        <w:t>,</w:t>
      </w:r>
      <w:r w:rsidRPr="0072109A">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val="es-419" w:eastAsia="es-ES"/>
        </w:rPr>
        <w:t xml:space="preserve"> </w:t>
      </w:r>
      <w:r>
        <w:rPr>
          <w:rFonts w:ascii="Times New Roman" w:eastAsia="Times New Roman" w:hAnsi="Times New Roman" w:cs="Times New Roman"/>
          <w:color w:val="000000"/>
          <w:sz w:val="24"/>
          <w:szCs w:val="24"/>
          <w:lang w:eastAsia="es-ES"/>
        </w:rPr>
        <w:t>DANE 254313000097-02</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EL TRIUNFO</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 254313000071-03</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JÁCOME</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 254313000101-04</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VERGEL PACHECO</w:t>
      </w:r>
      <w:r w:rsidR="006E5C91">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DANE 254313000269 -05</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MARIANO OSPINA PÉREZ</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 254313000488-06</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006E5C91" w:rsidRPr="0072109A">
        <w:rPr>
          <w:rFonts w:ascii="Times New Roman" w:eastAsia="Times New Roman" w:hAnsi="Times New Roman" w:cs="Times New Roman"/>
          <w:color w:val="000000"/>
          <w:sz w:val="24"/>
          <w:szCs w:val="24"/>
          <w:lang w:val="es-419" w:eastAsia="es-ES"/>
        </w:rPr>
        <w:t xml:space="preserve">SEDE EDUCATIVA </w:t>
      </w:r>
      <w:r w:rsidRPr="002400CE">
        <w:rPr>
          <w:rFonts w:ascii="Times New Roman" w:eastAsia="Times New Roman" w:hAnsi="Times New Roman" w:cs="Times New Roman"/>
          <w:color w:val="000000"/>
          <w:sz w:val="24"/>
          <w:szCs w:val="24"/>
          <w:lang w:val="es-419" w:eastAsia="es-ES"/>
        </w:rPr>
        <w:t>SANTO DOMINGO</w:t>
      </w:r>
      <w:r w:rsidR="006E5C91">
        <w:rPr>
          <w:rFonts w:ascii="Times New Roman" w:eastAsia="Times New Roman" w:hAnsi="Times New Roman" w:cs="Times New Roman"/>
          <w:color w:val="000000"/>
          <w:sz w:val="24"/>
          <w:szCs w:val="24"/>
          <w:lang w:val="es-419" w:eastAsia="es-ES"/>
        </w:rPr>
        <w:t>, DANE</w:t>
      </w:r>
      <w:r w:rsidRPr="002400CE">
        <w:rPr>
          <w:rFonts w:ascii="Times New Roman" w:eastAsia="Times New Roman" w:hAnsi="Times New Roman" w:cs="Times New Roman"/>
          <w:color w:val="000000"/>
          <w:sz w:val="24"/>
          <w:szCs w:val="24"/>
          <w:lang w:val="es-419" w:eastAsia="es-ES"/>
        </w:rPr>
        <w:t xml:space="preserve"> 254313000232</w:t>
      </w:r>
      <w:r w:rsidR="006E5C91">
        <w:rPr>
          <w:rFonts w:ascii="Times New Roman" w:eastAsia="Times New Roman" w:hAnsi="Times New Roman" w:cs="Times New Roman"/>
          <w:color w:val="000000"/>
          <w:sz w:val="24"/>
          <w:szCs w:val="24"/>
          <w:lang w:val="es-419" w:eastAsia="es-ES"/>
        </w:rPr>
        <w:t>- 07;</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w:t>
      </w:r>
      <w:r w:rsidR="006E5C91">
        <w:rPr>
          <w:rFonts w:ascii="Times New Roman" w:eastAsia="Times New Roman" w:hAnsi="Times New Roman" w:cs="Times New Roman"/>
          <w:color w:val="000000"/>
          <w:sz w:val="24"/>
          <w:szCs w:val="24"/>
          <w:lang w:val="es-419" w:eastAsia="es-ES"/>
        </w:rPr>
        <w:t>EDE EDUCATIVA MARÍA AUXILIADORA,</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 xml:space="preserve"> DAÑE: 254313000496. </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08</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SEDE EDUCATIVA LA HOYADA</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DANE254313000411 -09</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 xml:space="preserve">SEDE </w:t>
      </w:r>
      <w:r w:rsidR="006E26AE">
        <w:rPr>
          <w:rFonts w:ascii="Times New Roman" w:eastAsia="Times New Roman" w:hAnsi="Times New Roman" w:cs="Times New Roman"/>
          <w:color w:val="000000"/>
          <w:sz w:val="24"/>
          <w:szCs w:val="24"/>
          <w:lang w:val="es-419" w:eastAsia="es-ES"/>
        </w:rPr>
        <w:t xml:space="preserve">EDUCATIVA </w:t>
      </w:r>
      <w:r w:rsidRPr="0072109A">
        <w:rPr>
          <w:rFonts w:ascii="Times New Roman" w:eastAsia="Times New Roman" w:hAnsi="Times New Roman" w:cs="Times New Roman"/>
          <w:color w:val="000000"/>
          <w:sz w:val="24"/>
          <w:szCs w:val="24"/>
          <w:lang w:val="es-419" w:eastAsia="es-ES"/>
        </w:rPr>
        <w:t>NUESTRA SEÑORA DE MONGUÍ</w:t>
      </w:r>
      <w:r w:rsidR="006E5C91">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DANE: 254313000151-10</w:t>
      </w:r>
      <w:r w:rsidR="006E5C91">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 xml:space="preserve">SEDE EDUCATIVA </w:t>
      </w:r>
      <w:r>
        <w:rPr>
          <w:rFonts w:ascii="Times New Roman" w:eastAsia="Times New Roman" w:hAnsi="Times New Roman" w:cs="Times New Roman"/>
          <w:color w:val="000000"/>
          <w:sz w:val="24"/>
          <w:szCs w:val="24"/>
          <w:lang w:val="es-419" w:eastAsia="es-ES"/>
        </w:rPr>
        <w:t>PIEDECUESTA</w:t>
      </w:r>
      <w:r w:rsidR="006E26AE">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72109A">
        <w:rPr>
          <w:rFonts w:ascii="Times New Roman" w:eastAsia="Times New Roman" w:hAnsi="Times New Roman" w:cs="Times New Roman"/>
          <w:color w:val="000000"/>
          <w:sz w:val="24"/>
          <w:szCs w:val="24"/>
          <w:lang w:val="es-419" w:eastAsia="es-ES"/>
        </w:rPr>
        <w:t xml:space="preserve">DANE 254313000313 </w:t>
      </w:r>
      <w:r>
        <w:rPr>
          <w:rFonts w:ascii="Times New Roman" w:eastAsia="Times New Roman" w:hAnsi="Times New Roman" w:cs="Times New Roman"/>
          <w:color w:val="000000"/>
          <w:sz w:val="24"/>
          <w:szCs w:val="24"/>
          <w:lang w:val="es-419" w:eastAsia="es-ES"/>
        </w:rPr>
        <w:t>–</w:t>
      </w:r>
      <w:r w:rsidRPr="0072109A">
        <w:rPr>
          <w:rFonts w:ascii="Times New Roman" w:eastAsia="Times New Roman" w:hAnsi="Times New Roman" w:cs="Times New Roman"/>
          <w:color w:val="000000"/>
          <w:sz w:val="24"/>
          <w:szCs w:val="24"/>
          <w:lang w:val="es-419" w:eastAsia="es-ES"/>
        </w:rPr>
        <w:t xml:space="preserve"> 11</w:t>
      </w:r>
      <w:r w:rsidR="006E26AE">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SEDE EDUCATIVA EL ROSARIO</w:t>
      </w:r>
      <w:r w:rsidR="006E26AE">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 xml:space="preserve">DANE 254313000291 </w:t>
      </w:r>
      <w:r>
        <w:rPr>
          <w:rFonts w:ascii="Times New Roman" w:eastAsia="Times New Roman" w:hAnsi="Times New Roman" w:cs="Times New Roman"/>
          <w:color w:val="000000"/>
          <w:sz w:val="24"/>
          <w:szCs w:val="24"/>
          <w:lang w:val="es-419" w:eastAsia="es-ES"/>
        </w:rPr>
        <w:t>–</w:t>
      </w:r>
      <w:r w:rsidRPr="00187708">
        <w:rPr>
          <w:rFonts w:ascii="Times New Roman" w:eastAsia="Times New Roman" w:hAnsi="Times New Roman" w:cs="Times New Roman"/>
          <w:color w:val="000000"/>
          <w:sz w:val="24"/>
          <w:szCs w:val="24"/>
          <w:lang w:val="es-419" w:eastAsia="es-ES"/>
        </w:rPr>
        <w:t xml:space="preserve"> 12</w:t>
      </w:r>
      <w:r w:rsidR="006E26AE">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SEDE EDUCATIVA SANTA TERESITA</w:t>
      </w:r>
      <w:r w:rsidR="006E26AE">
        <w:rPr>
          <w:rFonts w:ascii="Times New Roman" w:eastAsia="Times New Roman" w:hAnsi="Times New Roman" w:cs="Times New Roman"/>
          <w:color w:val="000000"/>
          <w:sz w:val="24"/>
          <w:szCs w:val="24"/>
          <w:lang w:val="es-419" w:eastAsia="es-ES"/>
        </w:rPr>
        <w:t>,</w:t>
      </w:r>
      <w:r w:rsidRPr="00187708">
        <w:rPr>
          <w:rFonts w:ascii="Times New Roman" w:eastAsia="Times New Roman" w:hAnsi="Times New Roman" w:cs="Times New Roman"/>
          <w:color w:val="000000"/>
          <w:sz w:val="24"/>
          <w:szCs w:val="24"/>
          <w:lang w:val="es-419" w:eastAsia="es-ES"/>
        </w:rPr>
        <w:t xml:space="preserve"> DANE 254313000429 </w:t>
      </w:r>
      <w:r>
        <w:rPr>
          <w:rFonts w:ascii="Times New Roman" w:eastAsia="Times New Roman" w:hAnsi="Times New Roman" w:cs="Times New Roman"/>
          <w:color w:val="000000"/>
          <w:sz w:val="24"/>
          <w:szCs w:val="24"/>
          <w:lang w:val="es-419" w:eastAsia="es-ES"/>
        </w:rPr>
        <w:t>–</w:t>
      </w:r>
      <w:r w:rsidRPr="00187708">
        <w:rPr>
          <w:rFonts w:ascii="Times New Roman" w:eastAsia="Times New Roman" w:hAnsi="Times New Roman" w:cs="Times New Roman"/>
          <w:color w:val="000000"/>
          <w:sz w:val="24"/>
          <w:szCs w:val="24"/>
          <w:lang w:val="es-419" w:eastAsia="es-ES"/>
        </w:rPr>
        <w:t xml:space="preserve"> 13</w:t>
      </w:r>
      <w:r w:rsidR="006E26AE">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w:t>
      </w:r>
      <w:r w:rsidRPr="00187708">
        <w:rPr>
          <w:rFonts w:ascii="Times New Roman" w:eastAsia="Times New Roman" w:hAnsi="Times New Roman" w:cs="Times New Roman"/>
          <w:color w:val="000000"/>
          <w:sz w:val="24"/>
          <w:szCs w:val="24"/>
          <w:lang w:val="es-419" w:eastAsia="es-ES"/>
        </w:rPr>
        <w:t>SEDE EDUCATIVA TEHERÁN</w:t>
      </w:r>
      <w:r w:rsidR="006E26AE">
        <w:rPr>
          <w:rFonts w:ascii="Times New Roman" w:eastAsia="Times New Roman" w:hAnsi="Times New Roman" w:cs="Times New Roman"/>
          <w:color w:val="000000"/>
          <w:sz w:val="24"/>
          <w:szCs w:val="24"/>
          <w:lang w:val="es-419" w:eastAsia="es-ES"/>
        </w:rPr>
        <w:t>, DANE</w:t>
      </w:r>
      <w:r w:rsidRPr="002400CE">
        <w:t xml:space="preserve"> </w:t>
      </w:r>
      <w:r w:rsidRPr="002400CE">
        <w:rPr>
          <w:rFonts w:ascii="Times New Roman" w:eastAsia="Times New Roman" w:hAnsi="Times New Roman" w:cs="Times New Roman"/>
          <w:color w:val="000000"/>
          <w:sz w:val="24"/>
          <w:szCs w:val="24"/>
          <w:lang w:val="es-419" w:eastAsia="es-ES"/>
        </w:rPr>
        <w:t>254313000429</w:t>
      </w:r>
      <w:r>
        <w:rPr>
          <w:rFonts w:ascii="Times New Roman" w:eastAsia="Times New Roman" w:hAnsi="Times New Roman" w:cs="Times New Roman"/>
          <w:color w:val="000000"/>
          <w:sz w:val="24"/>
          <w:szCs w:val="24"/>
          <w:lang w:val="es-419" w:eastAsia="es-ES"/>
        </w:rPr>
        <w:t xml:space="preserve"> – 14. </w:t>
      </w:r>
    </w:p>
    <w:p w14:paraId="56F4AF1E" w14:textId="77777777" w:rsidR="001B6AA9" w:rsidRDefault="001B6AA9" w:rsidP="001B6AA9">
      <w:pPr>
        <w:spacing w:after="0" w:line="360" w:lineRule="auto"/>
        <w:rPr>
          <w:rFonts w:ascii="Times New Roman" w:eastAsia="Times New Roman" w:hAnsi="Times New Roman" w:cs="Times New Roman"/>
          <w:color w:val="000000"/>
          <w:sz w:val="24"/>
          <w:szCs w:val="24"/>
          <w:lang w:val="es-419" w:eastAsia="es-ES"/>
        </w:rPr>
      </w:pPr>
    </w:p>
    <w:p w14:paraId="03EF0032" w14:textId="77777777" w:rsidR="001B6AA9" w:rsidRPr="002400CE" w:rsidRDefault="001B6AA9" w:rsidP="006E26AE">
      <w:pPr>
        <w:spacing w:after="0" w:line="360" w:lineRule="auto"/>
        <w:jc w:val="both"/>
        <w:rPr>
          <w:rFonts w:ascii="Times New Roman" w:eastAsia="Times New Roman" w:hAnsi="Times New Roman" w:cs="Times New Roman"/>
          <w:color w:val="000000"/>
          <w:sz w:val="24"/>
          <w:szCs w:val="24"/>
          <w:lang w:val="es-419" w:eastAsia="es-ES"/>
        </w:rPr>
      </w:pPr>
      <w:r w:rsidRPr="00071E3B">
        <w:rPr>
          <w:rFonts w:ascii="Times New Roman" w:eastAsia="Times New Roman" w:hAnsi="Times New Roman" w:cs="Times New Roman"/>
          <w:b/>
          <w:i/>
          <w:color w:val="000000"/>
          <w:sz w:val="24"/>
          <w:szCs w:val="24"/>
          <w:lang w:eastAsia="es-ES"/>
        </w:rPr>
        <w:t>Personal docente</w:t>
      </w:r>
      <w:r w:rsidRPr="00A5095A">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val="es-419" w:eastAsia="es-ES"/>
        </w:rPr>
        <w:t>El Centro Educativo Rural San Isidro c</w:t>
      </w:r>
      <w:r w:rsidR="006E26AE">
        <w:rPr>
          <w:rFonts w:ascii="Times New Roman" w:eastAsia="Times New Roman" w:hAnsi="Times New Roman" w:cs="Times New Roman"/>
          <w:color w:val="000000"/>
          <w:sz w:val="24"/>
          <w:szCs w:val="24"/>
          <w:lang w:val="es-419" w:eastAsia="es-ES"/>
        </w:rPr>
        <w:t>uenta con Una directora Docente. E</w:t>
      </w:r>
      <w:r w:rsidRPr="00A5095A">
        <w:rPr>
          <w:rFonts w:ascii="Times New Roman" w:eastAsia="Times New Roman" w:hAnsi="Times New Roman" w:cs="Times New Roman"/>
          <w:color w:val="000000"/>
          <w:sz w:val="24"/>
          <w:szCs w:val="24"/>
          <w:lang w:eastAsia="es-ES"/>
        </w:rPr>
        <w:t xml:space="preserve">n la sede central laboran </w:t>
      </w:r>
      <w:r>
        <w:rPr>
          <w:rFonts w:ascii="Times New Roman" w:eastAsia="Times New Roman" w:hAnsi="Times New Roman" w:cs="Times New Roman"/>
          <w:color w:val="000000"/>
          <w:sz w:val="24"/>
          <w:szCs w:val="24"/>
          <w:lang w:val="es-419" w:eastAsia="es-ES"/>
        </w:rPr>
        <w:t xml:space="preserve">2 </w:t>
      </w:r>
      <w:r w:rsidRPr="00A5095A">
        <w:rPr>
          <w:rFonts w:ascii="Times New Roman" w:eastAsia="Times New Roman" w:hAnsi="Times New Roman" w:cs="Times New Roman"/>
          <w:color w:val="000000"/>
          <w:sz w:val="24"/>
          <w:szCs w:val="24"/>
          <w:lang w:eastAsia="es-ES"/>
        </w:rPr>
        <w:t>docentes en transición</w:t>
      </w:r>
      <w:r>
        <w:rPr>
          <w:rFonts w:ascii="Times New Roman" w:eastAsia="Times New Roman" w:hAnsi="Times New Roman" w:cs="Times New Roman"/>
          <w:color w:val="000000"/>
          <w:sz w:val="24"/>
          <w:szCs w:val="24"/>
          <w:lang w:val="es-419" w:eastAsia="es-ES"/>
        </w:rPr>
        <w:t xml:space="preserve"> y primaria y</w:t>
      </w:r>
      <w:r w:rsidRPr="00A5095A">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val="es-419" w:eastAsia="es-ES"/>
        </w:rPr>
        <w:t>2</w:t>
      </w:r>
      <w:r w:rsidRPr="00A5095A">
        <w:rPr>
          <w:rFonts w:ascii="Times New Roman" w:eastAsia="Times New Roman" w:hAnsi="Times New Roman" w:cs="Times New Roman"/>
          <w:color w:val="000000"/>
          <w:sz w:val="24"/>
          <w:szCs w:val="24"/>
          <w:lang w:eastAsia="es-ES"/>
        </w:rPr>
        <w:t xml:space="preserve"> docentes </w:t>
      </w:r>
      <w:r>
        <w:rPr>
          <w:rFonts w:ascii="Times New Roman" w:eastAsia="Times New Roman" w:hAnsi="Times New Roman" w:cs="Times New Roman"/>
          <w:color w:val="000000"/>
          <w:sz w:val="24"/>
          <w:szCs w:val="24"/>
          <w:lang w:eastAsia="es-ES"/>
        </w:rPr>
        <w:t xml:space="preserve">en la básica </w:t>
      </w:r>
      <w:r>
        <w:rPr>
          <w:rFonts w:ascii="Times New Roman" w:eastAsia="Times New Roman" w:hAnsi="Times New Roman" w:cs="Times New Roman"/>
          <w:color w:val="000000"/>
          <w:sz w:val="24"/>
          <w:szCs w:val="24"/>
          <w:lang w:eastAsia="es-ES"/>
        </w:rPr>
        <w:lastRenderedPageBreak/>
        <w:t>secundaria</w:t>
      </w:r>
      <w:r>
        <w:rPr>
          <w:rFonts w:ascii="Times New Roman" w:eastAsia="Times New Roman" w:hAnsi="Times New Roman" w:cs="Times New Roman"/>
          <w:color w:val="000000"/>
          <w:sz w:val="24"/>
          <w:szCs w:val="24"/>
          <w:lang w:val="es-419" w:eastAsia="es-ES"/>
        </w:rPr>
        <w:t xml:space="preserve">. </w:t>
      </w:r>
      <w:r w:rsidRPr="00A5095A">
        <w:rPr>
          <w:rFonts w:ascii="Times New Roman" w:eastAsia="Times New Roman" w:hAnsi="Times New Roman" w:cs="Times New Roman"/>
          <w:color w:val="000000"/>
          <w:sz w:val="24"/>
          <w:szCs w:val="24"/>
          <w:lang w:eastAsia="es-ES"/>
        </w:rPr>
        <w:t xml:space="preserve"> En las sedes rurales laboran 1</w:t>
      </w:r>
      <w:r>
        <w:rPr>
          <w:rFonts w:ascii="Times New Roman" w:eastAsia="Times New Roman" w:hAnsi="Times New Roman" w:cs="Times New Roman"/>
          <w:color w:val="000000"/>
          <w:sz w:val="24"/>
          <w:szCs w:val="24"/>
          <w:lang w:val="es-419" w:eastAsia="es-ES"/>
        </w:rPr>
        <w:t>1</w:t>
      </w:r>
      <w:r w:rsidRPr="00A5095A">
        <w:rPr>
          <w:rFonts w:ascii="Times New Roman" w:eastAsia="Times New Roman" w:hAnsi="Times New Roman" w:cs="Times New Roman"/>
          <w:color w:val="000000"/>
          <w:sz w:val="24"/>
          <w:szCs w:val="24"/>
          <w:lang w:eastAsia="es-ES"/>
        </w:rPr>
        <w:t xml:space="preserve"> d</w:t>
      </w:r>
      <w:r>
        <w:rPr>
          <w:rFonts w:ascii="Times New Roman" w:eastAsia="Times New Roman" w:hAnsi="Times New Roman" w:cs="Times New Roman"/>
          <w:color w:val="000000"/>
          <w:sz w:val="24"/>
          <w:szCs w:val="24"/>
          <w:lang w:val="es-419" w:eastAsia="es-ES"/>
        </w:rPr>
        <w:t>o</w:t>
      </w:r>
      <w:r>
        <w:rPr>
          <w:rFonts w:ascii="Times New Roman" w:eastAsia="Times New Roman" w:hAnsi="Times New Roman" w:cs="Times New Roman"/>
          <w:color w:val="000000"/>
          <w:sz w:val="24"/>
          <w:szCs w:val="24"/>
          <w:lang w:eastAsia="es-ES"/>
        </w:rPr>
        <w:t>centes</w:t>
      </w:r>
      <w:r>
        <w:rPr>
          <w:rFonts w:ascii="Times New Roman" w:eastAsia="Times New Roman" w:hAnsi="Times New Roman" w:cs="Times New Roman"/>
          <w:color w:val="000000"/>
          <w:sz w:val="24"/>
          <w:szCs w:val="24"/>
          <w:lang w:val="es-419" w:eastAsia="es-ES"/>
        </w:rPr>
        <w:t>, pues dos sedes Educativas</w:t>
      </w:r>
      <w:r w:rsidR="006E26AE">
        <w:rPr>
          <w:rFonts w:ascii="Times New Roman" w:eastAsia="Times New Roman" w:hAnsi="Times New Roman" w:cs="Times New Roman"/>
          <w:color w:val="000000"/>
          <w:sz w:val="24"/>
          <w:szCs w:val="24"/>
          <w:lang w:val="es-419" w:eastAsia="es-ES"/>
        </w:rPr>
        <w:t>,</w:t>
      </w:r>
      <w:r>
        <w:rPr>
          <w:rFonts w:ascii="Times New Roman" w:eastAsia="Times New Roman" w:hAnsi="Times New Roman" w:cs="Times New Roman"/>
          <w:color w:val="000000"/>
          <w:sz w:val="24"/>
          <w:szCs w:val="24"/>
          <w:lang w:val="es-419" w:eastAsia="es-ES"/>
        </w:rPr>
        <w:t xml:space="preserve"> en la actualidad no cuentan con docente. </w:t>
      </w:r>
    </w:p>
    <w:p w14:paraId="02E74008"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14:paraId="7C90196B"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MODALIDAD: académica</w:t>
      </w:r>
      <w:r w:rsidR="006E26AE">
        <w:rPr>
          <w:rFonts w:ascii="Times New Roman" w:eastAsia="Times New Roman" w:hAnsi="Times New Roman" w:cs="Times New Roman"/>
          <w:color w:val="000000"/>
          <w:sz w:val="24"/>
          <w:szCs w:val="24"/>
          <w:lang w:eastAsia="es-ES"/>
        </w:rPr>
        <w:t>.</w:t>
      </w:r>
      <w:r w:rsidRPr="00A5095A">
        <w:rPr>
          <w:rFonts w:ascii="Times New Roman" w:eastAsia="Times New Roman" w:hAnsi="Times New Roman" w:cs="Times New Roman"/>
          <w:color w:val="000000"/>
          <w:sz w:val="24"/>
          <w:szCs w:val="24"/>
          <w:lang w:eastAsia="es-ES"/>
        </w:rPr>
        <w:t xml:space="preserve"> </w:t>
      </w:r>
    </w:p>
    <w:p w14:paraId="3F2C05A6" w14:textId="77777777" w:rsidR="001B6AA9" w:rsidRDefault="001B6AA9" w:rsidP="001B6AA9">
      <w:pPr>
        <w:spacing w:after="0" w:line="360" w:lineRule="auto"/>
        <w:jc w:val="center"/>
        <w:rPr>
          <w:rFonts w:ascii="Times New Roman" w:eastAsia="Times New Roman" w:hAnsi="Times New Roman" w:cs="Times New Roman"/>
          <w:color w:val="000000"/>
          <w:sz w:val="24"/>
          <w:szCs w:val="24"/>
          <w:lang w:val="es-419" w:eastAsia="es-ES"/>
        </w:rPr>
      </w:pPr>
    </w:p>
    <w:p w14:paraId="16E191BD"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776097">
        <w:rPr>
          <w:rFonts w:ascii="Times New Roman" w:eastAsia="Times New Roman" w:hAnsi="Times New Roman" w:cs="Times New Roman"/>
          <w:b/>
          <w:color w:val="000000"/>
          <w:sz w:val="24"/>
          <w:szCs w:val="24"/>
          <w:lang w:eastAsia="es-ES"/>
        </w:rPr>
        <w:t>2.3</w:t>
      </w:r>
      <w:r w:rsidRPr="00776097">
        <w:rPr>
          <w:rFonts w:ascii="Times New Roman" w:eastAsia="Times New Roman" w:hAnsi="Times New Roman" w:cs="Times New Roman"/>
          <w:b/>
          <w:color w:val="000000"/>
          <w:sz w:val="24"/>
          <w:szCs w:val="24"/>
          <w:lang w:val="es-419" w:eastAsia="es-ES"/>
        </w:rPr>
        <w:t xml:space="preserve"> </w:t>
      </w:r>
      <w:r w:rsidRPr="00776097">
        <w:rPr>
          <w:rFonts w:ascii="Times New Roman" w:eastAsia="Times New Roman" w:hAnsi="Times New Roman" w:cs="Times New Roman"/>
          <w:b/>
          <w:color w:val="000000"/>
          <w:sz w:val="24"/>
          <w:szCs w:val="24"/>
          <w:lang w:eastAsia="es-ES"/>
        </w:rPr>
        <w:t>Responsable</w:t>
      </w:r>
      <w:r w:rsidRPr="00A5095A">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val="es-419" w:eastAsia="es-ES"/>
        </w:rPr>
        <w:t xml:space="preserve"> </w:t>
      </w:r>
      <w:r w:rsidR="00694006">
        <w:rPr>
          <w:rFonts w:ascii="Times New Roman" w:eastAsia="Times New Roman" w:hAnsi="Times New Roman" w:cs="Times New Roman"/>
          <w:color w:val="000000"/>
          <w:sz w:val="24"/>
          <w:szCs w:val="24"/>
          <w:lang w:val="es-419" w:eastAsia="es-ES"/>
        </w:rPr>
        <w:t>Mg. Miryan</w:t>
      </w:r>
      <w:r w:rsidR="006E26AE">
        <w:rPr>
          <w:rFonts w:ascii="Times New Roman" w:eastAsia="Times New Roman" w:hAnsi="Times New Roman" w:cs="Times New Roman"/>
          <w:color w:val="000000"/>
          <w:sz w:val="24"/>
          <w:szCs w:val="24"/>
          <w:lang w:val="es-419" w:eastAsia="es-ES"/>
        </w:rPr>
        <w:t xml:space="preserve"> Teresa Mendoza Meza</w:t>
      </w:r>
      <w:r>
        <w:rPr>
          <w:rFonts w:ascii="Times New Roman" w:eastAsia="Times New Roman" w:hAnsi="Times New Roman" w:cs="Times New Roman"/>
          <w:color w:val="000000"/>
          <w:sz w:val="24"/>
          <w:szCs w:val="24"/>
          <w:lang w:val="es-419" w:eastAsia="es-ES"/>
        </w:rPr>
        <w:t>.</w:t>
      </w:r>
    </w:p>
    <w:p w14:paraId="66A0D0BB" w14:textId="77777777" w:rsidR="001B6AA9" w:rsidRPr="00187708"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14:paraId="4274844E"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776097">
        <w:rPr>
          <w:rFonts w:ascii="Times New Roman" w:eastAsia="Times New Roman" w:hAnsi="Times New Roman" w:cs="Times New Roman"/>
          <w:b/>
          <w:color w:val="000000"/>
          <w:sz w:val="24"/>
          <w:szCs w:val="24"/>
          <w:lang w:eastAsia="es-ES"/>
        </w:rPr>
        <w:t xml:space="preserve"> 2.4 Tiempo de duración</w:t>
      </w:r>
      <w:r w:rsidR="006E26AE">
        <w:rPr>
          <w:rFonts w:ascii="Times New Roman" w:eastAsia="Times New Roman" w:hAnsi="Times New Roman" w:cs="Times New Roman"/>
          <w:color w:val="000000"/>
          <w:sz w:val="24"/>
          <w:szCs w:val="24"/>
          <w:lang w:eastAsia="es-ES"/>
        </w:rPr>
        <w:t>: Cuatro</w:t>
      </w:r>
      <w:r w:rsidRPr="00A5095A">
        <w:rPr>
          <w:rFonts w:ascii="Times New Roman" w:eastAsia="Times New Roman" w:hAnsi="Times New Roman" w:cs="Times New Roman"/>
          <w:color w:val="000000"/>
          <w:sz w:val="24"/>
          <w:szCs w:val="24"/>
          <w:lang w:eastAsia="es-ES"/>
        </w:rPr>
        <w:t xml:space="preserve"> años. </w:t>
      </w:r>
    </w:p>
    <w:p w14:paraId="0B046D2B"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14:paraId="43DCD360"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r w:rsidRPr="00016351">
        <w:rPr>
          <w:rFonts w:ascii="Times New Roman" w:eastAsia="Times New Roman" w:hAnsi="Times New Roman" w:cs="Times New Roman"/>
          <w:b/>
          <w:i/>
          <w:color w:val="000000"/>
          <w:sz w:val="24"/>
          <w:szCs w:val="24"/>
          <w:lang w:eastAsia="es-ES"/>
        </w:rPr>
        <w:t>2.5 Población beneficiaria:</w:t>
      </w:r>
      <w:r w:rsidRPr="00A5095A">
        <w:rPr>
          <w:rFonts w:ascii="Times New Roman" w:eastAsia="Times New Roman" w:hAnsi="Times New Roman" w:cs="Times New Roman"/>
          <w:color w:val="000000"/>
          <w:sz w:val="24"/>
          <w:szCs w:val="24"/>
          <w:lang w:eastAsia="es-ES"/>
        </w:rPr>
        <w:t xml:space="preserve"> </w:t>
      </w:r>
    </w:p>
    <w:p w14:paraId="09A5F207" w14:textId="77777777" w:rsidR="001B6AA9" w:rsidRDefault="001B6AA9" w:rsidP="001B6AA9">
      <w:pPr>
        <w:spacing w:after="0" w:line="360" w:lineRule="auto"/>
        <w:ind w:firstLine="708"/>
        <w:jc w:val="both"/>
        <w:rPr>
          <w:rFonts w:ascii="Times New Roman" w:eastAsia="Times New Roman" w:hAnsi="Times New Roman" w:cs="Times New Roman"/>
          <w:color w:val="000000"/>
          <w:sz w:val="24"/>
          <w:szCs w:val="24"/>
          <w:lang w:val="es-419" w:eastAsia="es-ES"/>
        </w:rPr>
      </w:pPr>
    </w:p>
    <w:p w14:paraId="3E42BC74" w14:textId="77777777" w:rsidR="001B6AA9" w:rsidRDefault="001B6AA9" w:rsidP="00955DB2">
      <w:pPr>
        <w:spacing w:after="0" w:line="360" w:lineRule="auto"/>
        <w:ind w:firstLine="708"/>
        <w:jc w:val="both"/>
        <w:rPr>
          <w:rFonts w:ascii="Times New Roman" w:eastAsia="Times New Roman" w:hAnsi="Times New Roman" w:cs="Times New Roman"/>
          <w:color w:val="000000"/>
          <w:sz w:val="24"/>
          <w:szCs w:val="24"/>
          <w:lang w:val="es-419" w:eastAsia="es-ES"/>
        </w:rPr>
      </w:pPr>
      <w:r w:rsidRPr="00A5095A">
        <w:rPr>
          <w:rFonts w:ascii="Times New Roman" w:eastAsia="Times New Roman" w:hAnsi="Times New Roman" w:cs="Times New Roman"/>
          <w:color w:val="000000"/>
          <w:sz w:val="24"/>
          <w:szCs w:val="24"/>
          <w:lang w:eastAsia="es-ES"/>
        </w:rPr>
        <w:t xml:space="preserve">El proyecto de educación </w:t>
      </w:r>
      <w:r w:rsidR="00955DB2">
        <w:rPr>
          <w:rFonts w:ascii="Times New Roman" w:eastAsia="Times New Roman" w:hAnsi="Times New Roman" w:cs="Times New Roman"/>
          <w:color w:val="000000"/>
          <w:sz w:val="24"/>
          <w:szCs w:val="24"/>
          <w:lang w:val="es-419" w:eastAsia="es-ES"/>
        </w:rPr>
        <w:t xml:space="preserve">Económica y Financiera </w:t>
      </w:r>
      <w:r w:rsidR="00955DB2" w:rsidRPr="00955DB2">
        <w:rPr>
          <w:rFonts w:ascii="Times New Roman" w:eastAsia="Times New Roman" w:hAnsi="Times New Roman" w:cs="Times New Roman"/>
          <w:color w:val="000000"/>
          <w:sz w:val="24"/>
          <w:szCs w:val="24"/>
          <w:lang w:val="es-419" w:eastAsia="es-ES"/>
        </w:rPr>
        <w:t xml:space="preserve">se desarrolló para todos los estudiantes </w:t>
      </w:r>
      <w:r w:rsidR="006E26AE">
        <w:rPr>
          <w:rFonts w:ascii="Times New Roman" w:eastAsia="Times New Roman" w:hAnsi="Times New Roman" w:cs="Times New Roman"/>
          <w:color w:val="000000"/>
          <w:sz w:val="24"/>
          <w:szCs w:val="24"/>
          <w:lang w:val="es-419" w:eastAsia="es-ES"/>
        </w:rPr>
        <w:t>del C</w:t>
      </w:r>
      <w:r w:rsidR="00955DB2">
        <w:rPr>
          <w:rFonts w:ascii="Times New Roman" w:eastAsia="Times New Roman" w:hAnsi="Times New Roman" w:cs="Times New Roman"/>
          <w:color w:val="000000"/>
          <w:sz w:val="24"/>
          <w:szCs w:val="24"/>
          <w:lang w:val="es-419" w:eastAsia="es-ES"/>
        </w:rPr>
        <w:t xml:space="preserve">entro Educativo Rural San Isidro de las 14 Sedes Educativas </w:t>
      </w:r>
      <w:r w:rsidR="00955DB2" w:rsidRPr="00955DB2">
        <w:rPr>
          <w:rFonts w:ascii="Times New Roman" w:eastAsia="Times New Roman" w:hAnsi="Times New Roman" w:cs="Times New Roman"/>
          <w:color w:val="000000"/>
          <w:sz w:val="24"/>
          <w:szCs w:val="24"/>
          <w:lang w:val="es-419" w:eastAsia="es-ES"/>
        </w:rPr>
        <w:t xml:space="preserve"> que abarcan desde Pre escolar</w:t>
      </w:r>
      <w:r w:rsidR="006E26AE">
        <w:rPr>
          <w:rFonts w:ascii="Times New Roman" w:eastAsia="Times New Roman" w:hAnsi="Times New Roman" w:cs="Times New Roman"/>
          <w:color w:val="000000"/>
          <w:sz w:val="24"/>
          <w:szCs w:val="24"/>
          <w:lang w:val="es-419" w:eastAsia="es-ES"/>
        </w:rPr>
        <w:t>,</w:t>
      </w:r>
      <w:r w:rsidR="00955DB2" w:rsidRPr="00955DB2">
        <w:rPr>
          <w:rFonts w:ascii="Times New Roman" w:eastAsia="Times New Roman" w:hAnsi="Times New Roman" w:cs="Times New Roman"/>
          <w:color w:val="000000"/>
          <w:sz w:val="24"/>
          <w:szCs w:val="24"/>
          <w:lang w:val="es-419" w:eastAsia="es-ES"/>
        </w:rPr>
        <w:t xml:space="preserve"> hasta el grado </w:t>
      </w:r>
      <w:r w:rsidR="00955DB2">
        <w:rPr>
          <w:rFonts w:ascii="Times New Roman" w:eastAsia="Times New Roman" w:hAnsi="Times New Roman" w:cs="Times New Roman"/>
          <w:color w:val="000000"/>
          <w:sz w:val="24"/>
          <w:szCs w:val="24"/>
          <w:lang w:val="es-419" w:eastAsia="es-ES"/>
        </w:rPr>
        <w:t xml:space="preserve">noveno. </w:t>
      </w:r>
    </w:p>
    <w:p w14:paraId="214473AD" w14:textId="77777777" w:rsidR="001B6AA9" w:rsidRDefault="001B6AA9" w:rsidP="001B6AA9">
      <w:pPr>
        <w:spacing w:after="0" w:line="360" w:lineRule="auto"/>
        <w:jc w:val="both"/>
        <w:rPr>
          <w:rFonts w:ascii="Times New Roman" w:eastAsia="Times New Roman" w:hAnsi="Times New Roman" w:cs="Times New Roman"/>
          <w:color w:val="000000"/>
          <w:sz w:val="24"/>
          <w:szCs w:val="24"/>
          <w:lang w:val="es-419" w:eastAsia="es-ES"/>
        </w:rPr>
      </w:pPr>
    </w:p>
    <w:p w14:paraId="5A167CE7" w14:textId="77777777" w:rsidR="00776097" w:rsidRDefault="00776097" w:rsidP="001B6AA9">
      <w:pPr>
        <w:spacing w:after="0" w:line="360" w:lineRule="auto"/>
        <w:jc w:val="both"/>
        <w:rPr>
          <w:rFonts w:ascii="Times New Roman" w:eastAsia="Times New Roman" w:hAnsi="Times New Roman" w:cs="Times New Roman"/>
          <w:color w:val="000000"/>
          <w:sz w:val="24"/>
          <w:szCs w:val="24"/>
          <w:lang w:val="es-419" w:eastAsia="es-ES"/>
        </w:rPr>
      </w:pPr>
    </w:p>
    <w:p w14:paraId="2BC28794" w14:textId="77777777" w:rsidR="00776097" w:rsidRDefault="00776097" w:rsidP="001B6AA9">
      <w:pPr>
        <w:spacing w:after="0" w:line="360" w:lineRule="auto"/>
        <w:jc w:val="both"/>
        <w:rPr>
          <w:rFonts w:ascii="Times New Roman" w:eastAsia="Times New Roman" w:hAnsi="Times New Roman" w:cs="Times New Roman"/>
          <w:color w:val="000000"/>
          <w:sz w:val="24"/>
          <w:szCs w:val="24"/>
          <w:lang w:val="es-419" w:eastAsia="es-ES"/>
        </w:rPr>
      </w:pPr>
    </w:p>
    <w:p w14:paraId="60D8148D" w14:textId="77777777" w:rsidR="000F348D" w:rsidRDefault="000F348D" w:rsidP="00261CA9">
      <w:pPr>
        <w:spacing w:after="0" w:line="360" w:lineRule="auto"/>
        <w:jc w:val="center"/>
        <w:rPr>
          <w:rFonts w:ascii="Times New Roman" w:eastAsia="Times New Roman" w:hAnsi="Times New Roman" w:cs="Times New Roman"/>
          <w:b/>
          <w:color w:val="000000"/>
          <w:sz w:val="24"/>
          <w:szCs w:val="24"/>
          <w:lang w:val="es-419" w:eastAsia="es-ES"/>
        </w:rPr>
      </w:pPr>
    </w:p>
    <w:p w14:paraId="5C99529E"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010358BC"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786FD5E5"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756DBBD5"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0DCBD9AF"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606AD96D"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7E24160B"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496E8FF8"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3195ED31"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5FB9514F" w14:textId="5FE7DE5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5D4994AF" w14:textId="77777777" w:rsidR="00B75C28" w:rsidRDefault="00B75C28" w:rsidP="00261CA9">
      <w:pPr>
        <w:spacing w:after="0" w:line="360" w:lineRule="auto"/>
        <w:jc w:val="center"/>
        <w:rPr>
          <w:rFonts w:ascii="Times New Roman" w:eastAsia="Times New Roman" w:hAnsi="Times New Roman" w:cs="Times New Roman"/>
          <w:b/>
          <w:color w:val="000000"/>
          <w:sz w:val="24"/>
          <w:szCs w:val="24"/>
          <w:lang w:val="es-419" w:eastAsia="es-ES"/>
        </w:rPr>
      </w:pPr>
    </w:p>
    <w:p w14:paraId="63711BBD" w14:textId="77777777" w:rsidR="00955DB2" w:rsidRDefault="00955DB2" w:rsidP="00261CA9">
      <w:pPr>
        <w:spacing w:after="0" w:line="360" w:lineRule="auto"/>
        <w:jc w:val="center"/>
        <w:rPr>
          <w:rFonts w:ascii="Times New Roman" w:eastAsia="Times New Roman" w:hAnsi="Times New Roman" w:cs="Times New Roman"/>
          <w:b/>
          <w:color w:val="000000"/>
          <w:sz w:val="24"/>
          <w:szCs w:val="24"/>
          <w:lang w:val="es-419" w:eastAsia="es-ES"/>
        </w:rPr>
      </w:pPr>
    </w:p>
    <w:p w14:paraId="05420BEA" w14:textId="77777777" w:rsidR="00261CA9" w:rsidRPr="00261CA9" w:rsidRDefault="00261CA9" w:rsidP="00261CA9">
      <w:pPr>
        <w:spacing w:after="0" w:line="360" w:lineRule="auto"/>
        <w:jc w:val="center"/>
        <w:rPr>
          <w:rFonts w:ascii="Times New Roman" w:eastAsia="Times New Roman" w:hAnsi="Times New Roman" w:cs="Times New Roman"/>
          <w:b/>
          <w:color w:val="000000"/>
          <w:sz w:val="24"/>
          <w:szCs w:val="24"/>
          <w:lang w:val="es-419" w:eastAsia="es-ES"/>
        </w:rPr>
      </w:pPr>
      <w:r w:rsidRPr="00261CA9">
        <w:rPr>
          <w:rFonts w:ascii="Times New Roman" w:eastAsia="Times New Roman" w:hAnsi="Times New Roman" w:cs="Times New Roman"/>
          <w:b/>
          <w:color w:val="000000"/>
          <w:sz w:val="24"/>
          <w:szCs w:val="24"/>
          <w:lang w:val="es-419" w:eastAsia="es-ES"/>
        </w:rPr>
        <w:lastRenderedPageBreak/>
        <w:t>3. CONTEXTUALIZACIÓN</w:t>
      </w:r>
    </w:p>
    <w:p w14:paraId="51CFB2D9" w14:textId="77777777" w:rsidR="00261CA9" w:rsidRPr="00261CA9" w:rsidRDefault="00261CA9" w:rsidP="00261CA9">
      <w:pPr>
        <w:spacing w:after="0" w:line="360" w:lineRule="auto"/>
        <w:jc w:val="both"/>
        <w:rPr>
          <w:rFonts w:ascii="Times New Roman" w:eastAsia="Times New Roman" w:hAnsi="Times New Roman" w:cs="Times New Roman"/>
          <w:color w:val="000000"/>
          <w:sz w:val="24"/>
          <w:szCs w:val="24"/>
          <w:lang w:val="es-419" w:eastAsia="es-ES"/>
        </w:rPr>
      </w:pPr>
    </w:p>
    <w:p w14:paraId="280D1A6E" w14:textId="77777777" w:rsidR="00261CA9" w:rsidRPr="00261CA9" w:rsidRDefault="00261CA9" w:rsidP="00261CA9">
      <w:pPr>
        <w:spacing w:line="360" w:lineRule="auto"/>
        <w:ind w:firstLine="397"/>
        <w:jc w:val="both"/>
        <w:rPr>
          <w:rFonts w:ascii="Times New Roman" w:hAnsi="Times New Roman" w:cs="Times New Roman"/>
          <w:sz w:val="24"/>
          <w:szCs w:val="24"/>
        </w:rPr>
      </w:pPr>
      <w:r w:rsidRPr="00261CA9">
        <w:rPr>
          <w:rFonts w:ascii="Times New Roman" w:eastAsia="Times New Roman" w:hAnsi="Times New Roman" w:cs="Times New Roman"/>
          <w:sz w:val="24"/>
          <w:szCs w:val="24"/>
          <w:lang w:val="es-419"/>
        </w:rPr>
        <w:t>E</w:t>
      </w:r>
      <w:r w:rsidRPr="00261CA9">
        <w:rPr>
          <w:rFonts w:ascii="Times New Roman" w:eastAsia="Times New Roman" w:hAnsi="Times New Roman" w:cs="Times New Roman"/>
          <w:sz w:val="24"/>
          <w:szCs w:val="24"/>
        </w:rPr>
        <w:t>l Centro Educativo Rural San Isidro del Municipio Gramalote, una institución de naturaleza oficial, carácter mixto</w:t>
      </w:r>
      <w:r w:rsidR="006E26AE">
        <w:rPr>
          <w:rFonts w:ascii="Times New Roman" w:eastAsia="Times New Roman" w:hAnsi="Times New Roman" w:cs="Times New Roman"/>
          <w:sz w:val="24"/>
          <w:szCs w:val="24"/>
        </w:rPr>
        <w:t>, que imparte educación académica</w:t>
      </w:r>
      <w:r w:rsidRPr="00261CA9">
        <w:rPr>
          <w:rFonts w:ascii="Times New Roman" w:eastAsia="Times New Roman" w:hAnsi="Times New Roman" w:cs="Times New Roman"/>
          <w:sz w:val="24"/>
          <w:szCs w:val="24"/>
        </w:rPr>
        <w:t xml:space="preserve"> en calendario A. En la actualidad trabaja en la jornada </w:t>
      </w:r>
      <w:r w:rsidRPr="00261CA9">
        <w:rPr>
          <w:rFonts w:ascii="Times New Roman" w:eastAsia="Times New Roman" w:hAnsi="Times New Roman" w:cs="Times New Roman"/>
          <w:sz w:val="24"/>
          <w:szCs w:val="24"/>
          <w:lang w:val="es-419"/>
        </w:rPr>
        <w:t>completa</w:t>
      </w:r>
      <w:r w:rsidRPr="00261CA9">
        <w:rPr>
          <w:rFonts w:ascii="Times New Roman" w:eastAsia="Times New Roman" w:hAnsi="Times New Roman" w:cs="Times New Roman"/>
          <w:sz w:val="24"/>
          <w:szCs w:val="24"/>
        </w:rPr>
        <w:t>, con un horario de 7: A.M a 1:00 P.M.  En esta jornada se ofrecen los niveles de educación: preescolar, básica  primaria y básica secundaria de educación formal, con las modelos pedagógicos flexibles de Escuela Nueva y de Post Primaria, creado según  Decreto No 252   del 12 de Abril de 2005. Por el proceso de fusión se conformó como C.E.R. y su nombre lo eligió la comunidad educativa en homenaje al santo San Isidro Labrador, nombre que conserva desde cuando era solamente escuela</w:t>
      </w:r>
      <w:r w:rsidR="006E26AE">
        <w:rPr>
          <w:rFonts w:ascii="Times New Roman" w:eastAsia="Times New Roman" w:hAnsi="Times New Roman" w:cs="Times New Roman"/>
          <w:sz w:val="24"/>
          <w:szCs w:val="24"/>
        </w:rPr>
        <w:t>,</w:t>
      </w:r>
      <w:r w:rsidRPr="00261CA9">
        <w:rPr>
          <w:rFonts w:ascii="Times New Roman" w:eastAsia="Times New Roman" w:hAnsi="Times New Roman" w:cs="Times New Roman"/>
          <w:sz w:val="24"/>
          <w:szCs w:val="24"/>
        </w:rPr>
        <w:t xml:space="preserve"> conformado por catorce (14) sedes educativas rurales donde laboran 1</w:t>
      </w:r>
      <w:r w:rsidRPr="00261CA9">
        <w:rPr>
          <w:rFonts w:ascii="Times New Roman" w:eastAsia="Times New Roman" w:hAnsi="Times New Roman" w:cs="Times New Roman"/>
          <w:sz w:val="24"/>
          <w:szCs w:val="24"/>
          <w:lang w:val="es-419"/>
        </w:rPr>
        <w:t>5</w:t>
      </w:r>
      <w:r w:rsidRPr="00261CA9">
        <w:rPr>
          <w:rFonts w:ascii="Times New Roman" w:eastAsia="Times New Roman" w:hAnsi="Times New Roman" w:cs="Times New Roman"/>
          <w:sz w:val="24"/>
          <w:szCs w:val="24"/>
        </w:rPr>
        <w:t xml:space="preserve"> docentes</w:t>
      </w:r>
      <w:r w:rsidR="006E26AE">
        <w:rPr>
          <w:rFonts w:ascii="Times New Roman" w:eastAsia="Times New Roman" w:hAnsi="Times New Roman" w:cs="Times New Roman"/>
          <w:sz w:val="24"/>
          <w:szCs w:val="24"/>
        </w:rPr>
        <w:t>,</w:t>
      </w:r>
      <w:r w:rsidRPr="00261CA9">
        <w:rPr>
          <w:rFonts w:ascii="Times New Roman" w:eastAsia="Times New Roman" w:hAnsi="Times New Roman" w:cs="Times New Roman"/>
          <w:sz w:val="24"/>
          <w:szCs w:val="24"/>
        </w:rPr>
        <w:t xml:space="preserve"> de los cuales 12 manejan el Modelo Educativo Escuela Nueva y trabajan aulas multigrado.</w:t>
      </w:r>
    </w:p>
    <w:p w14:paraId="19BBC182" w14:textId="77777777" w:rsidR="006E26AE" w:rsidRDefault="00261CA9" w:rsidP="00334E11">
      <w:pPr>
        <w:spacing w:line="360" w:lineRule="auto"/>
        <w:ind w:firstLine="397"/>
        <w:jc w:val="both"/>
        <w:rPr>
          <w:rFonts w:ascii="Times New Roman" w:eastAsia="Times New Roman" w:hAnsi="Times New Roman" w:cs="Times New Roman"/>
          <w:sz w:val="24"/>
          <w:szCs w:val="24"/>
          <w:lang w:val="es-419"/>
        </w:rPr>
      </w:pPr>
      <w:r w:rsidRPr="00261CA9">
        <w:rPr>
          <w:rFonts w:ascii="Times New Roman" w:eastAsia="Times New Roman" w:hAnsi="Times New Roman" w:cs="Times New Roman"/>
          <w:sz w:val="24"/>
          <w:szCs w:val="24"/>
        </w:rPr>
        <w:t xml:space="preserve"> Las familias de la comunidad educativa en donde ejerce influencia el C.E.R. San Isidro, pertenecen a la clase media baja o baja. </w:t>
      </w:r>
      <w:r w:rsidR="00334E11">
        <w:rPr>
          <w:rFonts w:ascii="Times New Roman" w:eastAsia="Times New Roman" w:hAnsi="Times New Roman" w:cs="Times New Roman"/>
          <w:sz w:val="24"/>
          <w:szCs w:val="24"/>
          <w:lang w:val="es-419"/>
        </w:rPr>
        <w:t>Este sector geografico del municipio Gramalote vi</w:t>
      </w:r>
      <w:r w:rsidR="006E26AE">
        <w:rPr>
          <w:rFonts w:ascii="Times New Roman" w:eastAsia="Times New Roman" w:hAnsi="Times New Roman" w:cs="Times New Roman"/>
          <w:sz w:val="24"/>
          <w:szCs w:val="24"/>
          <w:lang w:val="es-419"/>
        </w:rPr>
        <w:t>ven</w:t>
      </w:r>
      <w:r w:rsidR="00334E11">
        <w:rPr>
          <w:rFonts w:ascii="Times New Roman" w:eastAsia="Times New Roman" w:hAnsi="Times New Roman" w:cs="Times New Roman"/>
          <w:sz w:val="24"/>
          <w:szCs w:val="24"/>
          <w:lang w:val="es-419"/>
        </w:rPr>
        <w:t xml:space="preserve"> del</w:t>
      </w:r>
      <w:r w:rsidR="006E26AE">
        <w:rPr>
          <w:rFonts w:ascii="Times New Roman" w:eastAsia="Times New Roman" w:hAnsi="Times New Roman" w:cs="Times New Roman"/>
          <w:sz w:val="24"/>
          <w:szCs w:val="24"/>
          <w:lang w:val="es-419"/>
        </w:rPr>
        <w:t xml:space="preserve"> sector primario de la economía;</w:t>
      </w:r>
      <w:r w:rsidR="00334E11">
        <w:rPr>
          <w:rFonts w:ascii="Times New Roman" w:eastAsia="Times New Roman" w:hAnsi="Times New Roman" w:cs="Times New Roman"/>
          <w:sz w:val="24"/>
          <w:szCs w:val="24"/>
          <w:lang w:val="es-419"/>
        </w:rPr>
        <w:t xml:space="preserve"> s</w:t>
      </w:r>
      <w:r w:rsidR="00334E11" w:rsidRPr="00334E11">
        <w:rPr>
          <w:rFonts w:ascii="Times New Roman" w:eastAsia="Times New Roman" w:hAnsi="Times New Roman" w:cs="Times New Roman"/>
          <w:sz w:val="24"/>
          <w:szCs w:val="24"/>
          <w:lang w:val="es-419"/>
        </w:rPr>
        <w:t>on fuentes de ingresos de importancia para la economía  del municipio</w:t>
      </w:r>
      <w:r w:rsidR="006E26AE">
        <w:rPr>
          <w:rFonts w:ascii="Times New Roman" w:eastAsia="Times New Roman" w:hAnsi="Times New Roman" w:cs="Times New Roman"/>
          <w:sz w:val="24"/>
          <w:szCs w:val="24"/>
          <w:lang w:val="es-419"/>
        </w:rPr>
        <w:t>,</w:t>
      </w:r>
      <w:r w:rsidR="00334E11" w:rsidRPr="00334E11">
        <w:rPr>
          <w:rFonts w:ascii="Times New Roman" w:eastAsia="Times New Roman" w:hAnsi="Times New Roman" w:cs="Times New Roman"/>
          <w:sz w:val="24"/>
          <w:szCs w:val="24"/>
          <w:lang w:val="es-419"/>
        </w:rPr>
        <w:t xml:space="preserve"> el café, la caña panelera</w:t>
      </w:r>
      <w:r w:rsidR="006E26AE">
        <w:rPr>
          <w:rFonts w:ascii="Times New Roman" w:eastAsia="Times New Roman" w:hAnsi="Times New Roman" w:cs="Times New Roman"/>
          <w:sz w:val="24"/>
          <w:szCs w:val="24"/>
          <w:lang w:val="es-419"/>
        </w:rPr>
        <w:t>, por el importante nú</w:t>
      </w:r>
      <w:r w:rsidR="00334E11" w:rsidRPr="00334E11">
        <w:rPr>
          <w:rFonts w:ascii="Times New Roman" w:eastAsia="Times New Roman" w:hAnsi="Times New Roman" w:cs="Times New Roman"/>
          <w:sz w:val="24"/>
          <w:szCs w:val="24"/>
          <w:lang w:val="es-419"/>
        </w:rPr>
        <w:t>mero de jornales que gen</w:t>
      </w:r>
      <w:r w:rsidR="006E26AE">
        <w:rPr>
          <w:rFonts w:ascii="Times New Roman" w:eastAsia="Times New Roman" w:hAnsi="Times New Roman" w:cs="Times New Roman"/>
          <w:sz w:val="24"/>
          <w:szCs w:val="24"/>
          <w:lang w:val="es-419"/>
        </w:rPr>
        <w:t>era; la ganadería bovina; el frí</w:t>
      </w:r>
      <w:r w:rsidR="00334E11" w:rsidRPr="00334E11">
        <w:rPr>
          <w:rFonts w:ascii="Times New Roman" w:eastAsia="Times New Roman" w:hAnsi="Times New Roman" w:cs="Times New Roman"/>
          <w:sz w:val="24"/>
          <w:szCs w:val="24"/>
          <w:lang w:val="es-419"/>
        </w:rPr>
        <w:t>jol tradicional, los cítricos, el banano.</w:t>
      </w:r>
      <w:r w:rsidR="00334E11">
        <w:rPr>
          <w:rFonts w:ascii="Times New Roman" w:eastAsia="Times New Roman" w:hAnsi="Times New Roman" w:cs="Times New Roman"/>
          <w:sz w:val="24"/>
          <w:szCs w:val="24"/>
          <w:lang w:val="es-419"/>
        </w:rPr>
        <w:t xml:space="preserve"> </w:t>
      </w:r>
    </w:p>
    <w:p w14:paraId="52FB6002" w14:textId="77777777" w:rsidR="00334E11" w:rsidRPr="00334E11" w:rsidRDefault="00334E11" w:rsidP="00334E11">
      <w:pPr>
        <w:spacing w:line="360" w:lineRule="auto"/>
        <w:ind w:firstLine="397"/>
        <w:jc w:val="both"/>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 xml:space="preserve">A continuación se toma la descripción </w:t>
      </w:r>
      <w:r w:rsidR="006E26AE">
        <w:rPr>
          <w:rFonts w:ascii="Times New Roman" w:eastAsia="Times New Roman" w:hAnsi="Times New Roman" w:cs="Times New Roman"/>
          <w:sz w:val="24"/>
          <w:szCs w:val="24"/>
          <w:lang w:val="es-419"/>
        </w:rPr>
        <w:t>que hace el Plan de Desarrollo M</w:t>
      </w:r>
      <w:r>
        <w:rPr>
          <w:rFonts w:ascii="Times New Roman" w:eastAsia="Times New Roman" w:hAnsi="Times New Roman" w:cs="Times New Roman"/>
          <w:sz w:val="24"/>
          <w:szCs w:val="24"/>
          <w:lang w:val="es-419"/>
        </w:rPr>
        <w:t xml:space="preserve">unicipal para tener mayor claridad de las actividades económicas y financieras de la población del CER San Isidro. </w:t>
      </w:r>
    </w:p>
    <w:p w14:paraId="109F0705" w14:textId="77777777" w:rsidR="00334E11" w:rsidRPr="00334E11" w:rsidRDefault="00334E11" w:rsidP="00334E11">
      <w:pPr>
        <w:spacing w:line="360" w:lineRule="auto"/>
        <w:ind w:firstLine="397"/>
        <w:jc w:val="both"/>
        <w:rPr>
          <w:rFonts w:ascii="Times New Roman" w:eastAsia="Times New Roman" w:hAnsi="Times New Roman" w:cs="Times New Roman"/>
          <w:sz w:val="24"/>
          <w:szCs w:val="24"/>
          <w:lang w:val="es-419"/>
        </w:rPr>
      </w:pPr>
      <w:r w:rsidRPr="00334E11">
        <w:rPr>
          <w:rFonts w:ascii="Times New Roman" w:eastAsia="Times New Roman" w:hAnsi="Times New Roman" w:cs="Times New Roman"/>
          <w:sz w:val="24"/>
          <w:szCs w:val="24"/>
          <w:lang w:val="es-419"/>
        </w:rPr>
        <w:t>Caficultura: en los últimos años</w:t>
      </w:r>
      <w:r w:rsidR="006E26AE">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los problemas fi</w:t>
      </w:r>
      <w:r w:rsidR="006E26AE">
        <w:rPr>
          <w:rFonts w:ascii="Times New Roman" w:eastAsia="Times New Roman" w:hAnsi="Times New Roman" w:cs="Times New Roman"/>
          <w:sz w:val="24"/>
          <w:szCs w:val="24"/>
          <w:lang w:val="es-419"/>
        </w:rPr>
        <w:t>tosanitarios y</w:t>
      </w:r>
      <w:r w:rsidRPr="00334E11">
        <w:rPr>
          <w:rFonts w:ascii="Times New Roman" w:eastAsia="Times New Roman" w:hAnsi="Times New Roman" w:cs="Times New Roman"/>
          <w:sz w:val="24"/>
          <w:szCs w:val="24"/>
          <w:lang w:val="es-419"/>
        </w:rPr>
        <w:t xml:space="preserve"> desajustes climatológicos han afectado drásticamente la calidad del grano</w:t>
      </w:r>
      <w:r w:rsidR="006E26AE">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como consecuencia de esto, el precio municipal del grano se  ha afectado en f</w:t>
      </w:r>
      <w:r w:rsidR="006E26AE">
        <w:rPr>
          <w:rFonts w:ascii="Times New Roman" w:eastAsia="Times New Roman" w:hAnsi="Times New Roman" w:cs="Times New Roman"/>
          <w:sz w:val="24"/>
          <w:szCs w:val="24"/>
          <w:lang w:val="es-419"/>
        </w:rPr>
        <w:t>orma preocupante, generándose pé</w:t>
      </w:r>
      <w:r w:rsidRPr="00334E11">
        <w:rPr>
          <w:rFonts w:ascii="Times New Roman" w:eastAsia="Times New Roman" w:hAnsi="Times New Roman" w:cs="Times New Roman"/>
          <w:sz w:val="24"/>
          <w:szCs w:val="24"/>
          <w:lang w:val="es-419"/>
        </w:rPr>
        <w:t>rdida de</w:t>
      </w:r>
      <w:r w:rsidR="006E26AE">
        <w:rPr>
          <w:rFonts w:ascii="Times New Roman" w:eastAsia="Times New Roman" w:hAnsi="Times New Roman" w:cs="Times New Roman"/>
          <w:sz w:val="24"/>
          <w:szCs w:val="24"/>
          <w:lang w:val="es-419"/>
        </w:rPr>
        <w:t xml:space="preserve"> ingreso en los agricultores, pé</w:t>
      </w:r>
      <w:r w:rsidRPr="00334E11">
        <w:rPr>
          <w:rFonts w:ascii="Times New Roman" w:eastAsia="Times New Roman" w:hAnsi="Times New Roman" w:cs="Times New Roman"/>
          <w:sz w:val="24"/>
          <w:szCs w:val="24"/>
          <w:lang w:val="es-419"/>
        </w:rPr>
        <w:t>rdida en calidad de vida y un gran desajuste en la  economía municipal.</w:t>
      </w:r>
    </w:p>
    <w:p w14:paraId="3FDCF992" w14:textId="77777777" w:rsidR="00334E11" w:rsidRPr="00334E11" w:rsidRDefault="00334E11" w:rsidP="00334E11">
      <w:pPr>
        <w:spacing w:line="360" w:lineRule="auto"/>
        <w:ind w:firstLine="397"/>
        <w:jc w:val="both"/>
        <w:rPr>
          <w:rFonts w:ascii="Times New Roman" w:eastAsia="Times New Roman" w:hAnsi="Times New Roman" w:cs="Times New Roman"/>
          <w:sz w:val="24"/>
          <w:szCs w:val="24"/>
          <w:lang w:val="es-419"/>
        </w:rPr>
      </w:pPr>
      <w:r w:rsidRPr="00334E11">
        <w:rPr>
          <w:rFonts w:ascii="Times New Roman" w:eastAsia="Times New Roman" w:hAnsi="Times New Roman" w:cs="Times New Roman"/>
          <w:sz w:val="24"/>
          <w:szCs w:val="24"/>
          <w:lang w:val="es-419"/>
        </w:rPr>
        <w:t>La</w:t>
      </w:r>
      <w:r w:rsidR="006E26AE">
        <w:rPr>
          <w:rFonts w:ascii="Times New Roman" w:eastAsia="Times New Roman" w:hAnsi="Times New Roman" w:cs="Times New Roman"/>
          <w:sz w:val="24"/>
          <w:szCs w:val="24"/>
          <w:lang w:val="es-419"/>
        </w:rPr>
        <w:t>s situación descrita desencadenó</w:t>
      </w:r>
      <w:r w:rsidRPr="00334E11">
        <w:rPr>
          <w:rFonts w:ascii="Times New Roman" w:eastAsia="Times New Roman" w:hAnsi="Times New Roman" w:cs="Times New Roman"/>
          <w:sz w:val="24"/>
          <w:szCs w:val="24"/>
          <w:lang w:val="es-419"/>
        </w:rPr>
        <w:t xml:space="preserve"> la desmotivación en el cultivo y se inicia un proceso de  erradicación de cafetales, con la consecuent</w:t>
      </w:r>
      <w:r w:rsidR="006E26AE">
        <w:rPr>
          <w:rFonts w:ascii="Times New Roman" w:eastAsia="Times New Roman" w:hAnsi="Times New Roman" w:cs="Times New Roman"/>
          <w:sz w:val="24"/>
          <w:szCs w:val="24"/>
          <w:lang w:val="es-419"/>
        </w:rPr>
        <w:t>e deforestación, pues es el cafetal</w:t>
      </w:r>
      <w:r w:rsidRPr="00334E11">
        <w:rPr>
          <w:rFonts w:ascii="Times New Roman" w:eastAsia="Times New Roman" w:hAnsi="Times New Roman" w:cs="Times New Roman"/>
          <w:sz w:val="24"/>
          <w:szCs w:val="24"/>
          <w:lang w:val="es-419"/>
        </w:rPr>
        <w:t xml:space="preserve"> </w:t>
      </w:r>
      <w:r w:rsidRPr="00334E11">
        <w:rPr>
          <w:rFonts w:ascii="Times New Roman" w:eastAsia="Times New Roman" w:hAnsi="Times New Roman" w:cs="Times New Roman"/>
          <w:sz w:val="24"/>
          <w:szCs w:val="24"/>
          <w:lang w:val="es-419"/>
        </w:rPr>
        <w:lastRenderedPageBreak/>
        <w:t>tradicional la principal fuente de madera del municipio; se estima un total de café erradicado en 200 has</w:t>
      </w:r>
      <w:r w:rsidR="006E26AE">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lógicamente este aprovechamiento se hace de manera ilegal y el campesino no recibe los precios justos </w:t>
      </w:r>
      <w:r w:rsidR="006E26AE">
        <w:rPr>
          <w:rFonts w:ascii="Times New Roman" w:eastAsia="Times New Roman" w:hAnsi="Times New Roman" w:cs="Times New Roman"/>
          <w:sz w:val="24"/>
          <w:szCs w:val="24"/>
          <w:lang w:val="es-419"/>
        </w:rPr>
        <w:t>por el producto de la madera. L</w:t>
      </w:r>
      <w:r w:rsidRPr="00334E11">
        <w:rPr>
          <w:rFonts w:ascii="Times New Roman" w:eastAsia="Times New Roman" w:hAnsi="Times New Roman" w:cs="Times New Roman"/>
          <w:sz w:val="24"/>
          <w:szCs w:val="24"/>
          <w:lang w:val="es-419"/>
        </w:rPr>
        <w:t>os cafetales erradicados son dedicados especialmente al establecimiento de pastos</w:t>
      </w:r>
      <w:r w:rsidR="006631DF">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después de haber quemado  y  sacado una cosecha de maíz en algunos casos; algunas hectáreas son dedicadas al cultivo de caña panelera; la situación descrita tiene como principal escenario la zona marginal baja cafetera.</w:t>
      </w:r>
    </w:p>
    <w:p w14:paraId="1B5F3D11" w14:textId="77777777" w:rsidR="00334E11" w:rsidRPr="00334E11" w:rsidRDefault="006631DF" w:rsidP="00334E11">
      <w:pPr>
        <w:spacing w:line="360" w:lineRule="auto"/>
        <w:ind w:firstLine="397"/>
        <w:jc w:val="both"/>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Ganadería: má</w:t>
      </w:r>
      <w:r w:rsidR="00334E11" w:rsidRPr="00334E11">
        <w:rPr>
          <w:rFonts w:ascii="Times New Roman" w:eastAsia="Times New Roman" w:hAnsi="Times New Roman" w:cs="Times New Roman"/>
          <w:sz w:val="24"/>
          <w:szCs w:val="24"/>
          <w:lang w:val="es-419"/>
        </w:rPr>
        <w:t>s de la mitad del territorio gramalotero se dedica a esta explotación, es un renglón que est</w:t>
      </w:r>
      <w:r>
        <w:rPr>
          <w:rFonts w:ascii="Times New Roman" w:eastAsia="Times New Roman" w:hAnsi="Times New Roman" w:cs="Times New Roman"/>
          <w:sz w:val="24"/>
          <w:szCs w:val="24"/>
          <w:lang w:val="es-419"/>
        </w:rPr>
        <w:t>á</w:t>
      </w:r>
      <w:r w:rsidR="00334E11" w:rsidRPr="00334E11">
        <w:rPr>
          <w:rFonts w:ascii="Times New Roman" w:eastAsia="Times New Roman" w:hAnsi="Times New Roman" w:cs="Times New Roman"/>
          <w:sz w:val="24"/>
          <w:szCs w:val="24"/>
          <w:lang w:val="es-419"/>
        </w:rPr>
        <w:t xml:space="preserve"> ocupando una gran parte </w:t>
      </w:r>
      <w:r>
        <w:rPr>
          <w:rFonts w:ascii="Times New Roman" w:eastAsia="Times New Roman" w:hAnsi="Times New Roman" w:cs="Times New Roman"/>
          <w:sz w:val="24"/>
          <w:szCs w:val="24"/>
          <w:lang w:val="es-419"/>
        </w:rPr>
        <w:t>de las áreas dejadas por café; l</w:t>
      </w:r>
      <w:r w:rsidR="00334E11" w:rsidRPr="00334E11">
        <w:rPr>
          <w:rFonts w:ascii="Times New Roman" w:eastAsia="Times New Roman" w:hAnsi="Times New Roman" w:cs="Times New Roman"/>
          <w:sz w:val="24"/>
          <w:szCs w:val="24"/>
          <w:lang w:val="es-419"/>
        </w:rPr>
        <w:t>a población bovina municipal se estima en  4.590 bovinos,  sacrificándose al año un total aproximado de 864 bovinos; en cuanto a la producción de leche cerca de 1200 litros son producidos diariamente, con un promedio que apen</w:t>
      </w:r>
      <w:r>
        <w:rPr>
          <w:rFonts w:ascii="Times New Roman" w:eastAsia="Times New Roman" w:hAnsi="Times New Roman" w:cs="Times New Roman"/>
          <w:sz w:val="24"/>
          <w:szCs w:val="24"/>
          <w:lang w:val="es-419"/>
        </w:rPr>
        <w:t>as supera los 3 litros por vaca;</w:t>
      </w:r>
      <w:r w:rsidR="00334E11" w:rsidRPr="00334E11">
        <w:rPr>
          <w:rFonts w:ascii="Times New Roman" w:eastAsia="Times New Roman" w:hAnsi="Times New Roman" w:cs="Times New Roman"/>
          <w:sz w:val="24"/>
          <w:szCs w:val="24"/>
          <w:lang w:val="es-419"/>
        </w:rPr>
        <w:t xml:space="preserve"> la producción se t</w:t>
      </w:r>
      <w:r>
        <w:rPr>
          <w:rFonts w:ascii="Times New Roman" w:eastAsia="Times New Roman" w:hAnsi="Times New Roman" w:cs="Times New Roman"/>
          <w:sz w:val="24"/>
          <w:szCs w:val="24"/>
          <w:lang w:val="es-419"/>
        </w:rPr>
        <w:t>ransforman en queso  o se vende como leche fresca. Má</w:t>
      </w:r>
      <w:r w:rsidR="00334E11" w:rsidRPr="00334E11">
        <w:rPr>
          <w:rFonts w:ascii="Times New Roman" w:eastAsia="Times New Roman" w:hAnsi="Times New Roman" w:cs="Times New Roman"/>
          <w:sz w:val="24"/>
          <w:szCs w:val="24"/>
          <w:lang w:val="es-419"/>
        </w:rPr>
        <w:t>s de 8200 hectáreas del municipio se encuentran cultivadas en pastos</w:t>
      </w:r>
      <w:r>
        <w:rPr>
          <w:rFonts w:ascii="Times New Roman" w:eastAsia="Times New Roman" w:hAnsi="Times New Roman" w:cs="Times New Roman"/>
          <w:sz w:val="24"/>
          <w:szCs w:val="24"/>
          <w:lang w:val="es-419"/>
        </w:rPr>
        <w:t>,</w:t>
      </w:r>
      <w:r w:rsidR="00334E11" w:rsidRPr="00334E11">
        <w:rPr>
          <w:rFonts w:ascii="Times New Roman" w:eastAsia="Times New Roman" w:hAnsi="Times New Roman" w:cs="Times New Roman"/>
          <w:sz w:val="24"/>
          <w:szCs w:val="24"/>
          <w:lang w:val="es-419"/>
        </w:rPr>
        <w:t xml:space="preserve"> entre los cuales las prin</w:t>
      </w:r>
      <w:r>
        <w:rPr>
          <w:rFonts w:ascii="Times New Roman" w:eastAsia="Times New Roman" w:hAnsi="Times New Roman" w:cs="Times New Roman"/>
          <w:sz w:val="24"/>
          <w:szCs w:val="24"/>
          <w:lang w:val="es-419"/>
        </w:rPr>
        <w:t>cipales especies son el  yaraguá, guinea, kikuyo. E</w:t>
      </w:r>
      <w:r w:rsidR="00334E11" w:rsidRPr="00334E11">
        <w:rPr>
          <w:rFonts w:ascii="Times New Roman" w:eastAsia="Times New Roman" w:hAnsi="Times New Roman" w:cs="Times New Roman"/>
          <w:sz w:val="24"/>
          <w:szCs w:val="24"/>
          <w:lang w:val="es-419"/>
        </w:rPr>
        <w:t>n los últimos años algunas hectáreas vienen siendo establecidas por Brachiarias, los pastos de corte solo ocupan un área est</w:t>
      </w:r>
      <w:r>
        <w:rPr>
          <w:rFonts w:ascii="Times New Roman" w:eastAsia="Times New Roman" w:hAnsi="Times New Roman" w:cs="Times New Roman"/>
          <w:sz w:val="24"/>
          <w:szCs w:val="24"/>
          <w:lang w:val="es-419"/>
        </w:rPr>
        <w:t>imada en no má</w:t>
      </w:r>
      <w:r w:rsidR="00334E11" w:rsidRPr="00334E11">
        <w:rPr>
          <w:rFonts w:ascii="Times New Roman" w:eastAsia="Times New Roman" w:hAnsi="Times New Roman" w:cs="Times New Roman"/>
          <w:sz w:val="24"/>
          <w:szCs w:val="24"/>
          <w:lang w:val="es-419"/>
        </w:rPr>
        <w:t>s de 20 has</w:t>
      </w:r>
      <w:r w:rsidR="00334E11">
        <w:rPr>
          <w:rFonts w:ascii="Times New Roman" w:eastAsia="Times New Roman" w:hAnsi="Times New Roman" w:cs="Times New Roman"/>
          <w:sz w:val="24"/>
          <w:szCs w:val="24"/>
          <w:lang w:val="es-419"/>
        </w:rPr>
        <w:t>.</w:t>
      </w:r>
    </w:p>
    <w:p w14:paraId="2FB685A6" w14:textId="77777777" w:rsidR="00334E11" w:rsidRPr="00334E11" w:rsidRDefault="00334E11" w:rsidP="00334E11">
      <w:pPr>
        <w:spacing w:line="360" w:lineRule="auto"/>
        <w:ind w:firstLine="397"/>
        <w:jc w:val="both"/>
        <w:rPr>
          <w:rFonts w:ascii="Times New Roman" w:eastAsia="Times New Roman" w:hAnsi="Times New Roman" w:cs="Times New Roman"/>
          <w:sz w:val="24"/>
          <w:szCs w:val="24"/>
          <w:lang w:val="es-419"/>
        </w:rPr>
      </w:pPr>
      <w:r w:rsidRPr="00334E11">
        <w:rPr>
          <w:rFonts w:ascii="Times New Roman" w:eastAsia="Times New Roman" w:hAnsi="Times New Roman" w:cs="Times New Roman"/>
          <w:sz w:val="24"/>
          <w:szCs w:val="24"/>
          <w:lang w:val="es-419"/>
        </w:rPr>
        <w:t>Banano plátano: ha sido el banano una fuente de recursos que en los últimos años ha suplido la deficiencia de ingresos generados por el café;  fue utilizado por muchos años como sombrío del café y su producción para el autoconsum</w:t>
      </w:r>
      <w:r w:rsidR="006631DF">
        <w:rPr>
          <w:rFonts w:ascii="Times New Roman" w:eastAsia="Times New Roman" w:hAnsi="Times New Roman" w:cs="Times New Roman"/>
          <w:sz w:val="24"/>
          <w:szCs w:val="24"/>
          <w:lang w:val="es-419"/>
        </w:rPr>
        <w:t>o; l</w:t>
      </w:r>
      <w:r w:rsidRPr="00334E11">
        <w:rPr>
          <w:rFonts w:ascii="Times New Roman" w:eastAsia="Times New Roman" w:hAnsi="Times New Roman" w:cs="Times New Roman"/>
          <w:sz w:val="24"/>
          <w:szCs w:val="24"/>
          <w:lang w:val="es-419"/>
        </w:rPr>
        <w:t>a principal es</w:t>
      </w:r>
      <w:r w:rsidR="006631DF">
        <w:rPr>
          <w:rFonts w:ascii="Times New Roman" w:eastAsia="Times New Roman" w:hAnsi="Times New Roman" w:cs="Times New Roman"/>
          <w:sz w:val="24"/>
          <w:szCs w:val="24"/>
          <w:lang w:val="es-419"/>
        </w:rPr>
        <w:t>pecie cultivadas son el banano;</w:t>
      </w:r>
      <w:r w:rsidRPr="00334E11">
        <w:rPr>
          <w:rFonts w:ascii="Times New Roman" w:eastAsia="Times New Roman" w:hAnsi="Times New Roman" w:cs="Times New Roman"/>
          <w:sz w:val="24"/>
          <w:szCs w:val="24"/>
          <w:lang w:val="es-419"/>
        </w:rPr>
        <w:t xml:space="preserve"> el área total sembrada se estima en 200 hectáreas,  su comercialización la hace el campesino en guineo verde</w:t>
      </w:r>
      <w:r w:rsidR="006631DF">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vendida a camioneros que se encargan de  depositarlo para su maduración, clasificación y venta en los mercados de la capital nortesantandereana</w:t>
      </w:r>
      <w:r w:rsidR="006631DF">
        <w:rPr>
          <w:rFonts w:ascii="Times New Roman" w:eastAsia="Times New Roman" w:hAnsi="Times New Roman" w:cs="Times New Roman"/>
          <w:sz w:val="24"/>
          <w:szCs w:val="24"/>
          <w:lang w:val="es-419"/>
        </w:rPr>
        <w:t>.</w:t>
      </w:r>
    </w:p>
    <w:p w14:paraId="08320E4B" w14:textId="77777777" w:rsidR="00334E11" w:rsidRDefault="006631DF" w:rsidP="00334E11">
      <w:pPr>
        <w:spacing w:line="360" w:lineRule="auto"/>
        <w:ind w:firstLine="397"/>
        <w:jc w:val="both"/>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El frí</w:t>
      </w:r>
      <w:r w:rsidR="00334E11" w:rsidRPr="00334E11">
        <w:rPr>
          <w:rFonts w:ascii="Times New Roman" w:eastAsia="Times New Roman" w:hAnsi="Times New Roman" w:cs="Times New Roman"/>
          <w:sz w:val="24"/>
          <w:szCs w:val="24"/>
          <w:lang w:val="es-419"/>
        </w:rPr>
        <w:t>jol: Cultivo realizado en el área con gran tradicionalismo; las labores de p</w:t>
      </w:r>
      <w:r>
        <w:rPr>
          <w:rFonts w:ascii="Times New Roman" w:eastAsia="Times New Roman" w:hAnsi="Times New Roman" w:cs="Times New Roman"/>
          <w:sz w:val="24"/>
          <w:szCs w:val="24"/>
          <w:lang w:val="es-419"/>
        </w:rPr>
        <w:t>reparación de suelo son mínimas;</w:t>
      </w:r>
      <w:r w:rsidR="00334E11" w:rsidRPr="00334E11">
        <w:rPr>
          <w:rFonts w:ascii="Times New Roman" w:eastAsia="Times New Roman" w:hAnsi="Times New Roman" w:cs="Times New Roman"/>
          <w:sz w:val="24"/>
          <w:szCs w:val="24"/>
          <w:lang w:val="es-419"/>
        </w:rPr>
        <w:t xml:space="preserve"> sin embargo</w:t>
      </w:r>
      <w:r>
        <w:rPr>
          <w:rFonts w:ascii="Times New Roman" w:eastAsia="Times New Roman" w:hAnsi="Times New Roman" w:cs="Times New Roman"/>
          <w:sz w:val="24"/>
          <w:szCs w:val="24"/>
          <w:lang w:val="es-419"/>
        </w:rPr>
        <w:t>,</w:t>
      </w:r>
      <w:r w:rsidR="00334E11" w:rsidRPr="00334E11">
        <w:rPr>
          <w:rFonts w:ascii="Times New Roman" w:eastAsia="Times New Roman" w:hAnsi="Times New Roman" w:cs="Times New Roman"/>
          <w:sz w:val="24"/>
          <w:szCs w:val="24"/>
          <w:lang w:val="es-419"/>
        </w:rPr>
        <w:t xml:space="preserve"> las áreas  ocupadas anualmente para la siembra son superiores a las 100 hectárea</w:t>
      </w:r>
      <w:r>
        <w:rPr>
          <w:rFonts w:ascii="Times New Roman" w:eastAsia="Times New Roman" w:hAnsi="Times New Roman" w:cs="Times New Roman"/>
          <w:sz w:val="24"/>
          <w:szCs w:val="24"/>
          <w:lang w:val="es-419"/>
        </w:rPr>
        <w:t>s. S</w:t>
      </w:r>
      <w:r w:rsidR="00334E11" w:rsidRPr="00334E11">
        <w:rPr>
          <w:rFonts w:ascii="Times New Roman" w:eastAsia="Times New Roman" w:hAnsi="Times New Roman" w:cs="Times New Roman"/>
          <w:sz w:val="24"/>
          <w:szCs w:val="24"/>
          <w:lang w:val="es-419"/>
        </w:rPr>
        <w:t xml:space="preserve">olo se siembra en el primer semestre del año con un potencial de  producción por hectárea de  600 kilogramos; en los últimos años  este cultivo se ha convertido en una importante fuente de recursos para el campesino de la zona </w:t>
      </w:r>
      <w:r w:rsidR="00334E11" w:rsidRPr="00334E11">
        <w:rPr>
          <w:rFonts w:ascii="Times New Roman" w:eastAsia="Times New Roman" w:hAnsi="Times New Roman" w:cs="Times New Roman"/>
          <w:sz w:val="24"/>
          <w:szCs w:val="24"/>
          <w:lang w:val="es-419"/>
        </w:rPr>
        <w:lastRenderedPageBreak/>
        <w:t xml:space="preserve">cafetera y zona marginal alta cafetera, generándose en algunas oportunidades conflicto de uso de suelos, pues  se utiliza para la siembra  suelos  con vocación forestal protectora por sus topografía,  o por estar en las márgenes de nacientes y fuentes de agua. </w:t>
      </w:r>
    </w:p>
    <w:p w14:paraId="035B16B0" w14:textId="77777777" w:rsidR="00334E11" w:rsidRPr="00334E11" w:rsidRDefault="00334E11" w:rsidP="00334E11">
      <w:pPr>
        <w:spacing w:line="360" w:lineRule="auto"/>
        <w:ind w:firstLine="397"/>
        <w:jc w:val="both"/>
        <w:rPr>
          <w:rFonts w:ascii="Times New Roman" w:eastAsia="Times New Roman" w:hAnsi="Times New Roman" w:cs="Times New Roman"/>
          <w:sz w:val="24"/>
          <w:szCs w:val="24"/>
          <w:lang w:val="es-419"/>
        </w:rPr>
      </w:pPr>
      <w:r w:rsidRPr="00334E11">
        <w:rPr>
          <w:rFonts w:ascii="Times New Roman" w:eastAsia="Times New Roman" w:hAnsi="Times New Roman" w:cs="Times New Roman"/>
          <w:sz w:val="24"/>
          <w:szCs w:val="24"/>
          <w:lang w:val="es-419"/>
        </w:rPr>
        <w:t>Cítricos: Los cítricos se encuentran distribuidos en toda el área  cafetera  y marginal baja cafetera</w:t>
      </w:r>
      <w:r w:rsidR="006631DF">
        <w:rPr>
          <w:rFonts w:ascii="Times New Roman" w:eastAsia="Times New Roman" w:hAnsi="Times New Roman" w:cs="Times New Roman"/>
          <w:sz w:val="24"/>
          <w:szCs w:val="24"/>
          <w:lang w:val="es-419"/>
        </w:rPr>
        <w:t>, principalmente. S</w:t>
      </w:r>
      <w:r w:rsidRPr="00334E11">
        <w:rPr>
          <w:rFonts w:ascii="Times New Roman" w:eastAsia="Times New Roman" w:hAnsi="Times New Roman" w:cs="Times New Roman"/>
          <w:sz w:val="24"/>
          <w:szCs w:val="24"/>
          <w:lang w:val="es-419"/>
        </w:rPr>
        <w:t>u área se estima en  50 hectáreas  con rendimientos d</w:t>
      </w:r>
      <w:r w:rsidR="006631DF">
        <w:rPr>
          <w:rFonts w:ascii="Times New Roman" w:eastAsia="Times New Roman" w:hAnsi="Times New Roman" w:cs="Times New Roman"/>
          <w:sz w:val="24"/>
          <w:szCs w:val="24"/>
          <w:lang w:val="es-419"/>
        </w:rPr>
        <w:t>e 11000 kilogramos por hectárea.</w:t>
      </w:r>
      <w:r w:rsidRPr="00334E11">
        <w:rPr>
          <w:rFonts w:ascii="Times New Roman" w:eastAsia="Times New Roman" w:hAnsi="Times New Roman" w:cs="Times New Roman"/>
          <w:sz w:val="24"/>
          <w:szCs w:val="24"/>
          <w:lang w:val="es-419"/>
        </w:rPr>
        <w:t xml:space="preserve"> </w:t>
      </w:r>
      <w:r w:rsidR="006631DF">
        <w:rPr>
          <w:rFonts w:ascii="Times New Roman" w:eastAsia="Times New Roman" w:hAnsi="Times New Roman" w:cs="Times New Roman"/>
          <w:sz w:val="24"/>
          <w:szCs w:val="24"/>
          <w:lang w:val="es-419"/>
        </w:rPr>
        <w:t>C</w:t>
      </w:r>
      <w:r w:rsidRPr="00334E11">
        <w:rPr>
          <w:rFonts w:ascii="Times New Roman" w:eastAsia="Times New Roman" w:hAnsi="Times New Roman" w:cs="Times New Roman"/>
          <w:sz w:val="24"/>
          <w:szCs w:val="24"/>
          <w:lang w:val="es-419"/>
        </w:rPr>
        <w:t>omo problemática se destaca la estacionalidad de la producción</w:t>
      </w:r>
      <w:r w:rsidR="006631DF">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las malas técnicas de cosecha y post cosecha</w:t>
      </w:r>
      <w:r w:rsidR="006631DF">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sumado a la irregularidad de los precios en el mercado que</w:t>
      </w:r>
      <w:r w:rsidR="006631DF">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en  la época de la cosecha</w:t>
      </w:r>
      <w:r w:rsidR="006631DF">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no supera  los $40 por kilo. </w:t>
      </w:r>
    </w:p>
    <w:p w14:paraId="5881FD55" w14:textId="77777777" w:rsidR="00334E11" w:rsidRPr="00334E11" w:rsidRDefault="00334E11" w:rsidP="00334E11">
      <w:pPr>
        <w:spacing w:line="360" w:lineRule="auto"/>
        <w:ind w:firstLine="397"/>
        <w:jc w:val="both"/>
        <w:rPr>
          <w:rFonts w:ascii="Times New Roman" w:eastAsia="Times New Roman" w:hAnsi="Times New Roman" w:cs="Times New Roman"/>
          <w:sz w:val="24"/>
          <w:szCs w:val="24"/>
          <w:lang w:val="es-419"/>
        </w:rPr>
      </w:pPr>
      <w:r w:rsidRPr="00334E11">
        <w:rPr>
          <w:rFonts w:ascii="Times New Roman" w:eastAsia="Times New Roman" w:hAnsi="Times New Roman" w:cs="Times New Roman"/>
          <w:sz w:val="24"/>
          <w:szCs w:val="24"/>
          <w:lang w:val="es-419"/>
        </w:rPr>
        <w:t>M</w:t>
      </w:r>
      <w:r w:rsidR="006631DF">
        <w:rPr>
          <w:rFonts w:ascii="Times New Roman" w:eastAsia="Times New Roman" w:hAnsi="Times New Roman" w:cs="Times New Roman"/>
          <w:sz w:val="24"/>
          <w:szCs w:val="24"/>
          <w:lang w:val="es-419"/>
        </w:rPr>
        <w:t>aíz:  cultivo de gran tradición,</w:t>
      </w:r>
      <w:r w:rsidRPr="00334E11">
        <w:rPr>
          <w:rFonts w:ascii="Times New Roman" w:eastAsia="Times New Roman" w:hAnsi="Times New Roman" w:cs="Times New Roman"/>
          <w:sz w:val="24"/>
          <w:szCs w:val="24"/>
          <w:lang w:val="es-419"/>
        </w:rPr>
        <w:t xml:space="preserve"> pero que en los últimos años ha tenido un gran descenso; su siembra se hace en áreas de rastrojo por sistema de tumba y quema; en la erradicación de los cafetales de la zona marginal baja,  la quema de los residuos del cafetal y la siembra del maíz es una practica común antes de  establecer el potrero. El área de siembra  es de 10 a 20 hectáreas anuales que se siembran principalmente en el segundo semestre del año;  se destaca en esta problemática los bajos rendimientos por hectárea.</w:t>
      </w:r>
    </w:p>
    <w:p w14:paraId="0DE083D8" w14:textId="77777777" w:rsidR="00334E11" w:rsidRPr="00334E11" w:rsidRDefault="00334E11" w:rsidP="00334E11">
      <w:pPr>
        <w:spacing w:line="360" w:lineRule="auto"/>
        <w:ind w:firstLine="397"/>
        <w:jc w:val="both"/>
        <w:rPr>
          <w:rFonts w:ascii="Times New Roman" w:eastAsia="Times New Roman" w:hAnsi="Times New Roman" w:cs="Times New Roman"/>
          <w:sz w:val="24"/>
          <w:szCs w:val="24"/>
          <w:lang w:val="es-419"/>
        </w:rPr>
      </w:pPr>
      <w:r w:rsidRPr="00334E11">
        <w:rPr>
          <w:rFonts w:ascii="Times New Roman" w:eastAsia="Times New Roman" w:hAnsi="Times New Roman" w:cs="Times New Roman"/>
          <w:sz w:val="24"/>
          <w:szCs w:val="24"/>
          <w:lang w:val="es-419"/>
        </w:rPr>
        <w:t>Tomate: cultivo  que ha tenido un repunte en los últimos años con gran uso de agroquímicos, alto uso de agua y mano de obra;  su extensión  se estima en 9 a 12 hectáreas con producciones de 19000 kilogramos por hectárea; como problemática se detecta  el alto uso de agroquímicos, alta demanda de agua,  deterioro de suelo, precios irregulares del mercado.</w:t>
      </w:r>
    </w:p>
    <w:p w14:paraId="792EA066" w14:textId="77777777" w:rsidR="00334E11" w:rsidRPr="00334E11" w:rsidRDefault="00334E11" w:rsidP="00334E11">
      <w:pPr>
        <w:spacing w:line="360" w:lineRule="auto"/>
        <w:ind w:firstLine="397"/>
        <w:jc w:val="both"/>
        <w:rPr>
          <w:rFonts w:ascii="Times New Roman" w:eastAsia="Times New Roman" w:hAnsi="Times New Roman" w:cs="Times New Roman"/>
          <w:sz w:val="24"/>
          <w:szCs w:val="24"/>
          <w:lang w:val="es-419"/>
        </w:rPr>
      </w:pPr>
      <w:r w:rsidRPr="00334E11">
        <w:rPr>
          <w:rFonts w:ascii="Times New Roman" w:eastAsia="Times New Roman" w:hAnsi="Times New Roman" w:cs="Times New Roman"/>
          <w:sz w:val="24"/>
          <w:szCs w:val="24"/>
          <w:lang w:val="es-419"/>
        </w:rPr>
        <w:t xml:space="preserve"> Yuca y arracacha: como característica común se cultiva en suelos de alta pendiente, se usa la quema como método de preparación de suelo;  el cultivo  es de bajos rendimientos por hectárea, bajos precios  en el mercado y genera un deterioro progresivo del suelo; sin embargo</w:t>
      </w:r>
      <w:r w:rsidR="006631DF">
        <w:rPr>
          <w:rFonts w:ascii="Times New Roman" w:eastAsia="Times New Roman" w:hAnsi="Times New Roman" w:cs="Times New Roman"/>
          <w:sz w:val="24"/>
          <w:szCs w:val="24"/>
          <w:lang w:val="es-419"/>
        </w:rPr>
        <w:t>,</w:t>
      </w:r>
      <w:r w:rsidRPr="00334E11">
        <w:rPr>
          <w:rFonts w:ascii="Times New Roman" w:eastAsia="Times New Roman" w:hAnsi="Times New Roman" w:cs="Times New Roman"/>
          <w:sz w:val="24"/>
          <w:szCs w:val="24"/>
          <w:lang w:val="es-419"/>
        </w:rPr>
        <w:t xml:space="preserve"> son estas  raíces un importante componen</w:t>
      </w:r>
      <w:r w:rsidR="006631DF">
        <w:rPr>
          <w:rFonts w:ascii="Times New Roman" w:eastAsia="Times New Roman" w:hAnsi="Times New Roman" w:cs="Times New Roman"/>
          <w:sz w:val="24"/>
          <w:szCs w:val="24"/>
          <w:lang w:val="es-419"/>
        </w:rPr>
        <w:t>te de la dieta de la comunidad g</w:t>
      </w:r>
      <w:r w:rsidRPr="00334E11">
        <w:rPr>
          <w:rFonts w:ascii="Times New Roman" w:eastAsia="Times New Roman" w:hAnsi="Times New Roman" w:cs="Times New Roman"/>
          <w:sz w:val="24"/>
          <w:szCs w:val="24"/>
          <w:lang w:val="es-419"/>
        </w:rPr>
        <w:t xml:space="preserve">ramalotera. </w:t>
      </w:r>
      <w:sdt>
        <w:sdtPr>
          <w:rPr>
            <w:rFonts w:ascii="Times New Roman" w:eastAsia="Times New Roman" w:hAnsi="Times New Roman" w:cs="Times New Roman"/>
            <w:sz w:val="24"/>
            <w:szCs w:val="24"/>
            <w:lang w:val="es-419"/>
          </w:rPr>
          <w:id w:val="-1488016650"/>
          <w:citation/>
        </w:sdtPr>
        <w:sdtEndPr/>
        <w:sdtContent>
          <w:r>
            <w:rPr>
              <w:rFonts w:ascii="Times New Roman" w:eastAsia="Times New Roman" w:hAnsi="Times New Roman" w:cs="Times New Roman"/>
              <w:sz w:val="24"/>
              <w:szCs w:val="24"/>
              <w:lang w:val="es-419"/>
            </w:rPr>
            <w:fldChar w:fldCharType="begin"/>
          </w:r>
          <w:r>
            <w:rPr>
              <w:rFonts w:ascii="Times New Roman" w:eastAsia="Times New Roman" w:hAnsi="Times New Roman" w:cs="Times New Roman"/>
              <w:sz w:val="24"/>
              <w:szCs w:val="24"/>
              <w:lang w:val="es-419"/>
            </w:rPr>
            <w:instrText xml:space="preserve"> CITATION Alc16 \l 22538 </w:instrText>
          </w:r>
          <w:r>
            <w:rPr>
              <w:rFonts w:ascii="Times New Roman" w:eastAsia="Times New Roman" w:hAnsi="Times New Roman" w:cs="Times New Roman"/>
              <w:sz w:val="24"/>
              <w:szCs w:val="24"/>
              <w:lang w:val="es-419"/>
            </w:rPr>
            <w:fldChar w:fldCharType="separate"/>
          </w:r>
          <w:r w:rsidRPr="00334E11">
            <w:rPr>
              <w:rFonts w:ascii="Times New Roman" w:eastAsia="Times New Roman" w:hAnsi="Times New Roman" w:cs="Times New Roman"/>
              <w:noProof/>
              <w:sz w:val="24"/>
              <w:szCs w:val="24"/>
              <w:lang w:val="es-419"/>
            </w:rPr>
            <w:t>(Gramalote, 2016)</w:t>
          </w:r>
          <w:r>
            <w:rPr>
              <w:rFonts w:ascii="Times New Roman" w:eastAsia="Times New Roman" w:hAnsi="Times New Roman" w:cs="Times New Roman"/>
              <w:sz w:val="24"/>
              <w:szCs w:val="24"/>
              <w:lang w:val="es-419"/>
            </w:rPr>
            <w:fldChar w:fldCharType="end"/>
          </w:r>
        </w:sdtContent>
      </w:sdt>
    </w:p>
    <w:p w14:paraId="0CCC6C55" w14:textId="77777777" w:rsidR="00334E11" w:rsidRPr="00334E11" w:rsidRDefault="00334E11" w:rsidP="00334E11">
      <w:pPr>
        <w:spacing w:line="360" w:lineRule="auto"/>
        <w:ind w:firstLine="397"/>
        <w:jc w:val="both"/>
        <w:rPr>
          <w:rFonts w:ascii="Times New Roman" w:eastAsia="Times New Roman" w:hAnsi="Times New Roman" w:cs="Times New Roman"/>
          <w:sz w:val="24"/>
          <w:szCs w:val="24"/>
          <w:lang w:val="es-419"/>
        </w:rPr>
      </w:pPr>
    </w:p>
    <w:p w14:paraId="1964B559" w14:textId="77777777" w:rsidR="00261CA9" w:rsidRPr="00261CA9" w:rsidRDefault="00261CA9" w:rsidP="00261CA9">
      <w:pPr>
        <w:spacing w:line="360" w:lineRule="auto"/>
        <w:ind w:firstLine="397"/>
        <w:jc w:val="both"/>
        <w:rPr>
          <w:rFonts w:ascii="Times New Roman" w:hAnsi="Times New Roman" w:cs="Times New Roman"/>
          <w:sz w:val="24"/>
          <w:szCs w:val="24"/>
        </w:rPr>
      </w:pPr>
      <w:r w:rsidRPr="00261CA9">
        <w:rPr>
          <w:rFonts w:ascii="Times New Roman" w:eastAsia="Times New Roman" w:hAnsi="Times New Roman" w:cs="Times New Roman"/>
          <w:sz w:val="24"/>
          <w:szCs w:val="24"/>
        </w:rPr>
        <w:t xml:space="preserve">El sector donde se encuentra ubicado el C.E.R.  San Isidro, está compuesto por 14 veredas, con promedio de 305 viviendas, de las cuales 45 están ubicadas en el entorno de la </w:t>
      </w:r>
      <w:r w:rsidRPr="00261CA9">
        <w:rPr>
          <w:rFonts w:ascii="Times New Roman" w:eastAsia="Times New Roman" w:hAnsi="Times New Roman" w:cs="Times New Roman"/>
          <w:sz w:val="24"/>
          <w:szCs w:val="24"/>
        </w:rPr>
        <w:lastRenderedPageBreak/>
        <w:t xml:space="preserve">sede principal. Existe hacinamiento en algunas de las viviendas que solo tienen dos habitaciones y en las cuales conviven padres con cuatro o cinco hijos. Existen otras en donde habitan más o menos entre una y dos familias por casa y tres o cuatro miembros de cada familia, para un total de 700 habitantes. El Centro Educativo vincula aproximadamente unos </w:t>
      </w:r>
      <w:r w:rsidRPr="00261CA9">
        <w:rPr>
          <w:rFonts w:ascii="Times New Roman" w:eastAsia="Times New Roman" w:hAnsi="Times New Roman" w:cs="Times New Roman"/>
          <w:sz w:val="24"/>
          <w:szCs w:val="24"/>
          <w:lang w:val="es-419"/>
        </w:rPr>
        <w:t>246</w:t>
      </w:r>
      <w:r w:rsidRPr="00261CA9">
        <w:rPr>
          <w:rFonts w:ascii="Times New Roman" w:eastAsia="Times New Roman" w:hAnsi="Times New Roman" w:cs="Times New Roman"/>
          <w:sz w:val="24"/>
          <w:szCs w:val="24"/>
        </w:rPr>
        <w:t xml:space="preserve"> niños y jóvenes, entre los 5 y los 1</w:t>
      </w:r>
      <w:r w:rsidRPr="00261CA9">
        <w:rPr>
          <w:rFonts w:ascii="Times New Roman" w:eastAsia="Times New Roman" w:hAnsi="Times New Roman" w:cs="Times New Roman"/>
          <w:sz w:val="24"/>
          <w:szCs w:val="24"/>
          <w:lang w:val="es-419"/>
        </w:rPr>
        <w:t>6</w:t>
      </w:r>
      <w:r w:rsidRPr="00261CA9">
        <w:rPr>
          <w:rFonts w:ascii="Times New Roman" w:eastAsia="Times New Roman" w:hAnsi="Times New Roman" w:cs="Times New Roman"/>
          <w:sz w:val="24"/>
          <w:szCs w:val="24"/>
        </w:rPr>
        <w:t xml:space="preserve"> años, en la jornada de la mañana. La tendencia es a tener deserción, por lo cual continuamente se realizan jornadas de sensibilización a los padres de familia del sector para que regresen sus hijos e hijas al establecimiento educativo y no los vinculen a las labores del campo, aumentando el analfabetismo por desuso.  La cobertura en este sector es de más o menos el 85% de la población estudiantil.</w:t>
      </w:r>
    </w:p>
    <w:p w14:paraId="478DE136" w14:textId="77777777" w:rsidR="00261CA9" w:rsidRPr="00261CA9" w:rsidRDefault="00261CA9" w:rsidP="00261CA9">
      <w:pPr>
        <w:spacing w:line="360" w:lineRule="auto"/>
        <w:ind w:firstLine="397"/>
        <w:jc w:val="both"/>
        <w:rPr>
          <w:rFonts w:ascii="Times New Roman" w:hAnsi="Times New Roman" w:cs="Times New Roman"/>
          <w:sz w:val="24"/>
          <w:szCs w:val="24"/>
        </w:rPr>
      </w:pPr>
      <w:r w:rsidRPr="00261CA9">
        <w:rPr>
          <w:rFonts w:ascii="Times New Roman" w:eastAsia="Times New Roman" w:hAnsi="Times New Roman" w:cs="Times New Roman"/>
          <w:sz w:val="24"/>
          <w:szCs w:val="24"/>
        </w:rPr>
        <w:t>La mayoría de los habitantes tienen finca propia, pero existe una mino</w:t>
      </w:r>
      <w:r w:rsidR="006118C4">
        <w:rPr>
          <w:rFonts w:ascii="Times New Roman" w:eastAsia="Times New Roman" w:hAnsi="Times New Roman" w:cs="Times New Roman"/>
          <w:sz w:val="24"/>
          <w:szCs w:val="24"/>
        </w:rPr>
        <w:t>ría que aún vive como medianero;</w:t>
      </w:r>
      <w:r w:rsidRPr="00261CA9">
        <w:rPr>
          <w:rFonts w:ascii="Times New Roman" w:eastAsia="Times New Roman" w:hAnsi="Times New Roman" w:cs="Times New Roman"/>
          <w:sz w:val="24"/>
          <w:szCs w:val="24"/>
        </w:rPr>
        <w:t xml:space="preserve"> algunos comparten viviendas en las que se alojan dos familias.  En la actualidad las casas son elaboradas en ladrillo, techo de zinc y pisos de cemento con los servicios públicos básicos incompletos. Estas viviendas se construyeron mediante el proceso de autocons</w:t>
      </w:r>
      <w:r w:rsidR="006118C4">
        <w:rPr>
          <w:rFonts w:ascii="Times New Roman" w:eastAsia="Times New Roman" w:hAnsi="Times New Roman" w:cs="Times New Roman"/>
          <w:sz w:val="24"/>
          <w:szCs w:val="24"/>
        </w:rPr>
        <w:t>trucción. Desde</w:t>
      </w:r>
      <w:r w:rsidRPr="00261CA9">
        <w:rPr>
          <w:rFonts w:ascii="Times New Roman" w:eastAsia="Times New Roman" w:hAnsi="Times New Roman" w:cs="Times New Roman"/>
          <w:sz w:val="24"/>
          <w:szCs w:val="24"/>
        </w:rPr>
        <w:t xml:space="preserve"> la ola invernal del 2010 hay familias que viven en albergues, y otras construyeron sus casas gracias al apoyo de la federación de cafeteros.</w:t>
      </w:r>
    </w:p>
    <w:p w14:paraId="2905B234" w14:textId="77777777" w:rsidR="007F310D" w:rsidRDefault="007F310D"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5A9249B5" w14:textId="77777777" w:rsidR="002F0059" w:rsidRDefault="002F0059"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39229645" w14:textId="77777777" w:rsidR="002F0059" w:rsidRDefault="002F0059"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7EEBB605" w14:textId="77777777" w:rsidR="002F0059" w:rsidRDefault="002F0059"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33B2DFAB" w14:textId="77777777" w:rsidR="002F0059" w:rsidRDefault="002F0059"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703B74B7" w14:textId="77777777" w:rsidR="002F0059" w:rsidRDefault="002F0059"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33F98944" w14:textId="6AD9E426" w:rsidR="002F0059" w:rsidRDefault="002F0059"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44127932" w14:textId="77777777" w:rsidR="00B75C28" w:rsidRDefault="00B75C28"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0713C80E" w14:textId="77777777" w:rsidR="00A40E09" w:rsidRDefault="00A40E09" w:rsidP="00737191">
      <w:pPr>
        <w:spacing w:before="100" w:beforeAutospacing="1" w:after="100" w:afterAutospacing="1" w:line="240" w:lineRule="auto"/>
        <w:jc w:val="both"/>
        <w:rPr>
          <w:rFonts w:ascii="Times New Roman" w:eastAsia="Times New Roman" w:hAnsi="Times New Roman" w:cs="Times New Roman"/>
          <w:sz w:val="24"/>
          <w:szCs w:val="24"/>
          <w:lang w:val="es-419" w:eastAsia="es-ES"/>
        </w:rPr>
      </w:pPr>
    </w:p>
    <w:p w14:paraId="1CEE661A" w14:textId="77777777" w:rsidR="003662CF" w:rsidRPr="00955DB2" w:rsidRDefault="003662CF" w:rsidP="00955DB2">
      <w:pPr>
        <w:pStyle w:val="Prrafodelista"/>
        <w:numPr>
          <w:ilvl w:val="0"/>
          <w:numId w:val="28"/>
        </w:numPr>
        <w:spacing w:before="100" w:beforeAutospacing="1" w:after="100" w:afterAutospacing="1" w:line="240" w:lineRule="auto"/>
        <w:jc w:val="center"/>
        <w:rPr>
          <w:rFonts w:ascii="Times New Roman" w:eastAsia="Times New Roman" w:hAnsi="Times New Roman" w:cs="Times New Roman"/>
          <w:b/>
          <w:sz w:val="24"/>
          <w:szCs w:val="24"/>
          <w:lang w:eastAsia="es-ES"/>
        </w:rPr>
      </w:pPr>
      <w:r w:rsidRPr="00955DB2">
        <w:rPr>
          <w:rFonts w:ascii="Times New Roman" w:eastAsia="Times New Roman" w:hAnsi="Times New Roman" w:cs="Times New Roman"/>
          <w:b/>
          <w:sz w:val="24"/>
          <w:szCs w:val="24"/>
          <w:lang w:val="es-419" w:eastAsia="es-ES"/>
        </w:rPr>
        <w:lastRenderedPageBreak/>
        <w:t>PLANTEAMIENTO DEL PROBLEMA</w:t>
      </w:r>
    </w:p>
    <w:p w14:paraId="00CFC2F3" w14:textId="77777777" w:rsidR="000F348D" w:rsidRDefault="00F53B15"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F53B15">
        <w:rPr>
          <w:rFonts w:ascii="Times New Roman" w:eastAsia="Times New Roman" w:hAnsi="Times New Roman" w:cs="Times New Roman"/>
          <w:sz w:val="24"/>
          <w:szCs w:val="24"/>
          <w:lang w:eastAsia="es-ES"/>
        </w:rPr>
        <w:t xml:space="preserve">Las familias que conforman la comunidad educativa de nuestro CER, se muestran trabajadoras constantes en actividades agropecuarias y comerciales, actividades de donde demandan </w:t>
      </w:r>
      <w:r w:rsidR="004B24B5" w:rsidRPr="00F53B15">
        <w:rPr>
          <w:rFonts w:ascii="Times New Roman" w:eastAsia="Times New Roman" w:hAnsi="Times New Roman" w:cs="Times New Roman"/>
          <w:sz w:val="24"/>
          <w:szCs w:val="24"/>
          <w:lang w:eastAsia="es-ES"/>
        </w:rPr>
        <w:t>su sustento diario</w:t>
      </w:r>
      <w:r w:rsidRPr="00F53B15">
        <w:rPr>
          <w:rFonts w:ascii="Times New Roman" w:eastAsia="Times New Roman" w:hAnsi="Times New Roman" w:cs="Times New Roman"/>
          <w:sz w:val="24"/>
          <w:szCs w:val="24"/>
          <w:lang w:eastAsia="es-ES"/>
        </w:rPr>
        <w:t xml:space="preserve">. Pero se nota que esas actividades y sus producidos no les </w:t>
      </w:r>
      <w:r w:rsidR="004B24B5" w:rsidRPr="00F53B15">
        <w:rPr>
          <w:rFonts w:ascii="Times New Roman" w:eastAsia="Times New Roman" w:hAnsi="Times New Roman" w:cs="Times New Roman"/>
          <w:sz w:val="24"/>
          <w:szCs w:val="24"/>
          <w:lang w:eastAsia="es-ES"/>
        </w:rPr>
        <w:t>alcanzan</w:t>
      </w:r>
      <w:r w:rsidRPr="00F53B15">
        <w:rPr>
          <w:rFonts w:ascii="Times New Roman" w:eastAsia="Times New Roman" w:hAnsi="Times New Roman" w:cs="Times New Roman"/>
          <w:sz w:val="24"/>
          <w:szCs w:val="24"/>
          <w:lang w:eastAsia="es-ES"/>
        </w:rPr>
        <w:t xml:space="preserve"> para obtener una buena calidad de vida y por consiguiente un crecimiento económico sustentable que les garantice estabilidad económica. Por lo tanto</w:t>
      </w:r>
      <w:r w:rsidR="006118C4">
        <w:rPr>
          <w:rFonts w:ascii="Times New Roman" w:eastAsia="Times New Roman" w:hAnsi="Times New Roman" w:cs="Times New Roman"/>
          <w:sz w:val="24"/>
          <w:szCs w:val="24"/>
          <w:lang w:eastAsia="es-ES"/>
        </w:rPr>
        <w:t>,</w:t>
      </w:r>
      <w:r w:rsidRPr="00F53B15">
        <w:rPr>
          <w:rFonts w:ascii="Times New Roman" w:eastAsia="Times New Roman" w:hAnsi="Times New Roman" w:cs="Times New Roman"/>
          <w:sz w:val="24"/>
          <w:szCs w:val="24"/>
          <w:lang w:eastAsia="es-ES"/>
        </w:rPr>
        <w:t xml:space="preserve"> esto demuestra falta de educación económica y financiera para emplear mejor sus ganancias y poder </w:t>
      </w:r>
      <w:r w:rsidR="006118C4">
        <w:rPr>
          <w:rFonts w:ascii="Times New Roman" w:eastAsia="Times New Roman" w:hAnsi="Times New Roman" w:cs="Times New Roman"/>
          <w:sz w:val="24"/>
          <w:szCs w:val="24"/>
          <w:lang w:eastAsia="es-ES"/>
        </w:rPr>
        <w:t>producir con más rentabilidad, d</w:t>
      </w:r>
      <w:r w:rsidR="006118C4" w:rsidRPr="00F53B15">
        <w:rPr>
          <w:rFonts w:ascii="Times New Roman" w:eastAsia="Times New Roman" w:hAnsi="Times New Roman" w:cs="Times New Roman"/>
          <w:sz w:val="24"/>
          <w:szCs w:val="24"/>
          <w:lang w:eastAsia="es-ES"/>
        </w:rPr>
        <w:t>e</w:t>
      </w:r>
      <w:r w:rsidRPr="00F53B15">
        <w:rPr>
          <w:rFonts w:ascii="Times New Roman" w:eastAsia="Times New Roman" w:hAnsi="Times New Roman" w:cs="Times New Roman"/>
          <w:sz w:val="24"/>
          <w:szCs w:val="24"/>
          <w:lang w:eastAsia="es-ES"/>
        </w:rPr>
        <w:t xml:space="preserve"> otra parte</w:t>
      </w:r>
      <w:r w:rsidR="006118C4">
        <w:rPr>
          <w:rFonts w:ascii="Times New Roman" w:eastAsia="Times New Roman" w:hAnsi="Times New Roman" w:cs="Times New Roman"/>
          <w:sz w:val="24"/>
          <w:szCs w:val="24"/>
          <w:lang w:eastAsia="es-ES"/>
        </w:rPr>
        <w:t>,</w:t>
      </w:r>
      <w:r w:rsidRPr="00F53B15">
        <w:rPr>
          <w:rFonts w:ascii="Times New Roman" w:eastAsia="Times New Roman" w:hAnsi="Times New Roman" w:cs="Times New Roman"/>
          <w:sz w:val="24"/>
          <w:szCs w:val="24"/>
          <w:lang w:eastAsia="es-ES"/>
        </w:rPr>
        <w:t xml:space="preserve"> para organizarse como grupos productivos empresariales y poder tener prosperidad</w:t>
      </w:r>
      <w:r w:rsidR="004B24B5">
        <w:rPr>
          <w:rFonts w:ascii="Times New Roman" w:eastAsia="Times New Roman" w:hAnsi="Times New Roman" w:cs="Times New Roman"/>
          <w:sz w:val="24"/>
          <w:szCs w:val="24"/>
          <w:lang w:val="es-419" w:eastAsia="es-ES"/>
        </w:rPr>
        <w:t>.</w:t>
      </w:r>
    </w:p>
    <w:p w14:paraId="3D768D0A" w14:textId="77777777" w:rsidR="004B24B5" w:rsidRPr="004B24B5" w:rsidRDefault="004B24B5" w:rsidP="004B24B5">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4B24B5">
        <w:rPr>
          <w:rFonts w:ascii="Times New Roman" w:eastAsia="Times New Roman" w:hAnsi="Times New Roman" w:cs="Times New Roman"/>
          <w:sz w:val="24"/>
          <w:szCs w:val="24"/>
          <w:lang w:val="es-419" w:eastAsia="es-ES"/>
        </w:rPr>
        <w:t>Para  la medición de capacidades financieras en niños y jóvenes, el Ministerio de Educación Nacional (MEN) participó en el 2012 en el Programa Internacional de Evaluación (PISA) con el fin de evaluar el desempeño en alfabetización financiera de los  estudiantes de educación media o secundaria (MEN, 2012).</w:t>
      </w:r>
    </w:p>
    <w:p w14:paraId="080D8B49" w14:textId="77777777" w:rsidR="004B24B5" w:rsidRPr="004B24B5" w:rsidRDefault="004B24B5" w:rsidP="004B24B5">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4B24B5">
        <w:rPr>
          <w:rFonts w:ascii="Times New Roman" w:eastAsia="Times New Roman" w:hAnsi="Times New Roman" w:cs="Times New Roman"/>
          <w:sz w:val="24"/>
          <w:szCs w:val="24"/>
          <w:lang w:val="es-419" w:eastAsia="es-ES"/>
        </w:rPr>
        <w:t xml:space="preserve">De esta forma, los resultados nacionales mostraron que más del 50 % de los estudiantes está por debajo de la línea base. Estos resultados, junto con los de las pruebas Saber, son un elemento importante para el diseño, desarrollo y realimentación de los planes de estudio y materiales didácticos que mejoren el desempeño de la EEF impartida en los colegios. </w:t>
      </w:r>
    </w:p>
    <w:p w14:paraId="0AA51583" w14:textId="77777777" w:rsidR="004B24B5" w:rsidRDefault="006118C4" w:rsidP="004B24B5">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Pr>
          <w:rFonts w:ascii="Times New Roman" w:eastAsia="Times New Roman" w:hAnsi="Times New Roman" w:cs="Times New Roman"/>
          <w:sz w:val="24"/>
          <w:szCs w:val="24"/>
          <w:lang w:val="es-419" w:eastAsia="es-ES"/>
        </w:rPr>
        <w:t>De acuerdo con</w:t>
      </w:r>
      <w:r w:rsidR="004B24B5" w:rsidRPr="004B24B5">
        <w:rPr>
          <w:rFonts w:ascii="Times New Roman" w:eastAsia="Times New Roman" w:hAnsi="Times New Roman" w:cs="Times New Roman"/>
          <w:sz w:val="24"/>
          <w:szCs w:val="24"/>
          <w:lang w:val="es-419" w:eastAsia="es-ES"/>
        </w:rPr>
        <w:t xml:space="preserve"> lo anterior</w:t>
      </w:r>
      <w:r>
        <w:rPr>
          <w:rFonts w:ascii="Times New Roman" w:eastAsia="Times New Roman" w:hAnsi="Times New Roman" w:cs="Times New Roman"/>
          <w:sz w:val="24"/>
          <w:szCs w:val="24"/>
          <w:lang w:val="es-419" w:eastAsia="es-ES"/>
        </w:rPr>
        <w:t>,</w:t>
      </w:r>
      <w:r w:rsidR="004B24B5" w:rsidRPr="004B24B5">
        <w:rPr>
          <w:rFonts w:ascii="Times New Roman" w:eastAsia="Times New Roman" w:hAnsi="Times New Roman" w:cs="Times New Roman"/>
          <w:sz w:val="24"/>
          <w:szCs w:val="24"/>
          <w:lang w:val="es-419" w:eastAsia="es-ES"/>
        </w:rPr>
        <w:t xml:space="preserve"> el Ministerio de Educación Nacional ha identificado que  “Los resultados de la evaluación revelan que la mayoría de los estudiantes de los grados 5 y 9, alrededor del 40% en cada caso, se concentran en el primer nivel de competencia (B para grado 5° y C para grado 9°), lo que implica que apenas son capaces de resolver problemas sencillos en los que se les proporciona la información necesaria para solucionarlos y se les sugieren alternativas de acción”.</w:t>
      </w:r>
    </w:p>
    <w:p w14:paraId="7A36F996" w14:textId="77777777" w:rsidR="004B24B5" w:rsidRPr="004B24B5" w:rsidRDefault="004B24B5" w:rsidP="004B24B5">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4B24B5">
        <w:rPr>
          <w:rFonts w:ascii="Times New Roman" w:eastAsia="Times New Roman" w:hAnsi="Times New Roman" w:cs="Times New Roman"/>
          <w:sz w:val="24"/>
          <w:szCs w:val="24"/>
          <w:lang w:val="es-419" w:eastAsia="es-ES"/>
        </w:rPr>
        <w:t>En el ámbito escolar la problemática social afecta, ya</w:t>
      </w:r>
      <w:r w:rsidR="006118C4">
        <w:rPr>
          <w:rFonts w:ascii="Times New Roman" w:eastAsia="Times New Roman" w:hAnsi="Times New Roman" w:cs="Times New Roman"/>
          <w:sz w:val="24"/>
          <w:szCs w:val="24"/>
          <w:lang w:val="es-419" w:eastAsia="es-ES"/>
        </w:rPr>
        <w:t xml:space="preserve"> que los estudiantes  presentan</w:t>
      </w:r>
      <w:r w:rsidRPr="004B24B5">
        <w:rPr>
          <w:rFonts w:ascii="Times New Roman" w:eastAsia="Times New Roman" w:hAnsi="Times New Roman" w:cs="Times New Roman"/>
          <w:sz w:val="24"/>
          <w:szCs w:val="24"/>
          <w:lang w:val="es-419" w:eastAsia="es-ES"/>
        </w:rPr>
        <w:t xml:space="preserve"> poco interés por el estudio, tazas altas de deserción, trabajo infantil, oferta escolar </w:t>
      </w:r>
      <w:r w:rsidR="006118C4">
        <w:rPr>
          <w:rFonts w:ascii="Times New Roman" w:eastAsia="Times New Roman" w:hAnsi="Times New Roman" w:cs="Times New Roman"/>
          <w:sz w:val="24"/>
          <w:szCs w:val="24"/>
          <w:lang w:val="es-419" w:eastAsia="es-ES"/>
        </w:rPr>
        <w:lastRenderedPageBreak/>
        <w:t>deficiente;</w:t>
      </w:r>
      <w:r w:rsidRPr="004B24B5">
        <w:rPr>
          <w:rFonts w:ascii="Times New Roman" w:eastAsia="Times New Roman" w:hAnsi="Times New Roman" w:cs="Times New Roman"/>
          <w:sz w:val="24"/>
          <w:szCs w:val="24"/>
          <w:lang w:val="es-419" w:eastAsia="es-ES"/>
        </w:rPr>
        <w:t xml:space="preserve"> el largo trayecto de las casas hasta las instituciones educativas son algunas de las situaciones que dificultan la creación de un proyecto de vida sostenible en los estudiantes de esta región.</w:t>
      </w:r>
    </w:p>
    <w:p w14:paraId="2A11D5C5" w14:textId="77777777" w:rsidR="004B24B5" w:rsidRPr="004B24B5" w:rsidRDefault="004B24B5" w:rsidP="004B24B5">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4B24B5">
        <w:rPr>
          <w:rFonts w:ascii="Times New Roman" w:eastAsia="Times New Roman" w:hAnsi="Times New Roman" w:cs="Times New Roman"/>
          <w:sz w:val="24"/>
          <w:szCs w:val="24"/>
          <w:lang w:val="es-419" w:eastAsia="es-ES"/>
        </w:rPr>
        <w:t>Al iniciar los grados sexto, séptimo, octavo y noveno se realiza una prueba diagnóstica respecto a  conceptos económicos y financieros, igualmente se indaga sobre emprendimientos realizados por los estudiantes o de su núcleo familiar y se lleva un control a través de un formato donde se registran los datos sistemáticamente.</w:t>
      </w:r>
    </w:p>
    <w:p w14:paraId="0942BE29" w14:textId="77777777" w:rsidR="000F348D" w:rsidRDefault="000F348D"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6085EB55"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0CA1FDD0"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3D92D78D"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4563FE89"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28289E18"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3945CDC5"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45F3CA3E"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34A297E6"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5CAA1131"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03627F50"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74BAD2DC"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3E3847F8" w14:textId="77777777" w:rsidR="003B3937" w:rsidRDefault="003B3937" w:rsidP="000F348D">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102DCD4A" w14:textId="77777777" w:rsidR="000F348D" w:rsidRPr="000F348D" w:rsidRDefault="000F348D" w:rsidP="000F348D">
      <w:pPr>
        <w:pStyle w:val="Prrafodelista"/>
        <w:numPr>
          <w:ilvl w:val="0"/>
          <w:numId w:val="25"/>
        </w:numPr>
        <w:spacing w:before="100" w:beforeAutospacing="1" w:after="100" w:afterAutospacing="1" w:line="360" w:lineRule="auto"/>
        <w:jc w:val="center"/>
        <w:rPr>
          <w:rFonts w:ascii="Times New Roman" w:eastAsia="Times New Roman" w:hAnsi="Times New Roman" w:cs="Times New Roman"/>
          <w:b/>
          <w:sz w:val="24"/>
          <w:szCs w:val="24"/>
          <w:lang w:val="es-419" w:eastAsia="es-ES"/>
        </w:rPr>
      </w:pPr>
      <w:r w:rsidRPr="000F348D">
        <w:rPr>
          <w:rFonts w:ascii="Times New Roman" w:eastAsia="Times New Roman" w:hAnsi="Times New Roman" w:cs="Times New Roman"/>
          <w:b/>
          <w:sz w:val="24"/>
          <w:szCs w:val="24"/>
          <w:lang w:val="es-419" w:eastAsia="es-ES"/>
        </w:rPr>
        <w:lastRenderedPageBreak/>
        <w:t>JUSTIFICACIÓN</w:t>
      </w:r>
    </w:p>
    <w:p w14:paraId="48293B57" w14:textId="77777777" w:rsidR="003B3937" w:rsidRPr="003B3937" w:rsidRDefault="003B3937" w:rsidP="003B3937">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3B3937">
        <w:rPr>
          <w:rFonts w:ascii="Times New Roman" w:eastAsia="Times New Roman" w:hAnsi="Times New Roman" w:cs="Times New Roman"/>
          <w:sz w:val="24"/>
          <w:szCs w:val="24"/>
          <w:lang w:val="es-419" w:eastAsia="es-ES"/>
        </w:rPr>
        <w:t>La Educación Económica y Financiera (en adelante EEF) se concibe como un proyecto pedagógico transversal desde los propósitos del Decreto 1860 de 1994.</w:t>
      </w:r>
    </w:p>
    <w:p w14:paraId="70D65FEE" w14:textId="77777777" w:rsidR="003B3937" w:rsidRPr="003B3937" w:rsidRDefault="003B3937" w:rsidP="003B3937">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3B3937">
        <w:rPr>
          <w:rFonts w:ascii="Times New Roman" w:eastAsia="Times New Roman" w:hAnsi="Times New Roman" w:cs="Times New Roman"/>
          <w:sz w:val="24"/>
          <w:szCs w:val="24"/>
          <w:lang w:val="es-419" w:eastAsia="es-ES"/>
        </w:rPr>
        <w:t xml:space="preserve"> En su artículo 36 se plantea el trabajo de los proyectos pedagógicos, “el proyecto pedagógico es una actividad dentro del plan de estudios que de manera planificada ejercita al educando en la solución de o problemas cotidianos, seleccionados por tener relación directa con el entorno social, cultural, científico y tecnológico del estudiante. Cumple la función de correlacionar, integrar y hacer activos los conocimientos, habilidades, destrezas, actitudes y valores logrados en el desarrollo de diversas áreas así como de la experiencia acumulada”.</w:t>
      </w:r>
    </w:p>
    <w:p w14:paraId="6B2B19CE" w14:textId="77777777" w:rsidR="000F348D" w:rsidRDefault="003B3937" w:rsidP="003B3937">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3B3937">
        <w:rPr>
          <w:rFonts w:ascii="Times New Roman" w:eastAsia="Times New Roman" w:hAnsi="Times New Roman" w:cs="Times New Roman"/>
          <w:sz w:val="24"/>
          <w:szCs w:val="24"/>
          <w:lang w:val="es-419" w:eastAsia="es-ES"/>
        </w:rPr>
        <w:t xml:space="preserve">La EEF busca que los </w:t>
      </w:r>
      <w:r w:rsidR="00971CF0">
        <w:rPr>
          <w:rFonts w:ascii="Times New Roman" w:eastAsia="Times New Roman" w:hAnsi="Times New Roman" w:cs="Times New Roman"/>
          <w:sz w:val="24"/>
          <w:szCs w:val="24"/>
          <w:lang w:val="es-419" w:eastAsia="es-ES"/>
        </w:rPr>
        <w:t xml:space="preserve">niños y </w:t>
      </w:r>
      <w:r w:rsidRPr="003B3937">
        <w:rPr>
          <w:rFonts w:ascii="Times New Roman" w:eastAsia="Times New Roman" w:hAnsi="Times New Roman" w:cs="Times New Roman"/>
          <w:sz w:val="24"/>
          <w:szCs w:val="24"/>
          <w:lang w:val="es-419" w:eastAsia="es-ES"/>
        </w:rPr>
        <w:t>jóvenes puedan tomar decisiones financieras responsables que requieren la aplicación de conceptos financieros básicos y el entendimiento de los efectos que los cambios en los principales indicadores macro-económicos generan en su propio nivel de bienestar económico,  se enmarca en el enfoque de derechos, las políticas de equidad y</w:t>
      </w:r>
      <w:r w:rsidR="006118C4">
        <w:rPr>
          <w:rFonts w:ascii="Times New Roman" w:eastAsia="Times New Roman" w:hAnsi="Times New Roman" w:cs="Times New Roman"/>
          <w:sz w:val="24"/>
          <w:szCs w:val="24"/>
          <w:lang w:val="es-419" w:eastAsia="es-ES"/>
        </w:rPr>
        <w:t xml:space="preserve"> educación inclusiva;</w:t>
      </w:r>
      <w:r w:rsidRPr="003B3937">
        <w:rPr>
          <w:rFonts w:ascii="Times New Roman" w:eastAsia="Times New Roman" w:hAnsi="Times New Roman" w:cs="Times New Roman"/>
          <w:sz w:val="24"/>
          <w:szCs w:val="24"/>
          <w:lang w:val="es-419" w:eastAsia="es-ES"/>
        </w:rPr>
        <w:t xml:space="preserve"> potencia la participación de la comunidad educativa, integra los aportes de diversos sectores sociales y  económicos como el productivo, financiero, cooperativo y de servicios.</w:t>
      </w:r>
    </w:p>
    <w:p w14:paraId="6F89E6D9" w14:textId="13C04284" w:rsidR="00971CF0" w:rsidRDefault="00971CF0" w:rsidP="003B3937">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971CF0">
        <w:rPr>
          <w:rFonts w:ascii="Times New Roman" w:eastAsia="Times New Roman" w:hAnsi="Times New Roman" w:cs="Times New Roman"/>
          <w:sz w:val="24"/>
          <w:szCs w:val="24"/>
          <w:lang w:val="es-419" w:eastAsia="es-ES"/>
        </w:rPr>
        <w:t xml:space="preserve">En relación con este aspecto, es papel fundamental de la escuela propiciar la reflexión y generar cambios en las actitudes y las expectativas de las y los estudiantes frente al rol económico o laboral que tendrán en su futuro y sobre los sectores y actividades que dinamizarán la economía del país. Comprender el proceso de producción y distribución de los productos sociales, a través de la EEF, hace que los individuos se integren en la economía de forma más eficiente, se eleve su nivel de calidad de vida y el nivel socio económico al que pertenece y, en consecuencia, se obtengan saltos significativos a nivel macro en la economía, que a la postre, redundan en beneficios para una franja poblacional mayor. En la EEF se apuesta por la reflexión y toma de conciencia acerca de los actos de explotación de los recursos naturales debido a que ocasionan el detrimento de la </w:t>
      </w:r>
      <w:r w:rsidRPr="00971CF0">
        <w:rPr>
          <w:rFonts w:ascii="Times New Roman" w:eastAsia="Times New Roman" w:hAnsi="Times New Roman" w:cs="Times New Roman"/>
          <w:sz w:val="24"/>
          <w:szCs w:val="24"/>
          <w:lang w:val="es-419" w:eastAsia="es-ES"/>
        </w:rPr>
        <w:lastRenderedPageBreak/>
        <w:t>sostenibilidad del medio ambiente y los derechos de las comunidades. Se propende a fortalecer prácticas económicas y financieras en función del desarrollo y el bienestar de todos los individuos, en el marco de un Estado Social de Derecho y el respeto por los derechos humanos. Se promueve la idea de bienestar individual y colectivo</w:t>
      </w:r>
      <w:r w:rsidR="006118C4">
        <w:rPr>
          <w:rFonts w:ascii="Times New Roman" w:eastAsia="Times New Roman" w:hAnsi="Times New Roman" w:cs="Times New Roman"/>
          <w:sz w:val="24"/>
          <w:szCs w:val="24"/>
          <w:lang w:val="es-419" w:eastAsia="es-ES"/>
        </w:rPr>
        <w:t>,</w:t>
      </w:r>
      <w:r w:rsidRPr="00971CF0">
        <w:rPr>
          <w:rFonts w:ascii="Times New Roman" w:eastAsia="Times New Roman" w:hAnsi="Times New Roman" w:cs="Times New Roman"/>
          <w:sz w:val="24"/>
          <w:szCs w:val="24"/>
          <w:lang w:val="es-419" w:eastAsia="es-ES"/>
        </w:rPr>
        <w:t xml:space="preserve"> siempre en relación con el respeto por lo público, comprendiendo que las decisiones individuales exigen conciencia acerca de las posibles consecuencias tanto en la persona como en la sociedad.</w:t>
      </w:r>
    </w:p>
    <w:p w14:paraId="51C48324" w14:textId="30F9E8F8" w:rsidR="00B75C28" w:rsidRDefault="00B75C28" w:rsidP="003B3937">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B75C28">
        <w:rPr>
          <w:rFonts w:ascii="Times New Roman" w:eastAsia="Times New Roman" w:hAnsi="Times New Roman" w:cs="Times New Roman"/>
          <w:sz w:val="24"/>
          <w:szCs w:val="24"/>
          <w:highlight w:val="yellow"/>
          <w:lang w:val="es-419" w:eastAsia="es-ES"/>
        </w:rPr>
        <w:t>De igual forma se busca con este proyecto aportar con experiencias significativas la práctica docente, así como aumentar los niveles de ahorro, autocuidado siguiendo los protocolos de bioseguridad para evitar el contagio del COVID 19, además del cuidado de los recursos y planeación económica y financiera, a nivel de la población en general, disminuyendo los momentos de crisis.</w:t>
      </w:r>
    </w:p>
    <w:p w14:paraId="186A0C25" w14:textId="77777777" w:rsidR="00ED49E2" w:rsidRDefault="00ED49E2"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37609DEA" w14:textId="77777777" w:rsidR="00ED49E2" w:rsidRDefault="00ED49E2"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1096F5E0" w14:textId="77777777" w:rsidR="00ED49E2" w:rsidRDefault="00ED49E2"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0A633A04" w14:textId="77777777" w:rsidR="00ED49E2" w:rsidRDefault="00ED49E2"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1BB5624E" w14:textId="77777777" w:rsidR="00ED49E2" w:rsidRDefault="00ED49E2"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1888FC51" w14:textId="77777777" w:rsidR="00ED49E2" w:rsidRDefault="00ED49E2"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5A4468D2" w14:textId="77777777" w:rsidR="00ED49E2" w:rsidRDefault="00ED49E2"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0D761F60" w14:textId="77777777" w:rsidR="00971CF0" w:rsidRDefault="00971CF0"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079E6C9C" w14:textId="77777777" w:rsidR="00971CF0" w:rsidRDefault="00971CF0"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63B96221" w14:textId="77777777" w:rsidR="00971CF0" w:rsidRDefault="00971CF0" w:rsidP="00ED49E2">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p>
    <w:p w14:paraId="4679C9CE" w14:textId="77777777" w:rsidR="00D57615" w:rsidRPr="000F348D" w:rsidRDefault="00ED49E2" w:rsidP="000F348D">
      <w:pPr>
        <w:pStyle w:val="Prrafodelista"/>
        <w:numPr>
          <w:ilvl w:val="0"/>
          <w:numId w:val="25"/>
        </w:numPr>
        <w:spacing w:before="100" w:beforeAutospacing="1" w:after="100" w:afterAutospacing="1"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val="es-419" w:eastAsia="es-ES"/>
        </w:rPr>
        <w:lastRenderedPageBreak/>
        <w:t>OBJETIVOS</w:t>
      </w:r>
    </w:p>
    <w:p w14:paraId="493FC0F9" w14:textId="77777777" w:rsidR="003D088B" w:rsidRPr="00ED49E2" w:rsidRDefault="000F348D" w:rsidP="000F348D">
      <w:pPr>
        <w:spacing w:before="100" w:beforeAutospacing="1" w:after="100" w:afterAutospacing="1" w:line="360" w:lineRule="auto"/>
        <w:jc w:val="both"/>
        <w:rPr>
          <w:rFonts w:ascii="Times New Roman" w:eastAsia="Times New Roman" w:hAnsi="Times New Roman" w:cs="Times New Roman"/>
          <w:b/>
          <w:i/>
          <w:sz w:val="24"/>
          <w:szCs w:val="24"/>
          <w:lang w:val="es-419" w:eastAsia="es-ES"/>
        </w:rPr>
      </w:pPr>
      <w:r w:rsidRPr="00ED49E2">
        <w:rPr>
          <w:rFonts w:ascii="Times New Roman" w:eastAsia="Times New Roman" w:hAnsi="Times New Roman" w:cs="Times New Roman"/>
          <w:b/>
          <w:i/>
          <w:sz w:val="24"/>
          <w:szCs w:val="24"/>
          <w:lang w:eastAsia="es-ES"/>
        </w:rPr>
        <w:t>General</w:t>
      </w:r>
    </w:p>
    <w:p w14:paraId="2DDAE1D5" w14:textId="77777777" w:rsidR="00971CF0" w:rsidRPr="00971CF0" w:rsidRDefault="00971CF0" w:rsidP="00971CF0">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Promover la EEF en los estudiantes para el desarrollo de competencias básicas y ciudadanas, así como para fortalecer el pensamiento crítico y reflexivo necesario en la toma de decisiones responsables e informadas sobre temas económicos y financieros que favorezcan la construcción de sus proyectos de vida.</w:t>
      </w:r>
    </w:p>
    <w:p w14:paraId="411665E5" w14:textId="77777777" w:rsidR="00971CF0" w:rsidRPr="00971CF0" w:rsidRDefault="00971CF0" w:rsidP="00971CF0">
      <w:pPr>
        <w:spacing w:before="100" w:beforeAutospacing="1" w:after="100" w:afterAutospacing="1" w:line="360" w:lineRule="auto"/>
        <w:rPr>
          <w:rFonts w:ascii="Times New Roman" w:eastAsia="Times New Roman" w:hAnsi="Times New Roman" w:cs="Times New Roman"/>
          <w:b/>
          <w:i/>
          <w:sz w:val="24"/>
          <w:szCs w:val="24"/>
          <w:lang w:eastAsia="es-ES"/>
        </w:rPr>
      </w:pPr>
      <w:r w:rsidRPr="00971CF0">
        <w:rPr>
          <w:rFonts w:ascii="Times New Roman" w:eastAsia="Times New Roman" w:hAnsi="Times New Roman" w:cs="Times New Roman"/>
          <w:b/>
          <w:i/>
          <w:sz w:val="24"/>
          <w:szCs w:val="24"/>
          <w:lang w:eastAsia="es-ES"/>
        </w:rPr>
        <w:t>Objetivos Específicos</w:t>
      </w:r>
    </w:p>
    <w:p w14:paraId="134FE0E7" w14:textId="303FE372" w:rsidR="00971CF0" w:rsidRDefault="00971CF0" w:rsidP="006118C4">
      <w:pPr>
        <w:pStyle w:val="Prrafodelista"/>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Fortalecer la adquisición de competencias básicas transversales en matemáticas, lenguaje, tecnología, ciencias naturales y sociales.</w:t>
      </w:r>
    </w:p>
    <w:p w14:paraId="1E055BB1" w14:textId="01660561" w:rsidR="00AB33DA" w:rsidRPr="00AB33DA" w:rsidRDefault="00AB33DA" w:rsidP="006118C4">
      <w:pPr>
        <w:pStyle w:val="Prrafodelista"/>
        <w:numPr>
          <w:ilvl w:val="0"/>
          <w:numId w:val="27"/>
        </w:numPr>
        <w:spacing w:before="100" w:beforeAutospacing="1" w:after="100" w:afterAutospacing="1" w:line="360" w:lineRule="auto"/>
        <w:jc w:val="both"/>
        <w:rPr>
          <w:rFonts w:ascii="Times New Roman" w:eastAsia="Times New Roman" w:hAnsi="Times New Roman" w:cs="Times New Roman"/>
          <w:sz w:val="24"/>
          <w:szCs w:val="24"/>
          <w:highlight w:val="yellow"/>
          <w:lang w:eastAsia="es-ES"/>
        </w:rPr>
      </w:pPr>
      <w:r w:rsidRPr="00AB33DA">
        <w:rPr>
          <w:rFonts w:ascii="Times New Roman" w:eastAsia="Times New Roman" w:hAnsi="Times New Roman" w:cs="Times New Roman"/>
          <w:sz w:val="24"/>
          <w:szCs w:val="24"/>
          <w:highlight w:val="yellow"/>
          <w:lang w:eastAsia="es-ES"/>
        </w:rPr>
        <w:t xml:space="preserve">Contribuir desde el proyecto de educación económica y financiera al autocuidado en aspectos de salud que permitan prevenir el contagio por el COVID -19, además de promover el ahorro de los recursos naturales y económicos en el hogar y el </w:t>
      </w:r>
      <w:r w:rsidRPr="00AB33DA">
        <w:rPr>
          <w:rFonts w:ascii="Times New Roman" w:eastAsia="Times New Roman" w:hAnsi="Times New Roman" w:cs="Times New Roman"/>
          <w:sz w:val="24"/>
          <w:szCs w:val="24"/>
          <w:highlight w:val="yellow"/>
          <w:lang w:eastAsia="es-ES"/>
        </w:rPr>
        <w:t>CER san Isidro (Gramalote)</w:t>
      </w:r>
    </w:p>
    <w:p w14:paraId="7A73C82B" w14:textId="77777777" w:rsidR="00971CF0" w:rsidRPr="00971CF0" w:rsidRDefault="00971CF0" w:rsidP="006118C4">
      <w:pPr>
        <w:pStyle w:val="Prrafodelista"/>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Promover el emprendimiento y la creatividad en los estudiantes.</w:t>
      </w:r>
    </w:p>
    <w:p w14:paraId="46D31A0C" w14:textId="0318E557" w:rsidR="00971CF0" w:rsidRDefault="00971CF0" w:rsidP="006118C4">
      <w:pPr>
        <w:pStyle w:val="Prrafodelista"/>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Fomentar el trabajo en equipo.</w:t>
      </w:r>
    </w:p>
    <w:p w14:paraId="6D22FEF0" w14:textId="261FE278" w:rsidR="00AB33DA" w:rsidRPr="00AB33DA" w:rsidRDefault="00AB33DA" w:rsidP="006118C4">
      <w:pPr>
        <w:pStyle w:val="Prrafodelista"/>
        <w:numPr>
          <w:ilvl w:val="0"/>
          <w:numId w:val="27"/>
        </w:numPr>
        <w:spacing w:before="100" w:beforeAutospacing="1" w:after="100" w:afterAutospacing="1" w:line="360" w:lineRule="auto"/>
        <w:jc w:val="both"/>
        <w:rPr>
          <w:rFonts w:ascii="Times New Roman" w:eastAsia="Times New Roman" w:hAnsi="Times New Roman" w:cs="Times New Roman"/>
          <w:sz w:val="24"/>
          <w:szCs w:val="24"/>
          <w:highlight w:val="yellow"/>
          <w:lang w:eastAsia="es-ES"/>
        </w:rPr>
      </w:pPr>
      <w:r w:rsidRPr="00AB33DA">
        <w:rPr>
          <w:rFonts w:ascii="Times New Roman" w:eastAsia="Times New Roman" w:hAnsi="Times New Roman" w:cs="Times New Roman"/>
          <w:sz w:val="24"/>
          <w:szCs w:val="24"/>
          <w:highlight w:val="yellow"/>
          <w:lang w:eastAsia="es-ES"/>
        </w:rPr>
        <w:t>Promover la cultura de la prevención y el autocuidado, como mecanismos para evitar el contagio por el COVID -19</w:t>
      </w:r>
    </w:p>
    <w:p w14:paraId="2B9B2516" w14:textId="77777777" w:rsidR="00971CF0" w:rsidRPr="00971CF0" w:rsidRDefault="00971CF0" w:rsidP="006118C4">
      <w:pPr>
        <w:pStyle w:val="Prrafodelista"/>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Fortalecer la cultura del ahorro y la inversión planificados</w:t>
      </w:r>
      <w:r w:rsidR="006118C4">
        <w:rPr>
          <w:rFonts w:ascii="Times New Roman" w:eastAsia="Times New Roman" w:hAnsi="Times New Roman" w:cs="Times New Roman"/>
          <w:sz w:val="24"/>
          <w:szCs w:val="24"/>
          <w:lang w:eastAsia="es-ES"/>
        </w:rPr>
        <w:t>.</w:t>
      </w:r>
    </w:p>
    <w:p w14:paraId="79EA97F4" w14:textId="77777777" w:rsidR="00971CF0" w:rsidRPr="00971CF0" w:rsidRDefault="00971CF0" w:rsidP="006118C4">
      <w:pPr>
        <w:pStyle w:val="Prrafodelista"/>
        <w:numPr>
          <w:ilvl w:val="0"/>
          <w:numId w:val="27"/>
        </w:numPr>
        <w:spacing w:before="100" w:beforeAutospacing="1" w:after="100" w:afterAutospacing="1" w:line="360" w:lineRule="auto"/>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Fomentar el respeto por el medio ambiente y el desarrollo de actitudes económicas sostenibles.</w:t>
      </w:r>
    </w:p>
    <w:p w14:paraId="37D4591D" w14:textId="77777777" w:rsidR="000F348D" w:rsidRPr="00971CF0" w:rsidRDefault="00971CF0" w:rsidP="006118C4">
      <w:pPr>
        <w:pStyle w:val="Prrafodelista"/>
        <w:numPr>
          <w:ilvl w:val="0"/>
          <w:numId w:val="27"/>
        </w:numPr>
        <w:spacing w:before="100" w:beforeAutospacing="1" w:after="100" w:afterAutospacing="1" w:line="360" w:lineRule="auto"/>
        <w:jc w:val="both"/>
        <w:rPr>
          <w:rFonts w:ascii="Times New Roman" w:eastAsia="Times New Roman" w:hAnsi="Times New Roman" w:cs="Times New Roman"/>
          <w:sz w:val="24"/>
          <w:szCs w:val="24"/>
          <w:lang w:val="es-419" w:eastAsia="es-ES"/>
        </w:rPr>
      </w:pPr>
      <w:r w:rsidRPr="00971CF0">
        <w:rPr>
          <w:rFonts w:ascii="Times New Roman" w:eastAsia="Times New Roman" w:hAnsi="Times New Roman" w:cs="Times New Roman"/>
          <w:sz w:val="24"/>
          <w:szCs w:val="24"/>
          <w:lang w:eastAsia="es-ES"/>
        </w:rPr>
        <w:t>Generar ideas de negocios con impacto social, ambiental o tecnológico.</w:t>
      </w:r>
    </w:p>
    <w:p w14:paraId="686B6F8B" w14:textId="77777777" w:rsidR="000F348D" w:rsidRDefault="000F348D" w:rsidP="000F348D">
      <w:pPr>
        <w:spacing w:before="100" w:beforeAutospacing="1" w:after="100" w:afterAutospacing="1" w:line="360" w:lineRule="auto"/>
        <w:rPr>
          <w:rFonts w:ascii="Times New Roman" w:eastAsia="Times New Roman" w:hAnsi="Times New Roman" w:cs="Times New Roman"/>
          <w:sz w:val="24"/>
          <w:szCs w:val="24"/>
          <w:lang w:val="es-419" w:eastAsia="es-ES"/>
        </w:rPr>
      </w:pPr>
    </w:p>
    <w:p w14:paraId="7CA328AB" w14:textId="77777777" w:rsidR="00971CF0" w:rsidRDefault="00971CF0" w:rsidP="000F348D">
      <w:pPr>
        <w:spacing w:before="100" w:beforeAutospacing="1" w:after="100" w:afterAutospacing="1" w:line="360" w:lineRule="auto"/>
        <w:rPr>
          <w:rFonts w:ascii="Times New Roman" w:eastAsia="Times New Roman" w:hAnsi="Times New Roman" w:cs="Times New Roman"/>
          <w:sz w:val="24"/>
          <w:szCs w:val="24"/>
          <w:lang w:val="es-419" w:eastAsia="es-ES"/>
        </w:rPr>
      </w:pPr>
    </w:p>
    <w:p w14:paraId="1A5C2E05" w14:textId="77777777" w:rsidR="00971CF0" w:rsidRDefault="00971CF0" w:rsidP="000F348D">
      <w:pPr>
        <w:spacing w:before="100" w:beforeAutospacing="1" w:after="100" w:afterAutospacing="1" w:line="360" w:lineRule="auto"/>
        <w:rPr>
          <w:rFonts w:ascii="Times New Roman" w:eastAsia="Times New Roman" w:hAnsi="Times New Roman" w:cs="Times New Roman"/>
          <w:sz w:val="24"/>
          <w:szCs w:val="24"/>
          <w:lang w:val="es-419" w:eastAsia="es-ES"/>
        </w:rPr>
      </w:pPr>
    </w:p>
    <w:p w14:paraId="30B6DFB5" w14:textId="77777777" w:rsidR="00ED49E2" w:rsidRPr="002474A8" w:rsidRDefault="00871E36" w:rsidP="00ED49E2">
      <w:pPr>
        <w:spacing w:line="360" w:lineRule="auto"/>
        <w:ind w:right="49"/>
        <w:jc w:val="center"/>
        <w:rPr>
          <w:rFonts w:ascii="Times New Roman" w:eastAsia="Times New Roman" w:hAnsi="Times New Roman" w:cs="Times New Roman"/>
          <w:b/>
          <w:sz w:val="24"/>
          <w:szCs w:val="24"/>
          <w:lang w:val="es-419"/>
        </w:rPr>
      </w:pPr>
      <w:r w:rsidRPr="001B6AA9">
        <w:rPr>
          <w:rFonts w:ascii="Times New Roman" w:eastAsia="Times New Roman" w:hAnsi="Times New Roman" w:cs="Times New Roman"/>
          <w:sz w:val="24"/>
          <w:szCs w:val="24"/>
          <w:lang w:eastAsia="es-ES"/>
        </w:rPr>
        <w:lastRenderedPageBreak/>
        <w:t xml:space="preserve"> </w:t>
      </w:r>
      <w:r w:rsidR="00955DB2">
        <w:rPr>
          <w:rFonts w:ascii="Times New Roman" w:eastAsia="Times New Roman" w:hAnsi="Times New Roman" w:cs="Times New Roman"/>
          <w:sz w:val="24"/>
          <w:szCs w:val="24"/>
          <w:lang w:val="es-419" w:eastAsia="es-ES"/>
        </w:rPr>
        <w:t>7</w:t>
      </w:r>
      <w:r w:rsidR="00ED49E2" w:rsidRPr="002474A8">
        <w:rPr>
          <w:rFonts w:ascii="Times New Roman" w:eastAsia="Times New Roman" w:hAnsi="Times New Roman" w:cs="Times New Roman"/>
          <w:b/>
          <w:sz w:val="24"/>
          <w:szCs w:val="24"/>
          <w:lang w:val="es-419"/>
        </w:rPr>
        <w:t>. MARCO LEGAL</w:t>
      </w:r>
    </w:p>
    <w:p w14:paraId="72B0F21A" w14:textId="77777777" w:rsidR="00971CF0" w:rsidRPr="00971CF0" w:rsidRDefault="00971CF0" w:rsidP="00971CF0">
      <w:pPr>
        <w:spacing w:before="100" w:beforeAutospacing="1" w:after="100" w:afterAutospacing="1" w:line="360" w:lineRule="auto"/>
        <w:ind w:firstLine="708"/>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La EEF se sustenta en un marco normativo nacional sustentado en la Constitución Política de Colombia y la Ley General de la Educación.</w:t>
      </w:r>
    </w:p>
    <w:p w14:paraId="0944B700" w14:textId="77777777" w:rsidR="00971CF0" w:rsidRPr="00971CF0" w:rsidRDefault="00971CF0" w:rsidP="00971CF0">
      <w:pPr>
        <w:spacing w:before="100" w:beforeAutospacing="1" w:after="100" w:afterAutospacing="1" w:line="360" w:lineRule="auto"/>
        <w:ind w:firstLine="708"/>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Constitución Política de Colombia: El artículo 2° establece que son fines esenciales del Estado “promover la prosperidad general, […] facilitar la participación de todos en las decisiones que los afectan y en la vida económica, política, administrativa  y cultural de la Nación;”.</w:t>
      </w:r>
    </w:p>
    <w:p w14:paraId="2C2D2FAD" w14:textId="77777777" w:rsidR="00971CF0" w:rsidRPr="00971CF0" w:rsidRDefault="00971CF0" w:rsidP="00CF7AF9">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Ley General de Educación (Ley 115 de 1994): El artículo 5° numerales 3 y 9, establece como fines de la educación entre otros: “[…]</w:t>
      </w:r>
    </w:p>
    <w:p w14:paraId="5C8ACDEC" w14:textId="77777777" w:rsidR="00971CF0" w:rsidRPr="00971CF0" w:rsidRDefault="00971CF0" w:rsidP="00CF7AF9">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Numeral 3. La formación para facilitar la participación de todos en las decisiones que los afectan en la vida económica, política, administrativa y cultural de la nación. […]</w:t>
      </w:r>
    </w:p>
    <w:p w14:paraId="540ABAEA" w14:textId="77777777" w:rsidR="00971CF0" w:rsidRPr="00971CF0" w:rsidRDefault="00971CF0" w:rsidP="00CF7AF9">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Numeral 9. 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14:paraId="3AB1773A" w14:textId="77777777" w:rsidR="00971CF0" w:rsidRPr="00971CF0" w:rsidRDefault="00971CF0" w:rsidP="00CF7AF9">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El artículo 31 establece como obligatoria la enseñanza de las ciencias económicas en la educación media académica.</w:t>
      </w:r>
    </w:p>
    <w:p w14:paraId="4537CC34" w14:textId="77777777" w:rsidR="00971CF0" w:rsidRPr="00971CF0" w:rsidRDefault="00971CF0" w:rsidP="00CF7AF9">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971CF0">
        <w:rPr>
          <w:rFonts w:ascii="Times New Roman" w:eastAsia="Times New Roman" w:hAnsi="Times New Roman" w:cs="Times New Roman"/>
          <w:sz w:val="24"/>
          <w:szCs w:val="24"/>
          <w:lang w:eastAsia="es-ES"/>
        </w:rPr>
        <w:t>Ley 1450 de 2011, por la cual se expide el Plan Nacional de Desarrollo 2010-2014. En su artículo 145 crea el Programa de Educación en Economía y Finanzas.</w:t>
      </w:r>
    </w:p>
    <w:p w14:paraId="08A1C275" w14:textId="77777777" w:rsidR="00ED49E2" w:rsidRDefault="00971CF0" w:rsidP="00CF7AF9">
      <w:pPr>
        <w:spacing w:before="100" w:beforeAutospacing="1" w:after="100" w:afterAutospacing="1" w:line="360" w:lineRule="auto"/>
        <w:ind w:firstLine="708"/>
        <w:jc w:val="both"/>
        <w:rPr>
          <w:rFonts w:ascii="Times New Roman" w:eastAsia="Times New Roman" w:hAnsi="Times New Roman" w:cs="Times New Roman"/>
          <w:sz w:val="24"/>
          <w:szCs w:val="24"/>
          <w:lang w:val="es-419" w:eastAsia="es-ES"/>
        </w:rPr>
      </w:pPr>
      <w:r w:rsidRPr="00971CF0">
        <w:rPr>
          <w:rFonts w:ascii="Times New Roman" w:eastAsia="Times New Roman" w:hAnsi="Times New Roman" w:cs="Times New Roman"/>
          <w:sz w:val="24"/>
          <w:szCs w:val="24"/>
          <w:lang w:eastAsia="es-ES"/>
        </w:rPr>
        <w:t>Plan Sectorial de Educación 2010-2014: La EEF contribuye al desarrollo de la política de calidad en el sentido de que niños, niñas y  jóvenes reciben “[…] Una educación que genera oportunidades legítimas de progreso y prosperidad para ellos y para el país. Una educación  competitiva que contribuye a cerrar brechas de inequidad, centrada en la institución”.</w:t>
      </w:r>
    </w:p>
    <w:p w14:paraId="40ADB4A2" w14:textId="77777777" w:rsidR="00964EE3" w:rsidRPr="001B6AA9" w:rsidRDefault="00955DB2" w:rsidP="000F348D">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lang w:val="es-419"/>
        </w:rPr>
        <w:lastRenderedPageBreak/>
        <w:t>8</w:t>
      </w:r>
      <w:r w:rsidR="009F1955" w:rsidRPr="001B6AA9">
        <w:rPr>
          <w:rFonts w:ascii="Times New Roman" w:hAnsi="Times New Roman" w:cs="Times New Roman"/>
          <w:b/>
          <w:sz w:val="24"/>
          <w:szCs w:val="24"/>
        </w:rPr>
        <w:t>. MARCO  TEÓRICO- CONCEPTUAL</w:t>
      </w:r>
    </w:p>
    <w:p w14:paraId="62F7722E" w14:textId="77777777" w:rsidR="00436F51" w:rsidRPr="00436F51" w:rsidRDefault="00436F51" w:rsidP="00436F51">
      <w:pPr>
        <w:pStyle w:val="Prrafodelista"/>
        <w:spacing w:line="360" w:lineRule="auto"/>
        <w:ind w:left="0"/>
        <w:jc w:val="both"/>
        <w:rPr>
          <w:rFonts w:ascii="Times New Roman" w:hAnsi="Times New Roman" w:cs="Times New Roman"/>
          <w:sz w:val="24"/>
          <w:szCs w:val="24"/>
        </w:rPr>
      </w:pPr>
      <w:r w:rsidRPr="00436F51">
        <w:rPr>
          <w:rFonts w:ascii="Times New Roman" w:hAnsi="Times New Roman" w:cs="Times New Roman"/>
          <w:b/>
          <w:i/>
          <w:sz w:val="24"/>
          <w:szCs w:val="24"/>
        </w:rPr>
        <w:t>Educación Económica Y Financiera En El Ámbito Escolar</w:t>
      </w:r>
      <w:r w:rsidRPr="00436F51">
        <w:rPr>
          <w:rFonts w:ascii="Times New Roman" w:hAnsi="Times New Roman" w:cs="Times New Roman"/>
          <w:sz w:val="24"/>
          <w:szCs w:val="24"/>
        </w:rPr>
        <w:t>.</w:t>
      </w:r>
    </w:p>
    <w:p w14:paraId="49E44BEA" w14:textId="77777777" w:rsidR="00870C18" w:rsidRDefault="00436F51" w:rsidP="00436F51">
      <w:pPr>
        <w:pStyle w:val="Prrafodelista"/>
        <w:spacing w:line="360" w:lineRule="auto"/>
        <w:ind w:left="0" w:firstLine="708"/>
        <w:jc w:val="both"/>
        <w:rPr>
          <w:rFonts w:ascii="Times New Roman" w:hAnsi="Times New Roman" w:cs="Times New Roman"/>
          <w:sz w:val="24"/>
          <w:szCs w:val="24"/>
          <w:lang w:val="es-419"/>
        </w:rPr>
      </w:pPr>
      <w:r w:rsidRPr="00436F51">
        <w:rPr>
          <w:rFonts w:ascii="Times New Roman" w:hAnsi="Times New Roman" w:cs="Times New Roman"/>
          <w:sz w:val="24"/>
          <w:szCs w:val="24"/>
        </w:rPr>
        <w:t>Es papel fundamental de la escuela propiciar la reflexión y generar cambios en las actitudes y comportamientos de las y los estudiantes frente a los procesos económicos y financieros y brindar las herramientas que les permita planear su futuro, administrar sus recursos de manera eficiente, decidir responsablemente e integrarse en la economía identificando alternativas que potencien su desarrollo. En tal sentido, el Ministerio de Educación Nacional promueve que desde el enfoque y ejercicio de los derechos humanos se comprenda la complejidad de los fenómenos sociales, económicos, políticos, ambientales y culturales, y el reconocimiento de los Derechos Económicos, Sociales, Culturales y Ambientales (DESCA). De la misma manera, la EEF busca ser garantía de generación de oportunidades legítimas de progreso para el mejoramiento de la calidad de vida en condiciones de desarrollo y sostenibilidad y el cierre de brechas de inequidad.</w:t>
      </w:r>
    </w:p>
    <w:p w14:paraId="56413DDA" w14:textId="77777777" w:rsidR="001167F5" w:rsidRDefault="001167F5" w:rsidP="001167F5">
      <w:pPr>
        <w:pStyle w:val="Prrafodelista"/>
        <w:spacing w:line="360" w:lineRule="auto"/>
        <w:ind w:left="0"/>
        <w:jc w:val="both"/>
        <w:rPr>
          <w:rFonts w:ascii="Times New Roman" w:hAnsi="Times New Roman" w:cs="Times New Roman"/>
          <w:sz w:val="24"/>
          <w:szCs w:val="24"/>
          <w:lang w:val="es-419"/>
        </w:rPr>
      </w:pPr>
    </w:p>
    <w:p w14:paraId="1FEEB8FA" w14:textId="77777777" w:rsidR="00436F51" w:rsidRPr="001167F5" w:rsidRDefault="001167F5" w:rsidP="001167F5">
      <w:pPr>
        <w:pStyle w:val="Prrafodelista"/>
        <w:spacing w:line="360" w:lineRule="auto"/>
        <w:ind w:left="0"/>
        <w:jc w:val="both"/>
        <w:rPr>
          <w:rFonts w:ascii="Times New Roman" w:hAnsi="Times New Roman" w:cs="Times New Roman"/>
          <w:b/>
          <w:i/>
          <w:sz w:val="24"/>
          <w:szCs w:val="24"/>
          <w:lang w:val="es-419"/>
        </w:rPr>
      </w:pPr>
      <w:r w:rsidRPr="001167F5">
        <w:rPr>
          <w:rFonts w:ascii="Times New Roman" w:hAnsi="Times New Roman" w:cs="Times New Roman"/>
          <w:b/>
          <w:i/>
          <w:sz w:val="24"/>
          <w:szCs w:val="24"/>
          <w:lang w:val="es-419"/>
        </w:rPr>
        <w:t>Necesidad De La Enseñanza De Educación Financiera En El País Como Herramienta Frente A Los Desafíos Del Mundo Financiero Actual.</w:t>
      </w:r>
    </w:p>
    <w:p w14:paraId="243B0E10" w14:textId="77777777" w:rsidR="00436F51" w:rsidRDefault="00436F51" w:rsidP="001167F5">
      <w:pPr>
        <w:spacing w:line="360" w:lineRule="auto"/>
        <w:ind w:firstLine="708"/>
        <w:jc w:val="both"/>
        <w:rPr>
          <w:rFonts w:ascii="Times New Roman" w:hAnsi="Times New Roman" w:cs="Times New Roman"/>
          <w:sz w:val="24"/>
          <w:szCs w:val="24"/>
          <w:lang w:val="es-419"/>
        </w:rPr>
      </w:pPr>
      <w:r w:rsidRPr="001167F5">
        <w:rPr>
          <w:rFonts w:ascii="Times New Roman" w:hAnsi="Times New Roman" w:cs="Times New Roman"/>
          <w:sz w:val="24"/>
          <w:szCs w:val="24"/>
          <w:lang w:val="es-419"/>
        </w:rPr>
        <w:t>La vida financiera global y la formación integral de jóvenes son dos ámbitos de la sociedad que indefectiblemente se deben encontrar cuando se pretende abordar un tema relacionado con el desarrollo de una nación en cualquier ámbito. La formación integral de niños debe estar encaminada a forjar profesionales que estén aptos para asumir decisiones inteligentes en momentos claves de la vida. La formación en finanzas para los estudiantes se convierte entonces en una herramienta de los hogares frente a la necesidad de acceder a servicios financieros y a la información económica. Este conocimiento permite encontrar más perspectivas a la hora de defender sus derechos como usuarios del sistema financiero, además de esto permite estimular el emprendimiento en poblaciones estudiantiles cada vez más conscientes de la necesidad de prepararse.</w:t>
      </w:r>
    </w:p>
    <w:p w14:paraId="08973AFB" w14:textId="77777777" w:rsidR="001167F5" w:rsidRPr="001167F5" w:rsidRDefault="001167F5" w:rsidP="001167F5">
      <w:pPr>
        <w:spacing w:line="360" w:lineRule="auto"/>
        <w:ind w:firstLine="708"/>
        <w:jc w:val="both"/>
        <w:rPr>
          <w:rFonts w:ascii="Times New Roman" w:hAnsi="Times New Roman" w:cs="Times New Roman"/>
          <w:sz w:val="24"/>
          <w:szCs w:val="24"/>
          <w:lang w:val="es-419"/>
        </w:rPr>
      </w:pPr>
    </w:p>
    <w:p w14:paraId="2CBE6762" w14:textId="77777777" w:rsidR="00436F51" w:rsidRPr="00436F51" w:rsidRDefault="00436F51" w:rsidP="00436F51">
      <w:pPr>
        <w:spacing w:line="360" w:lineRule="auto"/>
        <w:jc w:val="both"/>
        <w:rPr>
          <w:rFonts w:ascii="Times New Roman" w:hAnsi="Times New Roman" w:cs="Times New Roman"/>
          <w:b/>
          <w:i/>
          <w:sz w:val="24"/>
          <w:szCs w:val="24"/>
          <w:lang w:val="es-419"/>
        </w:rPr>
      </w:pPr>
      <w:r w:rsidRPr="00436F51">
        <w:rPr>
          <w:rFonts w:ascii="Times New Roman" w:hAnsi="Times New Roman" w:cs="Times New Roman"/>
          <w:b/>
          <w:i/>
          <w:sz w:val="24"/>
          <w:szCs w:val="24"/>
          <w:lang w:val="es-419"/>
        </w:rPr>
        <w:lastRenderedPageBreak/>
        <w:t>El Interés De La Banca Y La Comunidad Hebrea</w:t>
      </w:r>
    </w:p>
    <w:p w14:paraId="1F90D6EC" w14:textId="77777777" w:rsidR="00436F51" w:rsidRPr="00436F51" w:rsidRDefault="00436F51" w:rsidP="00436F51">
      <w:pPr>
        <w:spacing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 </w:t>
      </w:r>
      <w:r>
        <w:rPr>
          <w:rFonts w:ascii="Times New Roman" w:hAnsi="Times New Roman" w:cs="Times New Roman"/>
          <w:sz w:val="24"/>
          <w:szCs w:val="24"/>
          <w:lang w:val="es-419"/>
        </w:rPr>
        <w:tab/>
      </w:r>
      <w:r w:rsidRPr="00436F51">
        <w:rPr>
          <w:rFonts w:ascii="Times New Roman" w:hAnsi="Times New Roman" w:cs="Times New Roman"/>
          <w:sz w:val="24"/>
          <w:szCs w:val="24"/>
          <w:lang w:val="es-419"/>
        </w:rPr>
        <w:t>Aristóteles reprobaba el interés como contrario a la naturaleza de las cosas, específicamente, a la naturaleza del dinero, puesto que como decía el filósofo: “el dinero tiene como fin el intercambio de bienes y no el de reproducirse, como en un parto”. El Corán prohíbe expresamente el cobro de interés por considerarlo moralmente reprochable, la Iglesia Católica se oponía a los préstamos con interés, y los cristianos no podían dedicarse al oficio de prestar dinero con interés, siendo los judíos los que ejercieron esta profesión convirtiéndose posteriormente en los principales banqueros de Europa. Como los judíos no tenían derecho a tener propiedades, se especializaron en el comercio y en servicios bancarios. Según la Torá, los judíos pueden prestar dinero con intereses a los gentiles, pero no a otros judíos. Fueron tolerados, porque con sus préstamos se beneficiaban los poderes medievales.</w:t>
      </w:r>
    </w:p>
    <w:p w14:paraId="1291D7AE" w14:textId="77777777" w:rsidR="00436F51" w:rsidRPr="00436F51" w:rsidRDefault="00436F51" w:rsidP="00436F51">
      <w:pPr>
        <w:spacing w:line="360" w:lineRule="auto"/>
        <w:jc w:val="both"/>
        <w:rPr>
          <w:rFonts w:ascii="Times New Roman" w:hAnsi="Times New Roman" w:cs="Times New Roman"/>
          <w:b/>
          <w:i/>
          <w:sz w:val="24"/>
          <w:szCs w:val="24"/>
          <w:lang w:val="es-419"/>
        </w:rPr>
      </w:pPr>
      <w:r w:rsidRPr="00436F51">
        <w:rPr>
          <w:rFonts w:ascii="Times New Roman" w:hAnsi="Times New Roman" w:cs="Times New Roman"/>
          <w:sz w:val="24"/>
          <w:szCs w:val="24"/>
          <w:lang w:val="es-419"/>
        </w:rPr>
        <w:t xml:space="preserve"> </w:t>
      </w:r>
      <w:r w:rsidRPr="00436F51">
        <w:rPr>
          <w:rFonts w:ascii="Times New Roman" w:hAnsi="Times New Roman" w:cs="Times New Roman"/>
          <w:b/>
          <w:i/>
          <w:sz w:val="24"/>
          <w:szCs w:val="24"/>
          <w:lang w:val="es-419"/>
        </w:rPr>
        <w:t>El Sistema Financiero En Colombia Y Las Tasas De Interés</w:t>
      </w:r>
    </w:p>
    <w:p w14:paraId="000BEDAE" w14:textId="77777777" w:rsidR="00436F51" w:rsidRDefault="00436F51" w:rsidP="00436F51">
      <w:pPr>
        <w:pStyle w:val="Prrafodelista"/>
        <w:spacing w:line="360" w:lineRule="auto"/>
        <w:ind w:left="0" w:firstLine="708"/>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t>El sistema financiero en Colombia se encarga de captar en moneda legal recursos del común, con el fin de colocarlos nuevamente en el mercado a través de préstamos, descuentos, anticipos o cualquier otra operación. La cabeza del sistema financiero colombiano es el Banco de la Republica</w:t>
      </w:r>
      <w:r w:rsidR="00CF7AF9">
        <w:rPr>
          <w:rFonts w:ascii="Times New Roman" w:hAnsi="Times New Roman" w:cs="Times New Roman"/>
          <w:sz w:val="24"/>
          <w:szCs w:val="24"/>
          <w:lang w:val="es-419"/>
        </w:rPr>
        <w:t>,</w:t>
      </w:r>
      <w:r w:rsidRPr="00436F51">
        <w:rPr>
          <w:rFonts w:ascii="Times New Roman" w:hAnsi="Times New Roman" w:cs="Times New Roman"/>
          <w:sz w:val="24"/>
          <w:szCs w:val="24"/>
          <w:lang w:val="es-419"/>
        </w:rPr>
        <w:t xml:space="preserve"> quien como banco </w:t>
      </w:r>
      <w:r w:rsidR="00CF7AF9">
        <w:rPr>
          <w:rFonts w:ascii="Times New Roman" w:hAnsi="Times New Roman" w:cs="Times New Roman"/>
          <w:sz w:val="24"/>
          <w:szCs w:val="24"/>
          <w:lang w:val="es-419"/>
        </w:rPr>
        <w:t>central del país es quien oficia</w:t>
      </w:r>
      <w:r w:rsidRPr="00436F51">
        <w:rPr>
          <w:rFonts w:ascii="Times New Roman" w:hAnsi="Times New Roman" w:cs="Times New Roman"/>
          <w:sz w:val="24"/>
          <w:szCs w:val="24"/>
          <w:lang w:val="es-419"/>
        </w:rPr>
        <w:t xml:space="preserve"> como órgano de dirección y control de las políticas monetarias del país. Las demás instituciones financieras que conforman este conglomerado son los bancos comerciales, las corporaciones de ahorro y vivienda, corporaciones financieras y compañías de financiamiento comercial. Todas estas compañías son vigiladas por la superintendencia financiera</w:t>
      </w:r>
      <w:r w:rsidR="00CF7AF9">
        <w:rPr>
          <w:rFonts w:ascii="Times New Roman" w:hAnsi="Times New Roman" w:cs="Times New Roman"/>
          <w:sz w:val="24"/>
          <w:szCs w:val="24"/>
          <w:lang w:val="es-419"/>
        </w:rPr>
        <w:t>,</w:t>
      </w:r>
      <w:r w:rsidRPr="00436F51">
        <w:rPr>
          <w:rFonts w:ascii="Times New Roman" w:hAnsi="Times New Roman" w:cs="Times New Roman"/>
          <w:sz w:val="24"/>
          <w:szCs w:val="24"/>
          <w:lang w:val="es-419"/>
        </w:rPr>
        <w:t xml:space="preserve"> quien es el ente estatal encargado de velar por el cumplimiento de las normas y medidas que el </w:t>
      </w:r>
      <w:r w:rsidR="00CF7AF9">
        <w:rPr>
          <w:rFonts w:ascii="Times New Roman" w:hAnsi="Times New Roman" w:cs="Times New Roman"/>
          <w:sz w:val="24"/>
          <w:szCs w:val="24"/>
          <w:lang w:val="es-419"/>
        </w:rPr>
        <w:t>Banco de la Repú</w:t>
      </w:r>
      <w:r w:rsidRPr="00436F51">
        <w:rPr>
          <w:rFonts w:ascii="Times New Roman" w:hAnsi="Times New Roman" w:cs="Times New Roman"/>
          <w:sz w:val="24"/>
          <w:szCs w:val="24"/>
          <w:lang w:val="es-419"/>
        </w:rPr>
        <w:t>blica adopta. La Superintendencia Financiera surgió de la fusión de la Superintendencia Bancaria de Colombia con la Superintendencia de Valores. La entidad es un organismo técnico adscrito al Ministerio de Hacienda y Crédito Público, con personería jurídica, autonomía administrativa y financiera y patrimonio propio. Tiene funciones de inspección, vigilancia y control de las entidades financieras.</w:t>
      </w:r>
    </w:p>
    <w:p w14:paraId="64A9D9EA" w14:textId="77777777" w:rsidR="00436F51" w:rsidRDefault="00436F51" w:rsidP="00436F51">
      <w:pPr>
        <w:pStyle w:val="Prrafodelista"/>
        <w:spacing w:line="360" w:lineRule="auto"/>
        <w:ind w:left="0" w:firstLine="708"/>
        <w:jc w:val="both"/>
        <w:rPr>
          <w:rFonts w:ascii="Times New Roman" w:hAnsi="Times New Roman" w:cs="Times New Roman"/>
          <w:sz w:val="24"/>
          <w:szCs w:val="24"/>
          <w:lang w:val="es-419"/>
        </w:rPr>
      </w:pPr>
    </w:p>
    <w:p w14:paraId="6319DE91" w14:textId="77777777" w:rsidR="00436F51" w:rsidRPr="00436F51" w:rsidRDefault="00436F51" w:rsidP="00436F51">
      <w:pPr>
        <w:spacing w:line="360" w:lineRule="auto"/>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lastRenderedPageBreak/>
        <w:t xml:space="preserve">Los bancos se encuentran asociados en </w:t>
      </w:r>
      <w:r w:rsidR="00CF7AF9">
        <w:rPr>
          <w:rFonts w:ascii="Times New Roman" w:hAnsi="Times New Roman" w:cs="Times New Roman"/>
          <w:sz w:val="24"/>
          <w:szCs w:val="24"/>
          <w:lang w:val="es-419"/>
        </w:rPr>
        <w:t>una entidad gremial llamada Asobancari</w:t>
      </w:r>
      <w:r w:rsidRPr="00436F51">
        <w:rPr>
          <w:rFonts w:ascii="Times New Roman" w:hAnsi="Times New Roman" w:cs="Times New Roman"/>
          <w:sz w:val="24"/>
          <w:szCs w:val="24"/>
          <w:lang w:val="es-419"/>
        </w:rPr>
        <w:t>a</w:t>
      </w:r>
      <w:r w:rsidR="00CF7AF9">
        <w:rPr>
          <w:rFonts w:ascii="Times New Roman" w:hAnsi="Times New Roman" w:cs="Times New Roman"/>
          <w:sz w:val="24"/>
          <w:szCs w:val="24"/>
          <w:lang w:val="es-419"/>
        </w:rPr>
        <w:t>,</w:t>
      </w:r>
      <w:r w:rsidRPr="00436F51">
        <w:rPr>
          <w:rFonts w:ascii="Times New Roman" w:hAnsi="Times New Roman" w:cs="Times New Roman"/>
          <w:sz w:val="24"/>
          <w:szCs w:val="24"/>
          <w:lang w:val="es-419"/>
        </w:rPr>
        <w:t xml:space="preserve"> la cual es una entidad gremial, de carácter privado, cuyo objetivo es defender los intereses del sector financiero. Está integrada por todos los bancos comerciales nacionales y extranjeros, públicos y privados, las más significativas corporaciones financieras, una compañía de financiam</w:t>
      </w:r>
      <w:r w:rsidR="00CF7AF9">
        <w:rPr>
          <w:rFonts w:ascii="Times New Roman" w:hAnsi="Times New Roman" w:cs="Times New Roman"/>
          <w:sz w:val="24"/>
          <w:szCs w:val="24"/>
          <w:lang w:val="es-419"/>
        </w:rPr>
        <w:t>iento comercial y la Titulariza</w:t>
      </w:r>
      <w:r w:rsidRPr="00436F51">
        <w:rPr>
          <w:rFonts w:ascii="Times New Roman" w:hAnsi="Times New Roman" w:cs="Times New Roman"/>
          <w:sz w:val="24"/>
          <w:szCs w:val="24"/>
          <w:lang w:val="es-419"/>
        </w:rPr>
        <w:t>dora de Colombia S.A. (Restrepo, 2011).</w:t>
      </w:r>
    </w:p>
    <w:p w14:paraId="727C521D" w14:textId="77777777" w:rsidR="00436F51" w:rsidRPr="00436F51" w:rsidRDefault="00436F51" w:rsidP="00436F51">
      <w:pPr>
        <w:spacing w:line="360" w:lineRule="auto"/>
        <w:jc w:val="both"/>
        <w:rPr>
          <w:rFonts w:ascii="Times New Roman" w:hAnsi="Times New Roman" w:cs="Times New Roman"/>
          <w:b/>
          <w:i/>
          <w:sz w:val="24"/>
          <w:szCs w:val="24"/>
          <w:lang w:val="es-419"/>
        </w:rPr>
      </w:pPr>
      <w:r w:rsidRPr="00436F51">
        <w:rPr>
          <w:rFonts w:ascii="Times New Roman" w:hAnsi="Times New Roman" w:cs="Times New Roman"/>
          <w:b/>
          <w:i/>
          <w:sz w:val="24"/>
          <w:szCs w:val="24"/>
          <w:lang w:val="es-419"/>
        </w:rPr>
        <w:t>Las Tasas De Interés En Colombia.</w:t>
      </w:r>
    </w:p>
    <w:p w14:paraId="266722E4"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t>“En Colombia, a partir del año de 1990 fue constituida la Junta Directiva del Banco de la República como autoridad monetaria, cambiaria y crediticia del país, desde ese momento el diseño de la política monetaria se ha orientado a reducir la inflación, no obstante la junta no tiene control directo sobre la inflación, pero lo hace indirectamente a través de la intervención sobre las tasas de interés. Las OMA´S (operaciones del mercado abierto) se han constituido en el principal instrumento de la política monetaria del país, de un lado se afecta la tasa de interés en el mercado interbancario; a su vez, si se desea suministrar liquidez al sistema, el Banco adquiere títulos de deuda pública en el mercado interbancario, OMA´S de expansión y los vende cuando necesita recoger liquidez. Estrechamente ligado al comportamiento del mercado cambiario, se presenta la evolución de las tasas de interés doméstica, por lo cual al intervenir las tasas interbancarias se afectan las demás tasas de la economía.</w:t>
      </w:r>
    </w:p>
    <w:p w14:paraId="5DB23E26" w14:textId="77777777" w:rsidR="00436F51" w:rsidRPr="00436F51" w:rsidRDefault="00436F51" w:rsidP="00436F51">
      <w:pPr>
        <w:spacing w:line="360" w:lineRule="auto"/>
        <w:jc w:val="both"/>
        <w:rPr>
          <w:rFonts w:ascii="Times New Roman" w:hAnsi="Times New Roman" w:cs="Times New Roman"/>
          <w:b/>
          <w:i/>
          <w:sz w:val="24"/>
          <w:szCs w:val="24"/>
          <w:lang w:val="es-419"/>
        </w:rPr>
      </w:pPr>
      <w:r w:rsidRPr="00436F51">
        <w:rPr>
          <w:rFonts w:ascii="Times New Roman" w:hAnsi="Times New Roman" w:cs="Times New Roman"/>
          <w:b/>
          <w:i/>
          <w:sz w:val="24"/>
          <w:szCs w:val="24"/>
          <w:lang w:val="es-419"/>
        </w:rPr>
        <w:t>La Educación Económica Y Financiera Y La Cultura Del Emprendimiento.</w:t>
      </w:r>
    </w:p>
    <w:p w14:paraId="1A070FEC"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t xml:space="preserve">El emprendimiento es una actitud del individuo frente a su entorno para identificar oportunidades que generan beneficios. La Ley 1014 de 2006 define el emprendimiento como “*…+ una forma de pensar, razonar y actuar, centrada en las oportunidades, planteada con visión global y llevada a cabo mediante un liderazgo equilibrado y la gestión de un riesgo calculado, su resultado es la creación de valor que beneficia a la empresa, la economía y la sociedad”. La EEF permite desarrollar las competencias necesarias para comprender el contexto así como la dinámica social y económica en que se puede viabilizar la realización de una idea emprendedora. La comprensión de las relaciones económicas entre los agentes y el mercado, potencia la adquisición y desarrollo de capacidades </w:t>
      </w:r>
      <w:r w:rsidRPr="00436F51">
        <w:rPr>
          <w:rFonts w:ascii="Times New Roman" w:hAnsi="Times New Roman" w:cs="Times New Roman"/>
          <w:sz w:val="24"/>
          <w:szCs w:val="24"/>
          <w:lang w:val="es-419"/>
        </w:rPr>
        <w:lastRenderedPageBreak/>
        <w:t>adicionales para identificar nichos para la acción, mientras que las habilidades financieras proporcionan el acceso y la administración de los recursos implicados.</w:t>
      </w:r>
    </w:p>
    <w:p w14:paraId="1BFA9B97" w14:textId="77777777" w:rsidR="00436F51" w:rsidRPr="00436F51" w:rsidRDefault="00436F51" w:rsidP="00436F51">
      <w:pPr>
        <w:spacing w:line="360" w:lineRule="auto"/>
        <w:jc w:val="both"/>
        <w:rPr>
          <w:rFonts w:ascii="Times New Roman" w:hAnsi="Times New Roman" w:cs="Times New Roman"/>
          <w:b/>
          <w:i/>
          <w:sz w:val="24"/>
          <w:szCs w:val="24"/>
          <w:lang w:val="es-419"/>
        </w:rPr>
      </w:pPr>
      <w:r w:rsidRPr="00436F51">
        <w:rPr>
          <w:rFonts w:ascii="Times New Roman" w:hAnsi="Times New Roman" w:cs="Times New Roman"/>
          <w:b/>
          <w:i/>
          <w:sz w:val="24"/>
          <w:szCs w:val="24"/>
          <w:lang w:val="es-419"/>
        </w:rPr>
        <w:t>La Educación Económica Y Financiera Generadora De Oportunidades.</w:t>
      </w:r>
    </w:p>
    <w:p w14:paraId="782FB4F0"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t>Colombia ha tenido una estrecha relación con la explotación de recursos naturales a través de la minería, agricultura y extracción de hidrocarburos y en menor medida, con actividades relacionadas con la producción industrial, los servicios y la innovación tecnológica. En relación con este aspecto, es papel fundamental de la escuela propiciar la reflexión y generar cambios en las</w:t>
      </w:r>
      <w:r>
        <w:rPr>
          <w:rFonts w:ascii="Times New Roman" w:hAnsi="Times New Roman" w:cs="Times New Roman"/>
          <w:sz w:val="24"/>
          <w:szCs w:val="24"/>
          <w:lang w:val="es-419"/>
        </w:rPr>
        <w:t xml:space="preserve"> </w:t>
      </w:r>
      <w:r w:rsidRPr="00436F51">
        <w:rPr>
          <w:rFonts w:ascii="Times New Roman" w:hAnsi="Times New Roman" w:cs="Times New Roman"/>
          <w:sz w:val="24"/>
          <w:szCs w:val="24"/>
          <w:lang w:val="es-419"/>
        </w:rPr>
        <w:t>actitudes y las expectativas de las y los estudiantes frente al rol económico o laboral que tendrán en su futuro y sobre los sectores y actividades que dinamizarán la economía del país. Comprender el proceso de producción y distribución de los productos sociales, a través de la EEF, hace que los individuos se integren en la economía de forma más eficiente, se eleve su nivel de calidad de vida y el nivel socio económico al que pertenece y, en consecuencia, se obtengan saltos significativos a nivel macro en la economía, que a la postre, redundan en beneficios para una franja poblacional mayor.</w:t>
      </w:r>
    </w:p>
    <w:p w14:paraId="593D4728" w14:textId="77777777" w:rsidR="00436F51" w:rsidRPr="00436F51" w:rsidRDefault="00436F51" w:rsidP="00436F51">
      <w:pPr>
        <w:spacing w:line="360" w:lineRule="auto"/>
        <w:jc w:val="both"/>
        <w:rPr>
          <w:rFonts w:ascii="Times New Roman" w:hAnsi="Times New Roman" w:cs="Times New Roman"/>
          <w:b/>
          <w:i/>
          <w:sz w:val="24"/>
          <w:szCs w:val="24"/>
          <w:lang w:val="es-419"/>
        </w:rPr>
      </w:pPr>
      <w:r w:rsidRPr="00436F51">
        <w:rPr>
          <w:rFonts w:ascii="Times New Roman" w:hAnsi="Times New Roman" w:cs="Times New Roman"/>
          <w:b/>
          <w:i/>
          <w:sz w:val="24"/>
          <w:szCs w:val="24"/>
          <w:lang w:val="es-419"/>
        </w:rPr>
        <w:t xml:space="preserve"> La Educación Económica Y Financiera Como Proyecto Pedagógico Transversal</w:t>
      </w:r>
    </w:p>
    <w:p w14:paraId="1EDFBFFF"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t>La EEF se implementa en un establecimiento educativo con el propósito central de desarrollar o fortalecer en las y los estudiantes los conocimientos, actitudes y habilidades que les permita comprender el entorno económico y financiero en el cual están inmersos; esto con el fin de tomar decisiones informadas, autónomas y responsables así como orientar su comportamiento económico y mejorar la calidad de vida de la sociedad.</w:t>
      </w:r>
    </w:p>
    <w:p w14:paraId="08D553C9"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t xml:space="preserve">Pero, ¿qué implicaciones tiene para el establecimiento educativo la EEF? Lo primero que ha de tenerse en cuenta es que no se plantea como un área adicional al plan de estudios, es decir, no se trata de crear una nueva asignatura. En su lugar, la EEF se propone como un proyecto pedagógico de carácter transversal, que busca la interrelación de diversas áreas para la solución de problemas identificados colectivamente. Conviene recordar que los proyectos pedagógicos transversales están concebidos como una actividad dentro del </w:t>
      </w:r>
      <w:r w:rsidRPr="00436F51">
        <w:rPr>
          <w:rFonts w:ascii="Times New Roman" w:hAnsi="Times New Roman" w:cs="Times New Roman"/>
          <w:sz w:val="24"/>
          <w:szCs w:val="24"/>
          <w:lang w:val="es-419"/>
        </w:rPr>
        <w:lastRenderedPageBreak/>
        <w:t>plan de estudios que, de manera planificada, ejercita al educando en la solución de problemas cotidianos seleccionados porque tienen relación directa con el entorno social, cultural, científico y tecnológico del alumno. Cumplen la función de correlacionar, integrar y hacer activos los conocimientos, habilidades, destrezas, actitudes y valores logrados en el desarrollo de diversas áreas.</w:t>
      </w:r>
    </w:p>
    <w:p w14:paraId="7AFBF7B2"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t>Para diseñar nuestro proyecto transversal en Educación Económica y Financiera, tendremos en</w:t>
      </w:r>
      <w:r w:rsidR="00DB7ECC">
        <w:rPr>
          <w:rFonts w:ascii="Times New Roman" w:hAnsi="Times New Roman" w:cs="Times New Roman"/>
          <w:sz w:val="24"/>
          <w:szCs w:val="24"/>
          <w:lang w:val="es-419"/>
        </w:rPr>
        <w:t xml:space="preserve"> cuenta los siguientes aspectos:</w:t>
      </w:r>
    </w:p>
    <w:p w14:paraId="2F5A51EA"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b/>
          <w:sz w:val="24"/>
          <w:szCs w:val="24"/>
          <w:lang w:val="es-419"/>
        </w:rPr>
        <w:t>Motivación de las y los estudiantes</w:t>
      </w:r>
      <w:r w:rsidRPr="00436F51">
        <w:rPr>
          <w:rFonts w:ascii="Times New Roman" w:hAnsi="Times New Roman" w:cs="Times New Roman"/>
          <w:sz w:val="24"/>
          <w:szCs w:val="24"/>
          <w:lang w:val="es-419"/>
        </w:rPr>
        <w:t xml:space="preserve"> relacionada con las situaciones cotidianas y actividades económicas que están </w:t>
      </w:r>
      <w:r w:rsidR="00DB7ECC">
        <w:rPr>
          <w:rFonts w:ascii="Times New Roman" w:hAnsi="Times New Roman" w:cs="Times New Roman"/>
          <w:sz w:val="24"/>
          <w:szCs w:val="24"/>
          <w:lang w:val="es-419"/>
        </w:rPr>
        <w:t>asociadas a</w:t>
      </w:r>
      <w:r w:rsidRPr="00436F51">
        <w:rPr>
          <w:rFonts w:ascii="Times New Roman" w:hAnsi="Times New Roman" w:cs="Times New Roman"/>
          <w:sz w:val="24"/>
          <w:szCs w:val="24"/>
          <w:lang w:val="es-419"/>
        </w:rPr>
        <w:t xml:space="preserve"> los recursos de su región. Es importante presentar un contexto cercano y cotidiano que sirva como origen de conversaciones que permitan a los y las estudiantes hablar abiertamente sobre las situaciones o casos que les preocupan, con miras a reconocer los intereses y expectativas de las y los estudiantes en temáticas </w:t>
      </w:r>
      <w:r w:rsidR="00DB7ECC">
        <w:rPr>
          <w:rFonts w:ascii="Times New Roman" w:hAnsi="Times New Roman" w:cs="Times New Roman"/>
          <w:sz w:val="24"/>
          <w:szCs w:val="24"/>
          <w:lang w:val="es-419"/>
        </w:rPr>
        <w:t>relaconadas</w:t>
      </w:r>
      <w:r w:rsidRPr="00436F51">
        <w:rPr>
          <w:rFonts w:ascii="Times New Roman" w:hAnsi="Times New Roman" w:cs="Times New Roman"/>
          <w:sz w:val="24"/>
          <w:szCs w:val="24"/>
          <w:lang w:val="es-419"/>
        </w:rPr>
        <w:t xml:space="preserve"> con la economía y las finanzas.</w:t>
      </w:r>
    </w:p>
    <w:p w14:paraId="3705475D"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b/>
          <w:sz w:val="24"/>
          <w:szCs w:val="24"/>
          <w:lang w:val="es-419"/>
        </w:rPr>
        <w:t>Lectura de contexto</w:t>
      </w:r>
      <w:r w:rsidRPr="00436F51">
        <w:rPr>
          <w:rFonts w:ascii="Times New Roman" w:hAnsi="Times New Roman" w:cs="Times New Roman"/>
          <w:sz w:val="24"/>
          <w:szCs w:val="24"/>
          <w:lang w:val="es-419"/>
        </w:rPr>
        <w:t>. A partir del uso de diversos instrumentos de recolección de información, las y los estudiantes, que tienen un rol de liderazgo orientado pedagógicamente por</w:t>
      </w:r>
      <w:r w:rsidRPr="00436F51">
        <w:t xml:space="preserve"> </w:t>
      </w:r>
      <w:r w:rsidRPr="00436F51">
        <w:rPr>
          <w:rFonts w:ascii="Times New Roman" w:hAnsi="Times New Roman" w:cs="Times New Roman"/>
          <w:sz w:val="24"/>
          <w:szCs w:val="24"/>
          <w:lang w:val="es-419"/>
        </w:rPr>
        <w:t>los docentes, señalarán las situaciones o asuntos económicos y financieros de mayor relevancia, impacto e interés para la comunidad. Sobre estos asuntos se formularán preguntas básicas como por ejemplo: ¿en qué consiste la situación?, ¿qué actores están involucrados?, ¿a quiénes beneficia?, ¿a quiénes perjudica?, ¿cuáles son sus posibles causas?, ¿qué consecuencias genera para la población en general, o para alguna en particular?</w:t>
      </w:r>
    </w:p>
    <w:p w14:paraId="608F8DF4"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t xml:space="preserve"> </w:t>
      </w:r>
      <w:r w:rsidRPr="00436F51">
        <w:rPr>
          <w:rFonts w:ascii="Times New Roman" w:hAnsi="Times New Roman" w:cs="Times New Roman"/>
          <w:b/>
          <w:sz w:val="24"/>
          <w:szCs w:val="24"/>
          <w:lang w:val="es-419"/>
        </w:rPr>
        <w:t>Selección de una problemática</w:t>
      </w:r>
      <w:r w:rsidRPr="00436F51">
        <w:rPr>
          <w:rFonts w:ascii="Times New Roman" w:hAnsi="Times New Roman" w:cs="Times New Roman"/>
          <w:sz w:val="24"/>
          <w:szCs w:val="24"/>
          <w:lang w:val="es-419"/>
        </w:rPr>
        <w:t>. Como resultado de la lectura de contexto, el grupo de estudiantes analiza las situaciones identificadas, las prioriza según su interés o el impacto que tiene y selecciona una problemática que considera central y de gran importancia para los estudiantes, el establecimiento educativo, la comunidad educativa o para la región.</w:t>
      </w:r>
    </w:p>
    <w:p w14:paraId="7E45BB4E"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b/>
          <w:sz w:val="24"/>
          <w:szCs w:val="24"/>
          <w:lang w:val="es-419"/>
        </w:rPr>
        <w:lastRenderedPageBreak/>
        <w:t>Diseño de la propuesta de incorporación curricular de la problemática seleccionada</w:t>
      </w:r>
      <w:r w:rsidRPr="00436F51">
        <w:rPr>
          <w:rFonts w:ascii="Times New Roman" w:hAnsi="Times New Roman" w:cs="Times New Roman"/>
          <w:sz w:val="24"/>
          <w:szCs w:val="24"/>
          <w:lang w:val="es-419"/>
        </w:rPr>
        <w:t>. Este ejercicio compromete los planes de área de algunas o de todas las asignaturas. Los docentes analizan la problemática y acuerdan puntos comunes para su abordaje pedagógico de manera conceptual y procedimental.</w:t>
      </w:r>
    </w:p>
    <w:p w14:paraId="542F8E3B"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b/>
          <w:sz w:val="24"/>
          <w:szCs w:val="24"/>
          <w:lang w:val="es-419"/>
        </w:rPr>
        <w:t>Sensibilización de otros actores de la comunidad sobre el tema objeto del proyecto</w:t>
      </w:r>
      <w:r w:rsidRPr="00436F51">
        <w:rPr>
          <w:rFonts w:ascii="Times New Roman" w:hAnsi="Times New Roman" w:cs="Times New Roman"/>
          <w:sz w:val="24"/>
          <w:szCs w:val="24"/>
          <w:lang w:val="es-419"/>
        </w:rPr>
        <w:t>. En este paso, se resaltan las implicaciones económicas y financieras de la problemática seleccionada desde diversos campos del saber y enfoques: para la existencia y supervivencia de alguna comunidad o grupo social, o para su desarrollo económico, político o cultural, o por los conflictos asociados a la problemática, o por su relación con la biodiversidad o como vulneración o garantía de un derecho fundamental.</w:t>
      </w:r>
    </w:p>
    <w:p w14:paraId="3F7040AE"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1167F5">
        <w:rPr>
          <w:rFonts w:ascii="Times New Roman" w:hAnsi="Times New Roman" w:cs="Times New Roman"/>
          <w:b/>
          <w:sz w:val="24"/>
          <w:szCs w:val="24"/>
          <w:lang w:val="es-419"/>
        </w:rPr>
        <w:t xml:space="preserve"> Desarrollo conceptual desde las áreas o asignaturas en relación con los contextos económicos y financieros</w:t>
      </w:r>
      <w:r w:rsidRPr="00436F51">
        <w:rPr>
          <w:rFonts w:ascii="Times New Roman" w:hAnsi="Times New Roman" w:cs="Times New Roman"/>
          <w:sz w:val="24"/>
          <w:szCs w:val="24"/>
          <w:lang w:val="es-419"/>
        </w:rPr>
        <w:t>. El equipo de docentes de las diferentes áreas genera espacios de indagación, análisis de información y conceptualización acerca de alguno de los aspectos particulares necesarios para comprender o responder a la situación problema y que puedan sean abordados dependiendo de la disciplina en relación con la economía y las finanzas.</w:t>
      </w:r>
    </w:p>
    <w:p w14:paraId="506E257B" w14:textId="77777777" w:rsidR="00436F51" w:rsidRPr="00436F51" w:rsidRDefault="00436F51" w:rsidP="00436F51">
      <w:pPr>
        <w:spacing w:line="360" w:lineRule="auto"/>
        <w:ind w:firstLine="708"/>
        <w:jc w:val="both"/>
        <w:rPr>
          <w:rFonts w:ascii="Times New Roman" w:hAnsi="Times New Roman" w:cs="Times New Roman"/>
          <w:sz w:val="24"/>
          <w:szCs w:val="24"/>
          <w:lang w:val="es-419"/>
        </w:rPr>
      </w:pPr>
      <w:r w:rsidRPr="00436F51">
        <w:rPr>
          <w:rFonts w:ascii="Times New Roman" w:hAnsi="Times New Roman" w:cs="Times New Roman"/>
          <w:sz w:val="24"/>
          <w:szCs w:val="24"/>
          <w:lang w:val="es-419"/>
        </w:rPr>
        <w:t xml:space="preserve"> </w:t>
      </w:r>
      <w:r w:rsidRPr="001167F5">
        <w:rPr>
          <w:rFonts w:ascii="Times New Roman" w:hAnsi="Times New Roman" w:cs="Times New Roman"/>
          <w:b/>
          <w:sz w:val="24"/>
          <w:szCs w:val="24"/>
          <w:lang w:val="es-419"/>
        </w:rPr>
        <w:t>Espacios de socialización y diálogo de saberes de la comunidad educativa</w:t>
      </w:r>
      <w:r w:rsidRPr="00436F51">
        <w:rPr>
          <w:rFonts w:ascii="Times New Roman" w:hAnsi="Times New Roman" w:cs="Times New Roman"/>
          <w:sz w:val="24"/>
          <w:szCs w:val="24"/>
          <w:lang w:val="es-419"/>
        </w:rPr>
        <w:t>. Estos espacios son concebidos para identificar los imaginarios que se reproducen socialmente en relación con los asuntos económicos y financieros; también para analizar las decisiones actuales que afectan a las personas, para compartir los hallazgos provisionales y para establecer las relaciones de tipo interdisciplinar que son objeto de estudio. En estos espacios se resaltan las posibilidades de diálogo entre diferentes conceptos, comprensiones y metodologías que enriquecen los procesos de enseñanza y de aprendizaje. La socialización contribuye a enriquecer las perspectivas de análisis, la empatía con los grupos o poblaciones afectadas por una problemática y las posibilidades de encontrar alternativas de solución y que los estudiantes se planteen preguntas</w:t>
      </w:r>
      <w:r w:rsidR="001167F5">
        <w:rPr>
          <w:rFonts w:ascii="Times New Roman" w:hAnsi="Times New Roman" w:cs="Times New Roman"/>
          <w:sz w:val="24"/>
          <w:szCs w:val="24"/>
          <w:lang w:val="es-419"/>
        </w:rPr>
        <w:t xml:space="preserve"> </w:t>
      </w:r>
      <w:r w:rsidR="001167F5" w:rsidRPr="001167F5">
        <w:rPr>
          <w:rFonts w:ascii="Times New Roman" w:hAnsi="Times New Roman" w:cs="Times New Roman"/>
          <w:sz w:val="24"/>
          <w:szCs w:val="24"/>
          <w:lang w:val="es-419"/>
        </w:rPr>
        <w:t>personales en relación con estos procesos en su grupo familiar o social y para hacer de este espacio y este proyecto un aprendizaje significativo</w:t>
      </w:r>
      <w:r w:rsidR="001167F5">
        <w:rPr>
          <w:rFonts w:ascii="Times New Roman" w:hAnsi="Times New Roman" w:cs="Times New Roman"/>
          <w:sz w:val="24"/>
          <w:szCs w:val="24"/>
          <w:lang w:val="es-419"/>
        </w:rPr>
        <w:t>.</w:t>
      </w:r>
    </w:p>
    <w:p w14:paraId="2CA0CA75" w14:textId="77777777" w:rsidR="001167F5" w:rsidRPr="001167F5" w:rsidRDefault="001167F5" w:rsidP="001167F5">
      <w:pPr>
        <w:spacing w:line="360" w:lineRule="auto"/>
        <w:jc w:val="both"/>
        <w:rPr>
          <w:rFonts w:ascii="Times New Roman" w:hAnsi="Times New Roman" w:cs="Times New Roman"/>
          <w:b/>
          <w:i/>
          <w:sz w:val="24"/>
          <w:szCs w:val="24"/>
          <w:shd w:val="clear" w:color="auto" w:fill="FFFFFF"/>
          <w:lang w:val="es-419"/>
        </w:rPr>
      </w:pPr>
      <w:r w:rsidRPr="001167F5">
        <w:rPr>
          <w:rFonts w:ascii="Times New Roman" w:hAnsi="Times New Roman" w:cs="Times New Roman"/>
          <w:b/>
          <w:i/>
          <w:sz w:val="24"/>
          <w:szCs w:val="24"/>
          <w:shd w:val="clear" w:color="auto" w:fill="FFFFFF"/>
          <w:lang w:val="es-419"/>
        </w:rPr>
        <w:lastRenderedPageBreak/>
        <w:t>Competencias En Educación Económica Y Financiera.</w:t>
      </w:r>
    </w:p>
    <w:p w14:paraId="2F83BE20" w14:textId="77777777" w:rsidR="001167F5" w:rsidRPr="001167F5" w:rsidRDefault="001167F5" w:rsidP="001167F5">
      <w:pPr>
        <w:spacing w:line="360" w:lineRule="auto"/>
        <w:ind w:firstLine="708"/>
        <w:jc w:val="both"/>
        <w:rPr>
          <w:rFonts w:ascii="Times New Roman" w:hAnsi="Times New Roman" w:cs="Times New Roman"/>
          <w:i/>
          <w:sz w:val="24"/>
          <w:szCs w:val="24"/>
          <w:shd w:val="clear" w:color="auto" w:fill="FFFFFF"/>
          <w:lang w:val="es-419"/>
        </w:rPr>
      </w:pPr>
      <w:r w:rsidRPr="001167F5">
        <w:rPr>
          <w:rFonts w:ascii="Times New Roman" w:hAnsi="Times New Roman" w:cs="Times New Roman"/>
          <w:b/>
          <w:i/>
          <w:sz w:val="24"/>
          <w:szCs w:val="24"/>
          <w:shd w:val="clear" w:color="auto" w:fill="FFFFFF"/>
          <w:lang w:val="es-419"/>
        </w:rPr>
        <w:t>Decidir de manera razonada y responsable qué acciones, desde el punto de vista económico y financiero, son pertinentes para su bienestar personal y el de la comunidad</w:t>
      </w:r>
      <w:r w:rsidRPr="001167F5">
        <w:rPr>
          <w:rFonts w:ascii="Times New Roman" w:hAnsi="Times New Roman" w:cs="Times New Roman"/>
          <w:i/>
          <w:sz w:val="24"/>
          <w:szCs w:val="24"/>
          <w:shd w:val="clear" w:color="auto" w:fill="FFFFFF"/>
          <w:lang w:val="es-419"/>
        </w:rPr>
        <w:t>.</w:t>
      </w:r>
    </w:p>
    <w:p w14:paraId="6C21A05F" w14:textId="77777777" w:rsidR="001167F5" w:rsidRPr="001167F5" w:rsidRDefault="001167F5" w:rsidP="001167F5">
      <w:pPr>
        <w:spacing w:line="360" w:lineRule="auto"/>
        <w:jc w:val="both"/>
        <w:rPr>
          <w:rFonts w:ascii="Times New Roman" w:hAnsi="Times New Roman" w:cs="Times New Roman"/>
          <w:sz w:val="24"/>
          <w:szCs w:val="24"/>
          <w:shd w:val="clear" w:color="auto" w:fill="FFFFFF"/>
          <w:lang w:val="es-419"/>
        </w:rPr>
      </w:pPr>
      <w:r w:rsidRPr="001167F5">
        <w:rPr>
          <w:rFonts w:ascii="Times New Roman" w:hAnsi="Times New Roman" w:cs="Times New Roman"/>
          <w:sz w:val="24"/>
          <w:szCs w:val="24"/>
          <w:shd w:val="clear" w:color="auto" w:fill="FFFFFF"/>
          <w:lang w:val="es-419"/>
        </w:rPr>
        <w:t>Esta competencia está orientada a que las niñas, niños, adolescentes y jóvenes comprendan que con sus actuaciones cotidianas hacen parte de un sistema económico en el cual son sujetos económicos en la medida en que permanentemente toman decisiones sobre el manejo de los recursos, entre estas acerca del dinero. Se busca que las y los estudiantes comprendan que sus decisiones hacen parte de la economía, porque interactúan con otros agentes económicos.</w:t>
      </w:r>
    </w:p>
    <w:p w14:paraId="6112590A" w14:textId="77777777" w:rsidR="001167F5" w:rsidRDefault="001167F5" w:rsidP="001167F5">
      <w:pPr>
        <w:spacing w:line="360" w:lineRule="auto"/>
        <w:ind w:firstLine="708"/>
        <w:jc w:val="both"/>
        <w:rPr>
          <w:rFonts w:ascii="Times New Roman" w:hAnsi="Times New Roman" w:cs="Times New Roman"/>
          <w:sz w:val="24"/>
          <w:szCs w:val="24"/>
          <w:shd w:val="clear" w:color="auto" w:fill="FFFFFF"/>
          <w:lang w:val="es-419"/>
        </w:rPr>
      </w:pPr>
      <w:r w:rsidRPr="001167F5">
        <w:rPr>
          <w:rFonts w:ascii="Times New Roman" w:hAnsi="Times New Roman" w:cs="Times New Roman"/>
          <w:sz w:val="24"/>
          <w:szCs w:val="24"/>
          <w:shd w:val="clear" w:color="auto" w:fill="FFFFFF"/>
          <w:lang w:val="es-419"/>
        </w:rPr>
        <w:t>Para efectos conceptuales, se ha adoptado una clasificación comúnmente aceptada de los agentes económicos que es: hogares, empresas y gobierno. Estas tres categorías recogen todos los posibles actores en una economía. La interacción entre estos agentes económicos constituye el mercado económico. El mercado a su vez, involucra procesos de oferta y demanda que determinan el precio de los productos, a los que podrá acceder el consumidor si su capacidad adquisitiva lo permite. El sistema financiero entendido como el conjunto de instituciones, medios y mercados– tiene como rol fundamental la distribución de activos y pasivos financieros. Esto es, algunos agentes económicos ahorran (activos), mientras que otros agentes requieren recursos para sus inversiones (pasivos); entonces, el sistema financiero actúa como un mediador y se encarga de facilitar la distribución de recursos entre los agentes.</w:t>
      </w:r>
    </w:p>
    <w:p w14:paraId="17EED0A4" w14:textId="77777777" w:rsidR="001167F5" w:rsidRPr="001167F5" w:rsidRDefault="001167F5" w:rsidP="001167F5">
      <w:pPr>
        <w:spacing w:line="360" w:lineRule="auto"/>
        <w:jc w:val="both"/>
        <w:rPr>
          <w:rFonts w:ascii="Times New Roman" w:hAnsi="Times New Roman" w:cs="Times New Roman"/>
          <w:sz w:val="24"/>
          <w:szCs w:val="24"/>
          <w:shd w:val="clear" w:color="auto" w:fill="FFFFFF"/>
          <w:lang w:val="es-419"/>
        </w:rPr>
      </w:pPr>
      <w:r w:rsidRPr="001167F5">
        <w:rPr>
          <w:rFonts w:ascii="Times New Roman" w:hAnsi="Times New Roman" w:cs="Times New Roman"/>
          <w:b/>
          <w:i/>
          <w:sz w:val="24"/>
          <w:szCs w:val="24"/>
          <w:shd w:val="clear" w:color="auto" w:fill="FFFFFF"/>
          <w:lang w:val="es-419"/>
        </w:rPr>
        <w:t>Administrar racional y eficientemente los recursos económicos y financieros que las y los estudiantes tienen a su disposición para afrontar los cambios del entorno</w:t>
      </w:r>
      <w:r w:rsidRPr="001167F5">
        <w:rPr>
          <w:rFonts w:ascii="Times New Roman" w:hAnsi="Times New Roman" w:cs="Times New Roman"/>
          <w:sz w:val="24"/>
          <w:szCs w:val="24"/>
          <w:shd w:val="clear" w:color="auto" w:fill="FFFFFF"/>
          <w:lang w:val="es-419"/>
        </w:rPr>
        <w:t>.</w:t>
      </w:r>
    </w:p>
    <w:p w14:paraId="3FC6EEA8" w14:textId="77777777" w:rsidR="00436F51" w:rsidRDefault="001167F5" w:rsidP="001167F5">
      <w:pPr>
        <w:pStyle w:val="Prrafodelista"/>
        <w:spacing w:line="360" w:lineRule="auto"/>
        <w:ind w:left="0" w:firstLine="708"/>
        <w:jc w:val="both"/>
        <w:rPr>
          <w:rFonts w:ascii="Times New Roman" w:hAnsi="Times New Roman" w:cs="Times New Roman"/>
          <w:sz w:val="24"/>
          <w:szCs w:val="24"/>
          <w:shd w:val="clear" w:color="auto" w:fill="FFFFFF"/>
          <w:lang w:val="es-419"/>
        </w:rPr>
      </w:pPr>
      <w:r w:rsidRPr="001167F5">
        <w:rPr>
          <w:rFonts w:ascii="Times New Roman" w:hAnsi="Times New Roman" w:cs="Times New Roman"/>
          <w:sz w:val="24"/>
          <w:szCs w:val="24"/>
          <w:shd w:val="clear" w:color="auto" w:fill="FFFFFF"/>
          <w:lang w:val="es-419"/>
        </w:rPr>
        <w:t>Esta competencia resalta la importancia para que las y los estudiantes inicien su proceso de aprendizaje del sistema económico y financiero a partir de la valoración de los recursos que</w:t>
      </w:r>
      <w:r>
        <w:rPr>
          <w:rFonts w:ascii="Times New Roman" w:hAnsi="Times New Roman" w:cs="Times New Roman"/>
          <w:sz w:val="24"/>
          <w:szCs w:val="24"/>
          <w:shd w:val="clear" w:color="auto" w:fill="FFFFFF"/>
          <w:lang w:val="es-419"/>
        </w:rPr>
        <w:t xml:space="preserve"> </w:t>
      </w:r>
      <w:r w:rsidRPr="001167F5">
        <w:rPr>
          <w:rFonts w:ascii="Times New Roman" w:hAnsi="Times New Roman" w:cs="Times New Roman"/>
          <w:sz w:val="24"/>
          <w:szCs w:val="24"/>
          <w:shd w:val="clear" w:color="auto" w:fill="FFFFFF"/>
          <w:lang w:val="es-419"/>
        </w:rPr>
        <w:t xml:space="preserve">poseen e identifiquen los demás recursos de su entorno que, por ser escasos, requieren de buen uso y cuidado para favorecer su conservación y aprovechamiento sostenible. El uso racional de los recursos y el cumplimiento de responsabilidades que </w:t>
      </w:r>
      <w:r w:rsidRPr="001167F5">
        <w:rPr>
          <w:rFonts w:ascii="Times New Roman" w:hAnsi="Times New Roman" w:cs="Times New Roman"/>
          <w:sz w:val="24"/>
          <w:szCs w:val="24"/>
          <w:shd w:val="clear" w:color="auto" w:fill="FFFFFF"/>
          <w:lang w:val="es-419"/>
        </w:rPr>
        <w:lastRenderedPageBreak/>
        <w:t>generen bienestar económico, personal y social exige de las personas que desarrollen esta competencia, de modo que adquieran responsabilidades con sentido ético y cívico; esta les permitirá participar e incidir en su desarrollo propio y en su contexto. La administración de recursos es un aspecto que proporciona a las y los estudiantes conocimientos, habilidades y actitudes que facilitan la toma de mejores decisiones económicas y financieras que a su vez contribuyan en la formación de ciudadanos respetuosos de sus recursos y de su entorno.</w:t>
      </w:r>
    </w:p>
    <w:p w14:paraId="4DBE7D05" w14:textId="77777777" w:rsidR="001167F5" w:rsidRPr="001167F5" w:rsidRDefault="001167F5" w:rsidP="001167F5">
      <w:pPr>
        <w:spacing w:line="360" w:lineRule="auto"/>
        <w:jc w:val="both"/>
        <w:rPr>
          <w:rFonts w:ascii="Times New Roman" w:hAnsi="Times New Roman" w:cs="Times New Roman"/>
          <w:sz w:val="24"/>
          <w:szCs w:val="24"/>
          <w:shd w:val="clear" w:color="auto" w:fill="FFFFFF"/>
          <w:lang w:val="es-419"/>
        </w:rPr>
      </w:pPr>
      <w:r w:rsidRPr="001167F5">
        <w:rPr>
          <w:rFonts w:ascii="Times New Roman" w:hAnsi="Times New Roman" w:cs="Times New Roman"/>
          <w:b/>
          <w:i/>
          <w:sz w:val="24"/>
          <w:szCs w:val="24"/>
          <w:shd w:val="clear" w:color="auto" w:fill="FFFFFF"/>
          <w:lang w:val="es-419"/>
        </w:rPr>
        <w:t>Planear las metas de carácter económico y financiero de corto, mediano y largo plazo que respondan a las necesidades propias y de la comunidad a la que pertenecen las y los estudiantes</w:t>
      </w:r>
      <w:r w:rsidRPr="001167F5">
        <w:rPr>
          <w:rFonts w:ascii="Times New Roman" w:hAnsi="Times New Roman" w:cs="Times New Roman"/>
          <w:sz w:val="24"/>
          <w:szCs w:val="24"/>
          <w:shd w:val="clear" w:color="auto" w:fill="FFFFFF"/>
          <w:lang w:val="es-419"/>
        </w:rPr>
        <w:t>.</w:t>
      </w:r>
    </w:p>
    <w:p w14:paraId="1FCF086D" w14:textId="77777777" w:rsidR="001167F5" w:rsidRPr="00436F51" w:rsidRDefault="001167F5" w:rsidP="001167F5">
      <w:pPr>
        <w:pStyle w:val="Prrafodelista"/>
        <w:spacing w:line="360" w:lineRule="auto"/>
        <w:ind w:left="0" w:firstLine="708"/>
        <w:jc w:val="both"/>
        <w:rPr>
          <w:rFonts w:ascii="Times New Roman" w:hAnsi="Times New Roman" w:cs="Times New Roman"/>
          <w:sz w:val="24"/>
          <w:szCs w:val="24"/>
          <w:shd w:val="clear" w:color="auto" w:fill="FFFFFF"/>
          <w:lang w:val="es-419"/>
        </w:rPr>
      </w:pPr>
      <w:r w:rsidRPr="001167F5">
        <w:rPr>
          <w:rFonts w:ascii="Times New Roman" w:hAnsi="Times New Roman" w:cs="Times New Roman"/>
          <w:sz w:val="24"/>
          <w:szCs w:val="24"/>
          <w:shd w:val="clear" w:color="auto" w:fill="FFFFFF"/>
          <w:lang w:val="es-419"/>
        </w:rPr>
        <w:t>Planear es proyectarse en el futuro, es tener la capacidad de fijar metas en el tiempo y definir las acciones y las estrategias, es decir, la manera como puede cumplirlas. Lograr las metas propuestas implica obtener los resultados esperados y así propiciar la transformación de su propia vida y la de su contexto. La planeación es concebida como la ruta en la que las y los estudiantes fijan metas para obtener resultados proyectados y así incidir en la transformación de su contexto, a partir de la exploración y la disposición de lo conveniente para alcanzar los objetivos propuestos. También se considera una actividad que requiere que las y los estudiantes tengan elementos de juicio en la toma de decisiones informadas sobre temas de ahorro, ingreso, gasto, crédito, consumo responsable, inversión, administración de riesgo, costos, productos y servicios financieros, así como la identificación de oportunidades de emprendimiento para el fortalecimiento de su proyecto de vida, entre otros.</w:t>
      </w:r>
    </w:p>
    <w:p w14:paraId="64830EBE"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
          <w:bCs/>
          <w:lang w:val="es-419"/>
        </w:rPr>
        <w:t>•</w:t>
      </w:r>
      <w:r w:rsidRPr="00955DB2">
        <w:rPr>
          <w:rFonts w:ascii="Times New Roman" w:hAnsi="Times New Roman" w:cs="Times New Roman"/>
          <w:b/>
          <w:bCs/>
          <w:lang w:val="es-419"/>
        </w:rPr>
        <w:tab/>
      </w:r>
      <w:r w:rsidRPr="00955DB2">
        <w:rPr>
          <w:rFonts w:ascii="Times New Roman" w:hAnsi="Times New Roman" w:cs="Times New Roman"/>
          <w:b/>
          <w:bCs/>
          <w:i/>
          <w:lang w:val="es-419"/>
        </w:rPr>
        <w:t>Economía</w:t>
      </w:r>
      <w:r w:rsidRPr="00955DB2">
        <w:rPr>
          <w:rFonts w:ascii="Times New Roman" w:hAnsi="Times New Roman" w:cs="Times New Roman"/>
          <w:bCs/>
          <w:lang w:val="es-419"/>
        </w:rPr>
        <w:t xml:space="preserve"> Ciencia que estudia los recursos, la creación de riqueza y la producción, distribución y consumo de bienes y servicios, para satis</w:t>
      </w:r>
      <w:r w:rsidR="00DB7ECC">
        <w:rPr>
          <w:rFonts w:ascii="Times New Roman" w:hAnsi="Times New Roman" w:cs="Times New Roman"/>
          <w:bCs/>
          <w:lang w:val="es-419"/>
        </w:rPr>
        <w:t>facer las necesidades humanas; s</w:t>
      </w:r>
      <w:r w:rsidRPr="00955DB2">
        <w:rPr>
          <w:rFonts w:ascii="Times New Roman" w:hAnsi="Times New Roman" w:cs="Times New Roman"/>
          <w:bCs/>
          <w:lang w:val="es-419"/>
        </w:rPr>
        <w:t>istema de producción, distribución, comercio y consumo de bienes y servicios de una sociedad o de un país "una economía sana; una economía fuerte; una economía debilitada"</w:t>
      </w:r>
    </w:p>
    <w:p w14:paraId="12D9845D"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3DB7A87F"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t>•</w:t>
      </w:r>
      <w:r w:rsidRPr="00955DB2">
        <w:rPr>
          <w:rFonts w:ascii="Times New Roman" w:hAnsi="Times New Roman" w:cs="Times New Roman"/>
          <w:bCs/>
          <w:lang w:val="es-419"/>
        </w:rPr>
        <w:tab/>
      </w:r>
      <w:r w:rsidRPr="00955DB2">
        <w:rPr>
          <w:rFonts w:ascii="Times New Roman" w:hAnsi="Times New Roman" w:cs="Times New Roman"/>
          <w:b/>
          <w:bCs/>
          <w:i/>
          <w:lang w:val="es-419"/>
        </w:rPr>
        <w:t>Finanzas</w:t>
      </w:r>
      <w:r w:rsidRPr="00955DB2">
        <w:rPr>
          <w:rFonts w:ascii="Times New Roman" w:hAnsi="Times New Roman" w:cs="Times New Roman"/>
          <w:bCs/>
          <w:lang w:val="es-419"/>
        </w:rPr>
        <w:t xml:space="preserve">:  Las finanzas corresponden a una rama de la economía que estudia el movimiento del dinero entre las personas, las empresas o el Estado. También estudia la </w:t>
      </w:r>
      <w:r w:rsidRPr="00955DB2">
        <w:rPr>
          <w:rFonts w:ascii="Times New Roman" w:hAnsi="Times New Roman" w:cs="Times New Roman"/>
          <w:bCs/>
          <w:lang w:val="es-419"/>
        </w:rPr>
        <w:lastRenderedPageBreak/>
        <w:t>obtención y la administración del dinero que ellos realizan para lograr sus respectivos objetivos, tomando en cuenta todos los riesgos que ello implica.</w:t>
      </w:r>
    </w:p>
    <w:p w14:paraId="49C7D944"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12E6EA56"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t>•</w:t>
      </w:r>
      <w:r w:rsidRPr="00955DB2">
        <w:rPr>
          <w:rFonts w:ascii="Times New Roman" w:hAnsi="Times New Roman" w:cs="Times New Roman"/>
          <w:bCs/>
          <w:lang w:val="es-419"/>
        </w:rPr>
        <w:tab/>
      </w:r>
      <w:r w:rsidRPr="00955DB2">
        <w:rPr>
          <w:rFonts w:ascii="Times New Roman" w:hAnsi="Times New Roman" w:cs="Times New Roman"/>
          <w:b/>
          <w:bCs/>
          <w:i/>
          <w:lang w:val="es-419"/>
        </w:rPr>
        <w:t>Bien:</w:t>
      </w:r>
      <w:r w:rsidRPr="00955DB2">
        <w:rPr>
          <w:rFonts w:ascii="Times New Roman" w:hAnsi="Times New Roman" w:cs="Times New Roman"/>
          <w:bCs/>
          <w:lang w:val="es-419"/>
        </w:rPr>
        <w:t xml:space="preserve"> Los bienes son objetos que pueden ser vistos y tocados, tales como libros, plumas, sal, zapatos, sombreros, y carpetas.</w:t>
      </w:r>
    </w:p>
    <w:p w14:paraId="3FB8968C"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27744045"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t>•</w:t>
      </w:r>
      <w:r w:rsidRPr="00955DB2">
        <w:rPr>
          <w:rFonts w:ascii="Times New Roman" w:hAnsi="Times New Roman" w:cs="Times New Roman"/>
          <w:bCs/>
          <w:lang w:val="es-419"/>
        </w:rPr>
        <w:tab/>
      </w:r>
      <w:r w:rsidRPr="00955DB2">
        <w:rPr>
          <w:rFonts w:ascii="Times New Roman" w:hAnsi="Times New Roman" w:cs="Times New Roman"/>
          <w:b/>
          <w:bCs/>
          <w:i/>
          <w:lang w:val="es-419"/>
        </w:rPr>
        <w:t>Servicio</w:t>
      </w:r>
      <w:r w:rsidRPr="00955DB2">
        <w:rPr>
          <w:rFonts w:ascii="Times New Roman" w:hAnsi="Times New Roman" w:cs="Times New Roman"/>
          <w:bCs/>
          <w:lang w:val="es-419"/>
        </w:rPr>
        <w:t>: Un servicio es un conjunto de actividades que buscan satisfacer las necesidades de un cliente. Los servicios incluyen una diversidad de actividades que se pueden planificar desempeñadas por un gran número de personas (funcionarios, empleados, emp</w:t>
      </w:r>
      <w:r w:rsidR="00DB7ECC">
        <w:rPr>
          <w:rFonts w:ascii="Times New Roman" w:hAnsi="Times New Roman" w:cs="Times New Roman"/>
          <w:bCs/>
          <w:lang w:val="es-419"/>
        </w:rPr>
        <w:t>resarios) que trabajan para el E</w:t>
      </w:r>
      <w:r w:rsidRPr="00955DB2">
        <w:rPr>
          <w:rFonts w:ascii="Times New Roman" w:hAnsi="Times New Roman" w:cs="Times New Roman"/>
          <w:bCs/>
          <w:lang w:val="es-419"/>
        </w:rPr>
        <w:t xml:space="preserve">stado (servicios públicos) o para empresas particulares (servicios privados); entre estos pueden señalarse los servicios de: electricidad, agua potable, limpieza, teléfono, telégrafo, correo, transporte, educación, cibercafés, sanidad, asistencia social, etc. </w:t>
      </w:r>
    </w:p>
    <w:p w14:paraId="31D24E84"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6C1AE150"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t>•</w:t>
      </w:r>
      <w:r w:rsidRPr="00955DB2">
        <w:rPr>
          <w:rFonts w:ascii="Times New Roman" w:hAnsi="Times New Roman" w:cs="Times New Roman"/>
          <w:bCs/>
          <w:lang w:val="es-419"/>
        </w:rPr>
        <w:tab/>
      </w:r>
      <w:r w:rsidRPr="00955DB2">
        <w:rPr>
          <w:rFonts w:ascii="Times New Roman" w:hAnsi="Times New Roman" w:cs="Times New Roman"/>
          <w:b/>
          <w:bCs/>
          <w:i/>
          <w:lang w:val="es-419"/>
        </w:rPr>
        <w:t>Capital:</w:t>
      </w:r>
      <w:r w:rsidRPr="00955DB2">
        <w:rPr>
          <w:rFonts w:ascii="Times New Roman" w:hAnsi="Times New Roman" w:cs="Times New Roman"/>
          <w:bCs/>
          <w:lang w:val="es-419"/>
        </w:rPr>
        <w:t xml:space="preserve"> En economía, la definición de capital no es específica. En sentido estricto, el capital es una abstracción contable: son los bienes y derechos (elementos patrimoniales del activo) menos las deudas y obligaciones (pasivo), de todo lo cual es titular el capitalista. </w:t>
      </w:r>
    </w:p>
    <w:p w14:paraId="5E429F37"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3CE2E336"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t>•</w:t>
      </w:r>
      <w:r w:rsidRPr="00955DB2">
        <w:rPr>
          <w:rFonts w:ascii="Times New Roman" w:hAnsi="Times New Roman" w:cs="Times New Roman"/>
          <w:bCs/>
          <w:lang w:val="es-419"/>
        </w:rPr>
        <w:tab/>
      </w:r>
      <w:r w:rsidRPr="00955DB2">
        <w:rPr>
          <w:rFonts w:ascii="Times New Roman" w:hAnsi="Times New Roman" w:cs="Times New Roman"/>
          <w:b/>
          <w:bCs/>
          <w:i/>
          <w:lang w:val="es-419"/>
        </w:rPr>
        <w:t>Ingreso</w:t>
      </w:r>
      <w:r w:rsidRPr="00955DB2">
        <w:rPr>
          <w:rFonts w:ascii="Times New Roman" w:hAnsi="Times New Roman" w:cs="Times New Roman"/>
          <w:bCs/>
          <w:lang w:val="es-419"/>
        </w:rPr>
        <w:t>: El término ingreso tiene básicamente dos acepciones:  las cantidades que recibe una empresa por la venta de sus productos o servicios (ingresos empresariales, en inglés revenue), y    el conjunto de rentas recibidas por los ciudadanos (en inglés income).</w:t>
      </w:r>
    </w:p>
    <w:p w14:paraId="67336D79"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3AFBB983"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t>•</w:t>
      </w:r>
      <w:r w:rsidRPr="00955DB2">
        <w:rPr>
          <w:rFonts w:ascii="Times New Roman" w:hAnsi="Times New Roman" w:cs="Times New Roman"/>
          <w:bCs/>
          <w:lang w:val="es-419"/>
        </w:rPr>
        <w:tab/>
      </w:r>
      <w:r w:rsidRPr="00955DB2">
        <w:rPr>
          <w:rFonts w:ascii="Times New Roman" w:hAnsi="Times New Roman" w:cs="Times New Roman"/>
          <w:b/>
          <w:bCs/>
          <w:i/>
          <w:lang w:val="es-419"/>
        </w:rPr>
        <w:t>Egreso</w:t>
      </w:r>
      <w:r w:rsidRPr="00955DB2">
        <w:rPr>
          <w:rFonts w:ascii="Times New Roman" w:hAnsi="Times New Roman" w:cs="Times New Roman"/>
          <w:bCs/>
          <w:lang w:val="es-419"/>
        </w:rPr>
        <w:t>: Un gasto es un egreso o salida de dinero que una persona o empresa debe pagar para acreditar su derecho sobre un artículo o a recibir un servicio. Sin embargo, hay bultos y diferencias entre el dinero que destina una persona del dinero que destina una empresa.</w:t>
      </w:r>
    </w:p>
    <w:p w14:paraId="6608A869" w14:textId="77777777" w:rsidR="00955DB2" w:rsidRPr="00955DB2" w:rsidRDefault="00955DB2" w:rsidP="00955DB2">
      <w:pPr>
        <w:pStyle w:val="Sinespaciado"/>
        <w:spacing w:line="360" w:lineRule="auto"/>
        <w:ind w:firstLine="142"/>
        <w:jc w:val="both"/>
        <w:rPr>
          <w:rFonts w:ascii="Times New Roman" w:hAnsi="Times New Roman" w:cs="Times New Roman"/>
          <w:b/>
          <w:bCs/>
          <w:i/>
          <w:lang w:val="es-419"/>
        </w:rPr>
      </w:pPr>
    </w:p>
    <w:p w14:paraId="7531AB78"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
          <w:bCs/>
          <w:i/>
          <w:lang w:val="es-419"/>
        </w:rPr>
        <w:t>•</w:t>
      </w:r>
      <w:r w:rsidRPr="00955DB2">
        <w:rPr>
          <w:rFonts w:ascii="Times New Roman" w:hAnsi="Times New Roman" w:cs="Times New Roman"/>
          <w:b/>
          <w:bCs/>
          <w:i/>
          <w:lang w:val="es-419"/>
        </w:rPr>
        <w:tab/>
        <w:t>Presupuesto</w:t>
      </w:r>
      <w:r w:rsidRPr="00955DB2">
        <w:rPr>
          <w:rFonts w:ascii="Times New Roman" w:hAnsi="Times New Roman" w:cs="Times New Roman"/>
          <w:bCs/>
          <w:lang w:val="es-419"/>
        </w:rPr>
        <w:t xml:space="preserve">: Se llama presupuesto al cálculo, exposición, planificación y formulación anticipada de los ingresos y gastos de una actividad económica. </w:t>
      </w:r>
    </w:p>
    <w:p w14:paraId="0D8C06F2"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4FF31834"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lastRenderedPageBreak/>
        <w:t>•</w:t>
      </w:r>
      <w:r w:rsidRPr="00955DB2">
        <w:rPr>
          <w:rFonts w:ascii="Times New Roman" w:hAnsi="Times New Roman" w:cs="Times New Roman"/>
          <w:bCs/>
          <w:lang w:val="es-419"/>
        </w:rPr>
        <w:tab/>
      </w:r>
      <w:r w:rsidRPr="00955DB2">
        <w:rPr>
          <w:rFonts w:ascii="Times New Roman" w:hAnsi="Times New Roman" w:cs="Times New Roman"/>
          <w:b/>
          <w:bCs/>
          <w:i/>
          <w:lang w:val="es-419"/>
        </w:rPr>
        <w:t>Tasa de interés</w:t>
      </w:r>
      <w:r w:rsidRPr="00955DB2">
        <w:rPr>
          <w:rFonts w:ascii="Times New Roman" w:hAnsi="Times New Roman" w:cs="Times New Roman"/>
          <w:bCs/>
          <w:lang w:val="es-419"/>
        </w:rPr>
        <w:t>: La tasa de interés o tipo de interés, en economía, es la cantidad que se abona en una unidad de tiempo por cada unidad de capital invertido. También puede decirse que es el interés de una unidad de moneda en una unidad de tiempo o el rendimiento de la unidad de capital en la unidad de tiempo.</w:t>
      </w:r>
    </w:p>
    <w:p w14:paraId="3BF455C3"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278AEFA2"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t>•</w:t>
      </w:r>
      <w:r w:rsidRPr="00955DB2">
        <w:rPr>
          <w:rFonts w:ascii="Times New Roman" w:hAnsi="Times New Roman" w:cs="Times New Roman"/>
          <w:bCs/>
          <w:lang w:val="es-419"/>
        </w:rPr>
        <w:tab/>
      </w:r>
      <w:r w:rsidRPr="00955DB2">
        <w:rPr>
          <w:rFonts w:ascii="Times New Roman" w:hAnsi="Times New Roman" w:cs="Times New Roman"/>
          <w:b/>
          <w:bCs/>
          <w:i/>
          <w:lang w:val="es-419"/>
        </w:rPr>
        <w:t>Ahorro</w:t>
      </w:r>
      <w:r w:rsidRPr="00955DB2">
        <w:rPr>
          <w:rFonts w:ascii="Times New Roman" w:hAnsi="Times New Roman" w:cs="Times New Roman"/>
          <w:bCs/>
          <w:lang w:val="es-419"/>
        </w:rPr>
        <w:t>: El ahorro es la acción de separar una parte de los ingresos que obtiene una persona o empresa con el fin de guardarlo para su uso en el futuro, ya sea para algún gasto previsto o imprevisto, emergencia económica o una posible inversión.</w:t>
      </w:r>
    </w:p>
    <w:p w14:paraId="1817F2DE"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69CD0065"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t>•</w:t>
      </w:r>
      <w:r w:rsidRPr="00955DB2">
        <w:rPr>
          <w:rFonts w:ascii="Times New Roman" w:hAnsi="Times New Roman" w:cs="Times New Roman"/>
          <w:bCs/>
          <w:lang w:val="es-419"/>
        </w:rPr>
        <w:tab/>
      </w:r>
      <w:r w:rsidRPr="00955DB2">
        <w:rPr>
          <w:rFonts w:ascii="Times New Roman" w:hAnsi="Times New Roman" w:cs="Times New Roman"/>
          <w:b/>
          <w:bCs/>
          <w:i/>
          <w:lang w:val="es-419"/>
        </w:rPr>
        <w:t>Inversión</w:t>
      </w:r>
      <w:r w:rsidRPr="00955DB2">
        <w:rPr>
          <w:rFonts w:ascii="Times New Roman" w:hAnsi="Times New Roman" w:cs="Times New Roman"/>
          <w:bCs/>
          <w:lang w:val="es-419"/>
        </w:rPr>
        <w:t>: Inversión es un término económico, con varias acepciones relacionadas con el ahorro, la ubicación de capital, y la postergación del consumo. El término aparece en gestión empresarial, finanzas y en macroeconomía.</w:t>
      </w:r>
    </w:p>
    <w:p w14:paraId="7895030C"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p>
    <w:p w14:paraId="07A2D3D5" w14:textId="77777777" w:rsidR="00955DB2" w:rsidRPr="00955DB2" w:rsidRDefault="00955DB2" w:rsidP="00955DB2">
      <w:pPr>
        <w:pStyle w:val="Sinespaciado"/>
        <w:spacing w:line="360" w:lineRule="auto"/>
        <w:ind w:firstLine="142"/>
        <w:jc w:val="both"/>
        <w:rPr>
          <w:rFonts w:ascii="Times New Roman" w:hAnsi="Times New Roman" w:cs="Times New Roman"/>
          <w:bCs/>
          <w:lang w:val="es-419"/>
        </w:rPr>
      </w:pPr>
      <w:r w:rsidRPr="00955DB2">
        <w:rPr>
          <w:rFonts w:ascii="Times New Roman" w:hAnsi="Times New Roman" w:cs="Times New Roman"/>
          <w:bCs/>
          <w:lang w:val="es-419"/>
        </w:rPr>
        <w:t>•</w:t>
      </w:r>
      <w:r w:rsidRPr="00955DB2">
        <w:rPr>
          <w:rFonts w:ascii="Times New Roman" w:hAnsi="Times New Roman" w:cs="Times New Roman"/>
          <w:bCs/>
          <w:lang w:val="es-419"/>
        </w:rPr>
        <w:tab/>
      </w:r>
      <w:r w:rsidRPr="00955DB2">
        <w:rPr>
          <w:rFonts w:ascii="Times New Roman" w:hAnsi="Times New Roman" w:cs="Times New Roman"/>
          <w:b/>
          <w:bCs/>
          <w:i/>
          <w:lang w:val="es-419"/>
        </w:rPr>
        <w:t>Consumo</w:t>
      </w:r>
      <w:r w:rsidRPr="00955DB2">
        <w:rPr>
          <w:rFonts w:ascii="Times New Roman" w:hAnsi="Times New Roman" w:cs="Times New Roman"/>
          <w:bCs/>
          <w:lang w:val="es-419"/>
        </w:rPr>
        <w:t xml:space="preserve">: Consumo es la acción y efecto de consumir o gastar, sean productos, bienes o servicios, por ejemplo la energía, entendiendo por consumir, como el hecho de utilizar estos productos y servicios para satisfacer necesidades primarias y secundarias. </w:t>
      </w:r>
    </w:p>
    <w:p w14:paraId="0CA53839" w14:textId="77777777" w:rsidR="00955DB2" w:rsidRPr="00955DB2" w:rsidRDefault="00955DB2" w:rsidP="00955DB2">
      <w:pPr>
        <w:pStyle w:val="Sinespaciado"/>
        <w:spacing w:line="360" w:lineRule="auto"/>
        <w:ind w:left="720"/>
        <w:jc w:val="both"/>
        <w:rPr>
          <w:rFonts w:ascii="Times New Roman" w:hAnsi="Times New Roman" w:cs="Times New Roman"/>
          <w:b/>
          <w:bCs/>
          <w:lang w:val="es-419"/>
        </w:rPr>
      </w:pPr>
    </w:p>
    <w:p w14:paraId="396A8BC5" w14:textId="77777777" w:rsidR="001167F5" w:rsidRDefault="001167F5" w:rsidP="00955DB2">
      <w:pPr>
        <w:pStyle w:val="Sinespaciado"/>
        <w:spacing w:line="360" w:lineRule="auto"/>
        <w:ind w:left="720"/>
        <w:jc w:val="both"/>
        <w:rPr>
          <w:rFonts w:ascii="Times New Roman" w:hAnsi="Times New Roman" w:cs="Times New Roman"/>
          <w:b/>
          <w:bCs/>
          <w:lang w:val="es-419"/>
        </w:rPr>
      </w:pPr>
    </w:p>
    <w:p w14:paraId="4780CCB9" w14:textId="77777777" w:rsidR="001167F5" w:rsidRDefault="001167F5" w:rsidP="000F348D">
      <w:pPr>
        <w:pStyle w:val="Sinespaciado"/>
        <w:spacing w:line="360" w:lineRule="auto"/>
        <w:ind w:left="720"/>
        <w:jc w:val="center"/>
        <w:rPr>
          <w:rFonts w:ascii="Times New Roman" w:hAnsi="Times New Roman" w:cs="Times New Roman"/>
          <w:b/>
          <w:bCs/>
          <w:lang w:val="es-419"/>
        </w:rPr>
      </w:pPr>
    </w:p>
    <w:p w14:paraId="333AABFA" w14:textId="77777777" w:rsidR="001167F5" w:rsidRDefault="001167F5" w:rsidP="000F348D">
      <w:pPr>
        <w:pStyle w:val="Sinespaciado"/>
        <w:spacing w:line="360" w:lineRule="auto"/>
        <w:ind w:left="720"/>
        <w:jc w:val="center"/>
        <w:rPr>
          <w:rFonts w:ascii="Times New Roman" w:hAnsi="Times New Roman" w:cs="Times New Roman"/>
          <w:b/>
          <w:bCs/>
          <w:lang w:val="es-419"/>
        </w:rPr>
      </w:pPr>
    </w:p>
    <w:p w14:paraId="6CE45655" w14:textId="77777777" w:rsidR="001167F5" w:rsidRDefault="001167F5" w:rsidP="000F348D">
      <w:pPr>
        <w:pStyle w:val="Sinespaciado"/>
        <w:spacing w:line="360" w:lineRule="auto"/>
        <w:ind w:left="720"/>
        <w:jc w:val="center"/>
        <w:rPr>
          <w:rFonts w:ascii="Times New Roman" w:hAnsi="Times New Roman" w:cs="Times New Roman"/>
          <w:b/>
          <w:bCs/>
          <w:lang w:val="es-419"/>
        </w:rPr>
      </w:pPr>
    </w:p>
    <w:p w14:paraId="0ED0E3C8" w14:textId="77777777" w:rsidR="001167F5" w:rsidRDefault="001167F5" w:rsidP="000F348D">
      <w:pPr>
        <w:pStyle w:val="Sinespaciado"/>
        <w:spacing w:line="360" w:lineRule="auto"/>
        <w:ind w:left="720"/>
        <w:jc w:val="center"/>
        <w:rPr>
          <w:rFonts w:ascii="Times New Roman" w:hAnsi="Times New Roman" w:cs="Times New Roman"/>
          <w:b/>
          <w:bCs/>
          <w:lang w:val="es-419"/>
        </w:rPr>
      </w:pPr>
    </w:p>
    <w:p w14:paraId="7EBF2E85" w14:textId="77777777" w:rsidR="001167F5" w:rsidRDefault="001167F5" w:rsidP="000F348D">
      <w:pPr>
        <w:pStyle w:val="Sinespaciado"/>
        <w:spacing w:line="360" w:lineRule="auto"/>
        <w:ind w:left="720"/>
        <w:jc w:val="center"/>
        <w:rPr>
          <w:rFonts w:ascii="Times New Roman" w:hAnsi="Times New Roman" w:cs="Times New Roman"/>
          <w:b/>
          <w:bCs/>
          <w:lang w:val="es-419"/>
        </w:rPr>
      </w:pPr>
    </w:p>
    <w:p w14:paraId="07688D5F" w14:textId="77777777" w:rsidR="001167F5" w:rsidRDefault="001167F5" w:rsidP="000F348D">
      <w:pPr>
        <w:pStyle w:val="Sinespaciado"/>
        <w:spacing w:line="360" w:lineRule="auto"/>
        <w:ind w:left="720"/>
        <w:jc w:val="center"/>
        <w:rPr>
          <w:rFonts w:ascii="Times New Roman" w:hAnsi="Times New Roman" w:cs="Times New Roman"/>
          <w:b/>
          <w:bCs/>
          <w:lang w:val="es-419"/>
        </w:rPr>
      </w:pPr>
    </w:p>
    <w:p w14:paraId="51041C19" w14:textId="77777777" w:rsidR="00955DB2" w:rsidRDefault="00955DB2" w:rsidP="000F348D">
      <w:pPr>
        <w:pStyle w:val="Sinespaciado"/>
        <w:spacing w:line="360" w:lineRule="auto"/>
        <w:ind w:left="720"/>
        <w:jc w:val="center"/>
        <w:rPr>
          <w:rFonts w:ascii="Times New Roman" w:hAnsi="Times New Roman" w:cs="Times New Roman"/>
          <w:b/>
          <w:bCs/>
          <w:lang w:val="es-419"/>
        </w:rPr>
      </w:pPr>
    </w:p>
    <w:p w14:paraId="25B6D9D4" w14:textId="77777777" w:rsidR="00955DB2" w:rsidRDefault="00955DB2" w:rsidP="000F348D">
      <w:pPr>
        <w:pStyle w:val="Sinespaciado"/>
        <w:spacing w:line="360" w:lineRule="auto"/>
        <w:ind w:left="720"/>
        <w:jc w:val="center"/>
        <w:rPr>
          <w:rFonts w:ascii="Times New Roman" w:hAnsi="Times New Roman" w:cs="Times New Roman"/>
          <w:b/>
          <w:bCs/>
          <w:lang w:val="es-419"/>
        </w:rPr>
      </w:pPr>
    </w:p>
    <w:p w14:paraId="72CF5F52" w14:textId="77777777" w:rsidR="00955DB2" w:rsidRDefault="00955DB2" w:rsidP="000F348D">
      <w:pPr>
        <w:pStyle w:val="Sinespaciado"/>
        <w:spacing w:line="360" w:lineRule="auto"/>
        <w:ind w:left="720"/>
        <w:jc w:val="center"/>
        <w:rPr>
          <w:rFonts w:ascii="Times New Roman" w:hAnsi="Times New Roman" w:cs="Times New Roman"/>
          <w:b/>
          <w:bCs/>
          <w:lang w:val="es-419"/>
        </w:rPr>
      </w:pPr>
    </w:p>
    <w:p w14:paraId="1888CDAB" w14:textId="77777777" w:rsidR="00955DB2" w:rsidRDefault="00955DB2" w:rsidP="000F348D">
      <w:pPr>
        <w:pStyle w:val="Sinespaciado"/>
        <w:spacing w:line="360" w:lineRule="auto"/>
        <w:ind w:left="720"/>
        <w:jc w:val="center"/>
        <w:rPr>
          <w:rFonts w:ascii="Times New Roman" w:hAnsi="Times New Roman" w:cs="Times New Roman"/>
          <w:b/>
          <w:bCs/>
          <w:lang w:val="es-419"/>
        </w:rPr>
      </w:pPr>
    </w:p>
    <w:p w14:paraId="5346DCC8" w14:textId="77777777" w:rsidR="00955DB2" w:rsidRDefault="00955DB2" w:rsidP="000F348D">
      <w:pPr>
        <w:pStyle w:val="Sinespaciado"/>
        <w:spacing w:line="360" w:lineRule="auto"/>
        <w:ind w:left="720"/>
        <w:jc w:val="center"/>
        <w:rPr>
          <w:rFonts w:ascii="Times New Roman" w:hAnsi="Times New Roman" w:cs="Times New Roman"/>
          <w:b/>
          <w:bCs/>
          <w:lang w:val="es-419"/>
        </w:rPr>
      </w:pPr>
    </w:p>
    <w:p w14:paraId="6090BF51" w14:textId="77777777" w:rsidR="00955DB2" w:rsidRDefault="00955DB2" w:rsidP="000F348D">
      <w:pPr>
        <w:pStyle w:val="Sinespaciado"/>
        <w:spacing w:line="360" w:lineRule="auto"/>
        <w:ind w:left="720"/>
        <w:jc w:val="center"/>
        <w:rPr>
          <w:rFonts w:ascii="Times New Roman" w:hAnsi="Times New Roman" w:cs="Times New Roman"/>
          <w:b/>
          <w:bCs/>
          <w:lang w:val="es-419"/>
        </w:rPr>
      </w:pPr>
    </w:p>
    <w:p w14:paraId="2C087E63" w14:textId="77777777" w:rsidR="001167F5" w:rsidRDefault="001167F5" w:rsidP="000F348D">
      <w:pPr>
        <w:pStyle w:val="Sinespaciado"/>
        <w:spacing w:line="360" w:lineRule="auto"/>
        <w:ind w:left="720"/>
        <w:jc w:val="center"/>
        <w:rPr>
          <w:rFonts w:ascii="Times New Roman" w:hAnsi="Times New Roman" w:cs="Times New Roman"/>
          <w:b/>
          <w:bCs/>
          <w:lang w:val="es-419"/>
        </w:rPr>
      </w:pPr>
    </w:p>
    <w:p w14:paraId="5CE56E62" w14:textId="77777777" w:rsidR="00870C18" w:rsidRPr="001B6AA9" w:rsidRDefault="00955DB2" w:rsidP="000F348D">
      <w:pPr>
        <w:pStyle w:val="Sinespaciado"/>
        <w:spacing w:line="360" w:lineRule="auto"/>
        <w:ind w:left="720"/>
        <w:jc w:val="center"/>
        <w:rPr>
          <w:rFonts w:ascii="Times New Roman" w:hAnsi="Times New Roman" w:cs="Times New Roman"/>
          <w:b/>
          <w:bCs/>
        </w:rPr>
      </w:pPr>
      <w:r>
        <w:rPr>
          <w:rFonts w:ascii="Times New Roman" w:hAnsi="Times New Roman" w:cs="Times New Roman"/>
          <w:b/>
          <w:bCs/>
          <w:lang w:val="es-419"/>
        </w:rPr>
        <w:t>9</w:t>
      </w:r>
      <w:r w:rsidR="009F1955" w:rsidRPr="001B6AA9">
        <w:rPr>
          <w:rFonts w:ascii="Times New Roman" w:hAnsi="Times New Roman" w:cs="Times New Roman"/>
          <w:b/>
          <w:bCs/>
        </w:rPr>
        <w:t xml:space="preserve">.  </w:t>
      </w:r>
      <w:r w:rsidR="00870C18" w:rsidRPr="001B6AA9">
        <w:rPr>
          <w:rFonts w:ascii="Times New Roman" w:hAnsi="Times New Roman" w:cs="Times New Roman"/>
          <w:b/>
          <w:bCs/>
        </w:rPr>
        <w:t>METODOLOGÍA</w:t>
      </w:r>
    </w:p>
    <w:p w14:paraId="68C89E4F" w14:textId="77777777" w:rsidR="00870C18" w:rsidRPr="001B6AA9" w:rsidRDefault="00870C18" w:rsidP="000F348D">
      <w:pPr>
        <w:pStyle w:val="Sinespaciado"/>
        <w:spacing w:line="360" w:lineRule="auto"/>
        <w:jc w:val="both"/>
        <w:rPr>
          <w:rFonts w:ascii="Times New Roman" w:hAnsi="Times New Roman" w:cs="Times New Roman"/>
        </w:rPr>
      </w:pPr>
      <w:r w:rsidRPr="001B6AA9">
        <w:rPr>
          <w:rFonts w:ascii="Times New Roman" w:hAnsi="Times New Roman" w:cs="Times New Roman"/>
        </w:rPr>
        <w:t xml:space="preserve"> </w:t>
      </w:r>
    </w:p>
    <w:p w14:paraId="736E2E70" w14:textId="77777777" w:rsidR="001167F5" w:rsidRDefault="001167F5" w:rsidP="001167F5">
      <w:pPr>
        <w:pStyle w:val="Sinespaciado"/>
        <w:spacing w:line="360" w:lineRule="auto"/>
        <w:ind w:firstLine="708"/>
        <w:jc w:val="both"/>
        <w:rPr>
          <w:rFonts w:ascii="Times New Roman" w:hAnsi="Times New Roman" w:cs="Times New Roman"/>
        </w:rPr>
      </w:pPr>
      <w:r w:rsidRPr="001167F5">
        <w:rPr>
          <w:rFonts w:ascii="Times New Roman" w:hAnsi="Times New Roman" w:cs="Times New Roman"/>
        </w:rPr>
        <w:t>La propuesta curricular en educación económica y financiera tratada como proyecto transversal</w:t>
      </w:r>
      <w:r w:rsidR="00A270D3">
        <w:rPr>
          <w:rFonts w:ascii="Times New Roman" w:hAnsi="Times New Roman" w:cs="Times New Roman"/>
        </w:rPr>
        <w:t>,</w:t>
      </w:r>
      <w:r w:rsidRPr="001167F5">
        <w:rPr>
          <w:rFonts w:ascii="Times New Roman" w:hAnsi="Times New Roman" w:cs="Times New Roman"/>
        </w:rPr>
        <w:t xml:space="preserve"> busca desarrollar competencias en las áreas de matemáticas, lenguaje, tecnología, ciencias naturales y sociales.</w:t>
      </w:r>
    </w:p>
    <w:p w14:paraId="64F8748C" w14:textId="77777777" w:rsidR="00A270D3" w:rsidRPr="001167F5" w:rsidRDefault="00A270D3" w:rsidP="001167F5">
      <w:pPr>
        <w:pStyle w:val="Sinespaciado"/>
        <w:spacing w:line="360" w:lineRule="auto"/>
        <w:ind w:firstLine="708"/>
        <w:jc w:val="both"/>
        <w:rPr>
          <w:rFonts w:ascii="Times New Roman" w:hAnsi="Times New Roman" w:cs="Times New Roman"/>
        </w:rPr>
      </w:pPr>
    </w:p>
    <w:p w14:paraId="2A9C146C" w14:textId="77777777" w:rsidR="001167F5" w:rsidRDefault="00A270D3" w:rsidP="001167F5">
      <w:pPr>
        <w:pStyle w:val="Sinespaciado"/>
        <w:spacing w:line="360" w:lineRule="auto"/>
        <w:jc w:val="both"/>
        <w:rPr>
          <w:rFonts w:ascii="Times New Roman" w:hAnsi="Times New Roman" w:cs="Times New Roman"/>
          <w:lang w:val="es-419"/>
        </w:rPr>
      </w:pPr>
      <w:r>
        <w:rPr>
          <w:rFonts w:ascii="Times New Roman" w:hAnsi="Times New Roman" w:cs="Times New Roman"/>
        </w:rPr>
        <w:t xml:space="preserve">           </w:t>
      </w:r>
      <w:r w:rsidR="001167F5" w:rsidRPr="001167F5">
        <w:rPr>
          <w:rFonts w:ascii="Times New Roman" w:hAnsi="Times New Roman" w:cs="Times New Roman"/>
        </w:rPr>
        <w:t>El proyecto se desarrolla como proyecto transversal</w:t>
      </w:r>
      <w:r>
        <w:rPr>
          <w:rFonts w:ascii="Times New Roman" w:hAnsi="Times New Roman" w:cs="Times New Roman"/>
        </w:rPr>
        <w:t>,</w:t>
      </w:r>
      <w:r w:rsidR="001167F5" w:rsidRPr="001167F5">
        <w:rPr>
          <w:rFonts w:ascii="Times New Roman" w:hAnsi="Times New Roman" w:cs="Times New Roman"/>
        </w:rPr>
        <w:t xml:space="preserve"> y en </w:t>
      </w:r>
      <w:r w:rsidR="001167F5">
        <w:rPr>
          <w:rFonts w:ascii="Times New Roman" w:hAnsi="Times New Roman" w:cs="Times New Roman"/>
          <w:lang w:val="es-419"/>
        </w:rPr>
        <w:t>los</w:t>
      </w:r>
      <w:r w:rsidR="001167F5" w:rsidRPr="001167F5">
        <w:rPr>
          <w:rFonts w:ascii="Times New Roman" w:hAnsi="Times New Roman" w:cs="Times New Roman"/>
        </w:rPr>
        <w:t xml:space="preserve"> grados </w:t>
      </w:r>
      <w:r w:rsidR="001167F5">
        <w:rPr>
          <w:rFonts w:ascii="Times New Roman" w:hAnsi="Times New Roman" w:cs="Times New Roman"/>
          <w:lang w:val="es-419"/>
        </w:rPr>
        <w:t>de transición a noveno</w:t>
      </w:r>
      <w:r>
        <w:rPr>
          <w:rFonts w:ascii="Times New Roman" w:hAnsi="Times New Roman" w:cs="Times New Roman"/>
          <w:lang w:val="es-419"/>
        </w:rPr>
        <w:t>,</w:t>
      </w:r>
      <w:r>
        <w:rPr>
          <w:rFonts w:ascii="Times New Roman" w:hAnsi="Times New Roman" w:cs="Times New Roman"/>
        </w:rPr>
        <w:t xml:space="preserve"> cuenta con horas específicas;</w:t>
      </w:r>
      <w:r w:rsidR="001167F5" w:rsidRPr="001167F5">
        <w:rPr>
          <w:rFonts w:ascii="Times New Roman" w:hAnsi="Times New Roman" w:cs="Times New Roman"/>
        </w:rPr>
        <w:t xml:space="preserve"> en octavo y noveno se asigna una hora de clase </w:t>
      </w:r>
      <w:r w:rsidR="001167F5">
        <w:rPr>
          <w:rFonts w:ascii="Times New Roman" w:hAnsi="Times New Roman" w:cs="Times New Roman"/>
        </w:rPr>
        <w:t>para fomentar el emprendimiento</w:t>
      </w:r>
      <w:r w:rsidR="001167F5">
        <w:rPr>
          <w:rFonts w:ascii="Times New Roman" w:hAnsi="Times New Roman" w:cs="Times New Roman"/>
          <w:lang w:val="es-419"/>
        </w:rPr>
        <w:t>.</w:t>
      </w:r>
    </w:p>
    <w:p w14:paraId="40C84CD9" w14:textId="77777777" w:rsidR="002F0059" w:rsidRDefault="002F0059" w:rsidP="002F0059">
      <w:pPr>
        <w:pStyle w:val="Sinespaciado"/>
        <w:spacing w:line="360" w:lineRule="auto"/>
        <w:ind w:firstLine="708"/>
        <w:jc w:val="both"/>
        <w:rPr>
          <w:rFonts w:ascii="Times New Roman" w:hAnsi="Times New Roman" w:cs="Times New Roman"/>
          <w:lang w:val="es-419"/>
        </w:rPr>
      </w:pPr>
    </w:p>
    <w:p w14:paraId="5F3903F6" w14:textId="77777777" w:rsidR="001167F5" w:rsidRDefault="001167F5" w:rsidP="002F0059">
      <w:pPr>
        <w:pStyle w:val="Sinespaciado"/>
        <w:spacing w:line="360" w:lineRule="auto"/>
        <w:ind w:firstLine="708"/>
        <w:jc w:val="both"/>
        <w:rPr>
          <w:rFonts w:ascii="Times New Roman" w:hAnsi="Times New Roman" w:cs="Times New Roman"/>
          <w:lang w:val="es-419"/>
        </w:rPr>
      </w:pPr>
      <w:r w:rsidRPr="001167F5">
        <w:rPr>
          <w:rFonts w:ascii="Times New Roman" w:hAnsi="Times New Roman" w:cs="Times New Roman"/>
        </w:rPr>
        <w:t>En los estudiantes de primaria se incentiva el ahorro mediante la alcancía escolar construida por ellos mismos usando materiales de la zona o de reciclaje,  donde  los niños diariamente guardan una pequeña cantidad de dinero con el fin de recoger un capital que tiene como destino financiar  actividades sociales de los estudiantes</w:t>
      </w:r>
      <w:r w:rsidR="00A270D3">
        <w:rPr>
          <w:rFonts w:ascii="Times New Roman" w:hAnsi="Times New Roman" w:cs="Times New Roman"/>
        </w:rPr>
        <w:t>,</w:t>
      </w:r>
      <w:r w:rsidRPr="001167F5">
        <w:rPr>
          <w:rFonts w:ascii="Times New Roman" w:hAnsi="Times New Roman" w:cs="Times New Roman"/>
        </w:rPr>
        <w:t xml:space="preserve"> para lo cual se debe llevar un registro de la cantidad de dinero, clasificar las monedas y elaborar un presupuesto de gastos.</w:t>
      </w:r>
    </w:p>
    <w:p w14:paraId="2959DA1F" w14:textId="77777777" w:rsidR="00057C16" w:rsidRDefault="00057C16" w:rsidP="002F0059">
      <w:pPr>
        <w:pStyle w:val="Sinespaciado"/>
        <w:spacing w:line="360" w:lineRule="auto"/>
        <w:ind w:firstLine="708"/>
        <w:jc w:val="both"/>
        <w:rPr>
          <w:rFonts w:ascii="Times New Roman" w:hAnsi="Times New Roman" w:cs="Times New Roman"/>
          <w:lang w:val="es-419"/>
        </w:rPr>
      </w:pPr>
    </w:p>
    <w:p w14:paraId="7711A45C" w14:textId="77777777" w:rsidR="0001290C" w:rsidRDefault="00057C16" w:rsidP="0001290C">
      <w:pPr>
        <w:pStyle w:val="Sinespaciado"/>
        <w:spacing w:line="360" w:lineRule="auto"/>
        <w:ind w:firstLine="708"/>
        <w:jc w:val="both"/>
        <w:rPr>
          <w:rFonts w:ascii="Times New Roman" w:hAnsi="Times New Roman" w:cs="Times New Roman"/>
          <w:lang w:val="es-419"/>
        </w:rPr>
      </w:pPr>
      <w:r>
        <w:rPr>
          <w:rFonts w:ascii="Times New Roman" w:hAnsi="Times New Roman" w:cs="Times New Roman"/>
          <w:lang w:val="es-419"/>
        </w:rPr>
        <w:t>Dentro de la temática se abordarán á</w:t>
      </w:r>
      <w:r w:rsidRPr="00057C16">
        <w:rPr>
          <w:rFonts w:ascii="Times New Roman" w:hAnsi="Times New Roman" w:cs="Times New Roman"/>
          <w:lang w:val="es-419"/>
        </w:rPr>
        <w:t>mbitos conceptuales de la propuesta curricular</w:t>
      </w:r>
      <w:r>
        <w:rPr>
          <w:rFonts w:ascii="Times New Roman" w:hAnsi="Times New Roman" w:cs="Times New Roman"/>
          <w:lang w:val="es-419"/>
        </w:rPr>
        <w:t xml:space="preserve"> funda</w:t>
      </w:r>
      <w:r w:rsidR="00A270D3">
        <w:rPr>
          <w:rFonts w:ascii="Times New Roman" w:hAnsi="Times New Roman" w:cs="Times New Roman"/>
          <w:lang w:val="es-419"/>
        </w:rPr>
        <w:t>mentales de economía y finanzas</w:t>
      </w:r>
      <w:r>
        <w:rPr>
          <w:rFonts w:ascii="Times New Roman" w:hAnsi="Times New Roman" w:cs="Times New Roman"/>
          <w:lang w:val="es-419"/>
        </w:rPr>
        <w:t xml:space="preserve">, específicamente  </w:t>
      </w:r>
      <w:r w:rsidRPr="00057C16">
        <w:rPr>
          <w:rFonts w:ascii="Times New Roman" w:hAnsi="Times New Roman" w:cs="Times New Roman"/>
          <w:lang w:val="es-419"/>
        </w:rPr>
        <w:t>Concepto de economía</w:t>
      </w:r>
      <w:r>
        <w:rPr>
          <w:rFonts w:ascii="Times New Roman" w:hAnsi="Times New Roman" w:cs="Times New Roman"/>
          <w:lang w:val="es-419"/>
        </w:rPr>
        <w:t xml:space="preserve">, </w:t>
      </w:r>
      <w:r w:rsidRPr="00057C16">
        <w:rPr>
          <w:rFonts w:ascii="Times New Roman" w:hAnsi="Times New Roman" w:cs="Times New Roman"/>
          <w:lang w:val="es-419"/>
        </w:rPr>
        <w:t>Conceptos financieros</w:t>
      </w:r>
      <w:r>
        <w:rPr>
          <w:rFonts w:ascii="Times New Roman" w:hAnsi="Times New Roman" w:cs="Times New Roman"/>
          <w:lang w:val="es-419"/>
        </w:rPr>
        <w:t xml:space="preserve">, </w:t>
      </w:r>
      <w:r w:rsidRPr="00057C16">
        <w:rPr>
          <w:rFonts w:ascii="Times New Roman" w:hAnsi="Times New Roman" w:cs="Times New Roman"/>
          <w:lang w:val="es-419"/>
        </w:rPr>
        <w:t>Ahorro e inversión</w:t>
      </w:r>
      <w:r>
        <w:rPr>
          <w:rFonts w:ascii="Times New Roman" w:hAnsi="Times New Roman" w:cs="Times New Roman"/>
          <w:lang w:val="es-419"/>
        </w:rPr>
        <w:t xml:space="preserve">, </w:t>
      </w:r>
      <w:r w:rsidRPr="00057C16">
        <w:rPr>
          <w:rFonts w:ascii="Times New Roman" w:hAnsi="Times New Roman" w:cs="Times New Roman"/>
          <w:lang w:val="es-419"/>
        </w:rPr>
        <w:t>Presupuesto</w:t>
      </w:r>
      <w:r>
        <w:rPr>
          <w:rFonts w:ascii="Times New Roman" w:hAnsi="Times New Roman" w:cs="Times New Roman"/>
          <w:lang w:val="es-419"/>
        </w:rPr>
        <w:t xml:space="preserve">. </w:t>
      </w:r>
      <w:r w:rsidR="00843EF8">
        <w:rPr>
          <w:rFonts w:ascii="Times New Roman" w:hAnsi="Times New Roman" w:cs="Times New Roman"/>
          <w:lang w:val="es-419"/>
        </w:rPr>
        <w:t xml:space="preserve">Para los estudiantes de transición a </w:t>
      </w:r>
      <w:r w:rsidR="0001290C">
        <w:rPr>
          <w:rFonts w:ascii="Times New Roman" w:hAnsi="Times New Roman" w:cs="Times New Roman"/>
          <w:lang w:val="es-419"/>
        </w:rPr>
        <w:t xml:space="preserve">sexto </w:t>
      </w:r>
      <w:r w:rsidR="00843EF8">
        <w:rPr>
          <w:rFonts w:ascii="Times New Roman" w:hAnsi="Times New Roman" w:cs="Times New Roman"/>
          <w:lang w:val="es-419"/>
        </w:rPr>
        <w:t xml:space="preserve"> se abordarán los siguientes ejes temáticos</w:t>
      </w:r>
      <w:r w:rsidR="00A270D3">
        <w:rPr>
          <w:rFonts w:ascii="Times New Roman" w:hAnsi="Times New Roman" w:cs="Times New Roman"/>
          <w:lang w:val="es-419"/>
        </w:rPr>
        <w:t xml:space="preserve">: </w:t>
      </w:r>
      <w:r w:rsidR="0001290C" w:rsidRPr="0001290C">
        <w:rPr>
          <w:rFonts w:ascii="Times New Roman" w:hAnsi="Times New Roman" w:cs="Times New Roman"/>
          <w:lang w:val="es-419"/>
        </w:rPr>
        <w:t>1º De dónde viene lo que tengo.</w:t>
      </w:r>
      <w:r w:rsidR="00A270D3">
        <w:rPr>
          <w:rFonts w:ascii="Times New Roman" w:hAnsi="Times New Roman" w:cs="Times New Roman"/>
          <w:lang w:val="es-419"/>
        </w:rPr>
        <w:t xml:space="preserve"> </w:t>
      </w:r>
      <w:r w:rsidR="0001290C" w:rsidRPr="0001290C">
        <w:rPr>
          <w:rFonts w:ascii="Times New Roman" w:hAnsi="Times New Roman" w:cs="Times New Roman"/>
          <w:lang w:val="es-419"/>
        </w:rPr>
        <w:t>2º Tengo que escoger.</w:t>
      </w:r>
      <w:r w:rsidR="0001290C">
        <w:rPr>
          <w:rFonts w:ascii="Times New Roman" w:hAnsi="Times New Roman" w:cs="Times New Roman"/>
          <w:lang w:val="es-419"/>
        </w:rPr>
        <w:t xml:space="preserve"> </w:t>
      </w:r>
      <w:r w:rsidR="0001290C" w:rsidRPr="0001290C">
        <w:rPr>
          <w:rFonts w:ascii="Times New Roman" w:hAnsi="Times New Roman" w:cs="Times New Roman"/>
          <w:lang w:val="es-419"/>
        </w:rPr>
        <w:t>3º Doy para recibir.</w:t>
      </w:r>
      <w:r w:rsidR="0001290C">
        <w:rPr>
          <w:rFonts w:ascii="Times New Roman" w:hAnsi="Times New Roman" w:cs="Times New Roman"/>
          <w:lang w:val="es-419"/>
        </w:rPr>
        <w:t xml:space="preserve"> </w:t>
      </w:r>
      <w:r w:rsidR="0001290C" w:rsidRPr="0001290C">
        <w:rPr>
          <w:rFonts w:ascii="Times New Roman" w:hAnsi="Times New Roman" w:cs="Times New Roman"/>
          <w:lang w:val="es-419"/>
        </w:rPr>
        <w:t>4º Cuánto puedo gastar.</w:t>
      </w:r>
      <w:r w:rsidR="0001290C">
        <w:rPr>
          <w:rFonts w:ascii="Times New Roman" w:hAnsi="Times New Roman" w:cs="Times New Roman"/>
          <w:lang w:val="es-419"/>
        </w:rPr>
        <w:t xml:space="preserve"> </w:t>
      </w:r>
      <w:r w:rsidR="0001290C" w:rsidRPr="0001290C">
        <w:rPr>
          <w:rFonts w:ascii="Times New Roman" w:hAnsi="Times New Roman" w:cs="Times New Roman"/>
          <w:lang w:val="es-419"/>
        </w:rPr>
        <w:t>5º Aprendo a comprar.</w:t>
      </w:r>
      <w:r w:rsidR="0001290C">
        <w:rPr>
          <w:rFonts w:ascii="Times New Roman" w:hAnsi="Times New Roman" w:cs="Times New Roman"/>
          <w:lang w:val="es-419"/>
        </w:rPr>
        <w:t xml:space="preserve"> </w:t>
      </w:r>
      <w:r w:rsidR="0001290C" w:rsidRPr="0001290C">
        <w:rPr>
          <w:rFonts w:ascii="Times New Roman" w:hAnsi="Times New Roman" w:cs="Times New Roman"/>
          <w:lang w:val="es-419"/>
        </w:rPr>
        <w:t>6º Ahorro para estar bien</w:t>
      </w:r>
      <w:r w:rsidR="0001290C">
        <w:rPr>
          <w:rFonts w:ascii="Times New Roman" w:hAnsi="Times New Roman" w:cs="Times New Roman"/>
          <w:lang w:val="es-419"/>
        </w:rPr>
        <w:t>.</w:t>
      </w:r>
    </w:p>
    <w:p w14:paraId="7ADB5A19" w14:textId="77777777" w:rsidR="0001290C" w:rsidRDefault="0001290C" w:rsidP="0001290C">
      <w:pPr>
        <w:pStyle w:val="Sinespaciado"/>
        <w:spacing w:line="360" w:lineRule="auto"/>
        <w:ind w:firstLine="708"/>
        <w:jc w:val="both"/>
        <w:rPr>
          <w:rFonts w:ascii="Times New Roman" w:hAnsi="Times New Roman" w:cs="Times New Roman"/>
          <w:lang w:val="es-419"/>
        </w:rPr>
      </w:pPr>
    </w:p>
    <w:p w14:paraId="4C1C7AE0" w14:textId="77777777" w:rsidR="0001290C" w:rsidRPr="0001290C" w:rsidRDefault="0001290C" w:rsidP="0001290C">
      <w:pPr>
        <w:pStyle w:val="Sinespaciado"/>
        <w:spacing w:line="360" w:lineRule="auto"/>
        <w:ind w:firstLine="708"/>
        <w:jc w:val="both"/>
        <w:rPr>
          <w:rFonts w:ascii="Times New Roman" w:hAnsi="Times New Roman" w:cs="Times New Roman"/>
          <w:lang w:val="es-419"/>
        </w:rPr>
      </w:pPr>
      <w:r w:rsidRPr="0001290C">
        <w:rPr>
          <w:rFonts w:ascii="Times New Roman" w:hAnsi="Times New Roman" w:cs="Times New Roman"/>
          <w:lang w:val="es-419"/>
        </w:rPr>
        <w:t xml:space="preserve">El proyecto contempla temas en función de las capacidades de los niños, partiendo de la explicación de que lo que tienen en sus casas y en la escuela cuesta dinero, el cual se gana con trabajo y esfuerzo, hasta la noción de ahorro como un factor importante para lograr las metas que se propongan. </w:t>
      </w:r>
    </w:p>
    <w:p w14:paraId="7BA2BEB6" w14:textId="77777777" w:rsidR="0001290C" w:rsidRPr="0001290C" w:rsidRDefault="0001290C" w:rsidP="0001290C">
      <w:pPr>
        <w:pStyle w:val="Sinespaciado"/>
        <w:spacing w:line="360" w:lineRule="auto"/>
        <w:ind w:firstLine="708"/>
        <w:jc w:val="both"/>
        <w:rPr>
          <w:rFonts w:ascii="Times New Roman" w:hAnsi="Times New Roman" w:cs="Times New Roman"/>
          <w:lang w:val="es-419"/>
        </w:rPr>
      </w:pPr>
    </w:p>
    <w:p w14:paraId="2D7B3611" w14:textId="77777777" w:rsidR="0001290C" w:rsidRPr="0001290C" w:rsidRDefault="0001290C" w:rsidP="0001290C">
      <w:pPr>
        <w:pStyle w:val="Sinespaciado"/>
        <w:spacing w:line="360" w:lineRule="auto"/>
        <w:ind w:firstLine="708"/>
        <w:jc w:val="both"/>
        <w:rPr>
          <w:rFonts w:ascii="Times New Roman" w:hAnsi="Times New Roman" w:cs="Times New Roman"/>
          <w:lang w:val="es-419"/>
        </w:rPr>
      </w:pPr>
      <w:r w:rsidRPr="0001290C">
        <w:rPr>
          <w:rFonts w:ascii="Times New Roman" w:hAnsi="Times New Roman" w:cs="Times New Roman"/>
          <w:lang w:val="es-419"/>
        </w:rPr>
        <w:lastRenderedPageBreak/>
        <w:t>.</w:t>
      </w:r>
    </w:p>
    <w:p w14:paraId="6AD5FE05" w14:textId="77777777" w:rsidR="00843EF8" w:rsidRDefault="0001290C" w:rsidP="0001290C">
      <w:pPr>
        <w:pStyle w:val="Sinespaciado"/>
        <w:spacing w:line="360" w:lineRule="auto"/>
        <w:ind w:firstLine="708"/>
        <w:jc w:val="both"/>
        <w:rPr>
          <w:rFonts w:ascii="Times New Roman" w:hAnsi="Times New Roman" w:cs="Times New Roman"/>
          <w:lang w:val="es-419"/>
        </w:rPr>
      </w:pPr>
      <w:r w:rsidRPr="0001290C">
        <w:rPr>
          <w:rFonts w:ascii="Times New Roman" w:hAnsi="Times New Roman" w:cs="Times New Roman"/>
          <w:lang w:val="es-419"/>
        </w:rPr>
        <w:t xml:space="preserve">No se trata sólo de explicar conceptos a los niños: las guías contienen actividades, ejercicios y juegos que les permitirán aplicar los </w:t>
      </w:r>
      <w:r w:rsidR="00A270D3">
        <w:rPr>
          <w:rFonts w:ascii="Times New Roman" w:hAnsi="Times New Roman" w:cs="Times New Roman"/>
          <w:lang w:val="es-419"/>
        </w:rPr>
        <w:t>conocimientos recién adquiridos,</w:t>
      </w:r>
      <w:r w:rsidR="00843EF8">
        <w:rPr>
          <w:rFonts w:ascii="Times New Roman" w:hAnsi="Times New Roman" w:cs="Times New Roman"/>
          <w:lang w:val="es-419"/>
        </w:rPr>
        <w:t xml:space="preserve"> con los cuales se espera que los niños comprendan que las cosas que tienen en la casa como juguetes, muebles, comida, animales, ropa</w:t>
      </w:r>
      <w:r w:rsidR="00A270D3">
        <w:rPr>
          <w:rFonts w:ascii="Times New Roman" w:hAnsi="Times New Roman" w:cs="Times New Roman"/>
          <w:lang w:val="es-419"/>
        </w:rPr>
        <w:t>, entre otros, cuestan por</w:t>
      </w:r>
      <w:r w:rsidR="00843EF8">
        <w:rPr>
          <w:rFonts w:ascii="Times New Roman" w:hAnsi="Times New Roman" w:cs="Times New Roman"/>
          <w:lang w:val="es-419"/>
        </w:rPr>
        <w:t xml:space="preserve">que sus padres lo compraron con dinero que obtienen por el trabajo que éstos realizan. La meta </w:t>
      </w:r>
      <w:r w:rsidR="00843EF8" w:rsidRPr="00843EF8">
        <w:rPr>
          <w:rFonts w:ascii="Times New Roman" w:hAnsi="Times New Roman" w:cs="Times New Roman"/>
          <w:lang w:val="es-419"/>
        </w:rPr>
        <w:t>es sembrar en los niños la idea de que las cosas no son gratis, y que lo que tienen en sus casas y en la escuela cuesta dinero, el cual se gana con trabajo y esfuerzo.</w:t>
      </w:r>
    </w:p>
    <w:p w14:paraId="2E7EE979" w14:textId="77777777" w:rsidR="00843EF8" w:rsidRDefault="00843EF8" w:rsidP="00843EF8">
      <w:pPr>
        <w:pStyle w:val="Sinespaciado"/>
        <w:spacing w:line="360" w:lineRule="auto"/>
        <w:ind w:firstLine="142"/>
        <w:rPr>
          <w:rFonts w:ascii="Times New Roman" w:hAnsi="Times New Roman" w:cs="Times New Roman"/>
          <w:lang w:val="es-419"/>
        </w:rPr>
      </w:pPr>
      <w:r>
        <w:rPr>
          <w:noProof/>
          <w:lang w:val="es-ES" w:eastAsia="es-ES"/>
        </w:rPr>
        <w:drawing>
          <wp:inline distT="0" distB="0" distL="0" distR="0" wp14:anchorId="0FD3F81C" wp14:editId="51E1FCBF">
            <wp:extent cx="5612130" cy="3267075"/>
            <wp:effectExtent l="171450" t="171450" r="388620" b="3714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267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CF90E9" w14:textId="77777777" w:rsidR="001167F5" w:rsidRPr="001167F5" w:rsidRDefault="001167F5" w:rsidP="002F0059">
      <w:pPr>
        <w:pStyle w:val="Sinespaciado"/>
        <w:spacing w:line="360" w:lineRule="auto"/>
        <w:ind w:firstLine="708"/>
        <w:jc w:val="both"/>
        <w:rPr>
          <w:rFonts w:ascii="Times New Roman" w:hAnsi="Times New Roman" w:cs="Times New Roman"/>
        </w:rPr>
      </w:pPr>
      <w:r w:rsidRPr="001167F5">
        <w:rPr>
          <w:rFonts w:ascii="Times New Roman" w:hAnsi="Times New Roman" w:cs="Times New Roman"/>
        </w:rPr>
        <w:t xml:space="preserve">En los estudiantes de 6 y 7 se fortalecen las competencias matemáticas financiera con el estudio de conceptos como porcentaje, reparto, interés, ingreso, egreso, rentabilidad y la creación de presupuestos  para el manejo de los recursos diarios que usan para comprar en la tienda escolar. </w:t>
      </w:r>
      <w:r w:rsidR="002F0059" w:rsidRPr="001167F5">
        <w:rPr>
          <w:rFonts w:ascii="Times New Roman" w:hAnsi="Times New Roman" w:cs="Times New Roman"/>
        </w:rPr>
        <w:t>Además</w:t>
      </w:r>
      <w:r w:rsidR="00A270D3">
        <w:rPr>
          <w:rFonts w:ascii="Times New Roman" w:hAnsi="Times New Roman" w:cs="Times New Roman"/>
        </w:rPr>
        <w:t>,</w:t>
      </w:r>
      <w:r w:rsidRPr="001167F5">
        <w:rPr>
          <w:rFonts w:ascii="Times New Roman" w:hAnsi="Times New Roman" w:cs="Times New Roman"/>
        </w:rPr>
        <w:t xml:space="preserve"> se integran herramientas tecnológicas en el manejo de información contable mediante el uso de hojas de </w:t>
      </w:r>
      <w:r w:rsidR="002F0059" w:rsidRPr="001167F5">
        <w:rPr>
          <w:rFonts w:ascii="Times New Roman" w:hAnsi="Times New Roman" w:cs="Times New Roman"/>
        </w:rPr>
        <w:t>cálculo</w:t>
      </w:r>
      <w:r w:rsidRPr="001167F5">
        <w:rPr>
          <w:rFonts w:ascii="Times New Roman" w:hAnsi="Times New Roman" w:cs="Times New Roman"/>
        </w:rPr>
        <w:t xml:space="preserve"> para gestionar presupuestos en tablas a dos columnas, para especificar las entradas y salidas en el manejo de recursos económicos e </w:t>
      </w:r>
      <w:r w:rsidR="002F0059" w:rsidRPr="001167F5">
        <w:rPr>
          <w:rFonts w:ascii="Times New Roman" w:hAnsi="Times New Roman" w:cs="Times New Roman"/>
        </w:rPr>
        <w:t>inventarios.</w:t>
      </w:r>
    </w:p>
    <w:p w14:paraId="16F71F33" w14:textId="77777777" w:rsidR="002F0059" w:rsidRDefault="002F0059" w:rsidP="002F0059">
      <w:pPr>
        <w:pStyle w:val="Sinespaciado"/>
        <w:spacing w:line="360" w:lineRule="auto"/>
        <w:ind w:firstLine="708"/>
        <w:jc w:val="both"/>
        <w:rPr>
          <w:rFonts w:ascii="Times New Roman" w:hAnsi="Times New Roman" w:cs="Times New Roman"/>
          <w:lang w:val="es-419"/>
        </w:rPr>
      </w:pPr>
    </w:p>
    <w:p w14:paraId="2174B83A" w14:textId="77777777" w:rsidR="002F0059" w:rsidRDefault="001167F5" w:rsidP="002F0059">
      <w:pPr>
        <w:pStyle w:val="Sinespaciado"/>
        <w:spacing w:line="360" w:lineRule="auto"/>
        <w:ind w:firstLine="708"/>
        <w:jc w:val="both"/>
        <w:rPr>
          <w:rFonts w:ascii="Times New Roman" w:hAnsi="Times New Roman" w:cs="Times New Roman"/>
          <w:lang w:val="es-419"/>
        </w:rPr>
      </w:pPr>
      <w:r w:rsidRPr="001167F5">
        <w:rPr>
          <w:rFonts w:ascii="Times New Roman" w:hAnsi="Times New Roman" w:cs="Times New Roman"/>
        </w:rPr>
        <w:t xml:space="preserve">Los estudiantes de los grados 8 y 9 a través del proyecto </w:t>
      </w:r>
      <w:r w:rsidR="00057C16" w:rsidRPr="001167F5">
        <w:rPr>
          <w:rFonts w:ascii="Times New Roman" w:hAnsi="Times New Roman" w:cs="Times New Roman"/>
        </w:rPr>
        <w:t>“ESCUELA</w:t>
      </w:r>
      <w:r w:rsidRPr="001167F5">
        <w:rPr>
          <w:rFonts w:ascii="Times New Roman" w:hAnsi="Times New Roman" w:cs="Times New Roman"/>
        </w:rPr>
        <w:t xml:space="preserve"> </w:t>
      </w:r>
      <w:r w:rsidR="002F0059">
        <w:rPr>
          <w:rFonts w:ascii="Times New Roman" w:hAnsi="Times New Roman" w:cs="Times New Roman"/>
          <w:lang w:val="es-419"/>
        </w:rPr>
        <w:t xml:space="preserve">Y </w:t>
      </w:r>
      <w:r w:rsidR="00057C16">
        <w:rPr>
          <w:rFonts w:ascii="Times New Roman" w:hAnsi="Times New Roman" w:cs="Times New Roman"/>
          <w:lang w:val="es-419"/>
        </w:rPr>
        <w:t>CAFÉ</w:t>
      </w:r>
      <w:r w:rsidR="00057C16" w:rsidRPr="001167F5">
        <w:rPr>
          <w:rFonts w:ascii="Times New Roman" w:hAnsi="Times New Roman" w:cs="Times New Roman"/>
        </w:rPr>
        <w:t>”</w:t>
      </w:r>
      <w:r w:rsidR="00A270D3">
        <w:rPr>
          <w:rFonts w:ascii="Times New Roman" w:hAnsi="Times New Roman" w:cs="Times New Roman"/>
        </w:rPr>
        <w:t xml:space="preserve">  c</w:t>
      </w:r>
      <w:r w:rsidRPr="001167F5">
        <w:rPr>
          <w:rFonts w:ascii="Times New Roman" w:hAnsi="Times New Roman" w:cs="Times New Roman"/>
        </w:rPr>
        <w:t>rean  y desarrollan  una idea de negocios  trabajando en grupos donde se encargan de manejar los procesos de producción, administración, comercialización, uso de crédito, tipos de inversión y evaluación de la idea de negocio.</w:t>
      </w:r>
      <w:r w:rsidR="002F0059">
        <w:rPr>
          <w:rFonts w:ascii="Times New Roman" w:hAnsi="Times New Roman" w:cs="Times New Roman"/>
          <w:lang w:val="es-419"/>
        </w:rPr>
        <w:t xml:space="preserve"> </w:t>
      </w:r>
      <w:r w:rsidRPr="001167F5">
        <w:rPr>
          <w:rFonts w:ascii="Times New Roman" w:hAnsi="Times New Roman" w:cs="Times New Roman"/>
        </w:rPr>
        <w:t>Este proyecto fomenta en el estudiante la creatividad, el trabajo en equipo, el uso de recursos tecnológicos como Internet,  software para creación publicidad, manejo de información y redes sociales como herramienta productiva en  la creación, desarrollo y promoción de la idea de negocios del estudiante.</w:t>
      </w:r>
    </w:p>
    <w:p w14:paraId="15CC549A" w14:textId="77777777" w:rsidR="002F0059" w:rsidRDefault="002F0059" w:rsidP="002F0059">
      <w:pPr>
        <w:pStyle w:val="Sinespaciado"/>
        <w:spacing w:line="360" w:lineRule="auto"/>
        <w:ind w:firstLine="708"/>
        <w:jc w:val="both"/>
        <w:rPr>
          <w:rFonts w:ascii="Times New Roman" w:hAnsi="Times New Roman" w:cs="Times New Roman"/>
          <w:lang w:val="es-419"/>
        </w:rPr>
      </w:pPr>
    </w:p>
    <w:p w14:paraId="5AD64F04" w14:textId="77777777" w:rsidR="00870C18" w:rsidRPr="001B6AA9" w:rsidRDefault="00870C18" w:rsidP="002F0059">
      <w:pPr>
        <w:pStyle w:val="Sinespaciado"/>
        <w:spacing w:line="360" w:lineRule="auto"/>
        <w:ind w:firstLine="708"/>
        <w:jc w:val="both"/>
        <w:rPr>
          <w:rFonts w:ascii="Times New Roman" w:hAnsi="Times New Roman" w:cs="Times New Roman"/>
        </w:rPr>
      </w:pPr>
      <w:r w:rsidRPr="001B6AA9">
        <w:rPr>
          <w:rFonts w:ascii="Times New Roman" w:hAnsi="Times New Roman" w:cs="Times New Roman"/>
        </w:rPr>
        <w:t xml:space="preserve">  </w:t>
      </w:r>
    </w:p>
    <w:p w14:paraId="6AA239B2" w14:textId="77777777" w:rsidR="00991C3E" w:rsidRPr="001B6AA9" w:rsidRDefault="00991C3E" w:rsidP="000F348D">
      <w:pPr>
        <w:spacing w:line="360" w:lineRule="auto"/>
        <w:jc w:val="center"/>
        <w:rPr>
          <w:rFonts w:ascii="Times New Roman" w:hAnsi="Times New Roman" w:cs="Times New Roman"/>
          <w:b/>
          <w:sz w:val="24"/>
          <w:szCs w:val="24"/>
        </w:rPr>
        <w:sectPr w:rsidR="00991C3E" w:rsidRPr="001B6AA9" w:rsidSect="00255E53">
          <w:headerReference w:type="default" r:id="rId10"/>
          <w:pgSz w:w="12240" w:h="15840" w:code="1"/>
          <w:pgMar w:top="1417" w:right="1701" w:bottom="1417" w:left="1701" w:header="709" w:footer="709" w:gutter="0"/>
          <w:cols w:space="708"/>
          <w:docGrid w:linePitch="360"/>
        </w:sectPr>
      </w:pPr>
    </w:p>
    <w:p w14:paraId="6C8C5B6C" w14:textId="77777777" w:rsidR="00870C18" w:rsidRDefault="00955DB2" w:rsidP="000F348D">
      <w:pPr>
        <w:spacing w:line="360" w:lineRule="auto"/>
        <w:jc w:val="center"/>
        <w:rPr>
          <w:rFonts w:ascii="Times New Roman" w:hAnsi="Times New Roman" w:cs="Times New Roman"/>
          <w:b/>
          <w:sz w:val="24"/>
          <w:szCs w:val="24"/>
          <w:lang w:val="es-419"/>
        </w:rPr>
      </w:pPr>
      <w:r>
        <w:rPr>
          <w:rFonts w:ascii="Times New Roman" w:hAnsi="Times New Roman" w:cs="Times New Roman"/>
          <w:b/>
          <w:sz w:val="24"/>
          <w:szCs w:val="24"/>
          <w:lang w:val="es-419"/>
        </w:rPr>
        <w:lastRenderedPageBreak/>
        <w:t>PLAN DE ACCIÓN</w:t>
      </w:r>
      <w:r w:rsidR="00870C18" w:rsidRPr="001B6AA9">
        <w:rPr>
          <w:rFonts w:ascii="Times New Roman" w:hAnsi="Times New Roman" w:cs="Times New Roman"/>
          <w:b/>
          <w:sz w:val="24"/>
          <w:szCs w:val="24"/>
        </w:rPr>
        <w:t>:</w:t>
      </w:r>
    </w:p>
    <w:tbl>
      <w:tblPr>
        <w:tblW w:w="13275" w:type="dxa"/>
        <w:tblInd w:w="55" w:type="dxa"/>
        <w:tblLayout w:type="fixed"/>
        <w:tblCellMar>
          <w:top w:w="55" w:type="dxa"/>
          <w:left w:w="55" w:type="dxa"/>
          <w:bottom w:w="55" w:type="dxa"/>
          <w:right w:w="55" w:type="dxa"/>
        </w:tblCellMar>
        <w:tblLook w:val="0000" w:firstRow="0" w:lastRow="0" w:firstColumn="0" w:lastColumn="0" w:noHBand="0" w:noVBand="0"/>
      </w:tblPr>
      <w:tblGrid>
        <w:gridCol w:w="1994"/>
        <w:gridCol w:w="3535"/>
        <w:gridCol w:w="2551"/>
        <w:gridCol w:w="2805"/>
        <w:gridCol w:w="2390"/>
      </w:tblGrid>
      <w:tr w:rsidR="00955DB2" w:rsidRPr="00955DB2" w14:paraId="3FDCE204" w14:textId="77777777" w:rsidTr="00955DB2">
        <w:tc>
          <w:tcPr>
            <w:tcW w:w="1994" w:type="dxa"/>
            <w:tcBorders>
              <w:top w:val="single" w:sz="1" w:space="0" w:color="000000"/>
              <w:left w:val="single" w:sz="1" w:space="0" w:color="000000"/>
              <w:bottom w:val="single" w:sz="1" w:space="0" w:color="000000"/>
            </w:tcBorders>
            <w:shd w:val="clear" w:color="auto" w:fill="auto"/>
          </w:tcPr>
          <w:p w14:paraId="5F9C1E71" w14:textId="77777777" w:rsidR="00955DB2" w:rsidRPr="00620EA9" w:rsidRDefault="00955DB2" w:rsidP="00620EA9">
            <w:pPr>
              <w:suppressLineNumbers/>
              <w:suppressAutoHyphens/>
              <w:spacing w:after="0" w:line="360" w:lineRule="auto"/>
              <w:jc w:val="center"/>
              <w:rPr>
                <w:rFonts w:ascii="Times New Roman" w:eastAsia="Noto Sans CJK SC Regular" w:hAnsi="Times New Roman" w:cs="Times New Roman"/>
                <w:b/>
                <w:kern w:val="2"/>
                <w:sz w:val="24"/>
                <w:szCs w:val="24"/>
                <w:lang w:val="es-CO" w:eastAsia="zh-CN" w:bidi="hi-IN"/>
              </w:rPr>
            </w:pPr>
            <w:r w:rsidRPr="00620EA9">
              <w:rPr>
                <w:rFonts w:ascii="Times New Roman" w:eastAsia="Noto Sans CJK SC Regular" w:hAnsi="Times New Roman" w:cs="Times New Roman"/>
                <w:b/>
                <w:color w:val="000000"/>
                <w:kern w:val="2"/>
                <w:sz w:val="24"/>
                <w:szCs w:val="24"/>
                <w:lang w:val="es-CO" w:eastAsia="zh-CN" w:bidi="hi-IN"/>
              </w:rPr>
              <w:t>ACTIVIDAD</w:t>
            </w:r>
          </w:p>
        </w:tc>
        <w:tc>
          <w:tcPr>
            <w:tcW w:w="3535" w:type="dxa"/>
            <w:tcBorders>
              <w:top w:val="single" w:sz="1" w:space="0" w:color="000000"/>
              <w:left w:val="single" w:sz="1" w:space="0" w:color="000000"/>
              <w:bottom w:val="single" w:sz="1" w:space="0" w:color="000000"/>
            </w:tcBorders>
            <w:shd w:val="clear" w:color="auto" w:fill="auto"/>
          </w:tcPr>
          <w:p w14:paraId="0348B796" w14:textId="77777777" w:rsidR="00955DB2" w:rsidRPr="00620EA9" w:rsidRDefault="00732DF9" w:rsidP="00620EA9">
            <w:pPr>
              <w:suppressLineNumbers/>
              <w:suppressAutoHyphens/>
              <w:spacing w:after="0" w:line="360" w:lineRule="auto"/>
              <w:jc w:val="center"/>
              <w:rPr>
                <w:rFonts w:ascii="Times New Roman" w:eastAsia="Noto Sans CJK SC Regular" w:hAnsi="Times New Roman" w:cs="Times New Roman"/>
                <w:b/>
                <w:kern w:val="2"/>
                <w:sz w:val="24"/>
                <w:szCs w:val="24"/>
                <w:lang w:val="es-419" w:eastAsia="zh-CN" w:bidi="hi-IN"/>
              </w:rPr>
            </w:pPr>
            <w:r w:rsidRPr="00620EA9">
              <w:rPr>
                <w:rFonts w:ascii="Times New Roman" w:eastAsia="Noto Sans CJK SC Regular" w:hAnsi="Times New Roman" w:cs="Times New Roman"/>
                <w:b/>
                <w:color w:val="000000"/>
                <w:kern w:val="2"/>
                <w:sz w:val="24"/>
                <w:szCs w:val="24"/>
                <w:lang w:val="es-419" w:eastAsia="zh-CN" w:bidi="hi-IN"/>
              </w:rPr>
              <w:t>COMPETENCIAS</w:t>
            </w:r>
          </w:p>
        </w:tc>
        <w:tc>
          <w:tcPr>
            <w:tcW w:w="2551" w:type="dxa"/>
            <w:tcBorders>
              <w:top w:val="single" w:sz="1" w:space="0" w:color="000000"/>
              <w:left w:val="single" w:sz="1" w:space="0" w:color="000000"/>
              <w:bottom w:val="single" w:sz="1" w:space="0" w:color="000000"/>
            </w:tcBorders>
            <w:shd w:val="clear" w:color="auto" w:fill="auto"/>
          </w:tcPr>
          <w:p w14:paraId="17B7A380" w14:textId="77777777" w:rsidR="00955DB2" w:rsidRPr="00620EA9" w:rsidRDefault="00955DB2" w:rsidP="00620EA9">
            <w:pPr>
              <w:suppressLineNumbers/>
              <w:suppressAutoHyphens/>
              <w:spacing w:after="0" w:line="360" w:lineRule="auto"/>
              <w:jc w:val="center"/>
              <w:rPr>
                <w:rFonts w:ascii="Times New Roman" w:eastAsia="Noto Sans CJK SC Regular" w:hAnsi="Times New Roman" w:cs="Times New Roman"/>
                <w:b/>
                <w:kern w:val="2"/>
                <w:sz w:val="24"/>
                <w:szCs w:val="24"/>
                <w:lang w:val="es-CO" w:eastAsia="zh-CN" w:bidi="hi-IN"/>
              </w:rPr>
            </w:pPr>
            <w:r w:rsidRPr="00620EA9">
              <w:rPr>
                <w:rFonts w:ascii="Times New Roman" w:eastAsia="Noto Sans CJK SC Regular" w:hAnsi="Times New Roman" w:cs="Times New Roman"/>
                <w:b/>
                <w:color w:val="000000"/>
                <w:kern w:val="2"/>
                <w:sz w:val="24"/>
                <w:szCs w:val="24"/>
                <w:lang w:val="es-CO" w:eastAsia="zh-CN" w:bidi="hi-IN"/>
              </w:rPr>
              <w:t>ESTRATEGIAS</w:t>
            </w:r>
          </w:p>
        </w:tc>
        <w:tc>
          <w:tcPr>
            <w:tcW w:w="2805" w:type="dxa"/>
            <w:tcBorders>
              <w:top w:val="single" w:sz="1" w:space="0" w:color="000000"/>
              <w:left w:val="single" w:sz="1" w:space="0" w:color="000000"/>
              <w:bottom w:val="single" w:sz="1" w:space="0" w:color="000000"/>
            </w:tcBorders>
            <w:shd w:val="clear" w:color="auto" w:fill="auto"/>
          </w:tcPr>
          <w:p w14:paraId="7B082D35" w14:textId="77777777" w:rsidR="00955DB2" w:rsidRPr="00620EA9" w:rsidRDefault="00955DB2" w:rsidP="00620EA9">
            <w:pPr>
              <w:suppressLineNumbers/>
              <w:suppressAutoHyphens/>
              <w:spacing w:after="0" w:line="360" w:lineRule="auto"/>
              <w:jc w:val="center"/>
              <w:rPr>
                <w:rFonts w:ascii="Times New Roman" w:eastAsia="Noto Sans CJK SC Regular" w:hAnsi="Times New Roman" w:cs="Times New Roman"/>
                <w:b/>
                <w:kern w:val="2"/>
                <w:sz w:val="24"/>
                <w:szCs w:val="24"/>
                <w:lang w:val="es-CO" w:eastAsia="zh-CN" w:bidi="hi-IN"/>
              </w:rPr>
            </w:pPr>
            <w:r w:rsidRPr="00620EA9">
              <w:rPr>
                <w:rFonts w:ascii="Times New Roman" w:eastAsia="Noto Sans CJK SC Regular" w:hAnsi="Times New Roman" w:cs="Times New Roman"/>
                <w:b/>
                <w:color w:val="000000"/>
                <w:kern w:val="2"/>
                <w:sz w:val="24"/>
                <w:szCs w:val="24"/>
                <w:lang w:val="es-CO" w:eastAsia="zh-CN" w:bidi="hi-IN"/>
              </w:rPr>
              <w:t>RECURSOS</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03BB3495" w14:textId="77777777" w:rsidR="00955DB2" w:rsidRPr="00620EA9" w:rsidRDefault="00955DB2" w:rsidP="00620EA9">
            <w:pPr>
              <w:suppressLineNumbers/>
              <w:suppressAutoHyphens/>
              <w:spacing w:after="0" w:line="360" w:lineRule="auto"/>
              <w:jc w:val="center"/>
              <w:rPr>
                <w:rFonts w:ascii="Times New Roman" w:eastAsia="Noto Sans CJK SC Regular" w:hAnsi="Times New Roman" w:cs="Times New Roman"/>
                <w:b/>
                <w:kern w:val="2"/>
                <w:sz w:val="24"/>
                <w:szCs w:val="24"/>
                <w:lang w:val="es-CO" w:eastAsia="zh-CN" w:bidi="hi-IN"/>
              </w:rPr>
            </w:pPr>
            <w:r w:rsidRPr="00620EA9">
              <w:rPr>
                <w:rFonts w:ascii="Times New Roman" w:eastAsia="Noto Sans CJK SC Regular" w:hAnsi="Times New Roman" w:cs="Times New Roman"/>
                <w:b/>
                <w:color w:val="000000"/>
                <w:kern w:val="2"/>
                <w:sz w:val="24"/>
                <w:szCs w:val="24"/>
                <w:lang w:val="es-CO" w:eastAsia="zh-CN" w:bidi="hi-IN"/>
              </w:rPr>
              <w:t>TIEMPO</w:t>
            </w:r>
          </w:p>
        </w:tc>
      </w:tr>
      <w:tr w:rsidR="00732DF9" w:rsidRPr="00955DB2" w14:paraId="35A7FDFC" w14:textId="77777777" w:rsidTr="00732DF9">
        <w:tc>
          <w:tcPr>
            <w:tcW w:w="1994" w:type="dxa"/>
            <w:tcBorders>
              <w:left w:val="single" w:sz="1" w:space="0" w:color="000000"/>
              <w:bottom w:val="single" w:sz="1" w:space="0" w:color="000000"/>
            </w:tcBorders>
            <w:shd w:val="clear" w:color="auto" w:fill="auto"/>
            <w:vAlign w:val="center"/>
          </w:tcPr>
          <w:p w14:paraId="17D77B89" w14:textId="77777777" w:rsidR="00732DF9" w:rsidRPr="00732DF9" w:rsidRDefault="00732DF9" w:rsidP="00732DF9">
            <w:pPr>
              <w:suppressLineNumbers/>
              <w:suppressAutoHyphens/>
              <w:spacing w:after="0" w:line="240" w:lineRule="auto"/>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419" w:eastAsia="zh-CN" w:bidi="hi-IN"/>
              </w:rPr>
              <w:t>Talleres de Educación financiera 1º De dónde viene lo que tengo.</w:t>
            </w:r>
          </w:p>
          <w:p w14:paraId="40AB0692" w14:textId="77777777" w:rsidR="00732DF9" w:rsidRPr="00732DF9" w:rsidRDefault="00732DF9" w:rsidP="00732DF9">
            <w:pPr>
              <w:suppressLineNumbers/>
              <w:suppressAutoHyphens/>
              <w:spacing w:after="0" w:line="240" w:lineRule="auto"/>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419" w:eastAsia="zh-CN" w:bidi="hi-IN"/>
              </w:rPr>
              <w:t>2º Tengo que escoger.</w:t>
            </w:r>
          </w:p>
          <w:p w14:paraId="7C27D3AC" w14:textId="77777777" w:rsidR="00732DF9" w:rsidRPr="00732DF9" w:rsidRDefault="00732DF9" w:rsidP="00732DF9">
            <w:pPr>
              <w:suppressLineNumbers/>
              <w:suppressAutoHyphens/>
              <w:spacing w:after="0" w:line="240" w:lineRule="auto"/>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419" w:eastAsia="zh-CN" w:bidi="hi-IN"/>
              </w:rPr>
              <w:t>3º Doy para recibir.</w:t>
            </w:r>
          </w:p>
          <w:p w14:paraId="1EF05603" w14:textId="77777777" w:rsidR="00732DF9" w:rsidRPr="00732DF9" w:rsidRDefault="00732DF9" w:rsidP="00732DF9">
            <w:pPr>
              <w:suppressLineNumbers/>
              <w:suppressAutoHyphens/>
              <w:spacing w:after="0" w:line="240" w:lineRule="auto"/>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419" w:eastAsia="zh-CN" w:bidi="hi-IN"/>
              </w:rPr>
              <w:t>4º Cuánto puedo gastar.</w:t>
            </w:r>
          </w:p>
          <w:p w14:paraId="0520738E" w14:textId="77777777" w:rsidR="00732DF9" w:rsidRPr="00732DF9" w:rsidRDefault="00732DF9" w:rsidP="00732DF9">
            <w:pPr>
              <w:suppressLineNumbers/>
              <w:suppressAutoHyphens/>
              <w:spacing w:after="0" w:line="240" w:lineRule="auto"/>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419" w:eastAsia="zh-CN" w:bidi="hi-IN"/>
              </w:rPr>
              <w:t>5º Aprendo a comprar.</w:t>
            </w:r>
          </w:p>
          <w:p w14:paraId="48FDC67B" w14:textId="77777777" w:rsidR="00732DF9" w:rsidRDefault="00732DF9" w:rsidP="00732DF9">
            <w:pPr>
              <w:suppressLineNumbers/>
              <w:suppressAutoHyphens/>
              <w:spacing w:after="0" w:line="240" w:lineRule="auto"/>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419" w:eastAsia="zh-CN" w:bidi="hi-IN"/>
              </w:rPr>
              <w:t>6º Ahorro para estar bien</w:t>
            </w:r>
            <w:r w:rsidR="00620EA9">
              <w:rPr>
                <w:rFonts w:ascii="Times New Roman" w:eastAsia="Noto Sans CJK SC Regular" w:hAnsi="Times New Roman" w:cs="Times New Roman"/>
                <w:color w:val="000000"/>
                <w:kern w:val="2"/>
                <w:sz w:val="24"/>
                <w:szCs w:val="24"/>
                <w:lang w:val="es-419" w:eastAsia="zh-CN" w:bidi="hi-IN"/>
              </w:rPr>
              <w:t>.</w:t>
            </w:r>
          </w:p>
          <w:p w14:paraId="4AB449DB" w14:textId="77777777" w:rsidR="00B94DAE" w:rsidRPr="00732DF9" w:rsidRDefault="00B94DAE" w:rsidP="00732DF9">
            <w:pPr>
              <w:suppressLineNumbers/>
              <w:suppressAutoHyphens/>
              <w:spacing w:after="0" w:line="240" w:lineRule="auto"/>
              <w:rPr>
                <w:rFonts w:ascii="Times New Roman" w:eastAsia="Noto Sans CJK SC Regular" w:hAnsi="Times New Roman" w:cs="Times New Roman"/>
                <w:color w:val="000000"/>
                <w:kern w:val="2"/>
                <w:sz w:val="24"/>
                <w:szCs w:val="24"/>
                <w:lang w:val="es-419" w:eastAsia="zh-CN" w:bidi="hi-IN"/>
              </w:rPr>
            </w:pPr>
          </w:p>
        </w:tc>
        <w:tc>
          <w:tcPr>
            <w:tcW w:w="3535" w:type="dxa"/>
            <w:tcBorders>
              <w:left w:val="single" w:sz="1" w:space="0" w:color="000000"/>
              <w:bottom w:val="single" w:sz="1" w:space="0" w:color="000000"/>
            </w:tcBorders>
            <w:shd w:val="clear" w:color="auto" w:fill="auto"/>
          </w:tcPr>
          <w:p w14:paraId="018222FD" w14:textId="77777777" w:rsidR="00732DF9" w:rsidRDefault="00B94DAE" w:rsidP="00B94DAE">
            <w:pPr>
              <w:suppressLineNumbers/>
              <w:suppressAutoHyphens/>
              <w:spacing w:after="0" w:line="240" w:lineRule="auto"/>
              <w:jc w:val="both"/>
              <w:rPr>
                <w:rFonts w:ascii="Times New Roman" w:eastAsia="Noto Sans CJK SC Regular" w:hAnsi="Times New Roman" w:cs="Times New Roman"/>
                <w:color w:val="000000"/>
                <w:kern w:val="2"/>
                <w:sz w:val="24"/>
                <w:szCs w:val="24"/>
                <w:lang w:val="es-419" w:eastAsia="zh-CN" w:bidi="hi-IN"/>
              </w:rPr>
            </w:pPr>
            <w:r w:rsidRPr="00B94DAE">
              <w:rPr>
                <w:rFonts w:ascii="Times New Roman" w:eastAsia="Noto Sans CJK SC Regular" w:hAnsi="Times New Roman" w:cs="Times New Roman"/>
                <w:color w:val="000000"/>
                <w:kern w:val="2"/>
                <w:sz w:val="24"/>
                <w:szCs w:val="24"/>
                <w:lang w:val="es-CO" w:eastAsia="zh-CN" w:bidi="hi-IN"/>
              </w:rPr>
              <w:t>Concluir de manera razonada y consciente qué acciones, desde el punto de vista</w:t>
            </w:r>
            <w:r>
              <w:rPr>
                <w:rFonts w:ascii="Times New Roman" w:eastAsia="Noto Sans CJK SC Regular" w:hAnsi="Times New Roman" w:cs="Times New Roman"/>
                <w:color w:val="000000"/>
                <w:kern w:val="2"/>
                <w:sz w:val="24"/>
                <w:szCs w:val="24"/>
                <w:lang w:val="es-419" w:eastAsia="zh-CN" w:bidi="hi-IN"/>
              </w:rPr>
              <w:t xml:space="preserve"> </w:t>
            </w:r>
            <w:r w:rsidRPr="00B94DAE">
              <w:rPr>
                <w:rFonts w:ascii="Times New Roman" w:eastAsia="Noto Sans CJK SC Regular" w:hAnsi="Times New Roman" w:cs="Times New Roman"/>
                <w:color w:val="000000"/>
                <w:kern w:val="2"/>
                <w:sz w:val="24"/>
                <w:szCs w:val="24"/>
                <w:lang w:val="es-CO" w:eastAsia="zh-CN" w:bidi="hi-IN"/>
              </w:rPr>
              <w:t>económico y financiero, son pertinentes para su bienestar personal y el de su</w:t>
            </w:r>
            <w:r>
              <w:rPr>
                <w:rFonts w:ascii="Times New Roman" w:eastAsia="Noto Sans CJK SC Regular" w:hAnsi="Times New Roman" w:cs="Times New Roman"/>
                <w:color w:val="000000"/>
                <w:kern w:val="2"/>
                <w:sz w:val="24"/>
                <w:szCs w:val="24"/>
                <w:lang w:val="es-419" w:eastAsia="zh-CN" w:bidi="hi-IN"/>
              </w:rPr>
              <w:t xml:space="preserve"> </w:t>
            </w:r>
            <w:r w:rsidRPr="00B94DAE">
              <w:rPr>
                <w:rFonts w:ascii="Times New Roman" w:eastAsia="Noto Sans CJK SC Regular" w:hAnsi="Times New Roman" w:cs="Times New Roman"/>
                <w:color w:val="000000"/>
                <w:kern w:val="2"/>
                <w:sz w:val="24"/>
                <w:szCs w:val="24"/>
                <w:lang w:val="es-CO" w:eastAsia="zh-CN" w:bidi="hi-IN"/>
              </w:rPr>
              <w:t>comunidad.</w:t>
            </w:r>
          </w:p>
          <w:p w14:paraId="788501DF" w14:textId="77777777" w:rsidR="00B94DAE" w:rsidRDefault="00B94DAE" w:rsidP="00B94DAE">
            <w:pPr>
              <w:suppressLineNumbers/>
              <w:suppressAutoHyphens/>
              <w:spacing w:after="0" w:line="240" w:lineRule="auto"/>
              <w:jc w:val="both"/>
              <w:rPr>
                <w:rFonts w:ascii="Times New Roman" w:eastAsia="Noto Sans CJK SC Regular" w:hAnsi="Times New Roman" w:cs="Times New Roman"/>
                <w:color w:val="000000"/>
                <w:kern w:val="2"/>
                <w:sz w:val="24"/>
                <w:szCs w:val="24"/>
                <w:lang w:val="es-419" w:eastAsia="zh-CN" w:bidi="hi-IN"/>
              </w:rPr>
            </w:pPr>
          </w:p>
          <w:p w14:paraId="21A5D089" w14:textId="77777777" w:rsidR="00B94DAE" w:rsidRPr="00B94DAE" w:rsidRDefault="00B94DAE" w:rsidP="00B94DAE">
            <w:pPr>
              <w:suppressLineNumbers/>
              <w:suppressAutoHyphens/>
              <w:spacing w:after="0" w:line="240" w:lineRule="auto"/>
              <w:jc w:val="both"/>
              <w:rPr>
                <w:rFonts w:ascii="Times New Roman" w:eastAsia="Noto Sans CJK SC Regular" w:hAnsi="Times New Roman" w:cs="Times New Roman"/>
                <w:color w:val="000000"/>
                <w:kern w:val="2"/>
                <w:sz w:val="24"/>
                <w:szCs w:val="24"/>
                <w:lang w:val="es-419" w:eastAsia="zh-CN" w:bidi="hi-IN"/>
              </w:rPr>
            </w:pPr>
            <w:r w:rsidRPr="00B94DAE">
              <w:rPr>
                <w:rFonts w:ascii="Times New Roman" w:eastAsia="Noto Sans CJK SC Regular" w:hAnsi="Times New Roman" w:cs="Times New Roman"/>
                <w:color w:val="000000"/>
                <w:kern w:val="2"/>
                <w:sz w:val="24"/>
                <w:szCs w:val="24"/>
                <w:lang w:val="es-419" w:eastAsia="zh-CN" w:bidi="hi-IN"/>
              </w:rPr>
              <w:t>Administrar racional y eficientemente los recursos económicos y financieros que los</w:t>
            </w:r>
          </w:p>
          <w:p w14:paraId="713DD4D5" w14:textId="77777777" w:rsidR="00B94DAE" w:rsidRDefault="00B94DAE" w:rsidP="00B94DAE">
            <w:pPr>
              <w:suppressLineNumbers/>
              <w:suppressAutoHyphens/>
              <w:spacing w:after="0" w:line="240" w:lineRule="auto"/>
              <w:jc w:val="both"/>
              <w:rPr>
                <w:rFonts w:ascii="Times New Roman" w:eastAsia="Noto Sans CJK SC Regular" w:hAnsi="Times New Roman" w:cs="Times New Roman"/>
                <w:color w:val="000000"/>
                <w:kern w:val="2"/>
                <w:sz w:val="24"/>
                <w:szCs w:val="24"/>
                <w:lang w:val="es-419" w:eastAsia="zh-CN" w:bidi="hi-IN"/>
              </w:rPr>
            </w:pPr>
            <w:r w:rsidRPr="00B94DAE">
              <w:rPr>
                <w:rFonts w:ascii="Times New Roman" w:eastAsia="Noto Sans CJK SC Regular" w:hAnsi="Times New Roman" w:cs="Times New Roman"/>
                <w:color w:val="000000"/>
                <w:kern w:val="2"/>
                <w:sz w:val="24"/>
                <w:szCs w:val="24"/>
                <w:lang w:val="es-419" w:eastAsia="zh-CN" w:bidi="hi-IN"/>
              </w:rPr>
              <w:t>estudiantes tienen a su disposición para afrontar los cambios del entorno.</w:t>
            </w:r>
          </w:p>
          <w:p w14:paraId="6C1AF101" w14:textId="77777777" w:rsidR="00B94DAE" w:rsidRDefault="00B94DAE" w:rsidP="00B94DAE">
            <w:pPr>
              <w:suppressLineNumbers/>
              <w:suppressAutoHyphens/>
              <w:spacing w:after="0" w:line="240" w:lineRule="auto"/>
              <w:jc w:val="both"/>
              <w:rPr>
                <w:rFonts w:ascii="Times New Roman" w:eastAsia="Noto Sans CJK SC Regular" w:hAnsi="Times New Roman" w:cs="Times New Roman"/>
                <w:color w:val="000000"/>
                <w:kern w:val="2"/>
                <w:sz w:val="24"/>
                <w:szCs w:val="24"/>
                <w:lang w:val="es-419" w:eastAsia="zh-CN" w:bidi="hi-IN"/>
              </w:rPr>
            </w:pPr>
          </w:p>
          <w:p w14:paraId="609C967E" w14:textId="77777777" w:rsidR="00B94DAE" w:rsidRDefault="00B94DAE" w:rsidP="00B94DAE">
            <w:pPr>
              <w:suppressLineNumbers/>
              <w:suppressAutoHyphens/>
              <w:spacing w:after="0" w:line="240" w:lineRule="auto"/>
              <w:jc w:val="both"/>
              <w:rPr>
                <w:rFonts w:ascii="Times New Roman" w:eastAsia="Noto Sans CJK SC Regular" w:hAnsi="Times New Roman" w:cs="Times New Roman"/>
                <w:color w:val="000000"/>
                <w:kern w:val="2"/>
                <w:sz w:val="24"/>
                <w:szCs w:val="24"/>
                <w:lang w:val="es-419" w:eastAsia="zh-CN" w:bidi="hi-IN"/>
              </w:rPr>
            </w:pPr>
            <w:r w:rsidRPr="00B94DAE">
              <w:rPr>
                <w:rFonts w:ascii="Times New Roman" w:eastAsia="Noto Sans CJK SC Regular" w:hAnsi="Times New Roman" w:cs="Times New Roman"/>
                <w:color w:val="000000"/>
                <w:kern w:val="2"/>
                <w:sz w:val="24"/>
                <w:szCs w:val="24"/>
                <w:lang w:val="es-419" w:eastAsia="zh-CN" w:bidi="hi-IN"/>
              </w:rPr>
              <w:t>Plantear las metas de carácter económico y financiero de corto, mediano y largo plazo</w:t>
            </w:r>
            <w:r>
              <w:rPr>
                <w:rFonts w:ascii="Times New Roman" w:eastAsia="Noto Sans CJK SC Regular" w:hAnsi="Times New Roman" w:cs="Times New Roman"/>
                <w:color w:val="000000"/>
                <w:kern w:val="2"/>
                <w:sz w:val="24"/>
                <w:szCs w:val="24"/>
                <w:lang w:val="es-419" w:eastAsia="zh-CN" w:bidi="hi-IN"/>
              </w:rPr>
              <w:t xml:space="preserve"> </w:t>
            </w:r>
            <w:r w:rsidRPr="00B94DAE">
              <w:rPr>
                <w:rFonts w:ascii="Times New Roman" w:eastAsia="Noto Sans CJK SC Regular" w:hAnsi="Times New Roman" w:cs="Times New Roman"/>
                <w:color w:val="000000"/>
                <w:kern w:val="2"/>
                <w:sz w:val="24"/>
                <w:szCs w:val="24"/>
                <w:lang w:val="es-419" w:eastAsia="zh-CN" w:bidi="hi-IN"/>
              </w:rPr>
              <w:t>que respondan a las necesidades propias y de la comunidad a la que pertenecen los</w:t>
            </w:r>
            <w:r>
              <w:rPr>
                <w:rFonts w:ascii="Times New Roman" w:eastAsia="Noto Sans CJK SC Regular" w:hAnsi="Times New Roman" w:cs="Times New Roman"/>
                <w:color w:val="000000"/>
                <w:kern w:val="2"/>
                <w:sz w:val="24"/>
                <w:szCs w:val="24"/>
                <w:lang w:val="es-419" w:eastAsia="zh-CN" w:bidi="hi-IN"/>
              </w:rPr>
              <w:t xml:space="preserve"> </w:t>
            </w:r>
            <w:r w:rsidRPr="00B94DAE">
              <w:rPr>
                <w:rFonts w:ascii="Times New Roman" w:eastAsia="Noto Sans CJK SC Regular" w:hAnsi="Times New Roman" w:cs="Times New Roman"/>
                <w:color w:val="000000"/>
                <w:kern w:val="2"/>
                <w:sz w:val="24"/>
                <w:szCs w:val="24"/>
                <w:lang w:val="es-419" w:eastAsia="zh-CN" w:bidi="hi-IN"/>
              </w:rPr>
              <w:t>estudiantes.</w:t>
            </w:r>
          </w:p>
          <w:p w14:paraId="72464599" w14:textId="77777777" w:rsidR="00B94DAE" w:rsidRPr="00B94DAE" w:rsidRDefault="00B94DAE" w:rsidP="00B94DAE">
            <w:pPr>
              <w:suppressLineNumbers/>
              <w:suppressAutoHyphens/>
              <w:spacing w:after="0" w:line="240" w:lineRule="auto"/>
              <w:jc w:val="both"/>
              <w:rPr>
                <w:rFonts w:ascii="Times New Roman" w:eastAsia="Noto Sans CJK SC Regular" w:hAnsi="Times New Roman" w:cs="Times New Roman"/>
                <w:color w:val="000000"/>
                <w:kern w:val="2"/>
                <w:sz w:val="24"/>
                <w:szCs w:val="24"/>
                <w:lang w:val="es-419" w:eastAsia="zh-CN" w:bidi="hi-IN"/>
              </w:rPr>
            </w:pPr>
          </w:p>
        </w:tc>
        <w:tc>
          <w:tcPr>
            <w:tcW w:w="2551" w:type="dxa"/>
            <w:tcBorders>
              <w:left w:val="single" w:sz="1" w:space="0" w:color="000000"/>
              <w:bottom w:val="single" w:sz="1" w:space="0" w:color="000000"/>
            </w:tcBorders>
            <w:shd w:val="clear" w:color="auto" w:fill="auto"/>
          </w:tcPr>
          <w:p w14:paraId="0CE8F905" w14:textId="77777777" w:rsidR="00732DF9" w:rsidRPr="00732DF9" w:rsidRDefault="00732DF9" w:rsidP="00732DF9">
            <w:pPr>
              <w:suppressLineNumbers/>
              <w:suppressAutoHyphens/>
              <w:spacing w:after="0" w:line="240" w:lineRule="auto"/>
              <w:jc w:val="both"/>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CO" w:eastAsia="zh-CN" w:bidi="hi-IN"/>
              </w:rPr>
              <w:t>Dentro de la temática se abordarán ámbitos conceptuales de la propuesta curricular fundamentales de economía y finanzas, específicamente</w:t>
            </w:r>
            <w:r w:rsidR="00620EA9">
              <w:rPr>
                <w:rFonts w:ascii="Times New Roman" w:eastAsia="Noto Sans CJK SC Regular" w:hAnsi="Times New Roman" w:cs="Times New Roman"/>
                <w:color w:val="000000"/>
                <w:kern w:val="2"/>
                <w:sz w:val="24"/>
                <w:szCs w:val="24"/>
                <w:lang w:val="es-CO" w:eastAsia="zh-CN" w:bidi="hi-IN"/>
              </w:rPr>
              <w:t>.</w:t>
            </w:r>
            <w:r w:rsidRPr="00732DF9">
              <w:rPr>
                <w:rFonts w:ascii="Times New Roman" w:eastAsia="Noto Sans CJK SC Regular" w:hAnsi="Times New Roman" w:cs="Times New Roman"/>
                <w:color w:val="000000"/>
                <w:kern w:val="2"/>
                <w:sz w:val="24"/>
                <w:szCs w:val="24"/>
                <w:lang w:val="es-CO" w:eastAsia="zh-CN" w:bidi="hi-IN"/>
              </w:rPr>
              <w:t xml:space="preserve">  Concepto de economía, Conceptos financieros, Ahorro e inversión, Presupuesto</w:t>
            </w:r>
            <w:r>
              <w:rPr>
                <w:rFonts w:ascii="Times New Roman" w:eastAsia="Noto Sans CJK SC Regular" w:hAnsi="Times New Roman" w:cs="Times New Roman"/>
                <w:color w:val="000000"/>
                <w:kern w:val="2"/>
                <w:sz w:val="24"/>
                <w:szCs w:val="24"/>
                <w:lang w:val="es-419" w:eastAsia="zh-CN" w:bidi="hi-IN"/>
              </w:rPr>
              <w:t xml:space="preserve">. </w:t>
            </w:r>
          </w:p>
        </w:tc>
        <w:tc>
          <w:tcPr>
            <w:tcW w:w="2805" w:type="dxa"/>
            <w:tcBorders>
              <w:left w:val="single" w:sz="1" w:space="0" w:color="000000"/>
              <w:bottom w:val="single" w:sz="1" w:space="0" w:color="000000"/>
            </w:tcBorders>
            <w:shd w:val="clear" w:color="auto" w:fill="auto"/>
          </w:tcPr>
          <w:p w14:paraId="60A5E0CC" w14:textId="77777777" w:rsidR="00732DF9" w:rsidRDefault="00732DF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r>
              <w:rPr>
                <w:rFonts w:ascii="Times New Roman" w:eastAsia="Noto Sans CJK SC Regular" w:hAnsi="Times New Roman" w:cs="Times New Roman"/>
                <w:color w:val="000000"/>
                <w:kern w:val="2"/>
                <w:sz w:val="24"/>
                <w:szCs w:val="24"/>
                <w:lang w:val="es-419" w:eastAsia="zh-CN" w:bidi="hi-IN"/>
              </w:rPr>
              <w:t xml:space="preserve">Cartillas de Educacion financiera. </w:t>
            </w:r>
          </w:p>
          <w:p w14:paraId="56ADE3D9" w14:textId="77777777" w:rsidR="00732DF9" w:rsidRDefault="00732DF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r>
              <w:rPr>
                <w:rFonts w:ascii="Times New Roman" w:eastAsia="Noto Sans CJK SC Regular" w:hAnsi="Times New Roman" w:cs="Times New Roman"/>
                <w:color w:val="000000"/>
                <w:kern w:val="2"/>
                <w:sz w:val="24"/>
                <w:szCs w:val="24"/>
                <w:lang w:val="es-419" w:eastAsia="zh-CN" w:bidi="hi-IN"/>
              </w:rPr>
              <w:t>Video beam</w:t>
            </w:r>
          </w:p>
          <w:p w14:paraId="680AF1B1" w14:textId="77777777" w:rsidR="00732DF9" w:rsidRDefault="00732DF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r>
              <w:rPr>
                <w:rFonts w:ascii="Times New Roman" w:eastAsia="Noto Sans CJK SC Regular" w:hAnsi="Times New Roman" w:cs="Times New Roman"/>
                <w:color w:val="000000"/>
                <w:kern w:val="2"/>
                <w:sz w:val="24"/>
                <w:szCs w:val="24"/>
                <w:lang w:val="es-419" w:eastAsia="zh-CN" w:bidi="hi-IN"/>
              </w:rPr>
              <w:t>Fotocopias.</w:t>
            </w:r>
          </w:p>
          <w:p w14:paraId="06E708CB" w14:textId="77777777" w:rsidR="00732DF9" w:rsidRDefault="00732DF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r>
              <w:rPr>
                <w:rFonts w:ascii="Times New Roman" w:eastAsia="Noto Sans CJK SC Regular" w:hAnsi="Times New Roman" w:cs="Times New Roman"/>
                <w:color w:val="000000"/>
                <w:kern w:val="2"/>
                <w:sz w:val="24"/>
                <w:szCs w:val="24"/>
                <w:lang w:val="es-419" w:eastAsia="zh-CN" w:bidi="hi-IN"/>
              </w:rPr>
              <w:t>Colores</w:t>
            </w:r>
          </w:p>
          <w:p w14:paraId="68490007" w14:textId="77777777" w:rsidR="00732DF9" w:rsidRPr="00732DF9" w:rsidRDefault="00732DF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r>
              <w:rPr>
                <w:rFonts w:ascii="Times New Roman" w:eastAsia="Noto Sans CJK SC Regular" w:hAnsi="Times New Roman" w:cs="Times New Roman"/>
                <w:color w:val="000000"/>
                <w:kern w:val="2"/>
                <w:sz w:val="24"/>
                <w:szCs w:val="24"/>
                <w:lang w:val="es-419" w:eastAsia="zh-CN" w:bidi="hi-IN"/>
              </w:rPr>
              <w:t xml:space="preserve">Marcadores. </w:t>
            </w:r>
          </w:p>
        </w:tc>
        <w:tc>
          <w:tcPr>
            <w:tcW w:w="2390" w:type="dxa"/>
            <w:tcBorders>
              <w:left w:val="single" w:sz="1" w:space="0" w:color="000000"/>
              <w:bottom w:val="single" w:sz="1" w:space="0" w:color="000000"/>
              <w:right w:val="single" w:sz="1" w:space="0" w:color="000000"/>
            </w:tcBorders>
            <w:shd w:val="clear" w:color="auto" w:fill="auto"/>
          </w:tcPr>
          <w:p w14:paraId="5392F3CB" w14:textId="77777777" w:rsidR="00732DF9" w:rsidRDefault="00732DF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p>
          <w:p w14:paraId="479F9820" w14:textId="77777777" w:rsidR="00732DF9" w:rsidRDefault="00732DF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p>
          <w:p w14:paraId="509BD43F" w14:textId="77777777" w:rsidR="00732DF9" w:rsidRDefault="00732DF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p>
          <w:p w14:paraId="052A5FD0" w14:textId="77777777" w:rsidR="00732DF9" w:rsidRDefault="00732DF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p>
          <w:p w14:paraId="45AA69C1" w14:textId="77777777" w:rsidR="00732DF9" w:rsidRPr="00732DF9" w:rsidRDefault="00620EA9"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r>
              <w:rPr>
                <w:rFonts w:ascii="Times New Roman" w:eastAsia="Noto Sans CJK SC Regular" w:hAnsi="Times New Roman" w:cs="Times New Roman"/>
                <w:color w:val="000000"/>
                <w:kern w:val="2"/>
                <w:sz w:val="24"/>
                <w:szCs w:val="24"/>
                <w:lang w:val="es-419" w:eastAsia="zh-CN" w:bidi="hi-IN"/>
              </w:rPr>
              <w:t>Febrero a n</w:t>
            </w:r>
            <w:r w:rsidR="00732DF9">
              <w:rPr>
                <w:rFonts w:ascii="Times New Roman" w:eastAsia="Noto Sans CJK SC Regular" w:hAnsi="Times New Roman" w:cs="Times New Roman"/>
                <w:color w:val="000000"/>
                <w:kern w:val="2"/>
                <w:sz w:val="24"/>
                <w:szCs w:val="24"/>
                <w:lang w:val="es-419" w:eastAsia="zh-CN" w:bidi="hi-IN"/>
              </w:rPr>
              <w:t>oviembre</w:t>
            </w:r>
          </w:p>
        </w:tc>
      </w:tr>
      <w:tr w:rsidR="00955DB2" w:rsidRPr="00955DB2" w14:paraId="4B074145" w14:textId="77777777" w:rsidTr="00732DF9">
        <w:tc>
          <w:tcPr>
            <w:tcW w:w="1994" w:type="dxa"/>
            <w:tcBorders>
              <w:left w:val="single" w:sz="1" w:space="0" w:color="000000"/>
              <w:bottom w:val="single" w:sz="1" w:space="0" w:color="000000"/>
            </w:tcBorders>
            <w:shd w:val="clear" w:color="auto" w:fill="auto"/>
            <w:vAlign w:val="center"/>
          </w:tcPr>
          <w:p w14:paraId="08C78378" w14:textId="77777777" w:rsidR="00955DB2" w:rsidRPr="00732DF9" w:rsidRDefault="00955DB2" w:rsidP="00732DF9">
            <w:pPr>
              <w:suppressLineNumbers/>
              <w:suppressAutoHyphens/>
              <w:spacing w:after="0" w:line="360" w:lineRule="auto"/>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Elaboración de la alcancía escolar</w:t>
            </w:r>
          </w:p>
        </w:tc>
        <w:tc>
          <w:tcPr>
            <w:tcW w:w="3535" w:type="dxa"/>
            <w:tcBorders>
              <w:left w:val="single" w:sz="1" w:space="0" w:color="000000"/>
              <w:bottom w:val="single" w:sz="1" w:space="0" w:color="000000"/>
            </w:tcBorders>
            <w:shd w:val="clear" w:color="auto" w:fill="auto"/>
          </w:tcPr>
          <w:p w14:paraId="690B3AAE" w14:textId="77777777" w:rsidR="00955DB2" w:rsidRDefault="00955DB2" w:rsidP="00B94DAE">
            <w:pPr>
              <w:suppressLineNumbers/>
              <w:suppressAutoHyphens/>
              <w:spacing w:after="0" w:line="240" w:lineRule="auto"/>
              <w:jc w:val="both"/>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CO" w:eastAsia="zh-CN" w:bidi="hi-IN"/>
              </w:rPr>
              <w:t>Desarrolla la motricidad, la estética y la creatividad.</w:t>
            </w:r>
          </w:p>
          <w:p w14:paraId="6ED705DE" w14:textId="77777777" w:rsidR="00B94DAE" w:rsidRDefault="00B94DAE" w:rsidP="00B94DAE">
            <w:pPr>
              <w:suppressLineNumbers/>
              <w:suppressAutoHyphens/>
              <w:spacing w:after="0" w:line="240" w:lineRule="auto"/>
              <w:jc w:val="both"/>
              <w:rPr>
                <w:rFonts w:ascii="Times New Roman" w:eastAsia="Noto Sans CJK SC Regular" w:hAnsi="Times New Roman" w:cs="Times New Roman"/>
                <w:kern w:val="2"/>
                <w:sz w:val="24"/>
                <w:szCs w:val="24"/>
                <w:lang w:val="es-419" w:eastAsia="zh-CN" w:bidi="hi-IN"/>
              </w:rPr>
            </w:pPr>
            <w:r w:rsidRPr="00B94DAE">
              <w:rPr>
                <w:rFonts w:ascii="Times New Roman" w:eastAsia="Noto Sans CJK SC Regular" w:hAnsi="Times New Roman" w:cs="Times New Roman"/>
                <w:kern w:val="2"/>
                <w:sz w:val="24"/>
                <w:szCs w:val="24"/>
                <w:lang w:val="es-419" w:eastAsia="zh-CN" w:bidi="hi-IN"/>
              </w:rPr>
              <w:t>De acuerdo con mi capacidad adquisitiva: ¿cómo puedo elegir productos y servicios, que</w:t>
            </w:r>
            <w:r>
              <w:rPr>
                <w:rFonts w:ascii="Times New Roman" w:eastAsia="Noto Sans CJK SC Regular" w:hAnsi="Times New Roman" w:cs="Times New Roman"/>
                <w:kern w:val="2"/>
                <w:sz w:val="24"/>
                <w:szCs w:val="24"/>
                <w:lang w:val="es-419" w:eastAsia="zh-CN" w:bidi="hi-IN"/>
              </w:rPr>
              <w:t xml:space="preserve"> </w:t>
            </w:r>
            <w:r w:rsidRPr="00B94DAE">
              <w:rPr>
                <w:rFonts w:ascii="Times New Roman" w:eastAsia="Noto Sans CJK SC Regular" w:hAnsi="Times New Roman" w:cs="Times New Roman"/>
                <w:kern w:val="2"/>
                <w:sz w:val="24"/>
                <w:szCs w:val="24"/>
                <w:lang w:val="es-419" w:eastAsia="zh-CN" w:bidi="hi-IN"/>
              </w:rPr>
              <w:t xml:space="preserve">estén de </w:t>
            </w:r>
            <w:r w:rsidRPr="00B94DAE">
              <w:rPr>
                <w:rFonts w:ascii="Times New Roman" w:eastAsia="Noto Sans CJK SC Regular" w:hAnsi="Times New Roman" w:cs="Times New Roman"/>
                <w:kern w:val="2"/>
                <w:sz w:val="24"/>
                <w:szCs w:val="24"/>
                <w:lang w:val="es-419" w:eastAsia="zh-CN" w:bidi="hi-IN"/>
              </w:rPr>
              <w:lastRenderedPageBreak/>
              <w:t>acuerdo con mi realidad económica y necesidades?</w:t>
            </w:r>
          </w:p>
          <w:p w14:paraId="4A08FBA0" w14:textId="77777777" w:rsidR="00B94DAE" w:rsidRPr="00B94DAE" w:rsidRDefault="00B94DAE" w:rsidP="00B94DAE">
            <w:pPr>
              <w:suppressLineNumbers/>
              <w:suppressAutoHyphens/>
              <w:spacing w:after="0" w:line="240" w:lineRule="auto"/>
              <w:jc w:val="both"/>
              <w:rPr>
                <w:rFonts w:ascii="Times New Roman" w:eastAsia="Noto Sans CJK SC Regular" w:hAnsi="Times New Roman" w:cs="Times New Roman"/>
                <w:kern w:val="2"/>
                <w:sz w:val="24"/>
                <w:szCs w:val="24"/>
                <w:lang w:val="es-419" w:eastAsia="zh-CN" w:bidi="hi-IN"/>
              </w:rPr>
            </w:pPr>
          </w:p>
          <w:p w14:paraId="55AA0B35" w14:textId="77777777" w:rsidR="00B94DAE" w:rsidRPr="00B94DAE" w:rsidRDefault="00B94DAE" w:rsidP="00B94DAE">
            <w:pPr>
              <w:suppressLineNumbers/>
              <w:suppressAutoHyphens/>
              <w:spacing w:after="0" w:line="240" w:lineRule="auto"/>
              <w:jc w:val="both"/>
              <w:rPr>
                <w:rFonts w:ascii="Times New Roman" w:eastAsia="Noto Sans CJK SC Regular" w:hAnsi="Times New Roman" w:cs="Times New Roman"/>
                <w:kern w:val="2"/>
                <w:sz w:val="24"/>
                <w:szCs w:val="24"/>
                <w:lang w:val="es-419" w:eastAsia="zh-CN" w:bidi="hi-IN"/>
              </w:rPr>
            </w:pPr>
            <w:r w:rsidRPr="00B94DAE">
              <w:rPr>
                <w:rFonts w:ascii="Times New Roman" w:eastAsia="Noto Sans CJK SC Regular" w:hAnsi="Times New Roman" w:cs="Times New Roman"/>
                <w:kern w:val="2"/>
                <w:sz w:val="24"/>
                <w:szCs w:val="24"/>
                <w:lang w:val="es-419" w:eastAsia="zh-CN" w:bidi="hi-IN"/>
              </w:rPr>
              <w:t>Me familiarizo con el contexto de la producción y consumo de bienes y servicios en</w:t>
            </w:r>
            <w:r>
              <w:rPr>
                <w:rFonts w:ascii="Times New Roman" w:eastAsia="Noto Sans CJK SC Regular" w:hAnsi="Times New Roman" w:cs="Times New Roman"/>
                <w:kern w:val="2"/>
                <w:sz w:val="24"/>
                <w:szCs w:val="24"/>
                <w:lang w:val="es-419" w:eastAsia="zh-CN" w:bidi="hi-IN"/>
              </w:rPr>
              <w:t xml:space="preserve"> </w:t>
            </w:r>
            <w:r w:rsidRPr="00B94DAE">
              <w:rPr>
                <w:rFonts w:ascii="Times New Roman" w:eastAsia="Noto Sans CJK SC Regular" w:hAnsi="Times New Roman" w:cs="Times New Roman"/>
                <w:kern w:val="2"/>
                <w:sz w:val="24"/>
                <w:szCs w:val="24"/>
                <w:lang w:val="es-419" w:eastAsia="zh-CN" w:bidi="hi-IN"/>
              </w:rPr>
              <w:t>general y de cómo esta relación contribuye al desarrollo económico de mi entorno.</w:t>
            </w:r>
          </w:p>
        </w:tc>
        <w:tc>
          <w:tcPr>
            <w:tcW w:w="2551" w:type="dxa"/>
            <w:tcBorders>
              <w:left w:val="single" w:sz="1" w:space="0" w:color="000000"/>
              <w:bottom w:val="single" w:sz="1" w:space="0" w:color="000000"/>
            </w:tcBorders>
            <w:shd w:val="clear" w:color="auto" w:fill="auto"/>
          </w:tcPr>
          <w:p w14:paraId="777CC12C" w14:textId="77777777" w:rsidR="00955DB2" w:rsidRPr="00732DF9" w:rsidRDefault="00955DB2" w:rsidP="00955DB2">
            <w:pPr>
              <w:suppressLineNumbers/>
              <w:suppressAutoHyphens/>
              <w:spacing w:after="0" w:line="360" w:lineRule="auto"/>
              <w:jc w:val="both"/>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CO" w:eastAsia="zh-CN" w:bidi="hi-IN"/>
              </w:rPr>
              <w:lastRenderedPageBreak/>
              <w:t xml:space="preserve">Con materiales de la zona o reciclados se elabora la </w:t>
            </w:r>
            <w:r w:rsidR="00732DF9" w:rsidRPr="00732DF9">
              <w:rPr>
                <w:rFonts w:ascii="Times New Roman" w:eastAsia="Noto Sans CJK SC Regular" w:hAnsi="Times New Roman" w:cs="Times New Roman"/>
                <w:color w:val="000000"/>
                <w:kern w:val="2"/>
                <w:sz w:val="24"/>
                <w:szCs w:val="24"/>
                <w:lang w:val="es-CO" w:eastAsia="zh-CN" w:bidi="hi-IN"/>
              </w:rPr>
              <w:t>alcancía.</w:t>
            </w:r>
          </w:p>
          <w:p w14:paraId="080BBBC9" w14:textId="77777777" w:rsidR="00955DB2" w:rsidRPr="00732DF9" w:rsidRDefault="00955DB2" w:rsidP="00955DB2">
            <w:pPr>
              <w:suppressLineNumbers/>
              <w:suppressAutoHyphens/>
              <w:spacing w:after="0" w:line="360" w:lineRule="auto"/>
              <w:jc w:val="both"/>
              <w:rPr>
                <w:rFonts w:ascii="Times New Roman" w:eastAsia="Noto Sans CJK SC Regular" w:hAnsi="Times New Roman" w:cs="Times New Roman"/>
                <w:kern w:val="2"/>
                <w:sz w:val="24"/>
                <w:szCs w:val="24"/>
                <w:lang w:val="es-419" w:eastAsia="zh-CN" w:bidi="hi-IN"/>
              </w:rPr>
            </w:pPr>
          </w:p>
        </w:tc>
        <w:tc>
          <w:tcPr>
            <w:tcW w:w="2805" w:type="dxa"/>
            <w:tcBorders>
              <w:left w:val="single" w:sz="1" w:space="0" w:color="000000"/>
              <w:bottom w:val="single" w:sz="1" w:space="0" w:color="000000"/>
            </w:tcBorders>
            <w:shd w:val="clear" w:color="auto" w:fill="auto"/>
          </w:tcPr>
          <w:p w14:paraId="452FB8CE" w14:textId="77777777" w:rsidR="00955DB2" w:rsidRPr="00732DF9" w:rsidRDefault="00955DB2" w:rsidP="00955DB2">
            <w:pPr>
              <w:suppressLineNumbers/>
              <w:suppressAutoHyphens/>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lastRenderedPageBreak/>
              <w:t>Propios de cada estudiantes.</w:t>
            </w:r>
          </w:p>
        </w:tc>
        <w:tc>
          <w:tcPr>
            <w:tcW w:w="2390" w:type="dxa"/>
            <w:tcBorders>
              <w:left w:val="single" w:sz="1" w:space="0" w:color="000000"/>
              <w:bottom w:val="single" w:sz="1" w:space="0" w:color="000000"/>
              <w:right w:val="single" w:sz="1" w:space="0" w:color="000000"/>
            </w:tcBorders>
            <w:shd w:val="clear" w:color="auto" w:fill="auto"/>
          </w:tcPr>
          <w:p w14:paraId="52D185CF" w14:textId="77777777" w:rsidR="00955DB2" w:rsidRPr="00732DF9" w:rsidRDefault="00955DB2" w:rsidP="00955DB2">
            <w:pPr>
              <w:suppressLineNumbers/>
              <w:suppressAutoHyphens/>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21 de enero- 28 marzo</w:t>
            </w:r>
          </w:p>
        </w:tc>
      </w:tr>
      <w:tr w:rsidR="00955DB2" w:rsidRPr="00955DB2" w14:paraId="2B9D3BB1" w14:textId="77777777" w:rsidTr="00732DF9">
        <w:tc>
          <w:tcPr>
            <w:tcW w:w="1994" w:type="dxa"/>
            <w:tcBorders>
              <w:left w:val="single" w:sz="1" w:space="0" w:color="000000"/>
              <w:bottom w:val="single" w:sz="1" w:space="0" w:color="000000"/>
            </w:tcBorders>
            <w:shd w:val="clear" w:color="auto" w:fill="auto"/>
            <w:vAlign w:val="center"/>
          </w:tcPr>
          <w:p w14:paraId="705FE38F" w14:textId="77777777" w:rsidR="00955DB2" w:rsidRPr="00732DF9" w:rsidRDefault="00955DB2" w:rsidP="00732DF9">
            <w:pPr>
              <w:suppressLineNumbers/>
              <w:suppressAutoHyphens/>
              <w:spacing w:after="0" w:line="360" w:lineRule="auto"/>
              <w:rPr>
                <w:rFonts w:ascii="Times New Roman" w:eastAsia="Noto Sans CJK SC Regular" w:hAnsi="Times New Roman" w:cs="Times New Roman"/>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CO" w:eastAsia="zh-CN" w:bidi="hi-IN"/>
              </w:rPr>
              <w:t xml:space="preserve">Mini </w:t>
            </w:r>
            <w:r w:rsidR="00732DF9">
              <w:rPr>
                <w:rFonts w:ascii="Times New Roman" w:eastAsia="Noto Sans CJK SC Regular" w:hAnsi="Times New Roman" w:cs="Times New Roman"/>
                <w:color w:val="000000"/>
                <w:kern w:val="2"/>
                <w:sz w:val="24"/>
                <w:szCs w:val="24"/>
                <w:lang w:val="es-419" w:eastAsia="zh-CN" w:bidi="hi-IN"/>
              </w:rPr>
              <w:t>bazar o tienda escolar.</w:t>
            </w:r>
          </w:p>
        </w:tc>
        <w:tc>
          <w:tcPr>
            <w:tcW w:w="3535" w:type="dxa"/>
            <w:tcBorders>
              <w:left w:val="single" w:sz="1" w:space="0" w:color="000000"/>
              <w:bottom w:val="single" w:sz="1" w:space="0" w:color="000000"/>
            </w:tcBorders>
            <w:shd w:val="clear" w:color="auto" w:fill="auto"/>
          </w:tcPr>
          <w:p w14:paraId="29A9C994" w14:textId="77777777" w:rsidR="00955DB2" w:rsidRPr="00732DF9" w:rsidRDefault="00955DB2" w:rsidP="00B94DAE">
            <w:pPr>
              <w:suppressLineNumbers/>
              <w:suppressAutoHyphens/>
              <w:spacing w:after="0" w:line="24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Trabaja en equipo. Identifica el dinero. Realiza operaciones matemáticas para  el intercambio de dinero.</w:t>
            </w:r>
          </w:p>
        </w:tc>
        <w:tc>
          <w:tcPr>
            <w:tcW w:w="2551" w:type="dxa"/>
            <w:tcBorders>
              <w:left w:val="single" w:sz="1" w:space="0" w:color="000000"/>
              <w:bottom w:val="single" w:sz="1" w:space="0" w:color="000000"/>
            </w:tcBorders>
            <w:shd w:val="clear" w:color="auto" w:fill="auto"/>
          </w:tcPr>
          <w:p w14:paraId="71A70A81" w14:textId="77777777" w:rsidR="00955DB2" w:rsidRPr="00732DF9" w:rsidRDefault="00732DF9" w:rsidP="00955DB2">
            <w:pPr>
              <w:suppressLineNumbers/>
              <w:suppressAutoHyphens/>
              <w:snapToGrid w:val="0"/>
              <w:spacing w:after="0" w:line="360" w:lineRule="auto"/>
              <w:jc w:val="both"/>
              <w:rPr>
                <w:rFonts w:ascii="Times New Roman" w:eastAsia="Noto Sans CJK SC Regular" w:hAnsi="Times New Roman" w:cs="Times New Roman"/>
                <w:color w:val="000000"/>
                <w:kern w:val="2"/>
                <w:sz w:val="24"/>
                <w:szCs w:val="24"/>
                <w:lang w:val="es-419" w:eastAsia="zh-CN" w:bidi="hi-IN"/>
              </w:rPr>
            </w:pPr>
            <w:r>
              <w:rPr>
                <w:rFonts w:ascii="Times New Roman" w:eastAsia="Noto Sans CJK SC Regular" w:hAnsi="Times New Roman" w:cs="Times New Roman"/>
                <w:color w:val="000000"/>
                <w:kern w:val="2"/>
                <w:sz w:val="24"/>
                <w:szCs w:val="24"/>
                <w:lang w:val="es-CO" w:eastAsia="zh-CN" w:bidi="hi-IN"/>
              </w:rPr>
              <w:t>Realizar un</w:t>
            </w:r>
            <w:r>
              <w:rPr>
                <w:rFonts w:ascii="Times New Roman" w:eastAsia="Noto Sans CJK SC Regular" w:hAnsi="Times New Roman" w:cs="Times New Roman"/>
                <w:color w:val="000000"/>
                <w:kern w:val="2"/>
                <w:sz w:val="24"/>
                <w:szCs w:val="24"/>
                <w:lang w:val="es-419" w:eastAsia="zh-CN" w:bidi="hi-IN"/>
              </w:rPr>
              <w:t xml:space="preserve"> </w:t>
            </w:r>
            <w:r w:rsidR="00955DB2" w:rsidRPr="00732DF9">
              <w:rPr>
                <w:rFonts w:ascii="Times New Roman" w:eastAsia="Noto Sans CJK SC Regular" w:hAnsi="Times New Roman" w:cs="Times New Roman"/>
                <w:color w:val="000000"/>
                <w:kern w:val="2"/>
                <w:sz w:val="24"/>
                <w:szCs w:val="24"/>
                <w:lang w:val="es-CO" w:eastAsia="zh-CN" w:bidi="hi-IN"/>
              </w:rPr>
              <w:t xml:space="preserve"> mini </w:t>
            </w:r>
            <w:r>
              <w:rPr>
                <w:rFonts w:ascii="Times New Roman" w:eastAsia="Noto Sans CJK SC Regular" w:hAnsi="Times New Roman" w:cs="Times New Roman"/>
                <w:color w:val="000000"/>
                <w:kern w:val="2"/>
                <w:sz w:val="24"/>
                <w:szCs w:val="24"/>
                <w:lang w:val="es-419" w:eastAsia="zh-CN" w:bidi="hi-IN"/>
              </w:rPr>
              <w:t>bazar o tienda escolar</w:t>
            </w:r>
            <w:r w:rsidR="00955DB2" w:rsidRPr="00732DF9">
              <w:rPr>
                <w:rFonts w:ascii="Times New Roman" w:eastAsia="Noto Sans CJK SC Regular" w:hAnsi="Times New Roman" w:cs="Times New Roman"/>
                <w:color w:val="000000"/>
                <w:kern w:val="2"/>
                <w:sz w:val="24"/>
                <w:szCs w:val="24"/>
                <w:lang w:val="es-CO" w:eastAsia="zh-CN" w:bidi="hi-IN"/>
              </w:rPr>
              <w:t xml:space="preserve"> con la participación de los estudiantes y los padres de familia. </w:t>
            </w:r>
          </w:p>
          <w:p w14:paraId="304AEB9A"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419" w:eastAsia="zh-CN" w:bidi="hi-IN"/>
              </w:rPr>
            </w:pPr>
          </w:p>
        </w:tc>
        <w:tc>
          <w:tcPr>
            <w:tcW w:w="2805" w:type="dxa"/>
            <w:tcBorders>
              <w:left w:val="single" w:sz="1" w:space="0" w:color="000000"/>
              <w:bottom w:val="single" w:sz="1" w:space="0" w:color="000000"/>
            </w:tcBorders>
            <w:shd w:val="clear" w:color="auto" w:fill="auto"/>
          </w:tcPr>
          <w:p w14:paraId="453D4CC9"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 xml:space="preserve">Propios de los estudiantes y los padres de familia. </w:t>
            </w:r>
          </w:p>
        </w:tc>
        <w:tc>
          <w:tcPr>
            <w:tcW w:w="2390" w:type="dxa"/>
            <w:tcBorders>
              <w:left w:val="single" w:sz="1" w:space="0" w:color="000000"/>
              <w:bottom w:val="single" w:sz="1" w:space="0" w:color="000000"/>
              <w:right w:val="single" w:sz="1" w:space="0" w:color="000000"/>
            </w:tcBorders>
            <w:shd w:val="clear" w:color="auto" w:fill="auto"/>
          </w:tcPr>
          <w:p w14:paraId="5BB78CB1"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Segundo Periodo.</w:t>
            </w:r>
          </w:p>
        </w:tc>
      </w:tr>
      <w:tr w:rsidR="00955DB2" w:rsidRPr="00955DB2" w14:paraId="32FF4767" w14:textId="77777777" w:rsidTr="00955DB2">
        <w:tc>
          <w:tcPr>
            <w:tcW w:w="1994" w:type="dxa"/>
            <w:tcBorders>
              <w:left w:val="single" w:sz="1" w:space="0" w:color="000000"/>
              <w:bottom w:val="single" w:sz="1" w:space="0" w:color="000000"/>
            </w:tcBorders>
            <w:shd w:val="clear" w:color="auto" w:fill="auto"/>
          </w:tcPr>
          <w:p w14:paraId="4A07C387"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Desarrollo de guía con papel moneda didáctico</w:t>
            </w:r>
            <w:r w:rsidR="00620EA9">
              <w:rPr>
                <w:rFonts w:ascii="Times New Roman" w:eastAsia="Noto Sans CJK SC Regular" w:hAnsi="Times New Roman" w:cs="Times New Roman"/>
                <w:color w:val="000000"/>
                <w:kern w:val="2"/>
                <w:sz w:val="24"/>
                <w:szCs w:val="24"/>
                <w:lang w:val="es-CO" w:eastAsia="zh-CN" w:bidi="hi-IN"/>
              </w:rPr>
              <w:t>.</w:t>
            </w:r>
            <w:r w:rsidRPr="00732DF9">
              <w:rPr>
                <w:rFonts w:ascii="Times New Roman" w:eastAsia="Noto Sans CJK SC Regular" w:hAnsi="Times New Roman" w:cs="Times New Roman"/>
                <w:color w:val="000000"/>
                <w:kern w:val="2"/>
                <w:sz w:val="24"/>
                <w:szCs w:val="24"/>
                <w:lang w:val="es-CO" w:eastAsia="zh-CN" w:bidi="hi-IN"/>
              </w:rPr>
              <w:t xml:space="preserve">  </w:t>
            </w:r>
          </w:p>
        </w:tc>
        <w:tc>
          <w:tcPr>
            <w:tcW w:w="3535" w:type="dxa"/>
            <w:tcBorders>
              <w:left w:val="single" w:sz="1" w:space="0" w:color="000000"/>
              <w:bottom w:val="single" w:sz="1" w:space="0" w:color="000000"/>
            </w:tcBorders>
            <w:shd w:val="clear" w:color="auto" w:fill="auto"/>
          </w:tcPr>
          <w:p w14:paraId="26E4DDCC" w14:textId="77777777" w:rsidR="00955DB2" w:rsidRPr="00732DF9" w:rsidRDefault="00955DB2" w:rsidP="00B94DAE">
            <w:pPr>
              <w:suppressLineNumbers/>
              <w:suppressAutoHyphens/>
              <w:snapToGrid w:val="0"/>
              <w:spacing w:after="0" w:line="24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Reconoce las diferentes denominaciones de los billetes.</w:t>
            </w:r>
          </w:p>
          <w:p w14:paraId="351DA716" w14:textId="77777777" w:rsidR="00955DB2" w:rsidRPr="00732DF9" w:rsidRDefault="00955DB2" w:rsidP="00B94DAE">
            <w:pPr>
              <w:suppressLineNumbers/>
              <w:suppressAutoHyphens/>
              <w:snapToGrid w:val="0"/>
              <w:spacing w:after="0" w:line="24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Usa operaciones matemáticas para intercambiar dinero.</w:t>
            </w:r>
          </w:p>
        </w:tc>
        <w:tc>
          <w:tcPr>
            <w:tcW w:w="2551" w:type="dxa"/>
            <w:tcBorders>
              <w:left w:val="single" w:sz="1" w:space="0" w:color="000000"/>
              <w:bottom w:val="single" w:sz="1" w:space="0" w:color="000000"/>
            </w:tcBorders>
            <w:shd w:val="clear" w:color="auto" w:fill="auto"/>
          </w:tcPr>
          <w:p w14:paraId="4D9FD7E0"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 xml:space="preserve">Desarrolla la </w:t>
            </w:r>
            <w:r w:rsidR="00620EA9" w:rsidRPr="00732DF9">
              <w:rPr>
                <w:rFonts w:ascii="Times New Roman" w:eastAsia="Noto Sans CJK SC Regular" w:hAnsi="Times New Roman" w:cs="Times New Roman"/>
                <w:color w:val="000000"/>
                <w:kern w:val="2"/>
                <w:sz w:val="24"/>
                <w:szCs w:val="24"/>
                <w:lang w:val="es-CO" w:eastAsia="zh-CN" w:bidi="hi-IN"/>
              </w:rPr>
              <w:t>guía</w:t>
            </w:r>
            <w:r w:rsidRPr="00732DF9">
              <w:rPr>
                <w:rFonts w:ascii="Times New Roman" w:eastAsia="Noto Sans CJK SC Regular" w:hAnsi="Times New Roman" w:cs="Times New Roman"/>
                <w:color w:val="000000"/>
                <w:kern w:val="2"/>
                <w:sz w:val="24"/>
                <w:szCs w:val="24"/>
                <w:lang w:val="es-CO" w:eastAsia="zh-CN" w:bidi="hi-IN"/>
              </w:rPr>
              <w:t xml:space="preserve"> “manejo del dinero” trabajando en equipo y usando billetes didácticos</w:t>
            </w:r>
            <w:r w:rsidR="00620EA9">
              <w:rPr>
                <w:rFonts w:ascii="Times New Roman" w:eastAsia="Noto Sans CJK SC Regular" w:hAnsi="Times New Roman" w:cs="Times New Roman"/>
                <w:color w:val="000000"/>
                <w:kern w:val="2"/>
                <w:sz w:val="24"/>
                <w:szCs w:val="24"/>
                <w:lang w:val="es-CO" w:eastAsia="zh-CN" w:bidi="hi-IN"/>
              </w:rPr>
              <w:t>.</w:t>
            </w:r>
            <w:r w:rsidRPr="00732DF9">
              <w:rPr>
                <w:rFonts w:ascii="Times New Roman" w:eastAsia="Noto Sans CJK SC Regular" w:hAnsi="Times New Roman" w:cs="Times New Roman"/>
                <w:color w:val="000000"/>
                <w:kern w:val="2"/>
                <w:sz w:val="24"/>
                <w:szCs w:val="24"/>
                <w:lang w:val="es-CO" w:eastAsia="zh-CN" w:bidi="hi-IN"/>
              </w:rPr>
              <w:t xml:space="preserve">  </w:t>
            </w:r>
          </w:p>
        </w:tc>
        <w:tc>
          <w:tcPr>
            <w:tcW w:w="2805" w:type="dxa"/>
            <w:tcBorders>
              <w:left w:val="single" w:sz="1" w:space="0" w:color="000000"/>
              <w:bottom w:val="single" w:sz="1" w:space="0" w:color="000000"/>
            </w:tcBorders>
            <w:shd w:val="clear" w:color="auto" w:fill="auto"/>
          </w:tcPr>
          <w:p w14:paraId="082980E6"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-Billetes didácticos.</w:t>
            </w:r>
          </w:p>
          <w:p w14:paraId="3B42A6D6"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 xml:space="preserve">-Copia de la </w:t>
            </w:r>
            <w:r w:rsidR="00620EA9" w:rsidRPr="00732DF9">
              <w:rPr>
                <w:rFonts w:ascii="Times New Roman" w:eastAsia="Noto Sans CJK SC Regular" w:hAnsi="Times New Roman" w:cs="Times New Roman"/>
                <w:color w:val="000000"/>
                <w:kern w:val="2"/>
                <w:sz w:val="24"/>
                <w:szCs w:val="24"/>
                <w:lang w:val="es-CO" w:eastAsia="zh-CN" w:bidi="hi-IN"/>
              </w:rPr>
              <w:t>guía</w:t>
            </w:r>
            <w:r w:rsidRPr="00732DF9">
              <w:rPr>
                <w:rFonts w:ascii="Times New Roman" w:eastAsia="Noto Sans CJK SC Regular" w:hAnsi="Times New Roman" w:cs="Times New Roman"/>
                <w:color w:val="000000"/>
                <w:kern w:val="2"/>
                <w:sz w:val="24"/>
                <w:szCs w:val="24"/>
                <w:lang w:val="es-CO" w:eastAsia="zh-CN" w:bidi="hi-IN"/>
              </w:rPr>
              <w:t>.</w:t>
            </w:r>
          </w:p>
          <w:p w14:paraId="07072AD3"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Laksaman" w:hAnsi="Times New Roman" w:cs="Times New Roman"/>
                <w:color w:val="000000"/>
                <w:kern w:val="2"/>
                <w:sz w:val="24"/>
                <w:szCs w:val="24"/>
                <w:lang w:val="es-CO" w:eastAsia="zh-CN" w:bidi="hi-IN"/>
              </w:rPr>
              <w:t xml:space="preserve"> </w:t>
            </w:r>
          </w:p>
        </w:tc>
        <w:tc>
          <w:tcPr>
            <w:tcW w:w="2390" w:type="dxa"/>
            <w:tcBorders>
              <w:left w:val="single" w:sz="1" w:space="0" w:color="000000"/>
              <w:bottom w:val="single" w:sz="1" w:space="0" w:color="000000"/>
              <w:right w:val="single" w:sz="1" w:space="0" w:color="000000"/>
            </w:tcBorders>
            <w:shd w:val="clear" w:color="auto" w:fill="auto"/>
          </w:tcPr>
          <w:p w14:paraId="39029447"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Tercer Periodo.</w:t>
            </w:r>
          </w:p>
        </w:tc>
      </w:tr>
      <w:tr w:rsidR="00955DB2" w:rsidRPr="00955DB2" w14:paraId="2343C1C2" w14:textId="77777777" w:rsidTr="00955DB2">
        <w:tc>
          <w:tcPr>
            <w:tcW w:w="1994" w:type="dxa"/>
            <w:tcBorders>
              <w:left w:val="single" w:sz="1" w:space="0" w:color="000000"/>
              <w:bottom w:val="single" w:sz="1" w:space="0" w:color="000000"/>
            </w:tcBorders>
            <w:shd w:val="clear" w:color="auto" w:fill="auto"/>
          </w:tcPr>
          <w:p w14:paraId="06630B92"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Elaboración de un  presupuesto.</w:t>
            </w:r>
          </w:p>
        </w:tc>
        <w:tc>
          <w:tcPr>
            <w:tcW w:w="3535" w:type="dxa"/>
            <w:tcBorders>
              <w:left w:val="single" w:sz="1" w:space="0" w:color="000000"/>
              <w:bottom w:val="single" w:sz="1" w:space="0" w:color="000000"/>
            </w:tcBorders>
            <w:shd w:val="clear" w:color="auto" w:fill="auto"/>
          </w:tcPr>
          <w:p w14:paraId="20BF88A7" w14:textId="77777777" w:rsidR="00955DB2" w:rsidRPr="00732DF9" w:rsidRDefault="00955DB2" w:rsidP="00B94DAE">
            <w:pPr>
              <w:suppressLineNumbers/>
              <w:suppressAutoHyphens/>
              <w:snapToGrid w:val="0"/>
              <w:spacing w:after="0" w:line="24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-Reconoce conceptos contables “ingreso y egreso”</w:t>
            </w:r>
            <w:r w:rsidR="00620EA9">
              <w:rPr>
                <w:rFonts w:ascii="Times New Roman" w:eastAsia="Noto Sans CJK SC Regular" w:hAnsi="Times New Roman" w:cs="Times New Roman"/>
                <w:color w:val="000000"/>
                <w:kern w:val="2"/>
                <w:sz w:val="24"/>
                <w:szCs w:val="24"/>
                <w:lang w:val="es-CO" w:eastAsia="zh-CN" w:bidi="hi-IN"/>
              </w:rPr>
              <w:t>.</w:t>
            </w:r>
          </w:p>
          <w:p w14:paraId="6EEA3360" w14:textId="77777777" w:rsidR="00955DB2" w:rsidRDefault="00955DB2" w:rsidP="00B94DAE">
            <w:pPr>
              <w:suppressLineNumbers/>
              <w:suppressAutoHyphens/>
              <w:snapToGrid w:val="0"/>
              <w:spacing w:after="0" w:line="240" w:lineRule="auto"/>
              <w:jc w:val="both"/>
              <w:rPr>
                <w:rFonts w:ascii="Times New Roman" w:eastAsia="Noto Sans CJK SC Regular" w:hAnsi="Times New Roman" w:cs="Times New Roman"/>
                <w:color w:val="000000"/>
                <w:kern w:val="2"/>
                <w:sz w:val="24"/>
                <w:szCs w:val="24"/>
                <w:lang w:val="es-419" w:eastAsia="zh-CN" w:bidi="hi-IN"/>
              </w:rPr>
            </w:pPr>
            <w:r w:rsidRPr="00732DF9">
              <w:rPr>
                <w:rFonts w:ascii="Times New Roman" w:eastAsia="Noto Sans CJK SC Regular" w:hAnsi="Times New Roman" w:cs="Times New Roman"/>
                <w:color w:val="000000"/>
                <w:kern w:val="2"/>
                <w:sz w:val="24"/>
                <w:szCs w:val="24"/>
                <w:lang w:val="es-CO" w:eastAsia="zh-CN" w:bidi="hi-IN"/>
              </w:rPr>
              <w:t xml:space="preserve">-Desarrolla habilidad en planeación y toma de decisiones en el manejo </w:t>
            </w:r>
            <w:r w:rsidRPr="00732DF9">
              <w:rPr>
                <w:rFonts w:ascii="Times New Roman" w:eastAsia="Noto Sans CJK SC Regular" w:hAnsi="Times New Roman" w:cs="Times New Roman"/>
                <w:color w:val="000000"/>
                <w:kern w:val="2"/>
                <w:sz w:val="24"/>
                <w:szCs w:val="24"/>
                <w:lang w:val="es-CO" w:eastAsia="zh-CN" w:bidi="hi-IN"/>
              </w:rPr>
              <w:lastRenderedPageBreak/>
              <w:t xml:space="preserve">de recursos. </w:t>
            </w:r>
          </w:p>
          <w:p w14:paraId="29C1D95F" w14:textId="77777777" w:rsidR="00B94DAE" w:rsidRDefault="00B94DAE" w:rsidP="00B94DAE">
            <w:pPr>
              <w:suppressLineNumbers/>
              <w:suppressAutoHyphens/>
              <w:snapToGrid w:val="0"/>
              <w:spacing w:after="0" w:line="240" w:lineRule="auto"/>
              <w:jc w:val="both"/>
              <w:rPr>
                <w:rFonts w:ascii="Times New Roman" w:eastAsia="Noto Sans CJK SC Regular" w:hAnsi="Times New Roman" w:cs="Times New Roman"/>
                <w:kern w:val="2"/>
                <w:sz w:val="24"/>
                <w:szCs w:val="24"/>
                <w:lang w:val="es-419" w:eastAsia="zh-CN" w:bidi="hi-IN"/>
              </w:rPr>
            </w:pPr>
          </w:p>
          <w:p w14:paraId="0CBCCFC8" w14:textId="77777777" w:rsidR="00B94DAE" w:rsidRPr="00B94DAE" w:rsidRDefault="00B94DAE" w:rsidP="00B94DAE">
            <w:pPr>
              <w:suppressLineNumbers/>
              <w:suppressAutoHyphens/>
              <w:snapToGrid w:val="0"/>
              <w:spacing w:after="0" w:line="240" w:lineRule="auto"/>
              <w:jc w:val="both"/>
              <w:rPr>
                <w:rFonts w:ascii="Times New Roman" w:eastAsia="Noto Sans CJK SC Regular" w:hAnsi="Times New Roman" w:cs="Times New Roman"/>
                <w:kern w:val="2"/>
                <w:sz w:val="24"/>
                <w:szCs w:val="24"/>
                <w:lang w:val="es-419" w:eastAsia="zh-CN" w:bidi="hi-IN"/>
              </w:rPr>
            </w:pPr>
            <w:r w:rsidRPr="00B94DAE">
              <w:rPr>
                <w:rFonts w:ascii="Times New Roman" w:eastAsia="Noto Sans CJK SC Regular" w:hAnsi="Times New Roman" w:cs="Times New Roman"/>
                <w:kern w:val="2"/>
                <w:sz w:val="24"/>
                <w:szCs w:val="24"/>
                <w:lang w:val="es-419" w:eastAsia="zh-CN" w:bidi="hi-IN"/>
              </w:rPr>
              <w:t>Analizo a través de la elaboración de un presupuesto del hogar las características de</w:t>
            </w:r>
            <w:r>
              <w:rPr>
                <w:rFonts w:ascii="Times New Roman" w:eastAsia="Noto Sans CJK SC Regular" w:hAnsi="Times New Roman" w:cs="Times New Roman"/>
                <w:kern w:val="2"/>
                <w:sz w:val="24"/>
                <w:szCs w:val="24"/>
                <w:lang w:val="es-419" w:eastAsia="zh-CN" w:bidi="hi-IN"/>
              </w:rPr>
              <w:t xml:space="preserve"> </w:t>
            </w:r>
            <w:r w:rsidRPr="00B94DAE">
              <w:rPr>
                <w:rFonts w:ascii="Times New Roman" w:eastAsia="Noto Sans CJK SC Regular" w:hAnsi="Times New Roman" w:cs="Times New Roman"/>
                <w:kern w:val="2"/>
                <w:sz w:val="24"/>
                <w:szCs w:val="24"/>
                <w:lang w:val="es-419" w:eastAsia="zh-CN" w:bidi="hi-IN"/>
              </w:rPr>
              <w:t>hábitos financieros saludables y hábitos económicos nocivos</w:t>
            </w:r>
          </w:p>
          <w:p w14:paraId="427BDCF6" w14:textId="77777777" w:rsidR="00955DB2" w:rsidRPr="00732DF9" w:rsidRDefault="00955DB2" w:rsidP="00B94DAE">
            <w:pPr>
              <w:suppressLineNumbers/>
              <w:suppressAutoHyphens/>
              <w:snapToGrid w:val="0"/>
              <w:spacing w:after="0" w:line="240" w:lineRule="auto"/>
              <w:jc w:val="both"/>
              <w:rPr>
                <w:rFonts w:ascii="Times New Roman" w:eastAsia="Noto Sans CJK SC Regular" w:hAnsi="Times New Roman" w:cs="Times New Roman"/>
                <w:color w:val="000000"/>
                <w:kern w:val="2"/>
                <w:sz w:val="24"/>
                <w:szCs w:val="24"/>
                <w:lang w:val="es-CO" w:eastAsia="zh-CN" w:bidi="hi-IN"/>
              </w:rPr>
            </w:pPr>
          </w:p>
        </w:tc>
        <w:tc>
          <w:tcPr>
            <w:tcW w:w="2551" w:type="dxa"/>
            <w:tcBorders>
              <w:left w:val="single" w:sz="1" w:space="0" w:color="000000"/>
              <w:bottom w:val="single" w:sz="1" w:space="0" w:color="000000"/>
            </w:tcBorders>
            <w:shd w:val="clear" w:color="auto" w:fill="auto"/>
          </w:tcPr>
          <w:p w14:paraId="24D890C7"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lastRenderedPageBreak/>
              <w:t xml:space="preserve">Elaboración de un  presupuesto para  invertir los recursos </w:t>
            </w:r>
            <w:r w:rsidRPr="00732DF9">
              <w:rPr>
                <w:rFonts w:ascii="Times New Roman" w:eastAsia="Noto Sans CJK SC Regular" w:hAnsi="Times New Roman" w:cs="Times New Roman"/>
                <w:color w:val="000000"/>
                <w:kern w:val="2"/>
                <w:sz w:val="24"/>
                <w:szCs w:val="24"/>
                <w:lang w:val="es-CO" w:eastAsia="zh-CN" w:bidi="hi-IN"/>
              </w:rPr>
              <w:lastRenderedPageBreak/>
              <w:t xml:space="preserve">ahorrados y de las utilidades obtenidas en la mini-verbena. </w:t>
            </w:r>
          </w:p>
        </w:tc>
        <w:tc>
          <w:tcPr>
            <w:tcW w:w="2805" w:type="dxa"/>
            <w:tcBorders>
              <w:left w:val="single" w:sz="1" w:space="0" w:color="000000"/>
              <w:bottom w:val="single" w:sz="1" w:space="0" w:color="000000"/>
            </w:tcBorders>
            <w:shd w:val="clear" w:color="auto" w:fill="auto"/>
          </w:tcPr>
          <w:p w14:paraId="2336D9BE"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lastRenderedPageBreak/>
              <w:t>Ficha didáctica con tabla a doble entrada.</w:t>
            </w:r>
          </w:p>
        </w:tc>
        <w:tc>
          <w:tcPr>
            <w:tcW w:w="2390" w:type="dxa"/>
            <w:tcBorders>
              <w:left w:val="single" w:sz="1" w:space="0" w:color="000000"/>
              <w:bottom w:val="single" w:sz="1" w:space="0" w:color="000000"/>
              <w:right w:val="single" w:sz="1" w:space="0" w:color="000000"/>
            </w:tcBorders>
            <w:shd w:val="clear" w:color="auto" w:fill="auto"/>
          </w:tcPr>
          <w:p w14:paraId="0A4C1163" w14:textId="77777777" w:rsidR="00955DB2" w:rsidRPr="00732DF9" w:rsidRDefault="00955DB2" w:rsidP="00955DB2">
            <w:pPr>
              <w:suppressLineNumbers/>
              <w:suppressAutoHyphens/>
              <w:snapToGrid w:val="0"/>
              <w:spacing w:after="0" w:line="360" w:lineRule="auto"/>
              <w:jc w:val="both"/>
              <w:rPr>
                <w:rFonts w:ascii="Times New Roman" w:eastAsia="Noto Sans CJK SC Regular" w:hAnsi="Times New Roman" w:cs="Times New Roman"/>
                <w:kern w:val="2"/>
                <w:sz w:val="24"/>
                <w:szCs w:val="24"/>
                <w:lang w:val="es-CO" w:eastAsia="zh-CN" w:bidi="hi-IN"/>
              </w:rPr>
            </w:pPr>
            <w:r w:rsidRPr="00732DF9">
              <w:rPr>
                <w:rFonts w:ascii="Times New Roman" w:eastAsia="Noto Sans CJK SC Regular" w:hAnsi="Times New Roman" w:cs="Times New Roman"/>
                <w:color w:val="000000"/>
                <w:kern w:val="2"/>
                <w:sz w:val="24"/>
                <w:szCs w:val="24"/>
                <w:lang w:val="es-CO" w:eastAsia="zh-CN" w:bidi="hi-IN"/>
              </w:rPr>
              <w:t xml:space="preserve">Cuarto Periodo. </w:t>
            </w:r>
          </w:p>
        </w:tc>
      </w:tr>
    </w:tbl>
    <w:p w14:paraId="796CEB31" w14:textId="77777777" w:rsidR="00E8516C" w:rsidRDefault="00E8516C" w:rsidP="00E8516C">
      <w:pPr>
        <w:spacing w:before="100" w:beforeAutospacing="1" w:after="100" w:afterAutospacing="1" w:line="240" w:lineRule="auto"/>
        <w:rPr>
          <w:rFonts w:ascii="Times New Roman" w:eastAsia="Times New Roman" w:hAnsi="Times New Roman" w:cs="Times New Roman"/>
          <w:sz w:val="24"/>
          <w:szCs w:val="24"/>
          <w:lang w:val="es-419" w:eastAsia="es-ES"/>
        </w:rPr>
      </w:pPr>
    </w:p>
    <w:p w14:paraId="6287AE16" w14:textId="77777777" w:rsidR="00776097" w:rsidRPr="00776097" w:rsidRDefault="00776097" w:rsidP="00E8516C">
      <w:pPr>
        <w:spacing w:before="100" w:beforeAutospacing="1" w:after="100" w:afterAutospacing="1" w:line="240" w:lineRule="auto"/>
        <w:rPr>
          <w:rFonts w:ascii="Times New Roman" w:eastAsia="Times New Roman" w:hAnsi="Times New Roman" w:cs="Times New Roman"/>
          <w:sz w:val="24"/>
          <w:szCs w:val="24"/>
          <w:lang w:val="es-419" w:eastAsia="es-ES"/>
        </w:rPr>
      </w:pPr>
    </w:p>
    <w:p w14:paraId="0A2E626E" w14:textId="77777777" w:rsidR="00255E53" w:rsidRDefault="00255E53" w:rsidP="006C61F7">
      <w:pPr>
        <w:jc w:val="center"/>
        <w:rPr>
          <w:rFonts w:ascii="Times New Roman" w:hAnsi="Times New Roman" w:cs="Times New Roman"/>
          <w:sz w:val="24"/>
          <w:szCs w:val="24"/>
        </w:rPr>
        <w:sectPr w:rsidR="00255E53" w:rsidSect="00991C3E">
          <w:headerReference w:type="default" r:id="rId11"/>
          <w:pgSz w:w="15840" w:h="12240" w:orient="landscape" w:code="1"/>
          <w:pgMar w:top="1077" w:right="1440" w:bottom="1077" w:left="1440" w:header="709" w:footer="709" w:gutter="0"/>
          <w:cols w:space="708"/>
          <w:docGrid w:linePitch="360"/>
        </w:sectPr>
      </w:pPr>
    </w:p>
    <w:p w14:paraId="3082C0AC" w14:textId="77777777" w:rsidR="00057C16" w:rsidRDefault="00057C16" w:rsidP="00C837F7">
      <w:pPr>
        <w:spacing w:after="0" w:line="240" w:lineRule="auto"/>
        <w:ind w:left="1276"/>
        <w:jc w:val="center"/>
        <w:rPr>
          <w:rFonts w:ascii="Times New Roman" w:hAnsi="Times New Roman" w:cs="Times New Roman"/>
          <w:b/>
          <w:sz w:val="24"/>
          <w:szCs w:val="24"/>
          <w:lang w:val="es-419"/>
        </w:rPr>
      </w:pPr>
    </w:p>
    <w:p w14:paraId="23264E7E" w14:textId="77777777" w:rsidR="00057C16" w:rsidRDefault="00057C16" w:rsidP="0001290C">
      <w:pPr>
        <w:tabs>
          <w:tab w:val="left" w:pos="5218"/>
        </w:tabs>
        <w:spacing w:after="0" w:line="240" w:lineRule="auto"/>
        <w:ind w:left="1276"/>
        <w:rPr>
          <w:rFonts w:ascii="Times New Roman" w:hAnsi="Times New Roman" w:cs="Times New Roman"/>
          <w:b/>
          <w:sz w:val="24"/>
          <w:szCs w:val="24"/>
          <w:lang w:val="es-419"/>
        </w:rPr>
      </w:pPr>
      <w:r>
        <w:rPr>
          <w:rFonts w:ascii="Times New Roman" w:hAnsi="Times New Roman" w:cs="Times New Roman"/>
          <w:b/>
          <w:sz w:val="24"/>
          <w:szCs w:val="24"/>
          <w:lang w:val="es-419"/>
        </w:rPr>
        <w:tab/>
      </w:r>
    </w:p>
    <w:p w14:paraId="0F9E009B" w14:textId="77777777" w:rsidR="00F029C3" w:rsidRDefault="00620EA9" w:rsidP="00C837F7">
      <w:pPr>
        <w:spacing w:after="0" w:line="240" w:lineRule="auto"/>
        <w:ind w:left="1276"/>
        <w:jc w:val="center"/>
        <w:rPr>
          <w:rFonts w:ascii="Times New Roman" w:hAnsi="Times New Roman" w:cs="Times New Roman"/>
          <w:b/>
          <w:sz w:val="24"/>
          <w:szCs w:val="24"/>
          <w:lang w:val="es-419"/>
        </w:rPr>
      </w:pPr>
      <w:r>
        <w:rPr>
          <w:rFonts w:ascii="Times New Roman" w:hAnsi="Times New Roman" w:cs="Times New Roman"/>
          <w:b/>
          <w:sz w:val="24"/>
          <w:szCs w:val="24"/>
        </w:rPr>
        <w:t>BIBIOGRAFÍ</w:t>
      </w:r>
      <w:r w:rsidR="00F029C3" w:rsidRPr="001B6AA9">
        <w:rPr>
          <w:rFonts w:ascii="Times New Roman" w:hAnsi="Times New Roman" w:cs="Times New Roman"/>
          <w:b/>
          <w:sz w:val="24"/>
          <w:szCs w:val="24"/>
        </w:rPr>
        <w:t>A</w:t>
      </w:r>
    </w:p>
    <w:p w14:paraId="3B8A0311" w14:textId="77777777" w:rsidR="0001290C" w:rsidRDefault="0001290C" w:rsidP="00C837F7">
      <w:pPr>
        <w:spacing w:after="0" w:line="240" w:lineRule="auto"/>
        <w:ind w:left="1276"/>
        <w:jc w:val="center"/>
        <w:rPr>
          <w:rFonts w:ascii="Times New Roman" w:hAnsi="Times New Roman" w:cs="Times New Roman"/>
          <w:b/>
          <w:sz w:val="24"/>
          <w:szCs w:val="24"/>
          <w:lang w:val="es-419"/>
        </w:rPr>
      </w:pPr>
    </w:p>
    <w:p w14:paraId="38A464F7" w14:textId="77777777" w:rsidR="0001290C" w:rsidRPr="0001290C" w:rsidRDefault="0001290C" w:rsidP="00C837F7">
      <w:pPr>
        <w:spacing w:after="0" w:line="240" w:lineRule="auto"/>
        <w:ind w:left="1276"/>
        <w:jc w:val="center"/>
        <w:rPr>
          <w:rFonts w:ascii="Times New Roman" w:eastAsia="Times New Roman" w:hAnsi="Times New Roman" w:cs="Times New Roman"/>
          <w:sz w:val="24"/>
          <w:szCs w:val="24"/>
          <w:lang w:val="es-419" w:eastAsia="es-ES"/>
        </w:rPr>
      </w:pPr>
    </w:p>
    <w:p w14:paraId="15C21DA4" w14:textId="77777777" w:rsidR="00C837F7" w:rsidRPr="0001290C" w:rsidRDefault="0001290C" w:rsidP="0001290C">
      <w:pPr>
        <w:ind w:left="1276"/>
        <w:rPr>
          <w:rFonts w:ascii="Times New Roman" w:hAnsi="Times New Roman" w:cs="Times New Roman"/>
          <w:sz w:val="24"/>
          <w:szCs w:val="24"/>
          <w:lang w:val="es-419"/>
        </w:rPr>
      </w:pPr>
      <w:r w:rsidRPr="0001290C">
        <w:rPr>
          <w:rFonts w:ascii="Times New Roman" w:hAnsi="Times New Roman" w:cs="Times New Roman"/>
          <w:sz w:val="24"/>
          <w:szCs w:val="24"/>
          <w:lang w:val="es-CO"/>
        </w:rPr>
        <w:t>Aviva Grupo Corporativo S.L. Octubre 2013.</w:t>
      </w:r>
      <w:r>
        <w:rPr>
          <w:rFonts w:ascii="Times New Roman" w:hAnsi="Times New Roman" w:cs="Times New Roman"/>
          <w:sz w:val="24"/>
          <w:szCs w:val="24"/>
          <w:lang w:val="es-419"/>
        </w:rPr>
        <w:t xml:space="preserve"> </w:t>
      </w:r>
      <w:r w:rsidRPr="0001290C">
        <w:rPr>
          <w:rFonts w:ascii="Times New Roman" w:hAnsi="Times New Roman" w:cs="Times New Roman"/>
          <w:sz w:val="24"/>
          <w:szCs w:val="24"/>
          <w:lang w:val="es-CO"/>
        </w:rPr>
        <w:t>Camino Fuente de la Mora, 9</w:t>
      </w:r>
      <w:r>
        <w:rPr>
          <w:rFonts w:ascii="Times New Roman" w:hAnsi="Times New Roman" w:cs="Times New Roman"/>
          <w:sz w:val="24"/>
          <w:szCs w:val="24"/>
          <w:lang w:val="es-419"/>
        </w:rPr>
        <w:t xml:space="preserve"> </w:t>
      </w:r>
      <w:r w:rsidRPr="0001290C">
        <w:rPr>
          <w:rFonts w:ascii="Times New Roman" w:hAnsi="Times New Roman" w:cs="Times New Roman"/>
          <w:sz w:val="24"/>
          <w:szCs w:val="24"/>
          <w:lang w:val="es-CO"/>
        </w:rPr>
        <w:t>28050 Madrid (España</w:t>
      </w:r>
      <w:r>
        <w:rPr>
          <w:rFonts w:ascii="Times New Roman" w:hAnsi="Times New Roman" w:cs="Times New Roman"/>
          <w:sz w:val="24"/>
          <w:szCs w:val="24"/>
          <w:lang w:val="es-419"/>
        </w:rPr>
        <w:t>)</w:t>
      </w:r>
    </w:p>
    <w:p w14:paraId="52F7E21C" w14:textId="77777777" w:rsidR="00843EF8" w:rsidRDefault="00843EF8" w:rsidP="00843EF8">
      <w:pPr>
        <w:spacing w:line="360" w:lineRule="auto"/>
        <w:ind w:left="1276"/>
        <w:rPr>
          <w:rFonts w:ascii="Times New Roman" w:hAnsi="Times New Roman" w:cs="Times New Roman"/>
          <w:sz w:val="24"/>
          <w:szCs w:val="24"/>
          <w:lang w:val="es-419"/>
        </w:rPr>
      </w:pPr>
      <w:r w:rsidRPr="00843EF8">
        <w:rPr>
          <w:rFonts w:ascii="Times New Roman" w:hAnsi="Times New Roman" w:cs="Times New Roman"/>
          <w:sz w:val="24"/>
          <w:szCs w:val="24"/>
          <w:lang w:val="es-419"/>
        </w:rPr>
        <w:t>Cartillas del Programa de Educación Financiera 1º-11º</w:t>
      </w:r>
    </w:p>
    <w:p w14:paraId="0AAA3B98" w14:textId="77777777" w:rsidR="00955DB2" w:rsidRDefault="00495F8E" w:rsidP="00057C16">
      <w:pPr>
        <w:spacing w:line="360" w:lineRule="auto"/>
        <w:ind w:left="1276"/>
        <w:rPr>
          <w:rFonts w:ascii="Times New Roman" w:hAnsi="Times New Roman" w:cs="Times New Roman"/>
          <w:sz w:val="24"/>
          <w:szCs w:val="24"/>
          <w:lang w:val="es-419"/>
        </w:rPr>
      </w:pPr>
      <w:r w:rsidRPr="00495F8E">
        <w:rPr>
          <w:rFonts w:ascii="Times New Roman" w:hAnsi="Times New Roman" w:cs="Times New Roman"/>
          <w:sz w:val="24"/>
          <w:szCs w:val="24"/>
          <w:lang w:val="es-CO"/>
        </w:rPr>
        <w:t>Carlos Albeiro Aguirre Flórez</w:t>
      </w:r>
      <w:r>
        <w:rPr>
          <w:rFonts w:ascii="Times New Roman" w:hAnsi="Times New Roman" w:cs="Times New Roman"/>
          <w:sz w:val="24"/>
          <w:szCs w:val="24"/>
          <w:lang w:val="es-CO"/>
        </w:rPr>
        <w:t xml:space="preserve">, </w:t>
      </w:r>
      <w:r>
        <w:rPr>
          <w:rFonts w:ascii="Times New Roman" w:hAnsi="Times New Roman" w:cs="Times New Roman"/>
          <w:sz w:val="24"/>
          <w:szCs w:val="24"/>
          <w:lang w:val="es-419"/>
        </w:rPr>
        <w:t>M</w:t>
      </w:r>
      <w:proofErr w:type="spellStart"/>
      <w:r w:rsidRPr="00495F8E">
        <w:rPr>
          <w:rFonts w:ascii="Times New Roman" w:hAnsi="Times New Roman" w:cs="Times New Roman"/>
          <w:sz w:val="24"/>
          <w:szCs w:val="24"/>
          <w:lang w:val="es-CO"/>
        </w:rPr>
        <w:t>odelo</w:t>
      </w:r>
      <w:proofErr w:type="spellEnd"/>
      <w:r w:rsidRPr="00495F8E">
        <w:rPr>
          <w:rFonts w:ascii="Times New Roman" w:hAnsi="Times New Roman" w:cs="Times New Roman"/>
          <w:sz w:val="24"/>
          <w:szCs w:val="24"/>
          <w:lang w:val="es-CO"/>
        </w:rPr>
        <w:t xml:space="preserve"> curricular de educación financiera para grados sexto y séptimo, tesis universidad de </w:t>
      </w:r>
      <w:r w:rsidR="00620EA9" w:rsidRPr="00495F8E">
        <w:rPr>
          <w:rFonts w:ascii="Times New Roman" w:hAnsi="Times New Roman" w:cs="Times New Roman"/>
          <w:sz w:val="24"/>
          <w:szCs w:val="24"/>
          <w:lang w:val="es-CO"/>
        </w:rPr>
        <w:t>Manizales</w:t>
      </w:r>
      <w:r w:rsidRPr="00495F8E">
        <w:rPr>
          <w:rFonts w:ascii="Times New Roman" w:hAnsi="Times New Roman" w:cs="Times New Roman"/>
          <w:sz w:val="24"/>
          <w:szCs w:val="24"/>
          <w:lang w:val="es-CO"/>
        </w:rPr>
        <w:t>, 2015.</w:t>
      </w:r>
    </w:p>
    <w:p w14:paraId="3FBCED84" w14:textId="77777777" w:rsidR="00955DB2" w:rsidRDefault="00955DB2" w:rsidP="00955DB2">
      <w:pPr>
        <w:spacing w:line="360" w:lineRule="auto"/>
        <w:ind w:left="1276"/>
        <w:rPr>
          <w:rFonts w:ascii="Times New Roman" w:hAnsi="Times New Roman" w:cs="Times New Roman"/>
          <w:sz w:val="24"/>
          <w:szCs w:val="24"/>
          <w:lang w:val="es-419"/>
        </w:rPr>
      </w:pPr>
      <w:r w:rsidRPr="00955DB2">
        <w:rPr>
          <w:rFonts w:ascii="Times New Roman" w:hAnsi="Times New Roman" w:cs="Times New Roman"/>
          <w:sz w:val="24"/>
          <w:szCs w:val="24"/>
          <w:lang w:val="es-CO"/>
        </w:rPr>
        <w:t>Mi Plan, mi vida y mi futuro, Orientaciones para la educación económica y financiera, MEN 2013.</w:t>
      </w:r>
    </w:p>
    <w:p w14:paraId="4DF0BCBD" w14:textId="77777777" w:rsidR="00057C16" w:rsidRDefault="00057C16" w:rsidP="00955DB2">
      <w:pPr>
        <w:spacing w:line="360" w:lineRule="auto"/>
        <w:ind w:left="1276"/>
        <w:rPr>
          <w:rFonts w:ascii="Times New Roman" w:hAnsi="Times New Roman" w:cs="Times New Roman"/>
          <w:sz w:val="24"/>
          <w:szCs w:val="24"/>
          <w:lang w:val="es-419"/>
        </w:rPr>
      </w:pPr>
      <w:r w:rsidRPr="00057C16">
        <w:rPr>
          <w:rFonts w:ascii="Times New Roman" w:hAnsi="Times New Roman" w:cs="Times New Roman"/>
          <w:sz w:val="24"/>
          <w:szCs w:val="24"/>
          <w:lang w:val="es-419"/>
        </w:rPr>
        <w:t xml:space="preserve">Ministerio de Educación MEN. (2012). “Orientaciones pedagógicas para la Educación Económica y financiera”. Recuperado en: </w:t>
      </w:r>
      <w:hyperlink r:id="rId12" w:history="1">
        <w:r w:rsidRPr="003434ED">
          <w:rPr>
            <w:rStyle w:val="Hipervnculo"/>
            <w:rFonts w:ascii="Times New Roman" w:hAnsi="Times New Roman" w:cs="Times New Roman"/>
            <w:sz w:val="24"/>
            <w:szCs w:val="24"/>
            <w:lang w:val="es-419"/>
          </w:rPr>
          <w:t>http://www.mineducacion.gov.co/1759/w3-article-343482.html</w:t>
        </w:r>
      </w:hyperlink>
      <w:r w:rsidRPr="00057C16">
        <w:rPr>
          <w:rFonts w:ascii="Times New Roman" w:hAnsi="Times New Roman" w:cs="Times New Roman"/>
          <w:sz w:val="24"/>
          <w:szCs w:val="24"/>
          <w:lang w:val="es-419"/>
        </w:rPr>
        <w:t>.</w:t>
      </w:r>
    </w:p>
    <w:p w14:paraId="27858C0F" w14:textId="77777777" w:rsidR="00057C16" w:rsidRDefault="00057C16" w:rsidP="00955DB2">
      <w:pPr>
        <w:spacing w:line="360" w:lineRule="auto"/>
        <w:ind w:left="1276"/>
        <w:rPr>
          <w:rFonts w:ascii="Times New Roman" w:hAnsi="Times New Roman" w:cs="Times New Roman"/>
          <w:sz w:val="24"/>
          <w:szCs w:val="24"/>
          <w:lang w:val="es-419"/>
        </w:rPr>
      </w:pPr>
    </w:p>
    <w:p w14:paraId="495AD66B" w14:textId="77777777" w:rsidR="00ED67FB" w:rsidRDefault="00ED67FB" w:rsidP="00955DB2">
      <w:pPr>
        <w:spacing w:line="360" w:lineRule="auto"/>
        <w:ind w:left="1276"/>
        <w:rPr>
          <w:rFonts w:ascii="Times New Roman" w:hAnsi="Times New Roman" w:cs="Times New Roman"/>
          <w:sz w:val="24"/>
          <w:szCs w:val="24"/>
          <w:lang w:val="es-419"/>
        </w:rPr>
      </w:pPr>
    </w:p>
    <w:p w14:paraId="3CE09ED6" w14:textId="77777777" w:rsidR="00ED67FB" w:rsidRDefault="00ED67FB" w:rsidP="00955DB2">
      <w:pPr>
        <w:spacing w:line="360" w:lineRule="auto"/>
        <w:ind w:left="1276"/>
        <w:rPr>
          <w:rFonts w:ascii="Times New Roman" w:hAnsi="Times New Roman" w:cs="Times New Roman"/>
          <w:sz w:val="24"/>
          <w:szCs w:val="24"/>
          <w:lang w:val="es-419"/>
        </w:rPr>
      </w:pPr>
    </w:p>
    <w:p w14:paraId="103A5B07" w14:textId="77777777" w:rsidR="00ED67FB" w:rsidRDefault="00ED67FB" w:rsidP="00955DB2">
      <w:pPr>
        <w:spacing w:line="360" w:lineRule="auto"/>
        <w:ind w:left="1276"/>
        <w:rPr>
          <w:rFonts w:ascii="Times New Roman" w:hAnsi="Times New Roman" w:cs="Times New Roman"/>
          <w:sz w:val="24"/>
          <w:szCs w:val="24"/>
          <w:lang w:val="es-419"/>
        </w:rPr>
      </w:pPr>
    </w:p>
    <w:p w14:paraId="29C2C282" w14:textId="77777777" w:rsidR="00ED67FB" w:rsidRDefault="00ED67FB" w:rsidP="00955DB2">
      <w:pPr>
        <w:spacing w:line="360" w:lineRule="auto"/>
        <w:ind w:left="1276"/>
        <w:rPr>
          <w:rFonts w:ascii="Times New Roman" w:hAnsi="Times New Roman" w:cs="Times New Roman"/>
          <w:sz w:val="24"/>
          <w:szCs w:val="24"/>
          <w:lang w:val="es-419"/>
        </w:rPr>
      </w:pPr>
    </w:p>
    <w:p w14:paraId="2FACBA16" w14:textId="77777777" w:rsidR="00ED67FB" w:rsidRDefault="00ED67FB" w:rsidP="00955DB2">
      <w:pPr>
        <w:spacing w:line="360" w:lineRule="auto"/>
        <w:ind w:left="1276"/>
        <w:rPr>
          <w:rFonts w:ascii="Times New Roman" w:hAnsi="Times New Roman" w:cs="Times New Roman"/>
          <w:sz w:val="24"/>
          <w:szCs w:val="24"/>
          <w:lang w:val="es-419"/>
        </w:rPr>
      </w:pPr>
    </w:p>
    <w:p w14:paraId="106BB510" w14:textId="77777777" w:rsidR="00ED67FB" w:rsidRDefault="00ED67FB" w:rsidP="00955DB2">
      <w:pPr>
        <w:spacing w:line="360" w:lineRule="auto"/>
        <w:ind w:left="1276"/>
        <w:rPr>
          <w:rFonts w:ascii="Times New Roman" w:hAnsi="Times New Roman" w:cs="Times New Roman"/>
          <w:sz w:val="24"/>
          <w:szCs w:val="24"/>
          <w:lang w:val="es-419"/>
        </w:rPr>
      </w:pPr>
    </w:p>
    <w:p w14:paraId="0F0DDCD7" w14:textId="77777777" w:rsidR="00ED67FB" w:rsidRDefault="00ED67FB" w:rsidP="00955DB2">
      <w:pPr>
        <w:spacing w:line="360" w:lineRule="auto"/>
        <w:ind w:left="1276"/>
        <w:rPr>
          <w:rFonts w:ascii="Times New Roman" w:hAnsi="Times New Roman" w:cs="Times New Roman"/>
          <w:sz w:val="24"/>
          <w:szCs w:val="24"/>
          <w:lang w:val="es-419"/>
        </w:rPr>
      </w:pPr>
    </w:p>
    <w:p w14:paraId="21DDD629" w14:textId="77777777" w:rsidR="00ED67FB" w:rsidRDefault="00ED67FB" w:rsidP="00955DB2">
      <w:pPr>
        <w:spacing w:line="360" w:lineRule="auto"/>
        <w:ind w:left="1276"/>
        <w:rPr>
          <w:rFonts w:ascii="Times New Roman" w:hAnsi="Times New Roman" w:cs="Times New Roman"/>
          <w:sz w:val="24"/>
          <w:szCs w:val="24"/>
          <w:lang w:val="es-419"/>
        </w:rPr>
      </w:pPr>
    </w:p>
    <w:p w14:paraId="566DA342" w14:textId="77777777" w:rsidR="00ED67FB" w:rsidRDefault="00ED67FB" w:rsidP="00955DB2">
      <w:pPr>
        <w:spacing w:line="360" w:lineRule="auto"/>
        <w:ind w:left="1276"/>
        <w:rPr>
          <w:rFonts w:ascii="Times New Roman" w:hAnsi="Times New Roman" w:cs="Times New Roman"/>
          <w:sz w:val="24"/>
          <w:szCs w:val="24"/>
          <w:lang w:val="es-419"/>
        </w:rPr>
      </w:pPr>
    </w:p>
    <w:p w14:paraId="471CF5F0" w14:textId="77777777" w:rsidR="00ED67FB" w:rsidRDefault="00ED67FB" w:rsidP="00955DB2">
      <w:pPr>
        <w:spacing w:line="360" w:lineRule="auto"/>
        <w:ind w:left="1276"/>
        <w:rPr>
          <w:rFonts w:ascii="Times New Roman" w:hAnsi="Times New Roman" w:cs="Times New Roman"/>
          <w:sz w:val="24"/>
          <w:szCs w:val="24"/>
          <w:lang w:val="es-419"/>
        </w:rPr>
      </w:pPr>
    </w:p>
    <w:p w14:paraId="3D13E5A9" w14:textId="77777777" w:rsidR="00775531" w:rsidRDefault="00ED67FB" w:rsidP="00775531">
      <w:pPr>
        <w:spacing w:line="360" w:lineRule="auto"/>
        <w:ind w:left="1276"/>
        <w:jc w:val="center"/>
        <w:rPr>
          <w:rFonts w:ascii="Times New Roman" w:hAnsi="Times New Roman" w:cs="Times New Roman"/>
          <w:sz w:val="24"/>
          <w:szCs w:val="24"/>
          <w:lang w:val="es-419"/>
        </w:rPr>
      </w:pPr>
      <w:r>
        <w:rPr>
          <w:rFonts w:ascii="Times New Roman" w:hAnsi="Times New Roman" w:cs="Times New Roman"/>
          <w:noProof/>
          <w:sz w:val="24"/>
          <w:szCs w:val="24"/>
          <w:lang w:eastAsia="es-ES"/>
        </w:rPr>
        <w:lastRenderedPageBreak/>
        <w:drawing>
          <wp:inline distT="0" distB="0" distL="0" distR="0" wp14:anchorId="65AA1C87" wp14:editId="4A154B86">
            <wp:extent cx="2028825" cy="4057649"/>
            <wp:effectExtent l="0" t="0" r="0" b="63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5.20 AM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9974" cy="4059947"/>
                    </a:xfrm>
                    <a:prstGeom prst="rect">
                      <a:avLst/>
                    </a:prstGeom>
                    <a:ln>
                      <a:noFill/>
                    </a:ln>
                    <a:effectLst>
                      <a:softEdge rad="112500"/>
                    </a:effectLst>
                  </pic:spPr>
                </pic:pic>
              </a:graphicData>
            </a:graphic>
          </wp:inline>
        </w:drawing>
      </w:r>
      <w:r w:rsidR="00775531">
        <w:rPr>
          <w:rFonts w:ascii="Times New Roman" w:hAnsi="Times New Roman" w:cs="Times New Roman"/>
          <w:noProof/>
          <w:sz w:val="24"/>
          <w:szCs w:val="24"/>
          <w:lang w:eastAsia="es-ES"/>
        </w:rPr>
        <w:drawing>
          <wp:inline distT="0" distB="0" distL="0" distR="0" wp14:anchorId="2DFF1D69" wp14:editId="2F1814CB">
            <wp:extent cx="2989397" cy="3990975"/>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8823" cy="3990209"/>
                    </a:xfrm>
                    <a:prstGeom prst="rect">
                      <a:avLst/>
                    </a:prstGeom>
                    <a:noFill/>
                  </pic:spPr>
                </pic:pic>
              </a:graphicData>
            </a:graphic>
          </wp:inline>
        </w:drawing>
      </w:r>
    </w:p>
    <w:p w14:paraId="3F5E4655" w14:textId="77777777" w:rsidR="005B10C1" w:rsidRDefault="005B10C1" w:rsidP="00775531">
      <w:pPr>
        <w:spacing w:line="360" w:lineRule="auto"/>
        <w:ind w:left="1276"/>
        <w:jc w:val="center"/>
        <w:rPr>
          <w:rFonts w:ascii="Times New Roman" w:hAnsi="Times New Roman" w:cs="Times New Roman"/>
          <w:sz w:val="24"/>
          <w:szCs w:val="24"/>
          <w:lang w:val="es-419"/>
        </w:rPr>
      </w:pPr>
      <w:r>
        <w:rPr>
          <w:rFonts w:ascii="Times New Roman" w:hAnsi="Times New Roman" w:cs="Times New Roman"/>
          <w:noProof/>
          <w:sz w:val="24"/>
          <w:szCs w:val="24"/>
          <w:lang w:eastAsia="es-ES"/>
        </w:rPr>
        <w:drawing>
          <wp:inline distT="0" distB="0" distL="0" distR="0" wp14:anchorId="49E28CCF" wp14:editId="1340AB9B">
            <wp:extent cx="2504113" cy="3681047"/>
            <wp:effectExtent l="0" t="0" r="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8 AM (2).jpeg"/>
                    <pic:cNvPicPr/>
                  </pic:nvPicPr>
                  <pic:blipFill rotWithShape="1">
                    <a:blip r:embed="rId15" cstate="print">
                      <a:extLst>
                        <a:ext uri="{28A0092B-C50C-407E-A947-70E740481C1C}">
                          <a14:useLocalDpi xmlns:a14="http://schemas.microsoft.com/office/drawing/2010/main" val="0"/>
                        </a:ext>
                      </a:extLst>
                    </a:blip>
                    <a:srcRect b="26500"/>
                    <a:stretch/>
                  </pic:blipFill>
                  <pic:spPr bwMode="auto">
                    <a:xfrm>
                      <a:off x="0" y="0"/>
                      <a:ext cx="2503487" cy="368012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EBCFEBA" w14:textId="77777777" w:rsidR="00ED67FB" w:rsidRDefault="00ED67FB" w:rsidP="005B10C1">
      <w:pPr>
        <w:spacing w:line="360" w:lineRule="auto"/>
        <w:ind w:left="1276"/>
        <w:jc w:val="center"/>
        <w:rPr>
          <w:rFonts w:ascii="Times New Roman" w:hAnsi="Times New Roman" w:cs="Times New Roman"/>
          <w:sz w:val="24"/>
          <w:szCs w:val="24"/>
          <w:lang w:val="es-419"/>
        </w:rPr>
      </w:pPr>
      <w:r>
        <w:rPr>
          <w:rFonts w:ascii="Times New Roman" w:hAnsi="Times New Roman" w:cs="Times New Roman"/>
          <w:noProof/>
          <w:sz w:val="24"/>
          <w:szCs w:val="24"/>
          <w:lang w:eastAsia="es-ES"/>
        </w:rPr>
        <w:lastRenderedPageBreak/>
        <w:drawing>
          <wp:inline distT="0" distB="0" distL="0" distR="0" wp14:anchorId="33041AF2" wp14:editId="3F8A9440">
            <wp:extent cx="1989755" cy="2813538"/>
            <wp:effectExtent l="0" t="0" r="0" b="635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6 AM.jpeg"/>
                    <pic:cNvPicPr/>
                  </pic:nvPicPr>
                  <pic:blipFill rotWithShape="1">
                    <a:blip r:embed="rId16" cstate="print">
                      <a:extLst>
                        <a:ext uri="{28A0092B-C50C-407E-A947-70E740481C1C}">
                          <a14:useLocalDpi xmlns:a14="http://schemas.microsoft.com/office/drawing/2010/main" val="0"/>
                        </a:ext>
                      </a:extLst>
                    </a:blip>
                    <a:srcRect t="5733" b="23567"/>
                    <a:stretch/>
                  </pic:blipFill>
                  <pic:spPr bwMode="auto">
                    <a:xfrm>
                      <a:off x="0" y="0"/>
                      <a:ext cx="1991519" cy="28160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s-ES"/>
        </w:rPr>
        <w:drawing>
          <wp:inline distT="0" distB="0" distL="0" distR="0" wp14:anchorId="42662907" wp14:editId="6440B9D9">
            <wp:extent cx="2016370" cy="2879775"/>
            <wp:effectExtent l="0" t="0" r="317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6 AM (1).jpeg"/>
                    <pic:cNvPicPr/>
                  </pic:nvPicPr>
                  <pic:blipFill rotWithShape="1">
                    <a:blip r:embed="rId17" cstate="print">
                      <a:extLst>
                        <a:ext uri="{28A0092B-C50C-407E-A947-70E740481C1C}">
                          <a14:useLocalDpi xmlns:a14="http://schemas.microsoft.com/office/drawing/2010/main" val="0"/>
                        </a:ext>
                      </a:extLst>
                    </a:blip>
                    <a:srcRect l="10191" t="5202" r="8492" b="36730"/>
                    <a:stretch/>
                  </pic:blipFill>
                  <pic:spPr bwMode="auto">
                    <a:xfrm>
                      <a:off x="0" y="0"/>
                      <a:ext cx="2024520" cy="28914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775531">
        <w:rPr>
          <w:rFonts w:ascii="Times New Roman" w:hAnsi="Times New Roman" w:cs="Times New Roman"/>
          <w:noProof/>
          <w:sz w:val="24"/>
          <w:szCs w:val="24"/>
          <w:lang w:eastAsia="es-ES"/>
        </w:rPr>
        <w:drawing>
          <wp:inline distT="0" distB="0" distL="0" distR="0" wp14:anchorId="22269E8A" wp14:editId="3E9CCC68">
            <wp:extent cx="4939037" cy="2297723"/>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2572" cy="2299367"/>
                    </a:xfrm>
                    <a:prstGeom prst="rect">
                      <a:avLst/>
                    </a:prstGeom>
                    <a:noFill/>
                  </pic:spPr>
                </pic:pic>
              </a:graphicData>
            </a:graphic>
          </wp:inline>
        </w:drawing>
      </w:r>
    </w:p>
    <w:p w14:paraId="5384E2DC" w14:textId="77777777" w:rsidR="00775531" w:rsidRDefault="00775531" w:rsidP="00955DB2">
      <w:pPr>
        <w:spacing w:line="360" w:lineRule="auto"/>
        <w:ind w:left="1276"/>
        <w:rPr>
          <w:rFonts w:ascii="Times New Roman" w:hAnsi="Times New Roman" w:cs="Times New Roman"/>
          <w:sz w:val="24"/>
          <w:szCs w:val="24"/>
          <w:lang w:val="es-419"/>
        </w:rPr>
      </w:pPr>
      <w:r>
        <w:rPr>
          <w:rFonts w:ascii="Times New Roman" w:hAnsi="Times New Roman" w:cs="Times New Roman"/>
          <w:noProof/>
          <w:sz w:val="24"/>
          <w:szCs w:val="24"/>
          <w:lang w:eastAsia="es-ES"/>
        </w:rPr>
        <w:drawing>
          <wp:inline distT="0" distB="0" distL="0" distR="0" wp14:anchorId="205A7512" wp14:editId="4949EB5C">
            <wp:extent cx="5369169" cy="2392422"/>
            <wp:effectExtent l="0" t="0" r="3175" b="825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1 AM.jpeg"/>
                    <pic:cNvPicPr/>
                  </pic:nvPicPr>
                  <pic:blipFill rotWithShape="1">
                    <a:blip r:embed="rId19">
                      <a:extLst>
                        <a:ext uri="{28A0092B-C50C-407E-A947-70E740481C1C}">
                          <a14:useLocalDpi xmlns:a14="http://schemas.microsoft.com/office/drawing/2010/main" val="0"/>
                        </a:ext>
                      </a:extLst>
                    </a:blip>
                    <a:srcRect r="9847" b="19658"/>
                    <a:stretch/>
                  </pic:blipFill>
                  <pic:spPr bwMode="auto">
                    <a:xfrm>
                      <a:off x="0" y="0"/>
                      <a:ext cx="5372346" cy="23938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C000217" w14:textId="77777777" w:rsidR="005B10C1" w:rsidRDefault="005B10C1" w:rsidP="005B10C1">
      <w:pPr>
        <w:spacing w:line="360" w:lineRule="auto"/>
        <w:ind w:left="1276"/>
        <w:jc w:val="center"/>
        <w:rPr>
          <w:rFonts w:ascii="Times New Roman" w:hAnsi="Times New Roman" w:cs="Times New Roman"/>
          <w:sz w:val="24"/>
          <w:szCs w:val="24"/>
          <w:lang w:val="es-419"/>
        </w:rPr>
      </w:pPr>
      <w:r>
        <w:rPr>
          <w:rFonts w:ascii="Times New Roman" w:hAnsi="Times New Roman" w:cs="Times New Roman"/>
          <w:noProof/>
          <w:sz w:val="24"/>
          <w:szCs w:val="24"/>
          <w:lang w:eastAsia="es-ES"/>
        </w:rPr>
        <w:lastRenderedPageBreak/>
        <w:drawing>
          <wp:inline distT="0" distB="0" distL="0" distR="0" wp14:anchorId="33D70EA0" wp14:editId="5C58E0AC">
            <wp:extent cx="5467350" cy="3343275"/>
            <wp:effectExtent l="0" t="0" r="0" b="9525"/>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2.06.07 PM.jpeg"/>
                    <pic:cNvPicPr/>
                  </pic:nvPicPr>
                  <pic:blipFill rotWithShape="1">
                    <a:blip r:embed="rId20">
                      <a:extLst>
                        <a:ext uri="{28A0092B-C50C-407E-A947-70E740481C1C}">
                          <a14:useLocalDpi xmlns:a14="http://schemas.microsoft.com/office/drawing/2010/main" val="0"/>
                        </a:ext>
                      </a:extLst>
                    </a:blip>
                    <a:srcRect l="6410" r="11823"/>
                    <a:stretch/>
                  </pic:blipFill>
                  <pic:spPr bwMode="auto">
                    <a:xfrm>
                      <a:off x="0" y="0"/>
                      <a:ext cx="5471504" cy="33458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75D02FA" w14:textId="77777777" w:rsidR="005B10C1" w:rsidRDefault="005B10C1" w:rsidP="005B10C1">
      <w:pPr>
        <w:spacing w:line="360" w:lineRule="auto"/>
        <w:ind w:left="1276"/>
        <w:jc w:val="center"/>
        <w:rPr>
          <w:rFonts w:ascii="Times New Roman" w:hAnsi="Times New Roman" w:cs="Times New Roman"/>
          <w:sz w:val="24"/>
          <w:szCs w:val="24"/>
          <w:lang w:val="es-419"/>
        </w:rPr>
      </w:pPr>
      <w:r>
        <w:rPr>
          <w:rFonts w:ascii="Times New Roman" w:hAnsi="Times New Roman" w:cs="Times New Roman"/>
          <w:noProof/>
          <w:sz w:val="24"/>
          <w:szCs w:val="24"/>
          <w:lang w:eastAsia="es-ES"/>
        </w:rPr>
        <w:drawing>
          <wp:inline distT="0" distB="0" distL="0" distR="0" wp14:anchorId="58B00A70" wp14:editId="748D505D">
            <wp:extent cx="5466495" cy="2133600"/>
            <wp:effectExtent l="0" t="0" r="1270"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5.20 AM.jpeg"/>
                    <pic:cNvPicPr/>
                  </pic:nvPicPr>
                  <pic:blipFill rotWithShape="1">
                    <a:blip r:embed="rId21">
                      <a:extLst>
                        <a:ext uri="{28A0092B-C50C-407E-A947-70E740481C1C}">
                          <a14:useLocalDpi xmlns:a14="http://schemas.microsoft.com/office/drawing/2010/main" val="0"/>
                        </a:ext>
                      </a:extLst>
                    </a:blip>
                    <a:srcRect t="13192" r="10599" b="17020"/>
                    <a:stretch/>
                  </pic:blipFill>
                  <pic:spPr bwMode="auto">
                    <a:xfrm>
                      <a:off x="0" y="0"/>
                      <a:ext cx="5459331" cy="213080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647E365" w14:textId="77777777" w:rsidR="005B10C1" w:rsidRDefault="005B10C1" w:rsidP="005B10C1">
      <w:pPr>
        <w:spacing w:line="360" w:lineRule="auto"/>
        <w:ind w:left="1276"/>
        <w:jc w:val="center"/>
        <w:rPr>
          <w:rFonts w:ascii="Times New Roman" w:hAnsi="Times New Roman" w:cs="Times New Roman"/>
          <w:sz w:val="24"/>
          <w:szCs w:val="24"/>
          <w:lang w:val="es-419"/>
        </w:rPr>
      </w:pPr>
      <w:r>
        <w:rPr>
          <w:rFonts w:ascii="Times New Roman" w:hAnsi="Times New Roman" w:cs="Times New Roman"/>
          <w:noProof/>
          <w:sz w:val="24"/>
          <w:szCs w:val="24"/>
          <w:lang w:eastAsia="es-ES"/>
        </w:rPr>
        <w:drawing>
          <wp:inline distT="0" distB="0" distL="0" distR="0" wp14:anchorId="6C50EC47" wp14:editId="77856097">
            <wp:extent cx="4994031" cy="1841256"/>
            <wp:effectExtent l="0" t="0" r="0" b="6985"/>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6 AM (3).jpeg"/>
                    <pic:cNvPicPr/>
                  </pic:nvPicPr>
                  <pic:blipFill rotWithShape="1">
                    <a:blip r:embed="rId22" cstate="print">
                      <a:extLst>
                        <a:ext uri="{28A0092B-C50C-407E-A947-70E740481C1C}">
                          <a14:useLocalDpi xmlns:a14="http://schemas.microsoft.com/office/drawing/2010/main" val="0"/>
                        </a:ext>
                      </a:extLst>
                    </a:blip>
                    <a:srcRect t="11396" b="4558"/>
                    <a:stretch/>
                  </pic:blipFill>
                  <pic:spPr bwMode="auto">
                    <a:xfrm>
                      <a:off x="0" y="0"/>
                      <a:ext cx="5001113" cy="184386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EB8AD5" w14:textId="77777777" w:rsidR="00775531" w:rsidRDefault="00775531" w:rsidP="00775531">
      <w:pPr>
        <w:spacing w:line="360" w:lineRule="auto"/>
        <w:ind w:left="1276"/>
        <w:jc w:val="center"/>
        <w:rPr>
          <w:rFonts w:ascii="Times New Roman" w:hAnsi="Times New Roman" w:cs="Times New Roman"/>
          <w:sz w:val="24"/>
          <w:szCs w:val="24"/>
          <w:lang w:val="es-419"/>
        </w:rPr>
      </w:pPr>
      <w:r>
        <w:rPr>
          <w:rFonts w:ascii="Times New Roman" w:hAnsi="Times New Roman" w:cs="Times New Roman"/>
          <w:noProof/>
          <w:sz w:val="24"/>
          <w:szCs w:val="24"/>
          <w:lang w:eastAsia="es-ES"/>
        </w:rPr>
        <w:lastRenderedPageBreak/>
        <w:drawing>
          <wp:inline distT="0" distB="0" distL="0" distR="0" wp14:anchorId="52D78A59" wp14:editId="31E35E29">
            <wp:extent cx="2438400" cy="3975990"/>
            <wp:effectExtent l="0" t="0" r="0" b="571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0 AM.jpeg"/>
                    <pic:cNvPicPr/>
                  </pic:nvPicPr>
                  <pic:blipFill rotWithShape="1">
                    <a:blip r:embed="rId23" cstate="print">
                      <a:extLst>
                        <a:ext uri="{28A0092B-C50C-407E-A947-70E740481C1C}">
                          <a14:useLocalDpi xmlns:a14="http://schemas.microsoft.com/office/drawing/2010/main" val="0"/>
                        </a:ext>
                      </a:extLst>
                    </a:blip>
                    <a:srcRect t="18471"/>
                    <a:stretch/>
                  </pic:blipFill>
                  <pic:spPr bwMode="auto">
                    <a:xfrm>
                      <a:off x="0" y="0"/>
                      <a:ext cx="2455367" cy="40036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s-ES"/>
        </w:rPr>
        <w:drawing>
          <wp:inline distT="0" distB="0" distL="0" distR="0" wp14:anchorId="7AA01EF6" wp14:editId="6BD0BBED">
            <wp:extent cx="2368061" cy="3931686"/>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7 AM (1).jpeg"/>
                    <pic:cNvPicPr/>
                  </pic:nvPicPr>
                  <pic:blipFill rotWithShape="1">
                    <a:blip r:embed="rId24" cstate="print">
                      <a:extLst>
                        <a:ext uri="{28A0092B-C50C-407E-A947-70E740481C1C}">
                          <a14:useLocalDpi xmlns:a14="http://schemas.microsoft.com/office/drawing/2010/main" val="0"/>
                        </a:ext>
                      </a:extLst>
                    </a:blip>
                    <a:srcRect t="5626" b="11359"/>
                    <a:stretch/>
                  </pic:blipFill>
                  <pic:spPr bwMode="auto">
                    <a:xfrm>
                      <a:off x="0" y="0"/>
                      <a:ext cx="2374493" cy="39423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s-ES"/>
        </w:rPr>
        <w:drawing>
          <wp:inline distT="0" distB="0" distL="0" distR="0" wp14:anchorId="41C656FA" wp14:editId="7103939A">
            <wp:extent cx="4853354" cy="3838509"/>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745" cy="3855427"/>
                    </a:xfrm>
                    <a:prstGeom prst="rect">
                      <a:avLst/>
                    </a:prstGeom>
                    <a:noFill/>
                  </pic:spPr>
                </pic:pic>
              </a:graphicData>
            </a:graphic>
          </wp:inline>
        </w:drawing>
      </w:r>
    </w:p>
    <w:p w14:paraId="5D39F1DB" w14:textId="77777777" w:rsidR="00775531" w:rsidRDefault="00775531" w:rsidP="00775531">
      <w:pPr>
        <w:spacing w:line="360" w:lineRule="auto"/>
        <w:ind w:left="1276"/>
        <w:jc w:val="center"/>
        <w:rPr>
          <w:rFonts w:ascii="Times New Roman" w:hAnsi="Times New Roman" w:cs="Times New Roman"/>
          <w:sz w:val="24"/>
          <w:szCs w:val="24"/>
          <w:lang w:val="es-419"/>
        </w:rPr>
      </w:pPr>
      <w:r>
        <w:rPr>
          <w:rFonts w:ascii="Times New Roman" w:hAnsi="Times New Roman" w:cs="Times New Roman"/>
          <w:noProof/>
          <w:sz w:val="24"/>
          <w:szCs w:val="24"/>
          <w:lang w:eastAsia="es-ES"/>
        </w:rPr>
        <w:lastRenderedPageBreak/>
        <w:drawing>
          <wp:inline distT="0" distB="0" distL="0" distR="0" wp14:anchorId="31427288" wp14:editId="5D30A159">
            <wp:extent cx="2672862" cy="5345722"/>
            <wp:effectExtent l="0" t="0" r="0" b="762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5.17 AM.jpeg"/>
                    <pic:cNvPicPr/>
                  </pic:nvPicPr>
                  <pic:blipFill>
                    <a:blip r:embed="rId26">
                      <a:extLst>
                        <a:ext uri="{28A0092B-C50C-407E-A947-70E740481C1C}">
                          <a14:useLocalDpi xmlns:a14="http://schemas.microsoft.com/office/drawing/2010/main" val="0"/>
                        </a:ext>
                      </a:extLst>
                    </a:blip>
                    <a:stretch>
                      <a:fillRect/>
                    </a:stretch>
                  </pic:blipFill>
                  <pic:spPr>
                    <a:xfrm>
                      <a:off x="0" y="0"/>
                      <a:ext cx="2672194" cy="5344387"/>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es-ES"/>
        </w:rPr>
        <w:drawing>
          <wp:inline distT="0" distB="0" distL="0" distR="0" wp14:anchorId="2DAABA49" wp14:editId="09B94C07">
            <wp:extent cx="2931373" cy="5416061"/>
            <wp:effectExtent l="0" t="0" r="254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5.19 AM (1).jpeg"/>
                    <pic:cNvPicPr/>
                  </pic:nvPicPr>
                  <pic:blipFill rotWithShape="1">
                    <a:blip r:embed="rId27">
                      <a:extLst>
                        <a:ext uri="{28A0092B-C50C-407E-A947-70E740481C1C}">
                          <a14:useLocalDpi xmlns:a14="http://schemas.microsoft.com/office/drawing/2010/main" val="0"/>
                        </a:ext>
                      </a:extLst>
                    </a:blip>
                    <a:srcRect l="5957" t="8085" r="4681" b="9362"/>
                    <a:stretch/>
                  </pic:blipFill>
                  <pic:spPr bwMode="auto">
                    <a:xfrm>
                      <a:off x="0" y="0"/>
                      <a:ext cx="2930640" cy="54147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s-ES"/>
        </w:rPr>
        <w:drawing>
          <wp:inline distT="0" distB="0" distL="0" distR="0" wp14:anchorId="24A6634A" wp14:editId="1E3BD0F2">
            <wp:extent cx="6000752" cy="2021306"/>
            <wp:effectExtent l="0" t="0" r="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5.19 AM (2).jpeg"/>
                    <pic:cNvPicPr/>
                  </pic:nvPicPr>
                  <pic:blipFill rotWithShape="1">
                    <a:blip r:embed="rId28">
                      <a:extLst>
                        <a:ext uri="{28A0092B-C50C-407E-A947-70E740481C1C}">
                          <a14:useLocalDpi xmlns:a14="http://schemas.microsoft.com/office/drawing/2010/main" val="0"/>
                        </a:ext>
                      </a:extLst>
                    </a:blip>
                    <a:srcRect t="20351" b="12281"/>
                    <a:stretch/>
                  </pic:blipFill>
                  <pic:spPr bwMode="auto">
                    <a:xfrm>
                      <a:off x="0" y="0"/>
                      <a:ext cx="6021911" cy="20284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3004EBB" w14:textId="77777777" w:rsidR="00ED67FB" w:rsidRDefault="00ED67FB" w:rsidP="00955DB2">
      <w:pPr>
        <w:spacing w:line="360" w:lineRule="auto"/>
        <w:ind w:left="1276"/>
        <w:rPr>
          <w:rFonts w:ascii="Times New Roman" w:hAnsi="Times New Roman" w:cs="Times New Roman"/>
          <w:sz w:val="24"/>
          <w:szCs w:val="24"/>
          <w:lang w:val="es-419"/>
        </w:rPr>
      </w:pPr>
    </w:p>
    <w:p w14:paraId="0DD90C31" w14:textId="77777777" w:rsidR="00ED67FB" w:rsidRDefault="00ED67FB" w:rsidP="00955DB2">
      <w:pPr>
        <w:spacing w:line="360" w:lineRule="auto"/>
        <w:ind w:left="1276"/>
        <w:rPr>
          <w:rFonts w:ascii="Times New Roman" w:hAnsi="Times New Roman" w:cs="Times New Roman"/>
          <w:sz w:val="24"/>
          <w:szCs w:val="24"/>
          <w:lang w:val="es-419"/>
        </w:rPr>
      </w:pPr>
      <w:r>
        <w:rPr>
          <w:rFonts w:ascii="Times New Roman" w:hAnsi="Times New Roman" w:cs="Times New Roman"/>
          <w:noProof/>
          <w:sz w:val="24"/>
          <w:szCs w:val="24"/>
          <w:lang w:eastAsia="es-ES"/>
        </w:rPr>
        <w:lastRenderedPageBreak/>
        <w:drawing>
          <wp:inline distT="0" distB="0" distL="0" distR="0" wp14:anchorId="77CB9D31" wp14:editId="595A535D">
            <wp:extent cx="5505449" cy="2752725"/>
            <wp:effectExtent l="0" t="0" r="635"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7 AM.jpeg"/>
                    <pic:cNvPicPr/>
                  </pic:nvPicPr>
                  <pic:blipFill>
                    <a:blip r:embed="rId29">
                      <a:extLst>
                        <a:ext uri="{28A0092B-C50C-407E-A947-70E740481C1C}">
                          <a14:useLocalDpi xmlns:a14="http://schemas.microsoft.com/office/drawing/2010/main" val="0"/>
                        </a:ext>
                      </a:extLst>
                    </a:blip>
                    <a:stretch>
                      <a:fillRect/>
                    </a:stretch>
                  </pic:blipFill>
                  <pic:spPr>
                    <a:xfrm>
                      <a:off x="0" y="0"/>
                      <a:ext cx="5509633" cy="2754817"/>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es-ES"/>
        </w:rPr>
        <w:drawing>
          <wp:inline distT="0" distB="0" distL="0" distR="0" wp14:anchorId="793D0CA5" wp14:editId="361B0B6E">
            <wp:extent cx="5543550" cy="2771775"/>
            <wp:effectExtent l="0" t="0" r="0" b="952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8 AM (1).jpeg"/>
                    <pic:cNvPicPr/>
                  </pic:nvPicPr>
                  <pic:blipFill>
                    <a:blip r:embed="rId30">
                      <a:extLst>
                        <a:ext uri="{28A0092B-C50C-407E-A947-70E740481C1C}">
                          <a14:useLocalDpi xmlns:a14="http://schemas.microsoft.com/office/drawing/2010/main" val="0"/>
                        </a:ext>
                      </a:extLst>
                    </a:blip>
                    <a:stretch>
                      <a:fillRect/>
                    </a:stretch>
                  </pic:blipFill>
                  <pic:spPr>
                    <a:xfrm>
                      <a:off x="0" y="0"/>
                      <a:ext cx="5547762" cy="2773881"/>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es-ES"/>
        </w:rPr>
        <w:lastRenderedPageBreak/>
        <w:drawing>
          <wp:inline distT="0" distB="0" distL="0" distR="0" wp14:anchorId="46924D9B" wp14:editId="75B81A8F">
            <wp:extent cx="5334000" cy="3161841"/>
            <wp:effectExtent l="0" t="0" r="0" b="63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8 AM.jpeg"/>
                    <pic:cNvPicPr/>
                  </pic:nvPicPr>
                  <pic:blipFill rotWithShape="1">
                    <a:blip r:embed="rId31">
                      <a:extLst>
                        <a:ext uri="{28A0092B-C50C-407E-A947-70E740481C1C}">
                          <a14:useLocalDpi xmlns:a14="http://schemas.microsoft.com/office/drawing/2010/main" val="0"/>
                        </a:ext>
                      </a:extLst>
                    </a:blip>
                    <a:srcRect r="15650"/>
                    <a:stretch/>
                  </pic:blipFill>
                  <pic:spPr bwMode="auto">
                    <a:xfrm>
                      <a:off x="0" y="0"/>
                      <a:ext cx="5338052" cy="316424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es-ES"/>
        </w:rPr>
        <w:drawing>
          <wp:inline distT="0" distB="0" distL="0" distR="0" wp14:anchorId="32DFC554" wp14:editId="4DA1F836">
            <wp:extent cx="5486400" cy="2743200"/>
            <wp:effectExtent l="0" t="0" r="0" b="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16.29 AM.jpeg"/>
                    <pic:cNvPicPr/>
                  </pic:nvPicPr>
                  <pic:blipFill>
                    <a:blip r:embed="rId32">
                      <a:extLst>
                        <a:ext uri="{28A0092B-C50C-407E-A947-70E740481C1C}">
                          <a14:useLocalDpi xmlns:a14="http://schemas.microsoft.com/office/drawing/2010/main" val="0"/>
                        </a:ext>
                      </a:extLst>
                    </a:blip>
                    <a:stretch>
                      <a:fillRect/>
                    </a:stretch>
                  </pic:blipFill>
                  <pic:spPr>
                    <a:xfrm>
                      <a:off x="0" y="0"/>
                      <a:ext cx="5490568" cy="2745284"/>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es-ES"/>
        </w:rPr>
        <w:lastRenderedPageBreak/>
        <w:drawing>
          <wp:inline distT="0" distB="0" distL="0" distR="0" wp14:anchorId="59BC2182" wp14:editId="215E55AA">
            <wp:extent cx="5391150" cy="4399877"/>
            <wp:effectExtent l="0" t="0" r="0" b="127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0-10 at 11.50.29 AM (1).jpeg"/>
                    <pic:cNvPicPr/>
                  </pic:nvPicPr>
                  <pic:blipFill rotWithShape="1">
                    <a:blip r:embed="rId33">
                      <a:extLst>
                        <a:ext uri="{28A0092B-C50C-407E-A947-70E740481C1C}">
                          <a14:useLocalDpi xmlns:a14="http://schemas.microsoft.com/office/drawing/2010/main" val="0"/>
                        </a:ext>
                      </a:extLst>
                    </a:blip>
                    <a:srcRect l="17804" t="12167" r="1567"/>
                    <a:stretch/>
                  </pic:blipFill>
                  <pic:spPr bwMode="auto">
                    <a:xfrm>
                      <a:off x="0" y="0"/>
                      <a:ext cx="5395393" cy="44033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AB56660" w14:textId="77777777" w:rsidR="00ED67FB" w:rsidRDefault="00ED67FB" w:rsidP="00955DB2">
      <w:pPr>
        <w:spacing w:line="360" w:lineRule="auto"/>
        <w:ind w:left="1276"/>
        <w:rPr>
          <w:rFonts w:ascii="Times New Roman" w:hAnsi="Times New Roman" w:cs="Times New Roman"/>
          <w:sz w:val="24"/>
          <w:szCs w:val="24"/>
          <w:lang w:val="es-419"/>
        </w:rPr>
      </w:pPr>
    </w:p>
    <w:p w14:paraId="7C256203" w14:textId="77777777" w:rsidR="00ED67FB" w:rsidRPr="00057C16" w:rsidRDefault="00ED67FB" w:rsidP="00955DB2">
      <w:pPr>
        <w:spacing w:line="360" w:lineRule="auto"/>
        <w:ind w:left="1276"/>
        <w:rPr>
          <w:rFonts w:ascii="Times New Roman" w:hAnsi="Times New Roman" w:cs="Times New Roman"/>
          <w:sz w:val="24"/>
          <w:szCs w:val="24"/>
          <w:lang w:val="es-419"/>
        </w:rPr>
      </w:pPr>
    </w:p>
    <w:sectPr w:rsidR="00ED67FB" w:rsidRPr="00057C16" w:rsidSect="00991C3E">
      <w:headerReference w:type="default" r:id="rId34"/>
      <w:pgSz w:w="12240" w:h="15840" w:code="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B4084" w14:textId="77777777" w:rsidR="001B241C" w:rsidRDefault="001B241C" w:rsidP="00C64DB4">
      <w:pPr>
        <w:spacing w:after="0" w:line="240" w:lineRule="auto"/>
      </w:pPr>
      <w:r>
        <w:separator/>
      </w:r>
    </w:p>
  </w:endnote>
  <w:endnote w:type="continuationSeparator" w:id="0">
    <w:p w14:paraId="5A9498E2" w14:textId="77777777" w:rsidR="001B241C" w:rsidRDefault="001B241C" w:rsidP="00C64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Noto Sans CJK SC Regular">
    <w:altName w:val="Times New Roman"/>
    <w:charset w:val="01"/>
    <w:family w:val="auto"/>
    <w:pitch w:val="variable"/>
  </w:font>
  <w:font w:name="Lohit Devanagari">
    <w:altName w:val="Times New Roman"/>
    <w:charset w:val="01"/>
    <w:family w:val="auto"/>
    <w:pitch w:val="variable"/>
  </w:font>
  <w:font w:name="Laksaman">
    <w:charset w:val="01"/>
    <w:family w:val="auto"/>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F99E0" w14:textId="77777777" w:rsidR="001B241C" w:rsidRDefault="001B241C" w:rsidP="00C64DB4">
      <w:pPr>
        <w:spacing w:after="0" w:line="240" w:lineRule="auto"/>
      </w:pPr>
      <w:r>
        <w:separator/>
      </w:r>
    </w:p>
  </w:footnote>
  <w:footnote w:type="continuationSeparator" w:id="0">
    <w:p w14:paraId="6790D906" w14:textId="77777777" w:rsidR="001B241C" w:rsidRDefault="001B241C" w:rsidP="00C64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7634" w14:textId="77777777" w:rsidR="00F9362E" w:rsidRPr="00071E3B" w:rsidRDefault="00F9362E" w:rsidP="001B6AA9">
    <w:pPr>
      <w:tabs>
        <w:tab w:val="left" w:pos="345"/>
        <w:tab w:val="center" w:pos="4252"/>
        <w:tab w:val="center" w:pos="6502"/>
        <w:tab w:val="left" w:pos="11905"/>
      </w:tabs>
      <w:suppressAutoHyphens/>
      <w:autoSpaceDN w:val="0"/>
      <w:spacing w:after="0" w:line="240" w:lineRule="auto"/>
      <w:jc w:val="center"/>
      <w:textAlignment w:val="baseline"/>
      <w:rPr>
        <w:rFonts w:ascii="Times New Roman" w:eastAsia="Times New Roman" w:hAnsi="Times New Roman" w:cs="Times New Roman"/>
        <w:sz w:val="20"/>
        <w:szCs w:val="20"/>
        <w:lang w:eastAsia="es-ES"/>
      </w:rPr>
    </w:pPr>
    <w:r>
      <w:rPr>
        <w:rFonts w:ascii="Times New Roman" w:eastAsia="Times New Roman" w:hAnsi="Times New Roman" w:cs="Times New Roman"/>
        <w:noProof/>
        <w:sz w:val="20"/>
        <w:szCs w:val="20"/>
        <w:lang w:eastAsia="es-ES"/>
      </w:rPr>
      <w:drawing>
        <wp:anchor distT="0" distB="0" distL="114300" distR="114300" simplePos="0" relativeHeight="251680768" behindDoc="0" locked="0" layoutInCell="1" allowOverlap="1" wp14:anchorId="35126A09" wp14:editId="1E7AB124">
          <wp:simplePos x="0" y="0"/>
          <wp:positionH relativeFrom="column">
            <wp:posOffset>5082540</wp:posOffset>
          </wp:positionH>
          <wp:positionV relativeFrom="paragraph">
            <wp:posOffset>-248920</wp:posOffset>
          </wp:positionV>
          <wp:extent cx="1104265" cy="659130"/>
          <wp:effectExtent l="0" t="0" r="635"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659130"/>
                  </a:xfrm>
                  <a:prstGeom prst="rect">
                    <a:avLst/>
                  </a:prstGeom>
                  <a:noFill/>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69504" behindDoc="0" locked="0" layoutInCell="1" allowOverlap="1" wp14:anchorId="63EA6BB2" wp14:editId="33327FA7">
          <wp:simplePos x="0" y="0"/>
          <wp:positionH relativeFrom="column">
            <wp:posOffset>-242562</wp:posOffset>
          </wp:positionH>
          <wp:positionV relativeFrom="paragraph">
            <wp:posOffset>-271731</wp:posOffset>
          </wp:positionV>
          <wp:extent cx="540093" cy="743477"/>
          <wp:effectExtent l="0" t="0" r="0" b="0"/>
          <wp:wrapNone/>
          <wp:docPr id="4" name="Imagen 4" descr="Descripción: G:\notice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noticer\107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93" cy="7434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70528" behindDoc="1" locked="0" layoutInCell="1" allowOverlap="1" wp14:anchorId="33580A67" wp14:editId="5393D800">
          <wp:simplePos x="0" y="0"/>
          <wp:positionH relativeFrom="column">
            <wp:posOffset>7506970</wp:posOffset>
          </wp:positionH>
          <wp:positionV relativeFrom="paragraph">
            <wp:posOffset>-72390</wp:posOffset>
          </wp:positionV>
          <wp:extent cx="1222375" cy="733425"/>
          <wp:effectExtent l="0" t="0" r="0" b="9525"/>
          <wp:wrapNone/>
          <wp:docPr id="6" name="Imagen 6"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sz w:val="20"/>
        <w:szCs w:val="20"/>
        <w:lang w:eastAsia="es-ES"/>
      </w:rPr>
      <w:t>República de Colombia</w:t>
    </w:r>
  </w:p>
  <w:p w14:paraId="5C3375D7" w14:textId="77777777" w:rsidR="00F9362E" w:rsidRPr="00071E3B" w:rsidRDefault="00F9362E" w:rsidP="001B6AA9">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val="es-419" w:eastAsia="es-ES"/>
      </w:rPr>
    </w:pPr>
    <w:r w:rsidRPr="00071E3B">
      <w:rPr>
        <w:rFonts w:ascii="Times New Roman" w:eastAsia="Times New Roman" w:hAnsi="Times New Roman" w:cs="Times New Roman"/>
        <w:sz w:val="20"/>
        <w:szCs w:val="20"/>
        <w:lang w:eastAsia="es-ES"/>
      </w:rPr>
      <w:t>Secretaria de Educación del Norte de Santander</w:t>
    </w:r>
    <w:r>
      <w:rPr>
        <w:rFonts w:ascii="Times New Roman" w:eastAsia="Times New Roman" w:hAnsi="Times New Roman" w:cs="Times New Roman"/>
        <w:sz w:val="20"/>
        <w:szCs w:val="20"/>
        <w:lang w:val="es-419" w:eastAsia="es-ES"/>
      </w:rPr>
      <w:t>.</w:t>
    </w:r>
    <w:r w:rsidRPr="00776097">
      <w:rPr>
        <w:rFonts w:ascii="Times New Roman" w:eastAsia="Times New Roman" w:hAnsi="Times New Roman" w:cs="Times New Roman"/>
        <w:noProof/>
        <w:sz w:val="20"/>
        <w:szCs w:val="20"/>
        <w:lang w:eastAsia="es-ES"/>
      </w:rPr>
      <w:t xml:space="preserve"> </w:t>
    </w:r>
    <w:r w:rsidRPr="00071E3B">
      <w:rPr>
        <w:rFonts w:ascii="Times New Roman" w:eastAsia="Times New Roman" w:hAnsi="Times New Roman" w:cs="Times New Roman"/>
        <w:noProof/>
        <w:sz w:val="20"/>
        <w:szCs w:val="20"/>
        <w:lang w:eastAsia="es-ES"/>
      </w:rPr>
      <w:drawing>
        <wp:anchor distT="0" distB="0" distL="114300" distR="114300" simplePos="0" relativeHeight="251679744" behindDoc="1" locked="0" layoutInCell="1" allowOverlap="1" wp14:anchorId="69D255E2" wp14:editId="4535AFCB">
          <wp:simplePos x="0" y="0"/>
          <wp:positionH relativeFrom="column">
            <wp:posOffset>7798435</wp:posOffset>
          </wp:positionH>
          <wp:positionV relativeFrom="paragraph">
            <wp:posOffset>238760</wp:posOffset>
          </wp:positionV>
          <wp:extent cx="1222375" cy="733425"/>
          <wp:effectExtent l="0" t="0" r="0" b="9525"/>
          <wp:wrapNone/>
          <wp:docPr id="1" name="Imagen 1"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77696" behindDoc="1" locked="0" layoutInCell="1" allowOverlap="1" wp14:anchorId="37A5DFC7" wp14:editId="7186B7BF">
          <wp:simplePos x="0" y="0"/>
          <wp:positionH relativeFrom="column">
            <wp:posOffset>7646035</wp:posOffset>
          </wp:positionH>
          <wp:positionV relativeFrom="paragraph">
            <wp:posOffset>86360</wp:posOffset>
          </wp:positionV>
          <wp:extent cx="1222375" cy="733425"/>
          <wp:effectExtent l="0" t="0" r="0" b="9525"/>
          <wp:wrapNone/>
          <wp:docPr id="20" name="Imagen 20"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CA7DA" w14:textId="77777777" w:rsidR="00F9362E" w:rsidRDefault="00F9362E"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071E3B">
      <w:rPr>
        <w:rFonts w:ascii="Times New Roman" w:eastAsia="Times New Roman" w:hAnsi="Times New Roman" w:cs="Times New Roman"/>
        <w:b/>
        <w:sz w:val="20"/>
        <w:szCs w:val="20"/>
        <w:lang w:eastAsia="es-ES"/>
      </w:rPr>
      <w:t>CENT</w:t>
    </w:r>
    <w:r>
      <w:rPr>
        <w:rFonts w:ascii="Times New Roman" w:eastAsia="Times New Roman" w:hAnsi="Times New Roman" w:cs="Times New Roman"/>
        <w:b/>
        <w:sz w:val="20"/>
        <w:szCs w:val="20"/>
        <w:lang w:eastAsia="es-ES"/>
      </w:rPr>
      <w:t>RO EDUCATIVO RURAL SAN ISIDRO</w:t>
    </w:r>
    <w:r w:rsidRPr="00071E3B">
      <w:rPr>
        <w:rFonts w:ascii="Times New Roman" w:eastAsia="Times New Roman" w:hAnsi="Times New Roman" w:cs="Times New Roman"/>
        <w:noProof/>
        <w:sz w:val="20"/>
        <w:szCs w:val="20"/>
        <w:lang w:eastAsia="es-ES"/>
      </w:rPr>
      <w:drawing>
        <wp:anchor distT="0" distB="0" distL="114300" distR="114300" simplePos="0" relativeHeight="251675648" behindDoc="1" locked="0" layoutInCell="1" allowOverlap="1" wp14:anchorId="58440E26" wp14:editId="45DFBA12">
          <wp:simplePos x="0" y="0"/>
          <wp:positionH relativeFrom="column">
            <wp:posOffset>7493635</wp:posOffset>
          </wp:positionH>
          <wp:positionV relativeFrom="paragraph">
            <wp:posOffset>-212090</wp:posOffset>
          </wp:positionV>
          <wp:extent cx="1222375" cy="733425"/>
          <wp:effectExtent l="0" t="0" r="0" b="9525"/>
          <wp:wrapNone/>
          <wp:docPr id="19" name="Imagen 19"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01B81" w14:textId="77777777" w:rsidR="00F9362E" w:rsidRDefault="00F9362E"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Municipio Gramalote</w:t>
    </w:r>
  </w:p>
  <w:p w14:paraId="2E2BFE61" w14:textId="77777777" w:rsidR="00F9362E" w:rsidRPr="00071E3B" w:rsidRDefault="00F9362E"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 xml:space="preserve">PROYECTO PEDAGÓGICO TRANSVERSAL DE EDUCACIÓN </w:t>
    </w:r>
    <w:r w:rsidR="001167F5">
      <w:rPr>
        <w:rFonts w:ascii="Times New Roman" w:eastAsia="Times New Roman" w:hAnsi="Times New Roman" w:cs="Times New Roman"/>
        <w:b/>
        <w:sz w:val="20"/>
        <w:szCs w:val="20"/>
        <w:lang w:val="es-419" w:eastAsia="es-ES"/>
      </w:rPr>
      <w:t xml:space="preserve">ECONÓMICA Y </w:t>
    </w:r>
    <w:r>
      <w:rPr>
        <w:rFonts w:ascii="Times New Roman" w:eastAsia="Times New Roman" w:hAnsi="Times New Roman" w:cs="Times New Roman"/>
        <w:b/>
        <w:sz w:val="20"/>
        <w:szCs w:val="20"/>
        <w:lang w:val="es-419" w:eastAsia="es-ES"/>
      </w:rPr>
      <w:t>FINANCIERA</w:t>
    </w:r>
  </w:p>
  <w:p w14:paraId="68CA92E5" w14:textId="77777777" w:rsidR="00F9362E" w:rsidRDefault="00F9362E" w:rsidP="001E3D0E">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A1F1" w14:textId="77777777" w:rsidR="00F9362E" w:rsidRPr="00071E3B" w:rsidRDefault="00F9362E" w:rsidP="001B6AA9">
    <w:pPr>
      <w:tabs>
        <w:tab w:val="left" w:pos="345"/>
        <w:tab w:val="center" w:pos="4252"/>
        <w:tab w:val="center" w:pos="6502"/>
        <w:tab w:val="left" w:pos="11905"/>
      </w:tabs>
      <w:suppressAutoHyphens/>
      <w:autoSpaceDN w:val="0"/>
      <w:spacing w:after="0" w:line="240" w:lineRule="auto"/>
      <w:jc w:val="center"/>
      <w:textAlignment w:val="baseline"/>
      <w:rPr>
        <w:rFonts w:ascii="Times New Roman" w:eastAsia="Times New Roman" w:hAnsi="Times New Roman" w:cs="Times New Roman"/>
        <w:sz w:val="20"/>
        <w:szCs w:val="20"/>
        <w:lang w:eastAsia="es-ES"/>
      </w:rPr>
    </w:pPr>
    <w:r>
      <w:rPr>
        <w:rFonts w:ascii="Times New Roman" w:eastAsia="Times New Roman" w:hAnsi="Times New Roman" w:cs="Times New Roman"/>
        <w:noProof/>
        <w:sz w:val="20"/>
        <w:szCs w:val="20"/>
        <w:lang w:eastAsia="es-ES"/>
      </w:rPr>
      <w:drawing>
        <wp:anchor distT="0" distB="0" distL="114300" distR="114300" simplePos="0" relativeHeight="251683840" behindDoc="0" locked="0" layoutInCell="1" allowOverlap="1" wp14:anchorId="32F21E74" wp14:editId="0D8720C9">
          <wp:simplePos x="0" y="0"/>
          <wp:positionH relativeFrom="column">
            <wp:posOffset>6967220</wp:posOffset>
          </wp:positionH>
          <wp:positionV relativeFrom="paragraph">
            <wp:posOffset>122555</wp:posOffset>
          </wp:positionV>
          <wp:extent cx="1225550" cy="7315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731520"/>
                  </a:xfrm>
                  <a:prstGeom prst="rect">
                    <a:avLst/>
                  </a:prstGeom>
                  <a:noFill/>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72576" behindDoc="0" locked="0" layoutInCell="1" allowOverlap="1" wp14:anchorId="14016DED" wp14:editId="15E2EBB3">
          <wp:simplePos x="0" y="0"/>
          <wp:positionH relativeFrom="column">
            <wp:posOffset>72390</wp:posOffset>
          </wp:positionH>
          <wp:positionV relativeFrom="paragraph">
            <wp:posOffset>59690</wp:posOffset>
          </wp:positionV>
          <wp:extent cx="669290" cy="921385"/>
          <wp:effectExtent l="0" t="0" r="0" b="0"/>
          <wp:wrapNone/>
          <wp:docPr id="17" name="Imagen 17" descr="Descripción: G:\notice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noticer\107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929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sz w:val="20"/>
        <w:szCs w:val="20"/>
        <w:lang w:eastAsia="es-ES"/>
      </w:rPr>
      <w:t>República de Colombia</w:t>
    </w:r>
  </w:p>
  <w:p w14:paraId="31796CF9" w14:textId="77777777" w:rsidR="00F9362E" w:rsidRPr="00071E3B" w:rsidRDefault="00F9362E" w:rsidP="001B6AA9">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val="es-419" w:eastAsia="es-ES"/>
      </w:rPr>
    </w:pPr>
    <w:r w:rsidRPr="00071E3B">
      <w:rPr>
        <w:rFonts w:ascii="Times New Roman" w:eastAsia="Times New Roman" w:hAnsi="Times New Roman" w:cs="Times New Roman"/>
        <w:sz w:val="20"/>
        <w:szCs w:val="20"/>
        <w:lang w:eastAsia="es-ES"/>
      </w:rPr>
      <w:t>Secretaria de Educación del Norte de Santander</w:t>
    </w:r>
    <w:r>
      <w:rPr>
        <w:rFonts w:ascii="Times New Roman" w:eastAsia="Times New Roman" w:hAnsi="Times New Roman" w:cs="Times New Roman"/>
        <w:sz w:val="20"/>
        <w:szCs w:val="20"/>
        <w:lang w:val="es-419" w:eastAsia="es-ES"/>
      </w:rPr>
      <w:t>.</w:t>
    </w:r>
  </w:p>
  <w:p w14:paraId="1A565ECE" w14:textId="77777777" w:rsidR="00F9362E" w:rsidRDefault="00F9362E"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071E3B">
      <w:rPr>
        <w:rFonts w:ascii="Times New Roman" w:eastAsia="Times New Roman" w:hAnsi="Times New Roman" w:cs="Times New Roman"/>
        <w:b/>
        <w:sz w:val="20"/>
        <w:szCs w:val="20"/>
        <w:lang w:eastAsia="es-ES"/>
      </w:rPr>
      <w:t>CENT</w:t>
    </w:r>
    <w:r>
      <w:rPr>
        <w:rFonts w:ascii="Times New Roman" w:eastAsia="Times New Roman" w:hAnsi="Times New Roman" w:cs="Times New Roman"/>
        <w:b/>
        <w:sz w:val="20"/>
        <w:szCs w:val="20"/>
        <w:lang w:eastAsia="es-ES"/>
      </w:rPr>
      <w:t>RO EDUCATIVO RURAL SAN ISIDRO</w:t>
    </w:r>
  </w:p>
  <w:p w14:paraId="7E7FD036" w14:textId="77777777" w:rsidR="00F9362E" w:rsidRDefault="00F9362E"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Municipio Gramalote</w:t>
    </w:r>
  </w:p>
  <w:p w14:paraId="08639D7C" w14:textId="77777777" w:rsidR="00F9362E" w:rsidRDefault="00F9362E"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PROYECTO PEDAGÓGICO TRANSVERSAL DE EDUCACIÓN</w:t>
    </w:r>
  </w:p>
  <w:p w14:paraId="709D46E1" w14:textId="77777777" w:rsidR="00F9362E" w:rsidRPr="00071E3B" w:rsidRDefault="00F9362E" w:rsidP="001B6AA9">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PARA LA MOVILIDAD SEGURA</w:t>
    </w:r>
  </w:p>
  <w:p w14:paraId="5CB525B7" w14:textId="77777777" w:rsidR="00F9362E" w:rsidRDefault="00F9362E" w:rsidP="001E3D0E">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066D" w14:textId="77777777" w:rsidR="00057C16" w:rsidRPr="00071E3B" w:rsidRDefault="00057C16" w:rsidP="00057C16">
    <w:pPr>
      <w:tabs>
        <w:tab w:val="left" w:pos="345"/>
        <w:tab w:val="center" w:pos="4252"/>
        <w:tab w:val="center" w:pos="6502"/>
        <w:tab w:val="left" w:pos="11905"/>
      </w:tabs>
      <w:suppressAutoHyphens/>
      <w:autoSpaceDN w:val="0"/>
      <w:spacing w:after="0" w:line="240" w:lineRule="auto"/>
      <w:jc w:val="center"/>
      <w:textAlignment w:val="baseline"/>
      <w:rPr>
        <w:rFonts w:ascii="Times New Roman" w:eastAsia="Times New Roman" w:hAnsi="Times New Roman" w:cs="Times New Roman"/>
        <w:sz w:val="20"/>
        <w:szCs w:val="20"/>
        <w:lang w:eastAsia="es-ES"/>
      </w:rPr>
    </w:pPr>
    <w:r w:rsidRPr="00071E3B">
      <w:rPr>
        <w:rFonts w:ascii="Times New Roman" w:eastAsia="Times New Roman" w:hAnsi="Times New Roman" w:cs="Times New Roman"/>
        <w:noProof/>
        <w:sz w:val="20"/>
        <w:szCs w:val="20"/>
        <w:lang w:eastAsia="es-ES"/>
      </w:rPr>
      <w:drawing>
        <wp:anchor distT="0" distB="0" distL="114300" distR="114300" simplePos="0" relativeHeight="251685888" behindDoc="0" locked="0" layoutInCell="1" allowOverlap="1" wp14:anchorId="3D78FA42" wp14:editId="652593B6">
          <wp:simplePos x="0" y="0"/>
          <wp:positionH relativeFrom="column">
            <wp:posOffset>-40640</wp:posOffset>
          </wp:positionH>
          <wp:positionV relativeFrom="paragraph">
            <wp:posOffset>-282575</wp:posOffset>
          </wp:positionV>
          <wp:extent cx="539750" cy="742950"/>
          <wp:effectExtent l="0" t="0" r="0" b="0"/>
          <wp:wrapNone/>
          <wp:docPr id="5" name="Imagen 5" descr="Descripción: G:\noticer\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noticer\107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s-ES"/>
      </w:rPr>
      <w:drawing>
        <wp:anchor distT="0" distB="0" distL="114300" distR="114300" simplePos="0" relativeHeight="251691008" behindDoc="0" locked="0" layoutInCell="1" allowOverlap="1" wp14:anchorId="6DA08FDF" wp14:editId="43BC4749">
          <wp:simplePos x="0" y="0"/>
          <wp:positionH relativeFrom="column">
            <wp:posOffset>5817870</wp:posOffset>
          </wp:positionH>
          <wp:positionV relativeFrom="paragraph">
            <wp:posOffset>-248920</wp:posOffset>
          </wp:positionV>
          <wp:extent cx="1104265" cy="659130"/>
          <wp:effectExtent l="0" t="0" r="635"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659130"/>
                  </a:xfrm>
                  <a:prstGeom prst="rect">
                    <a:avLst/>
                  </a:prstGeom>
                  <a:noFill/>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86912" behindDoc="1" locked="0" layoutInCell="1" allowOverlap="1" wp14:anchorId="29079D4D" wp14:editId="242A6E63">
          <wp:simplePos x="0" y="0"/>
          <wp:positionH relativeFrom="column">
            <wp:posOffset>7506970</wp:posOffset>
          </wp:positionH>
          <wp:positionV relativeFrom="paragraph">
            <wp:posOffset>-72390</wp:posOffset>
          </wp:positionV>
          <wp:extent cx="1222375" cy="733425"/>
          <wp:effectExtent l="0" t="0" r="0" b="9525"/>
          <wp:wrapNone/>
          <wp:docPr id="8" name="Imagen 8"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sz w:val="20"/>
        <w:szCs w:val="20"/>
        <w:lang w:eastAsia="es-ES"/>
      </w:rPr>
      <w:t>República de Colombia</w:t>
    </w:r>
  </w:p>
  <w:p w14:paraId="331950B3" w14:textId="77777777" w:rsidR="00057C16" w:rsidRPr="00071E3B" w:rsidRDefault="00057C16" w:rsidP="00057C16">
    <w:pPr>
      <w:tabs>
        <w:tab w:val="left" w:pos="345"/>
        <w:tab w:val="center" w:pos="4252"/>
      </w:tabs>
      <w:suppressAutoHyphens/>
      <w:autoSpaceDN w:val="0"/>
      <w:spacing w:after="0" w:line="240" w:lineRule="auto"/>
      <w:jc w:val="center"/>
      <w:textAlignment w:val="baseline"/>
      <w:rPr>
        <w:rFonts w:ascii="Times New Roman" w:eastAsia="Times New Roman" w:hAnsi="Times New Roman" w:cs="Times New Roman"/>
        <w:sz w:val="20"/>
        <w:szCs w:val="20"/>
        <w:lang w:val="es-419" w:eastAsia="es-ES"/>
      </w:rPr>
    </w:pPr>
    <w:r w:rsidRPr="00071E3B">
      <w:rPr>
        <w:rFonts w:ascii="Times New Roman" w:eastAsia="Times New Roman" w:hAnsi="Times New Roman" w:cs="Times New Roman"/>
        <w:sz w:val="20"/>
        <w:szCs w:val="20"/>
        <w:lang w:eastAsia="es-ES"/>
      </w:rPr>
      <w:t>Secretaria de Educación del Norte de Santander</w:t>
    </w:r>
    <w:r>
      <w:rPr>
        <w:rFonts w:ascii="Times New Roman" w:eastAsia="Times New Roman" w:hAnsi="Times New Roman" w:cs="Times New Roman"/>
        <w:sz w:val="20"/>
        <w:szCs w:val="20"/>
        <w:lang w:val="es-419" w:eastAsia="es-ES"/>
      </w:rPr>
      <w:t>.</w:t>
    </w:r>
    <w:r w:rsidRPr="00776097">
      <w:rPr>
        <w:rFonts w:ascii="Times New Roman" w:eastAsia="Times New Roman" w:hAnsi="Times New Roman" w:cs="Times New Roman"/>
        <w:noProof/>
        <w:sz w:val="20"/>
        <w:szCs w:val="20"/>
        <w:lang w:eastAsia="es-ES"/>
      </w:rPr>
      <w:t xml:space="preserve"> </w:t>
    </w:r>
    <w:r w:rsidRPr="00071E3B">
      <w:rPr>
        <w:rFonts w:ascii="Times New Roman" w:eastAsia="Times New Roman" w:hAnsi="Times New Roman" w:cs="Times New Roman"/>
        <w:noProof/>
        <w:sz w:val="20"/>
        <w:szCs w:val="20"/>
        <w:lang w:eastAsia="es-ES"/>
      </w:rPr>
      <w:drawing>
        <wp:anchor distT="0" distB="0" distL="114300" distR="114300" simplePos="0" relativeHeight="251689984" behindDoc="1" locked="0" layoutInCell="1" allowOverlap="1" wp14:anchorId="0AD99686" wp14:editId="58703BE4">
          <wp:simplePos x="0" y="0"/>
          <wp:positionH relativeFrom="column">
            <wp:posOffset>7798435</wp:posOffset>
          </wp:positionH>
          <wp:positionV relativeFrom="paragraph">
            <wp:posOffset>238760</wp:posOffset>
          </wp:positionV>
          <wp:extent cx="1222375" cy="733425"/>
          <wp:effectExtent l="0" t="0" r="0" b="9525"/>
          <wp:wrapNone/>
          <wp:docPr id="9" name="Imagen 9"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E3B">
      <w:rPr>
        <w:rFonts w:ascii="Times New Roman" w:eastAsia="Times New Roman" w:hAnsi="Times New Roman" w:cs="Times New Roman"/>
        <w:noProof/>
        <w:sz w:val="20"/>
        <w:szCs w:val="20"/>
        <w:lang w:eastAsia="es-ES"/>
      </w:rPr>
      <w:drawing>
        <wp:anchor distT="0" distB="0" distL="114300" distR="114300" simplePos="0" relativeHeight="251688960" behindDoc="1" locked="0" layoutInCell="1" allowOverlap="1" wp14:anchorId="64B66FEB" wp14:editId="45F07F42">
          <wp:simplePos x="0" y="0"/>
          <wp:positionH relativeFrom="column">
            <wp:posOffset>7646035</wp:posOffset>
          </wp:positionH>
          <wp:positionV relativeFrom="paragraph">
            <wp:posOffset>86360</wp:posOffset>
          </wp:positionV>
          <wp:extent cx="1222375" cy="733425"/>
          <wp:effectExtent l="0" t="0" r="0" b="9525"/>
          <wp:wrapNone/>
          <wp:docPr id="10" name="Imagen 10"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9B958" w14:textId="77777777" w:rsidR="00057C16" w:rsidRDefault="00057C16" w:rsidP="00057C16">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sidRPr="00071E3B">
      <w:rPr>
        <w:rFonts w:ascii="Times New Roman" w:eastAsia="Times New Roman" w:hAnsi="Times New Roman" w:cs="Times New Roman"/>
        <w:b/>
        <w:sz w:val="20"/>
        <w:szCs w:val="20"/>
        <w:lang w:eastAsia="es-ES"/>
      </w:rPr>
      <w:t>CENT</w:t>
    </w:r>
    <w:r>
      <w:rPr>
        <w:rFonts w:ascii="Times New Roman" w:eastAsia="Times New Roman" w:hAnsi="Times New Roman" w:cs="Times New Roman"/>
        <w:b/>
        <w:sz w:val="20"/>
        <w:szCs w:val="20"/>
        <w:lang w:eastAsia="es-ES"/>
      </w:rPr>
      <w:t>RO EDUCATIVO RURAL SAN ISIDRO</w:t>
    </w:r>
    <w:r w:rsidRPr="00071E3B">
      <w:rPr>
        <w:rFonts w:ascii="Times New Roman" w:eastAsia="Times New Roman" w:hAnsi="Times New Roman" w:cs="Times New Roman"/>
        <w:noProof/>
        <w:sz w:val="20"/>
        <w:szCs w:val="20"/>
        <w:lang w:eastAsia="es-ES"/>
      </w:rPr>
      <w:drawing>
        <wp:anchor distT="0" distB="0" distL="114300" distR="114300" simplePos="0" relativeHeight="251687936" behindDoc="1" locked="0" layoutInCell="1" allowOverlap="1" wp14:anchorId="364EEE9A" wp14:editId="0D246BCE">
          <wp:simplePos x="0" y="0"/>
          <wp:positionH relativeFrom="column">
            <wp:posOffset>7493635</wp:posOffset>
          </wp:positionH>
          <wp:positionV relativeFrom="paragraph">
            <wp:posOffset>-212090</wp:posOffset>
          </wp:positionV>
          <wp:extent cx="1222375" cy="733425"/>
          <wp:effectExtent l="0" t="0" r="0" b="9525"/>
          <wp:wrapNone/>
          <wp:docPr id="11" name="Imagen 11"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23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84866" w14:textId="77777777" w:rsidR="00057C16" w:rsidRDefault="00057C16" w:rsidP="00057C16">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Municipio Gramalote</w:t>
    </w:r>
  </w:p>
  <w:p w14:paraId="394E4C65" w14:textId="77777777" w:rsidR="00057C16" w:rsidRPr="00071E3B" w:rsidRDefault="00057C16" w:rsidP="00057C16">
    <w:pPr>
      <w:tabs>
        <w:tab w:val="left" w:pos="761"/>
        <w:tab w:val="center" w:pos="4252"/>
        <w:tab w:val="right" w:pos="8504"/>
      </w:tabs>
      <w:suppressAutoHyphens/>
      <w:autoSpaceDN w:val="0"/>
      <w:spacing w:after="0" w:line="240" w:lineRule="auto"/>
      <w:jc w:val="center"/>
      <w:textAlignment w:val="baseline"/>
      <w:rPr>
        <w:rFonts w:ascii="Times New Roman" w:eastAsia="Times New Roman" w:hAnsi="Times New Roman" w:cs="Times New Roman"/>
        <w:b/>
        <w:sz w:val="20"/>
        <w:szCs w:val="20"/>
        <w:lang w:val="es-419" w:eastAsia="es-ES"/>
      </w:rPr>
    </w:pPr>
    <w:r>
      <w:rPr>
        <w:rFonts w:ascii="Times New Roman" w:eastAsia="Times New Roman" w:hAnsi="Times New Roman" w:cs="Times New Roman"/>
        <w:b/>
        <w:sz w:val="20"/>
        <w:szCs w:val="20"/>
        <w:lang w:val="es-419" w:eastAsia="es-ES"/>
      </w:rPr>
      <w:t>PROYECTO PEDAGÓGICO TRANSVERSAL DE EDUCACIÓN ECONÓMICA Y FINANCIERA</w:t>
    </w:r>
  </w:p>
  <w:p w14:paraId="0BD58248" w14:textId="77777777" w:rsidR="00F9362E" w:rsidRPr="00651DF7" w:rsidRDefault="00F9362E" w:rsidP="00651D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534F"/>
    <w:multiLevelType w:val="multilevel"/>
    <w:tmpl w:val="8756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67C0B"/>
    <w:multiLevelType w:val="hybridMultilevel"/>
    <w:tmpl w:val="0472C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5F1F3C"/>
    <w:multiLevelType w:val="hybridMultilevel"/>
    <w:tmpl w:val="94C26054"/>
    <w:lvl w:ilvl="0" w:tplc="37C8558E">
      <w:start w:val="3"/>
      <w:numFmt w:val="decimal"/>
      <w:lvlText w:val="%1"/>
      <w:lvlJc w:val="left"/>
      <w:pPr>
        <w:ind w:left="2520" w:hanging="36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3" w15:restartNumberingAfterBreak="0">
    <w:nsid w:val="0E7137D8"/>
    <w:multiLevelType w:val="hybridMultilevel"/>
    <w:tmpl w:val="E3D27646"/>
    <w:lvl w:ilvl="0" w:tplc="554A5B2A">
      <w:start w:val="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FC8285A"/>
    <w:multiLevelType w:val="multilevel"/>
    <w:tmpl w:val="804A3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25545"/>
    <w:multiLevelType w:val="hybridMultilevel"/>
    <w:tmpl w:val="CE72A8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9553BF"/>
    <w:multiLevelType w:val="multilevel"/>
    <w:tmpl w:val="F9280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77C7A"/>
    <w:multiLevelType w:val="hybridMultilevel"/>
    <w:tmpl w:val="8D6A9494"/>
    <w:lvl w:ilvl="0" w:tplc="16700B8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21404F"/>
    <w:multiLevelType w:val="multilevel"/>
    <w:tmpl w:val="CB8A0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6D40C9"/>
    <w:multiLevelType w:val="multilevel"/>
    <w:tmpl w:val="4ACA984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BD2775"/>
    <w:multiLevelType w:val="multilevel"/>
    <w:tmpl w:val="D2AE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392E88"/>
    <w:multiLevelType w:val="hybridMultilevel"/>
    <w:tmpl w:val="983E2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C75A61"/>
    <w:multiLevelType w:val="hybridMultilevel"/>
    <w:tmpl w:val="86B4195A"/>
    <w:lvl w:ilvl="0" w:tplc="99D2BE06">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D1C2A1A"/>
    <w:multiLevelType w:val="hybridMultilevel"/>
    <w:tmpl w:val="8E106E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45B1925"/>
    <w:multiLevelType w:val="multilevel"/>
    <w:tmpl w:val="815401F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2"/>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AB00FFF"/>
    <w:multiLevelType w:val="hybridMultilevel"/>
    <w:tmpl w:val="EE8CFFDC"/>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BE14B33"/>
    <w:multiLevelType w:val="multilevel"/>
    <w:tmpl w:val="69B6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CE0990"/>
    <w:multiLevelType w:val="multilevel"/>
    <w:tmpl w:val="F872E5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1E21690"/>
    <w:multiLevelType w:val="multilevel"/>
    <w:tmpl w:val="71E8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5B5CF1"/>
    <w:multiLevelType w:val="hybridMultilevel"/>
    <w:tmpl w:val="0EA065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91464A"/>
    <w:multiLevelType w:val="hybridMultilevel"/>
    <w:tmpl w:val="43F8F6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16C47D6"/>
    <w:multiLevelType w:val="hybridMultilevel"/>
    <w:tmpl w:val="20549190"/>
    <w:lvl w:ilvl="0" w:tplc="240A000F">
      <w:start w:val="1"/>
      <w:numFmt w:val="decimal"/>
      <w:lvlText w:val="%1."/>
      <w:lvlJc w:val="left"/>
      <w:pPr>
        <w:ind w:left="720" w:hanging="360"/>
      </w:pPr>
      <w:rPr>
        <w:rFonts w:ascii="Times New Roman" w:hAnsi="Times New Roman" w:cs="Times New Roman"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4DC1E84"/>
    <w:multiLevelType w:val="hybridMultilevel"/>
    <w:tmpl w:val="5ED449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D785A59"/>
    <w:multiLevelType w:val="hybridMultilevel"/>
    <w:tmpl w:val="E74E636E"/>
    <w:lvl w:ilvl="0" w:tplc="3D38FE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FDE7739"/>
    <w:multiLevelType w:val="multilevel"/>
    <w:tmpl w:val="12F82D02"/>
    <w:lvl w:ilvl="0">
      <w:start w:val="1"/>
      <w:numFmt w:val="decimal"/>
      <w:lvlText w:val="%1."/>
      <w:lvlJc w:val="left"/>
      <w:pPr>
        <w:tabs>
          <w:tab w:val="num" w:pos="1069"/>
        </w:tabs>
        <w:ind w:left="1069" w:hanging="360"/>
      </w:pPr>
    </w:lvl>
    <w:lvl w:ilvl="1">
      <w:start w:val="1"/>
      <w:numFmt w:val="bullet"/>
      <w:lvlText w:val="o"/>
      <w:lvlJc w:val="left"/>
      <w:pPr>
        <w:tabs>
          <w:tab w:val="num" w:pos="1789"/>
        </w:tabs>
        <w:ind w:left="1789" w:hanging="360"/>
      </w:pPr>
      <w:rPr>
        <w:rFonts w:ascii="Courier New" w:hAnsi="Courier New" w:hint="default"/>
        <w:sz w:val="20"/>
      </w:rPr>
    </w:lvl>
    <w:lvl w:ilvl="2">
      <w:start w:val="1"/>
      <w:numFmt w:val="bullet"/>
      <w:lvlText w:val=""/>
      <w:lvlJc w:val="left"/>
      <w:pPr>
        <w:tabs>
          <w:tab w:val="num" w:pos="2509"/>
        </w:tabs>
        <w:ind w:left="2509" w:hanging="360"/>
      </w:pPr>
      <w:rPr>
        <w:rFonts w:ascii="Wingdings" w:hAnsi="Wingdings" w:hint="default"/>
        <w:sz w:val="20"/>
      </w:r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25" w15:restartNumberingAfterBreak="0">
    <w:nsid w:val="73AA1EFA"/>
    <w:multiLevelType w:val="multilevel"/>
    <w:tmpl w:val="1C88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E40B02"/>
    <w:multiLevelType w:val="multilevel"/>
    <w:tmpl w:val="ED18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AC7D7B"/>
    <w:multiLevelType w:val="multilevel"/>
    <w:tmpl w:val="4CBA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
  </w:num>
  <w:num w:numId="3">
    <w:abstractNumId w:val="17"/>
  </w:num>
  <w:num w:numId="4">
    <w:abstractNumId w:val="0"/>
  </w:num>
  <w:num w:numId="5">
    <w:abstractNumId w:val="14"/>
  </w:num>
  <w:num w:numId="6">
    <w:abstractNumId w:val="16"/>
  </w:num>
  <w:num w:numId="7">
    <w:abstractNumId w:val="6"/>
  </w:num>
  <w:num w:numId="8">
    <w:abstractNumId w:val="27"/>
  </w:num>
  <w:num w:numId="9">
    <w:abstractNumId w:val="10"/>
  </w:num>
  <w:num w:numId="10">
    <w:abstractNumId w:val="26"/>
  </w:num>
  <w:num w:numId="11">
    <w:abstractNumId w:val="9"/>
  </w:num>
  <w:num w:numId="12">
    <w:abstractNumId w:val="8"/>
  </w:num>
  <w:num w:numId="13">
    <w:abstractNumId w:val="18"/>
  </w:num>
  <w:num w:numId="14">
    <w:abstractNumId w:val="21"/>
  </w:num>
  <w:num w:numId="15">
    <w:abstractNumId w:val="13"/>
  </w:num>
  <w:num w:numId="16">
    <w:abstractNumId w:val="5"/>
  </w:num>
  <w:num w:numId="17">
    <w:abstractNumId w:val="22"/>
  </w:num>
  <w:num w:numId="18">
    <w:abstractNumId w:val="20"/>
  </w:num>
  <w:num w:numId="19">
    <w:abstractNumId w:val="19"/>
  </w:num>
  <w:num w:numId="20">
    <w:abstractNumId w:val="23"/>
  </w:num>
  <w:num w:numId="21">
    <w:abstractNumId w:val="7"/>
  </w:num>
  <w:num w:numId="22">
    <w:abstractNumId w:val="2"/>
  </w:num>
  <w:num w:numId="23">
    <w:abstractNumId w:val="15"/>
  </w:num>
  <w:num w:numId="24">
    <w:abstractNumId w:val="25"/>
  </w:num>
  <w:num w:numId="25">
    <w:abstractNumId w:val="3"/>
  </w:num>
  <w:num w:numId="26">
    <w:abstractNumId w:val="1"/>
  </w:num>
  <w:num w:numId="27">
    <w:abstractNumId w:val="1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7615"/>
    <w:rsid w:val="0000747E"/>
    <w:rsid w:val="0001290C"/>
    <w:rsid w:val="00042DD8"/>
    <w:rsid w:val="0004710F"/>
    <w:rsid w:val="00052BDA"/>
    <w:rsid w:val="00055D09"/>
    <w:rsid w:val="00057C16"/>
    <w:rsid w:val="00082EF2"/>
    <w:rsid w:val="000B1F00"/>
    <w:rsid w:val="000B61FC"/>
    <w:rsid w:val="000C20EB"/>
    <w:rsid w:val="000D644C"/>
    <w:rsid w:val="000F348D"/>
    <w:rsid w:val="001122BF"/>
    <w:rsid w:val="00112B18"/>
    <w:rsid w:val="001167F5"/>
    <w:rsid w:val="00117D7C"/>
    <w:rsid w:val="001459C3"/>
    <w:rsid w:val="00155AD0"/>
    <w:rsid w:val="001604EF"/>
    <w:rsid w:val="00182C62"/>
    <w:rsid w:val="00193AAF"/>
    <w:rsid w:val="001940FD"/>
    <w:rsid w:val="00194CAD"/>
    <w:rsid w:val="001B241C"/>
    <w:rsid w:val="001B487D"/>
    <w:rsid w:val="001B5985"/>
    <w:rsid w:val="001B632A"/>
    <w:rsid w:val="001B6AA9"/>
    <w:rsid w:val="001E0883"/>
    <w:rsid w:val="001E3D0E"/>
    <w:rsid w:val="001E6E03"/>
    <w:rsid w:val="00231755"/>
    <w:rsid w:val="00236F2D"/>
    <w:rsid w:val="00255E53"/>
    <w:rsid w:val="00261CA9"/>
    <w:rsid w:val="00275663"/>
    <w:rsid w:val="0028021C"/>
    <w:rsid w:val="00281C27"/>
    <w:rsid w:val="002829A5"/>
    <w:rsid w:val="0029255F"/>
    <w:rsid w:val="002A13EF"/>
    <w:rsid w:val="002B139D"/>
    <w:rsid w:val="002B4150"/>
    <w:rsid w:val="002B49FD"/>
    <w:rsid w:val="002B69FA"/>
    <w:rsid w:val="002B720D"/>
    <w:rsid w:val="002C0A5F"/>
    <w:rsid w:val="002E173A"/>
    <w:rsid w:val="002E284F"/>
    <w:rsid w:val="002F0059"/>
    <w:rsid w:val="002F54D5"/>
    <w:rsid w:val="002F7262"/>
    <w:rsid w:val="00304ED8"/>
    <w:rsid w:val="003074F7"/>
    <w:rsid w:val="003203B8"/>
    <w:rsid w:val="003211EC"/>
    <w:rsid w:val="00334E11"/>
    <w:rsid w:val="00355E91"/>
    <w:rsid w:val="003662CF"/>
    <w:rsid w:val="00367868"/>
    <w:rsid w:val="00374316"/>
    <w:rsid w:val="003843F2"/>
    <w:rsid w:val="003A59A8"/>
    <w:rsid w:val="003B23ED"/>
    <w:rsid w:val="003B3937"/>
    <w:rsid w:val="003D088B"/>
    <w:rsid w:val="003D0A01"/>
    <w:rsid w:val="003D28EB"/>
    <w:rsid w:val="003F12B5"/>
    <w:rsid w:val="00401395"/>
    <w:rsid w:val="00403F5B"/>
    <w:rsid w:val="0040516D"/>
    <w:rsid w:val="004060DD"/>
    <w:rsid w:val="004113F6"/>
    <w:rsid w:val="00416CDF"/>
    <w:rsid w:val="00436F51"/>
    <w:rsid w:val="00437C2B"/>
    <w:rsid w:val="004504F1"/>
    <w:rsid w:val="00462F39"/>
    <w:rsid w:val="00480C54"/>
    <w:rsid w:val="00485AF4"/>
    <w:rsid w:val="00495F8E"/>
    <w:rsid w:val="004A6DD7"/>
    <w:rsid w:val="004B24B5"/>
    <w:rsid w:val="004D38B8"/>
    <w:rsid w:val="004D4D2A"/>
    <w:rsid w:val="004E194C"/>
    <w:rsid w:val="0050105E"/>
    <w:rsid w:val="00501C51"/>
    <w:rsid w:val="005164D4"/>
    <w:rsid w:val="0053106E"/>
    <w:rsid w:val="00532CBE"/>
    <w:rsid w:val="00565AC6"/>
    <w:rsid w:val="0058532D"/>
    <w:rsid w:val="005B10C1"/>
    <w:rsid w:val="005C76AC"/>
    <w:rsid w:val="006008E5"/>
    <w:rsid w:val="00601E5F"/>
    <w:rsid w:val="00602F40"/>
    <w:rsid w:val="00603050"/>
    <w:rsid w:val="006118C4"/>
    <w:rsid w:val="00620312"/>
    <w:rsid w:val="00620EA9"/>
    <w:rsid w:val="00651DF7"/>
    <w:rsid w:val="006631DF"/>
    <w:rsid w:val="00667F3F"/>
    <w:rsid w:val="00673017"/>
    <w:rsid w:val="00677A90"/>
    <w:rsid w:val="00692ED3"/>
    <w:rsid w:val="00694006"/>
    <w:rsid w:val="00694B13"/>
    <w:rsid w:val="006A3CC3"/>
    <w:rsid w:val="006C61F7"/>
    <w:rsid w:val="006D1276"/>
    <w:rsid w:val="006E123D"/>
    <w:rsid w:val="006E26AE"/>
    <w:rsid w:val="006E43E4"/>
    <w:rsid w:val="006E5C91"/>
    <w:rsid w:val="006F500A"/>
    <w:rsid w:val="00704433"/>
    <w:rsid w:val="00711E81"/>
    <w:rsid w:val="007134F0"/>
    <w:rsid w:val="00716FC8"/>
    <w:rsid w:val="00732DF9"/>
    <w:rsid w:val="007338B2"/>
    <w:rsid w:val="00737191"/>
    <w:rsid w:val="00737A3E"/>
    <w:rsid w:val="00747561"/>
    <w:rsid w:val="00751CEF"/>
    <w:rsid w:val="00775531"/>
    <w:rsid w:val="00776097"/>
    <w:rsid w:val="007952B7"/>
    <w:rsid w:val="007A086E"/>
    <w:rsid w:val="007B23C5"/>
    <w:rsid w:val="007E491D"/>
    <w:rsid w:val="007F310D"/>
    <w:rsid w:val="007F747E"/>
    <w:rsid w:val="008002ED"/>
    <w:rsid w:val="00804EA0"/>
    <w:rsid w:val="00805F48"/>
    <w:rsid w:val="0081063F"/>
    <w:rsid w:val="008117A8"/>
    <w:rsid w:val="00833924"/>
    <w:rsid w:val="00843B44"/>
    <w:rsid w:val="00843EF8"/>
    <w:rsid w:val="00870C18"/>
    <w:rsid w:val="00871E36"/>
    <w:rsid w:val="00873982"/>
    <w:rsid w:val="008955B9"/>
    <w:rsid w:val="008B671C"/>
    <w:rsid w:val="008C20F1"/>
    <w:rsid w:val="008C55AE"/>
    <w:rsid w:val="0090511E"/>
    <w:rsid w:val="00936272"/>
    <w:rsid w:val="00936284"/>
    <w:rsid w:val="009375EA"/>
    <w:rsid w:val="0095141B"/>
    <w:rsid w:val="00953F34"/>
    <w:rsid w:val="00955DB2"/>
    <w:rsid w:val="009560D3"/>
    <w:rsid w:val="00964EE3"/>
    <w:rsid w:val="009663CC"/>
    <w:rsid w:val="00971CF0"/>
    <w:rsid w:val="009827E4"/>
    <w:rsid w:val="00991388"/>
    <w:rsid w:val="00991C3E"/>
    <w:rsid w:val="009A5C35"/>
    <w:rsid w:val="009D0FDF"/>
    <w:rsid w:val="009F1955"/>
    <w:rsid w:val="009F6FC5"/>
    <w:rsid w:val="00A030C4"/>
    <w:rsid w:val="00A175A4"/>
    <w:rsid w:val="00A17B57"/>
    <w:rsid w:val="00A24409"/>
    <w:rsid w:val="00A270D3"/>
    <w:rsid w:val="00A40E09"/>
    <w:rsid w:val="00A56D50"/>
    <w:rsid w:val="00A80F24"/>
    <w:rsid w:val="00AA7A87"/>
    <w:rsid w:val="00AB19CB"/>
    <w:rsid w:val="00AB31B5"/>
    <w:rsid w:val="00AB33DA"/>
    <w:rsid w:val="00AB487A"/>
    <w:rsid w:val="00AC22A5"/>
    <w:rsid w:val="00AC35C0"/>
    <w:rsid w:val="00AF33D6"/>
    <w:rsid w:val="00AF5751"/>
    <w:rsid w:val="00B044EF"/>
    <w:rsid w:val="00B1690C"/>
    <w:rsid w:val="00B257D7"/>
    <w:rsid w:val="00B37896"/>
    <w:rsid w:val="00B378D2"/>
    <w:rsid w:val="00B5564D"/>
    <w:rsid w:val="00B6680F"/>
    <w:rsid w:val="00B71926"/>
    <w:rsid w:val="00B75C28"/>
    <w:rsid w:val="00B94DAE"/>
    <w:rsid w:val="00BD5C81"/>
    <w:rsid w:val="00BD7B67"/>
    <w:rsid w:val="00C14427"/>
    <w:rsid w:val="00C24B6E"/>
    <w:rsid w:val="00C27E20"/>
    <w:rsid w:val="00C44C48"/>
    <w:rsid w:val="00C64676"/>
    <w:rsid w:val="00C64DB4"/>
    <w:rsid w:val="00C82374"/>
    <w:rsid w:val="00C837F7"/>
    <w:rsid w:val="00C87C1F"/>
    <w:rsid w:val="00CA36E7"/>
    <w:rsid w:val="00CC1299"/>
    <w:rsid w:val="00CD116E"/>
    <w:rsid w:val="00CD231B"/>
    <w:rsid w:val="00CF7AF9"/>
    <w:rsid w:val="00D02795"/>
    <w:rsid w:val="00D114B4"/>
    <w:rsid w:val="00D57615"/>
    <w:rsid w:val="00DA45C4"/>
    <w:rsid w:val="00DB0F7C"/>
    <w:rsid w:val="00DB4D57"/>
    <w:rsid w:val="00DB7ECC"/>
    <w:rsid w:val="00DD5CDB"/>
    <w:rsid w:val="00DE1A2F"/>
    <w:rsid w:val="00E257AD"/>
    <w:rsid w:val="00E353C0"/>
    <w:rsid w:val="00E5051A"/>
    <w:rsid w:val="00E62458"/>
    <w:rsid w:val="00E84511"/>
    <w:rsid w:val="00E8516C"/>
    <w:rsid w:val="00E85F5C"/>
    <w:rsid w:val="00EA2767"/>
    <w:rsid w:val="00EC4802"/>
    <w:rsid w:val="00ED49E2"/>
    <w:rsid w:val="00ED67FB"/>
    <w:rsid w:val="00EE2FE8"/>
    <w:rsid w:val="00EE4336"/>
    <w:rsid w:val="00EE69AF"/>
    <w:rsid w:val="00EF1D92"/>
    <w:rsid w:val="00F029C3"/>
    <w:rsid w:val="00F1383B"/>
    <w:rsid w:val="00F154E2"/>
    <w:rsid w:val="00F20EF8"/>
    <w:rsid w:val="00F41F20"/>
    <w:rsid w:val="00F47B2F"/>
    <w:rsid w:val="00F53B15"/>
    <w:rsid w:val="00F74135"/>
    <w:rsid w:val="00F92CBB"/>
    <w:rsid w:val="00F9362E"/>
    <w:rsid w:val="00F96759"/>
    <w:rsid w:val="00FA2D76"/>
    <w:rsid w:val="00FB41A5"/>
    <w:rsid w:val="00FC38A3"/>
    <w:rsid w:val="00FC4D28"/>
    <w:rsid w:val="00FD4241"/>
    <w:rsid w:val="00FD5883"/>
    <w:rsid w:val="00FE6E3F"/>
    <w:rsid w:val="00FE7B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78CFD"/>
  <w15:docId w15:val="{C83D92B9-A043-485C-8989-A9384A217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36786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5761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57615"/>
    <w:rPr>
      <w:b/>
      <w:bCs/>
    </w:rPr>
  </w:style>
  <w:style w:type="character" w:styleId="Hipervnculo">
    <w:name w:val="Hyperlink"/>
    <w:basedOn w:val="Fuentedeprrafopredeter"/>
    <w:uiPriority w:val="99"/>
    <w:unhideWhenUsed/>
    <w:rsid w:val="00D57615"/>
    <w:rPr>
      <w:color w:val="0000FF"/>
      <w:u w:val="single"/>
    </w:rPr>
  </w:style>
  <w:style w:type="paragraph" w:styleId="DireccinHTML">
    <w:name w:val="HTML Address"/>
    <w:basedOn w:val="Normal"/>
    <w:link w:val="DireccinHTMLCar"/>
    <w:uiPriority w:val="99"/>
    <w:semiHidden/>
    <w:unhideWhenUsed/>
    <w:rsid w:val="00D57615"/>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D57615"/>
    <w:rPr>
      <w:rFonts w:ascii="Times New Roman" w:eastAsia="Times New Roman" w:hAnsi="Times New Roman" w:cs="Times New Roman"/>
      <w:i/>
      <w:iCs/>
      <w:sz w:val="24"/>
      <w:szCs w:val="24"/>
      <w:lang w:eastAsia="es-ES"/>
    </w:rPr>
  </w:style>
  <w:style w:type="paragraph" w:styleId="Textodeglobo">
    <w:name w:val="Balloon Text"/>
    <w:basedOn w:val="Normal"/>
    <w:link w:val="TextodegloboCar"/>
    <w:uiPriority w:val="99"/>
    <w:semiHidden/>
    <w:unhideWhenUsed/>
    <w:rsid w:val="00D576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57615"/>
    <w:rPr>
      <w:rFonts w:ascii="Tahoma" w:hAnsi="Tahoma" w:cs="Tahoma"/>
      <w:sz w:val="16"/>
      <w:szCs w:val="16"/>
    </w:rPr>
  </w:style>
  <w:style w:type="paragraph" w:styleId="Encabezado">
    <w:name w:val="header"/>
    <w:basedOn w:val="Normal"/>
    <w:link w:val="EncabezadoCar"/>
    <w:uiPriority w:val="99"/>
    <w:unhideWhenUsed/>
    <w:rsid w:val="00C64D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4DB4"/>
  </w:style>
  <w:style w:type="paragraph" w:styleId="Piedepgina">
    <w:name w:val="footer"/>
    <w:basedOn w:val="Normal"/>
    <w:link w:val="PiedepginaCar"/>
    <w:uiPriority w:val="99"/>
    <w:unhideWhenUsed/>
    <w:rsid w:val="00C64D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4DB4"/>
  </w:style>
  <w:style w:type="table" w:styleId="Tablaconcuadrcula">
    <w:name w:val="Table Grid"/>
    <w:basedOn w:val="Tablanormal"/>
    <w:uiPriority w:val="59"/>
    <w:rsid w:val="00991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
    <w:name w:val="normalp"/>
    <w:basedOn w:val="Normal"/>
    <w:rsid w:val="00964EE3"/>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character" w:customStyle="1" w:styleId="apple-converted-space">
    <w:name w:val="apple-converted-space"/>
    <w:basedOn w:val="Fuentedeprrafopredeter"/>
    <w:rsid w:val="00964EE3"/>
  </w:style>
  <w:style w:type="paragraph" w:styleId="Prrafodelista">
    <w:name w:val="List Paragraph"/>
    <w:basedOn w:val="Normal"/>
    <w:uiPriority w:val="34"/>
    <w:qFormat/>
    <w:rsid w:val="00964EE3"/>
    <w:pPr>
      <w:ind w:left="720"/>
      <w:contextualSpacing/>
    </w:pPr>
  </w:style>
  <w:style w:type="paragraph" w:styleId="Sinespaciado">
    <w:name w:val="No Spacing"/>
    <w:uiPriority w:val="1"/>
    <w:qFormat/>
    <w:rsid w:val="00870C18"/>
    <w:pPr>
      <w:spacing w:after="0" w:line="240" w:lineRule="auto"/>
    </w:pPr>
    <w:rPr>
      <w:rFonts w:ascii="Comic Sans MS" w:eastAsia="Times New Roman" w:hAnsi="Comic Sans MS" w:cs="Arial"/>
      <w:sz w:val="24"/>
      <w:szCs w:val="24"/>
      <w:lang w:val="es-CO" w:eastAsia="es-CO"/>
    </w:rPr>
  </w:style>
  <w:style w:type="paragraph" w:customStyle="1" w:styleId="Sinespaciado1">
    <w:name w:val="Sin espaciado1"/>
    <w:rsid w:val="00D114B4"/>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367868"/>
    <w:rPr>
      <w:rFonts w:ascii="Times New Roman" w:eastAsia="Times New Roman" w:hAnsi="Times New Roman" w:cs="Times New Roman"/>
      <w:b/>
      <w:bCs/>
      <w:kern w:val="36"/>
      <w:sz w:val="48"/>
      <w:szCs w:val="48"/>
      <w:lang w:val="es-CO" w:eastAsia="es-CO"/>
    </w:rPr>
  </w:style>
  <w:style w:type="character" w:customStyle="1" w:styleId="sep">
    <w:name w:val="sep"/>
    <w:basedOn w:val="Fuentedeprrafopredeter"/>
    <w:rsid w:val="00367868"/>
  </w:style>
  <w:style w:type="paragraph" w:styleId="Textonotapie">
    <w:name w:val="footnote text"/>
    <w:basedOn w:val="Normal"/>
    <w:link w:val="TextonotapieCar"/>
    <w:uiPriority w:val="99"/>
    <w:semiHidden/>
    <w:unhideWhenUsed/>
    <w:rsid w:val="00261C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1CA9"/>
    <w:rPr>
      <w:sz w:val="20"/>
      <w:szCs w:val="20"/>
    </w:rPr>
  </w:style>
  <w:style w:type="character" w:styleId="Refdenotaalpie">
    <w:name w:val="footnote reference"/>
    <w:basedOn w:val="Fuentedeprrafopredeter"/>
    <w:semiHidden/>
    <w:unhideWhenUsed/>
    <w:rsid w:val="00261CA9"/>
    <w:rPr>
      <w:vertAlign w:val="superscript"/>
    </w:rPr>
  </w:style>
  <w:style w:type="paragraph" w:customStyle="1" w:styleId="Contenidodelatabla">
    <w:name w:val="Contenido de la tabla"/>
    <w:basedOn w:val="Normal"/>
    <w:rsid w:val="00955DB2"/>
    <w:pPr>
      <w:suppressLineNumbers/>
      <w:suppressAutoHyphens/>
      <w:spacing w:after="0" w:line="240" w:lineRule="auto"/>
    </w:pPr>
    <w:rPr>
      <w:rFonts w:ascii="Liberation Serif" w:eastAsia="Noto Sans CJK SC Regular" w:hAnsi="Liberation Serif" w:cs="Lohit Devanagari"/>
      <w:kern w:val="2"/>
      <w:sz w:val="24"/>
      <w:szCs w:val="24"/>
      <w:lang w:val="es-C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687894">
      <w:bodyDiv w:val="1"/>
      <w:marLeft w:val="0"/>
      <w:marRight w:val="0"/>
      <w:marTop w:val="0"/>
      <w:marBottom w:val="0"/>
      <w:divBdr>
        <w:top w:val="none" w:sz="0" w:space="0" w:color="auto"/>
        <w:left w:val="none" w:sz="0" w:space="0" w:color="auto"/>
        <w:bottom w:val="none" w:sz="0" w:space="0" w:color="auto"/>
        <w:right w:val="none" w:sz="0" w:space="0" w:color="auto"/>
      </w:divBdr>
      <w:divsChild>
        <w:div w:id="673073300">
          <w:marLeft w:val="0"/>
          <w:marRight w:val="0"/>
          <w:marTop w:val="0"/>
          <w:marBottom w:val="0"/>
          <w:divBdr>
            <w:top w:val="none" w:sz="0" w:space="0" w:color="auto"/>
            <w:left w:val="none" w:sz="0" w:space="0" w:color="auto"/>
            <w:bottom w:val="none" w:sz="0" w:space="0" w:color="auto"/>
            <w:right w:val="none" w:sz="0" w:space="0" w:color="auto"/>
          </w:divBdr>
        </w:div>
        <w:div w:id="1964995388">
          <w:marLeft w:val="0"/>
          <w:marRight w:val="0"/>
          <w:marTop w:val="0"/>
          <w:marBottom w:val="0"/>
          <w:divBdr>
            <w:top w:val="none" w:sz="0" w:space="0" w:color="auto"/>
            <w:left w:val="none" w:sz="0" w:space="0" w:color="auto"/>
            <w:bottom w:val="none" w:sz="0" w:space="0" w:color="auto"/>
            <w:right w:val="none" w:sz="0" w:space="0" w:color="auto"/>
          </w:divBdr>
        </w:div>
        <w:div w:id="1733500604">
          <w:marLeft w:val="0"/>
          <w:marRight w:val="0"/>
          <w:marTop w:val="0"/>
          <w:marBottom w:val="0"/>
          <w:divBdr>
            <w:top w:val="none" w:sz="0" w:space="0" w:color="auto"/>
            <w:left w:val="none" w:sz="0" w:space="0" w:color="auto"/>
            <w:bottom w:val="none" w:sz="0" w:space="0" w:color="auto"/>
            <w:right w:val="none" w:sz="0" w:space="0" w:color="auto"/>
          </w:divBdr>
        </w:div>
        <w:div w:id="589973805">
          <w:marLeft w:val="0"/>
          <w:marRight w:val="0"/>
          <w:marTop w:val="0"/>
          <w:marBottom w:val="0"/>
          <w:divBdr>
            <w:top w:val="none" w:sz="0" w:space="0" w:color="auto"/>
            <w:left w:val="none" w:sz="0" w:space="0" w:color="auto"/>
            <w:bottom w:val="none" w:sz="0" w:space="0" w:color="auto"/>
            <w:right w:val="none" w:sz="0" w:space="0" w:color="auto"/>
          </w:divBdr>
        </w:div>
        <w:div w:id="1541211078">
          <w:marLeft w:val="0"/>
          <w:marRight w:val="0"/>
          <w:marTop w:val="0"/>
          <w:marBottom w:val="0"/>
          <w:divBdr>
            <w:top w:val="none" w:sz="0" w:space="0" w:color="auto"/>
            <w:left w:val="none" w:sz="0" w:space="0" w:color="auto"/>
            <w:bottom w:val="none" w:sz="0" w:space="0" w:color="auto"/>
            <w:right w:val="none" w:sz="0" w:space="0" w:color="auto"/>
          </w:divBdr>
        </w:div>
        <w:div w:id="1245070568">
          <w:marLeft w:val="0"/>
          <w:marRight w:val="0"/>
          <w:marTop w:val="0"/>
          <w:marBottom w:val="0"/>
          <w:divBdr>
            <w:top w:val="none" w:sz="0" w:space="0" w:color="auto"/>
            <w:left w:val="none" w:sz="0" w:space="0" w:color="auto"/>
            <w:bottom w:val="none" w:sz="0" w:space="0" w:color="auto"/>
            <w:right w:val="none" w:sz="0" w:space="0" w:color="auto"/>
          </w:divBdr>
        </w:div>
        <w:div w:id="214857247">
          <w:marLeft w:val="0"/>
          <w:marRight w:val="0"/>
          <w:marTop w:val="0"/>
          <w:marBottom w:val="0"/>
          <w:divBdr>
            <w:top w:val="none" w:sz="0" w:space="0" w:color="auto"/>
            <w:left w:val="none" w:sz="0" w:space="0" w:color="auto"/>
            <w:bottom w:val="none" w:sz="0" w:space="0" w:color="auto"/>
            <w:right w:val="none" w:sz="0" w:space="0" w:color="auto"/>
          </w:divBdr>
        </w:div>
      </w:divsChild>
    </w:div>
    <w:div w:id="722950963">
      <w:bodyDiv w:val="1"/>
      <w:marLeft w:val="0"/>
      <w:marRight w:val="0"/>
      <w:marTop w:val="0"/>
      <w:marBottom w:val="0"/>
      <w:divBdr>
        <w:top w:val="none" w:sz="0" w:space="0" w:color="auto"/>
        <w:left w:val="none" w:sz="0" w:space="0" w:color="auto"/>
        <w:bottom w:val="none" w:sz="0" w:space="0" w:color="auto"/>
        <w:right w:val="none" w:sz="0" w:space="0" w:color="auto"/>
      </w:divBdr>
      <w:divsChild>
        <w:div w:id="1043289970">
          <w:marLeft w:val="0"/>
          <w:marRight w:val="0"/>
          <w:marTop w:val="0"/>
          <w:marBottom w:val="0"/>
          <w:divBdr>
            <w:top w:val="none" w:sz="0" w:space="0" w:color="auto"/>
            <w:left w:val="none" w:sz="0" w:space="0" w:color="auto"/>
            <w:bottom w:val="none" w:sz="0" w:space="0" w:color="auto"/>
            <w:right w:val="none" w:sz="0" w:space="0" w:color="auto"/>
          </w:divBdr>
          <w:divsChild>
            <w:div w:id="1060011826">
              <w:marLeft w:val="0"/>
              <w:marRight w:val="0"/>
              <w:marTop w:val="0"/>
              <w:marBottom w:val="0"/>
              <w:divBdr>
                <w:top w:val="none" w:sz="0" w:space="0" w:color="auto"/>
                <w:left w:val="none" w:sz="0" w:space="0" w:color="auto"/>
                <w:bottom w:val="none" w:sz="0" w:space="0" w:color="auto"/>
                <w:right w:val="none" w:sz="0" w:space="0" w:color="auto"/>
              </w:divBdr>
              <w:divsChild>
                <w:div w:id="2030058729">
                  <w:marLeft w:val="0"/>
                  <w:marRight w:val="0"/>
                  <w:marTop w:val="0"/>
                  <w:marBottom w:val="0"/>
                  <w:divBdr>
                    <w:top w:val="none" w:sz="0" w:space="0" w:color="auto"/>
                    <w:left w:val="none" w:sz="0" w:space="0" w:color="auto"/>
                    <w:bottom w:val="none" w:sz="0" w:space="0" w:color="auto"/>
                    <w:right w:val="none" w:sz="0" w:space="0" w:color="auto"/>
                  </w:divBdr>
                  <w:divsChild>
                    <w:div w:id="1806968054">
                      <w:marLeft w:val="0"/>
                      <w:marRight w:val="0"/>
                      <w:marTop w:val="0"/>
                      <w:marBottom w:val="0"/>
                      <w:divBdr>
                        <w:top w:val="none" w:sz="0" w:space="0" w:color="auto"/>
                        <w:left w:val="none" w:sz="0" w:space="0" w:color="auto"/>
                        <w:bottom w:val="none" w:sz="0" w:space="0" w:color="auto"/>
                        <w:right w:val="none" w:sz="0" w:space="0" w:color="auto"/>
                      </w:divBdr>
                      <w:divsChild>
                        <w:div w:id="20979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2284">
          <w:marLeft w:val="0"/>
          <w:marRight w:val="0"/>
          <w:marTop w:val="0"/>
          <w:marBottom w:val="0"/>
          <w:divBdr>
            <w:top w:val="none" w:sz="0" w:space="0" w:color="auto"/>
            <w:left w:val="none" w:sz="0" w:space="0" w:color="auto"/>
            <w:bottom w:val="none" w:sz="0" w:space="0" w:color="auto"/>
            <w:right w:val="none" w:sz="0" w:space="0" w:color="auto"/>
          </w:divBdr>
          <w:divsChild>
            <w:div w:id="2019573891">
              <w:marLeft w:val="0"/>
              <w:marRight w:val="0"/>
              <w:marTop w:val="0"/>
              <w:marBottom w:val="0"/>
              <w:divBdr>
                <w:top w:val="none" w:sz="0" w:space="0" w:color="auto"/>
                <w:left w:val="none" w:sz="0" w:space="0" w:color="auto"/>
                <w:bottom w:val="none" w:sz="0" w:space="0" w:color="auto"/>
                <w:right w:val="none" w:sz="0" w:space="0" w:color="auto"/>
              </w:divBdr>
              <w:divsChild>
                <w:div w:id="12740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3440">
          <w:marLeft w:val="0"/>
          <w:marRight w:val="0"/>
          <w:marTop w:val="0"/>
          <w:marBottom w:val="0"/>
          <w:divBdr>
            <w:top w:val="none" w:sz="0" w:space="0" w:color="auto"/>
            <w:left w:val="none" w:sz="0" w:space="0" w:color="auto"/>
            <w:bottom w:val="none" w:sz="0" w:space="0" w:color="auto"/>
            <w:right w:val="none" w:sz="0" w:space="0" w:color="auto"/>
          </w:divBdr>
          <w:divsChild>
            <w:div w:id="632323542">
              <w:marLeft w:val="0"/>
              <w:marRight w:val="0"/>
              <w:marTop w:val="0"/>
              <w:marBottom w:val="0"/>
              <w:divBdr>
                <w:top w:val="none" w:sz="0" w:space="0" w:color="auto"/>
                <w:left w:val="none" w:sz="0" w:space="0" w:color="auto"/>
                <w:bottom w:val="none" w:sz="0" w:space="0" w:color="auto"/>
                <w:right w:val="none" w:sz="0" w:space="0" w:color="auto"/>
              </w:divBdr>
              <w:divsChild>
                <w:div w:id="2029747052">
                  <w:marLeft w:val="0"/>
                  <w:marRight w:val="0"/>
                  <w:marTop w:val="0"/>
                  <w:marBottom w:val="0"/>
                  <w:divBdr>
                    <w:top w:val="none" w:sz="0" w:space="0" w:color="auto"/>
                    <w:left w:val="none" w:sz="0" w:space="0" w:color="auto"/>
                    <w:bottom w:val="none" w:sz="0" w:space="0" w:color="auto"/>
                    <w:right w:val="none" w:sz="0" w:space="0" w:color="auto"/>
                  </w:divBdr>
                </w:div>
                <w:div w:id="465317059">
                  <w:marLeft w:val="0"/>
                  <w:marRight w:val="0"/>
                  <w:marTop w:val="0"/>
                  <w:marBottom w:val="0"/>
                  <w:divBdr>
                    <w:top w:val="none" w:sz="0" w:space="0" w:color="auto"/>
                    <w:left w:val="none" w:sz="0" w:space="0" w:color="auto"/>
                    <w:bottom w:val="none" w:sz="0" w:space="0" w:color="auto"/>
                    <w:right w:val="none" w:sz="0" w:space="0" w:color="auto"/>
                  </w:divBdr>
                </w:div>
                <w:div w:id="5838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486">
          <w:marLeft w:val="75"/>
          <w:marRight w:val="75"/>
          <w:marTop w:val="0"/>
          <w:marBottom w:val="0"/>
          <w:divBdr>
            <w:top w:val="none" w:sz="0" w:space="0" w:color="auto"/>
            <w:left w:val="none" w:sz="0" w:space="0" w:color="auto"/>
            <w:bottom w:val="none" w:sz="0" w:space="0" w:color="auto"/>
            <w:right w:val="none" w:sz="0" w:space="0" w:color="auto"/>
          </w:divBdr>
        </w:div>
      </w:divsChild>
    </w:div>
    <w:div w:id="1405686317">
      <w:bodyDiv w:val="1"/>
      <w:marLeft w:val="0"/>
      <w:marRight w:val="0"/>
      <w:marTop w:val="0"/>
      <w:marBottom w:val="0"/>
      <w:divBdr>
        <w:top w:val="none" w:sz="0" w:space="0" w:color="auto"/>
        <w:left w:val="none" w:sz="0" w:space="0" w:color="auto"/>
        <w:bottom w:val="none" w:sz="0" w:space="0" w:color="auto"/>
        <w:right w:val="none" w:sz="0" w:space="0" w:color="auto"/>
      </w:divBdr>
    </w:div>
    <w:div w:id="1956253431">
      <w:bodyDiv w:val="1"/>
      <w:marLeft w:val="0"/>
      <w:marRight w:val="0"/>
      <w:marTop w:val="0"/>
      <w:marBottom w:val="0"/>
      <w:divBdr>
        <w:top w:val="none" w:sz="0" w:space="0" w:color="auto"/>
        <w:left w:val="none" w:sz="0" w:space="0" w:color="auto"/>
        <w:bottom w:val="none" w:sz="0" w:space="0" w:color="auto"/>
        <w:right w:val="none" w:sz="0" w:space="0" w:color="auto"/>
      </w:divBdr>
    </w:div>
    <w:div w:id="1988242110">
      <w:bodyDiv w:val="1"/>
      <w:marLeft w:val="0"/>
      <w:marRight w:val="0"/>
      <w:marTop w:val="0"/>
      <w:marBottom w:val="0"/>
      <w:divBdr>
        <w:top w:val="none" w:sz="0" w:space="0" w:color="auto"/>
        <w:left w:val="none" w:sz="0" w:space="0" w:color="auto"/>
        <w:bottom w:val="none" w:sz="0" w:space="0" w:color="auto"/>
        <w:right w:val="none" w:sz="0" w:space="0" w:color="auto"/>
      </w:divBdr>
      <w:divsChild>
        <w:div w:id="1284995266">
          <w:marLeft w:val="0"/>
          <w:marRight w:val="0"/>
          <w:marTop w:val="0"/>
          <w:marBottom w:val="0"/>
          <w:divBdr>
            <w:top w:val="none" w:sz="0" w:space="0" w:color="auto"/>
            <w:left w:val="none" w:sz="0" w:space="0" w:color="auto"/>
            <w:bottom w:val="none" w:sz="0" w:space="0" w:color="auto"/>
            <w:right w:val="none" w:sz="0" w:space="0" w:color="auto"/>
          </w:divBdr>
        </w:div>
        <w:div w:id="1624115817">
          <w:marLeft w:val="0"/>
          <w:marRight w:val="0"/>
          <w:marTop w:val="0"/>
          <w:marBottom w:val="0"/>
          <w:divBdr>
            <w:top w:val="none" w:sz="0" w:space="0" w:color="auto"/>
            <w:left w:val="none" w:sz="0" w:space="0" w:color="auto"/>
            <w:bottom w:val="none" w:sz="0" w:space="0" w:color="auto"/>
            <w:right w:val="none" w:sz="0" w:space="0" w:color="auto"/>
          </w:divBdr>
        </w:div>
      </w:divsChild>
    </w:div>
    <w:div w:id="2126193169">
      <w:bodyDiv w:val="1"/>
      <w:marLeft w:val="0"/>
      <w:marRight w:val="0"/>
      <w:marTop w:val="0"/>
      <w:marBottom w:val="0"/>
      <w:divBdr>
        <w:top w:val="none" w:sz="0" w:space="0" w:color="auto"/>
        <w:left w:val="none" w:sz="0" w:space="0" w:color="auto"/>
        <w:bottom w:val="none" w:sz="0" w:space="0" w:color="auto"/>
        <w:right w:val="none" w:sz="0" w:space="0" w:color="auto"/>
      </w:divBdr>
      <w:divsChild>
        <w:div w:id="501316273">
          <w:marLeft w:val="225"/>
          <w:marRight w:val="0"/>
          <w:marTop w:val="0"/>
          <w:marBottom w:val="0"/>
          <w:divBdr>
            <w:top w:val="none" w:sz="0" w:space="0" w:color="auto"/>
            <w:left w:val="none" w:sz="0" w:space="0" w:color="auto"/>
            <w:bottom w:val="none" w:sz="0" w:space="0" w:color="auto"/>
            <w:right w:val="none" w:sz="0" w:space="0" w:color="auto"/>
          </w:divBdr>
        </w:div>
        <w:div w:id="1957835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mineducacion.gov.co/1759/w3-article-343482.html" TargetMode="Externa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Alc16</b:Tag>
    <b:SourceType>Report</b:SourceType>
    <b:Guid>{A19533CA-77E4-4287-9755-9E9BDC57D8B8}</b:Guid>
    <b:Title>Plna de Desarrollo  Municipal "UNIDOS POR GRAMALOTE 2016-2019”</b:Title>
    <b:Year>2016</b:Year>
    <b:Author>
      <b:Author>
        <b:NameList>
          <b:Person>
            <b:Last>Gramalote</b:Last>
            <b:First>Alcladía</b:First>
            <b:Middle>de</b:Middle>
          </b:Person>
        </b:NameList>
      </b:Author>
    </b:Author>
    <b:City>Gramalote</b:City>
    <b:RefOrder>1</b:RefOrder>
  </b:Source>
</b:Sources>
</file>

<file path=customXml/itemProps1.xml><?xml version="1.0" encoding="utf-8"?>
<ds:datastoreItem xmlns:ds="http://schemas.openxmlformats.org/officeDocument/2006/customXml" ds:itemID="{57BADC74-BA19-4ED0-8BE4-96258B7B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7332</Words>
  <Characters>40329</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alba julibeth melgarejo castañeda</cp:lastModifiedBy>
  <cp:revision>5</cp:revision>
  <cp:lastPrinted>2017-01-29T23:59:00Z</cp:lastPrinted>
  <dcterms:created xsi:type="dcterms:W3CDTF">2019-10-11T11:23:00Z</dcterms:created>
  <dcterms:modified xsi:type="dcterms:W3CDTF">2021-10-13T23:24:00Z</dcterms:modified>
</cp:coreProperties>
</file>