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4167" w14:textId="77777777" w:rsidR="00C90BB1" w:rsidRPr="00C90BB1" w:rsidRDefault="00C90BB1" w:rsidP="00C56185">
      <w:pPr>
        <w:spacing w:after="0"/>
        <w:jc w:val="center"/>
        <w:rPr>
          <w:rFonts w:ascii="Arial" w:hAnsi="Arial" w:cs="Arial"/>
          <w:b/>
          <w:lang w:val="es-419"/>
        </w:rPr>
      </w:pPr>
      <w:r w:rsidRPr="00C90BB1">
        <w:rPr>
          <w:rFonts w:ascii="Arial" w:hAnsi="Arial" w:cs="Arial"/>
          <w:b/>
        </w:rPr>
        <w:t xml:space="preserve">CONSEJO DIRÉCTIVO </w:t>
      </w:r>
      <w:r>
        <w:rPr>
          <w:rFonts w:ascii="Arial" w:hAnsi="Arial" w:cs="Arial"/>
          <w:b/>
          <w:lang w:val="es-419"/>
        </w:rPr>
        <w:t>CENTRO EDUCATIVO RURAL SAN ISIDRO</w:t>
      </w:r>
    </w:p>
    <w:p w14:paraId="1FD806A1" w14:textId="77777777" w:rsidR="00C90BB1" w:rsidRPr="00C90BB1" w:rsidRDefault="00C90BB1" w:rsidP="00C56185">
      <w:pPr>
        <w:spacing w:after="0"/>
        <w:jc w:val="center"/>
        <w:rPr>
          <w:rFonts w:ascii="Arial" w:hAnsi="Arial" w:cs="Arial"/>
          <w:b/>
        </w:rPr>
      </w:pPr>
      <w:r w:rsidRPr="00C90BB1">
        <w:rPr>
          <w:rFonts w:ascii="Arial" w:hAnsi="Arial" w:cs="Arial"/>
          <w:b/>
        </w:rPr>
        <w:t>ACUERDO No 001</w:t>
      </w:r>
    </w:p>
    <w:p w14:paraId="3D830BDB" w14:textId="59A58A82" w:rsidR="00C90BB1" w:rsidRPr="00C90BB1" w:rsidRDefault="00C90BB1" w:rsidP="00C56185">
      <w:pPr>
        <w:spacing w:after="0"/>
        <w:jc w:val="center"/>
        <w:rPr>
          <w:rFonts w:ascii="Arial" w:hAnsi="Arial" w:cs="Arial"/>
          <w:b/>
        </w:rPr>
      </w:pPr>
      <w:r>
        <w:rPr>
          <w:rFonts w:ascii="Arial" w:hAnsi="Arial" w:cs="Arial"/>
          <w:b/>
          <w:lang w:val="es-419"/>
        </w:rPr>
        <w:t xml:space="preserve">OCTUBRE </w:t>
      </w:r>
      <w:r w:rsidR="00C56185">
        <w:rPr>
          <w:rFonts w:ascii="Arial" w:hAnsi="Arial" w:cs="Arial"/>
          <w:b/>
          <w:lang w:val="es-419"/>
        </w:rPr>
        <w:t>10</w:t>
      </w:r>
      <w:r w:rsidRPr="00C90BB1">
        <w:rPr>
          <w:rFonts w:ascii="Arial" w:hAnsi="Arial" w:cs="Arial"/>
          <w:b/>
        </w:rPr>
        <w:t xml:space="preserve"> de 20</w:t>
      </w:r>
      <w:r w:rsidR="00642DFA">
        <w:rPr>
          <w:rFonts w:ascii="Arial" w:hAnsi="Arial" w:cs="Arial"/>
          <w:b/>
        </w:rPr>
        <w:t>22</w:t>
      </w:r>
    </w:p>
    <w:p w14:paraId="676AA154" w14:textId="77777777" w:rsidR="00C90BB1" w:rsidRPr="00C90BB1" w:rsidRDefault="00C90BB1" w:rsidP="00C56185">
      <w:pPr>
        <w:spacing w:after="0"/>
        <w:jc w:val="center"/>
        <w:rPr>
          <w:rFonts w:ascii="Arial" w:hAnsi="Arial" w:cs="Arial"/>
          <w:b/>
        </w:rPr>
      </w:pPr>
      <w:r w:rsidRPr="00C90BB1">
        <w:rPr>
          <w:rFonts w:ascii="Arial" w:hAnsi="Arial" w:cs="Arial"/>
          <w:b/>
        </w:rPr>
        <w:t>Por medio del cual se constituye y reglamenta la estructura y funcionamiento</w:t>
      </w:r>
    </w:p>
    <w:p w14:paraId="00BC0C61" w14:textId="77777777" w:rsidR="00C90BB1" w:rsidRPr="00C90BB1" w:rsidRDefault="00C90BB1" w:rsidP="00C56185">
      <w:pPr>
        <w:spacing w:after="0"/>
        <w:jc w:val="center"/>
        <w:rPr>
          <w:rFonts w:ascii="Arial" w:hAnsi="Arial" w:cs="Arial"/>
          <w:b/>
          <w:lang w:val="es-419"/>
        </w:rPr>
      </w:pPr>
      <w:r w:rsidRPr="00C90BB1">
        <w:rPr>
          <w:rFonts w:ascii="Arial" w:hAnsi="Arial" w:cs="Arial"/>
          <w:b/>
        </w:rPr>
        <w:t>de la mesa de trabajo institucional</w:t>
      </w:r>
      <w:r>
        <w:rPr>
          <w:rFonts w:ascii="Arial" w:hAnsi="Arial" w:cs="Arial"/>
          <w:b/>
        </w:rPr>
        <w:t xml:space="preserve"> de los ejes transversales de</w:t>
      </w:r>
      <w:r>
        <w:rPr>
          <w:rFonts w:ascii="Arial" w:hAnsi="Arial" w:cs="Arial"/>
          <w:b/>
          <w:lang w:val="es-419"/>
        </w:rPr>
        <w:t>l</w:t>
      </w:r>
    </w:p>
    <w:p w14:paraId="49339830" w14:textId="77777777" w:rsidR="00C90BB1" w:rsidRDefault="00C90BB1" w:rsidP="00C56185">
      <w:pPr>
        <w:spacing w:after="0"/>
        <w:jc w:val="center"/>
        <w:rPr>
          <w:rFonts w:ascii="Arial" w:hAnsi="Arial" w:cs="Arial"/>
          <w:b/>
          <w:lang w:val="es-419"/>
        </w:rPr>
      </w:pPr>
      <w:r>
        <w:rPr>
          <w:rFonts w:ascii="Arial" w:hAnsi="Arial" w:cs="Arial"/>
          <w:b/>
          <w:lang w:val="es-419"/>
        </w:rPr>
        <w:t>CENTRO EDUCATIVO RURAL SAN ISIDRO</w:t>
      </w:r>
    </w:p>
    <w:p w14:paraId="5B62570F" w14:textId="77777777" w:rsidR="00C90BB1" w:rsidRPr="00C90BB1" w:rsidRDefault="00C90BB1" w:rsidP="00C56185">
      <w:pPr>
        <w:spacing w:after="0"/>
        <w:jc w:val="center"/>
        <w:rPr>
          <w:rFonts w:ascii="Arial" w:hAnsi="Arial" w:cs="Arial"/>
          <w:b/>
          <w:lang w:val="es-419"/>
        </w:rPr>
      </w:pPr>
    </w:p>
    <w:p w14:paraId="66B2B5C9" w14:textId="77777777" w:rsidR="00C90BB1" w:rsidRDefault="00C90BB1" w:rsidP="00C56185">
      <w:pPr>
        <w:spacing w:after="0"/>
        <w:jc w:val="both"/>
        <w:rPr>
          <w:rFonts w:ascii="Arial" w:hAnsi="Arial" w:cs="Arial"/>
          <w:sz w:val="24"/>
          <w:szCs w:val="24"/>
          <w:lang w:val="es-419"/>
        </w:rPr>
      </w:pPr>
      <w:r w:rsidRPr="00C90BB1">
        <w:rPr>
          <w:rFonts w:ascii="Arial" w:hAnsi="Arial" w:cs="Arial"/>
          <w:sz w:val="24"/>
          <w:szCs w:val="24"/>
        </w:rPr>
        <w:t xml:space="preserve">EL CONSEJO DIRECTIVO DE CENTRO EDUCATIVO RURAL SAN ISIDRO DE </w:t>
      </w:r>
      <w:r>
        <w:rPr>
          <w:rFonts w:ascii="Arial" w:hAnsi="Arial" w:cs="Arial"/>
          <w:sz w:val="24"/>
          <w:szCs w:val="24"/>
          <w:lang w:val="es-419"/>
        </w:rPr>
        <w:t>GRAMALOTE</w:t>
      </w:r>
      <w:r w:rsidRPr="00C90BB1">
        <w:rPr>
          <w:rFonts w:ascii="Arial" w:hAnsi="Arial" w:cs="Arial"/>
          <w:sz w:val="24"/>
          <w:szCs w:val="24"/>
        </w:rPr>
        <w:t>, en uso de las facultades legales en uso</w:t>
      </w:r>
      <w:r>
        <w:rPr>
          <w:rFonts w:ascii="Arial" w:hAnsi="Arial" w:cs="Arial"/>
          <w:sz w:val="24"/>
          <w:szCs w:val="24"/>
          <w:lang w:val="es-419"/>
        </w:rPr>
        <w:t xml:space="preserve"> </w:t>
      </w:r>
      <w:r w:rsidRPr="00C90BB1">
        <w:rPr>
          <w:rFonts w:ascii="Arial" w:hAnsi="Arial" w:cs="Arial"/>
          <w:sz w:val="24"/>
          <w:szCs w:val="24"/>
        </w:rPr>
        <w:t>de sus facultades legales en especial las conferidas por el art. 14 de la Ley 115 de 1994,</w:t>
      </w:r>
      <w:r>
        <w:rPr>
          <w:rFonts w:ascii="Arial" w:hAnsi="Arial" w:cs="Arial"/>
          <w:sz w:val="24"/>
          <w:szCs w:val="24"/>
          <w:lang w:val="es-419"/>
        </w:rPr>
        <w:t xml:space="preserve"> </w:t>
      </w:r>
      <w:r w:rsidRPr="00C90BB1">
        <w:rPr>
          <w:rFonts w:ascii="Arial" w:hAnsi="Arial" w:cs="Arial"/>
          <w:sz w:val="24"/>
          <w:szCs w:val="24"/>
        </w:rPr>
        <w:t>el Decreto 1860 de 1994 artículo 36 y,</w:t>
      </w:r>
      <w:r>
        <w:rPr>
          <w:rFonts w:ascii="Arial" w:hAnsi="Arial" w:cs="Arial"/>
          <w:sz w:val="24"/>
          <w:szCs w:val="24"/>
          <w:lang w:val="es-419"/>
        </w:rPr>
        <w:t xml:space="preserve"> </w:t>
      </w:r>
      <w:r w:rsidRPr="00C90BB1">
        <w:rPr>
          <w:rFonts w:ascii="Arial" w:hAnsi="Arial" w:cs="Arial"/>
          <w:sz w:val="24"/>
          <w:szCs w:val="24"/>
        </w:rPr>
        <w:t>CONSIDERANDO:</w:t>
      </w:r>
    </w:p>
    <w:p w14:paraId="70F4C9F7" w14:textId="77777777" w:rsidR="00C90BB1" w:rsidRPr="00C90BB1" w:rsidRDefault="00C90BB1" w:rsidP="00C56185">
      <w:pPr>
        <w:spacing w:after="0"/>
        <w:jc w:val="both"/>
        <w:rPr>
          <w:rFonts w:ascii="Arial" w:hAnsi="Arial" w:cs="Arial"/>
          <w:sz w:val="24"/>
          <w:szCs w:val="24"/>
          <w:lang w:val="es-419"/>
        </w:rPr>
      </w:pPr>
    </w:p>
    <w:p w14:paraId="79F502C9"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Que la Ley General de Educación 115, en su artículo 14 establece que: “Incorpora los</w:t>
      </w:r>
      <w:r>
        <w:rPr>
          <w:rFonts w:ascii="Arial" w:hAnsi="Arial" w:cs="Arial"/>
          <w:sz w:val="24"/>
          <w:szCs w:val="24"/>
          <w:lang w:val="es-419"/>
        </w:rPr>
        <w:t xml:space="preserve"> </w:t>
      </w:r>
      <w:r w:rsidRPr="00C90BB1">
        <w:rPr>
          <w:rFonts w:ascii="Arial" w:hAnsi="Arial" w:cs="Arial"/>
          <w:sz w:val="24"/>
          <w:szCs w:val="24"/>
        </w:rPr>
        <w:t>ejes transversales obligatorios en los establecimientos oficiales y privados que ofrezcan</w:t>
      </w:r>
      <w:r>
        <w:rPr>
          <w:rFonts w:ascii="Arial" w:hAnsi="Arial" w:cs="Arial"/>
          <w:sz w:val="24"/>
          <w:szCs w:val="24"/>
          <w:lang w:val="es-419"/>
        </w:rPr>
        <w:t xml:space="preserve"> </w:t>
      </w:r>
      <w:r w:rsidRPr="00C90BB1">
        <w:rPr>
          <w:rFonts w:ascii="Arial" w:hAnsi="Arial" w:cs="Arial"/>
          <w:sz w:val="24"/>
          <w:szCs w:val="24"/>
        </w:rPr>
        <w:t>educación formal, en los niveles de preescolar, básica y media, de conformidad con lo</w:t>
      </w:r>
      <w:r>
        <w:rPr>
          <w:rFonts w:ascii="Arial" w:hAnsi="Arial" w:cs="Arial"/>
          <w:sz w:val="24"/>
          <w:szCs w:val="24"/>
          <w:lang w:val="es-419"/>
        </w:rPr>
        <w:t xml:space="preserve"> </w:t>
      </w:r>
      <w:r w:rsidRPr="00C90BB1">
        <w:rPr>
          <w:rFonts w:ascii="Arial" w:hAnsi="Arial" w:cs="Arial"/>
          <w:sz w:val="24"/>
          <w:szCs w:val="24"/>
        </w:rPr>
        <w:t>establecido en el artículo 67 de la Constitución Política, los cuales no se exigen como</w:t>
      </w:r>
      <w:r>
        <w:rPr>
          <w:rFonts w:ascii="Arial" w:hAnsi="Arial" w:cs="Arial"/>
          <w:sz w:val="24"/>
          <w:szCs w:val="24"/>
          <w:lang w:val="es-419"/>
        </w:rPr>
        <w:t xml:space="preserve"> </w:t>
      </w:r>
      <w:r w:rsidRPr="00C90BB1">
        <w:rPr>
          <w:rFonts w:ascii="Arial" w:hAnsi="Arial" w:cs="Arial"/>
          <w:sz w:val="24"/>
          <w:szCs w:val="24"/>
        </w:rPr>
        <w:t>asignatura específica, sino como un proceso transversal de formación para la ciudadanía</w:t>
      </w:r>
      <w:r>
        <w:rPr>
          <w:rFonts w:ascii="Arial" w:hAnsi="Arial" w:cs="Arial"/>
          <w:sz w:val="24"/>
          <w:szCs w:val="24"/>
          <w:lang w:val="es-419"/>
        </w:rPr>
        <w:t xml:space="preserve"> </w:t>
      </w:r>
      <w:r w:rsidRPr="00C90BB1">
        <w:rPr>
          <w:rFonts w:ascii="Arial" w:hAnsi="Arial" w:cs="Arial"/>
          <w:sz w:val="24"/>
          <w:szCs w:val="24"/>
        </w:rPr>
        <w:t>que debe incorporarse al currículo y desarrollarse a través del plan de estudios”.</w:t>
      </w:r>
    </w:p>
    <w:p w14:paraId="4778D52D"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Que el Decreto 1860 de 1994 en su artículo 36 reglamenta que el proyecto pedagógico</w:t>
      </w:r>
      <w:r>
        <w:rPr>
          <w:rFonts w:ascii="Arial" w:hAnsi="Arial" w:cs="Arial"/>
          <w:sz w:val="24"/>
          <w:szCs w:val="24"/>
          <w:lang w:val="es-419"/>
        </w:rPr>
        <w:t xml:space="preserve"> </w:t>
      </w:r>
      <w:r w:rsidRPr="00C90BB1">
        <w:rPr>
          <w:rFonts w:ascii="Arial" w:hAnsi="Arial" w:cs="Arial"/>
          <w:sz w:val="24"/>
          <w:szCs w:val="24"/>
        </w:rPr>
        <w:t>es: “Una actividad dentro del plan de estudios que de manera planificada ejercita al</w:t>
      </w:r>
      <w:r>
        <w:rPr>
          <w:rFonts w:ascii="Arial" w:hAnsi="Arial" w:cs="Arial"/>
          <w:sz w:val="24"/>
          <w:szCs w:val="24"/>
          <w:lang w:val="es-419"/>
        </w:rPr>
        <w:t xml:space="preserve"> </w:t>
      </w:r>
      <w:r w:rsidRPr="00C90BB1">
        <w:rPr>
          <w:rFonts w:ascii="Arial" w:hAnsi="Arial" w:cs="Arial"/>
          <w:sz w:val="24"/>
          <w:szCs w:val="24"/>
        </w:rPr>
        <w:t>educando en la solución de problemas cotidianos, seleccionados por tener relación</w:t>
      </w:r>
      <w:r>
        <w:rPr>
          <w:rFonts w:ascii="Arial" w:hAnsi="Arial" w:cs="Arial"/>
          <w:sz w:val="24"/>
          <w:szCs w:val="24"/>
          <w:lang w:val="es-419"/>
        </w:rPr>
        <w:t xml:space="preserve"> </w:t>
      </w:r>
      <w:r w:rsidRPr="00C90BB1">
        <w:rPr>
          <w:rFonts w:ascii="Arial" w:hAnsi="Arial" w:cs="Arial"/>
          <w:sz w:val="24"/>
          <w:szCs w:val="24"/>
        </w:rPr>
        <w:t>directa con el entorno social, cultural, científico y tecnológico del alumno. Cumple la</w:t>
      </w:r>
      <w:r>
        <w:rPr>
          <w:rFonts w:ascii="Arial" w:hAnsi="Arial" w:cs="Arial"/>
          <w:sz w:val="24"/>
          <w:szCs w:val="24"/>
          <w:lang w:val="es-419"/>
        </w:rPr>
        <w:t xml:space="preserve"> </w:t>
      </w:r>
      <w:r w:rsidRPr="00C90BB1">
        <w:rPr>
          <w:rFonts w:ascii="Arial" w:hAnsi="Arial" w:cs="Arial"/>
          <w:sz w:val="24"/>
          <w:szCs w:val="24"/>
        </w:rPr>
        <w:t>función de correlacionar, integrar y hacer activos los conocimientos, habilidades,</w:t>
      </w:r>
      <w:r>
        <w:rPr>
          <w:rFonts w:ascii="Arial" w:hAnsi="Arial" w:cs="Arial"/>
          <w:sz w:val="24"/>
          <w:szCs w:val="24"/>
          <w:lang w:val="es-419"/>
        </w:rPr>
        <w:t xml:space="preserve"> </w:t>
      </w:r>
      <w:r w:rsidRPr="00C90BB1">
        <w:rPr>
          <w:rFonts w:ascii="Arial" w:hAnsi="Arial" w:cs="Arial"/>
          <w:sz w:val="24"/>
          <w:szCs w:val="24"/>
        </w:rPr>
        <w:t>destrezas, actitudes y valores logrados en el desarrollo de diversas áreas así como la</w:t>
      </w:r>
      <w:r>
        <w:rPr>
          <w:rFonts w:ascii="Arial" w:hAnsi="Arial" w:cs="Arial"/>
          <w:sz w:val="24"/>
          <w:szCs w:val="24"/>
          <w:lang w:val="es-419"/>
        </w:rPr>
        <w:t xml:space="preserve"> </w:t>
      </w:r>
      <w:r w:rsidRPr="00C90BB1">
        <w:rPr>
          <w:rFonts w:ascii="Arial" w:hAnsi="Arial" w:cs="Arial"/>
          <w:sz w:val="24"/>
          <w:szCs w:val="24"/>
        </w:rPr>
        <w:t>experiencia acumulada.”.</w:t>
      </w:r>
    </w:p>
    <w:p w14:paraId="0196F871"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Que el Decreto N° 1743 de 1994 institucionaliza el Proyecto Ambiental Escolar PRAE,</w:t>
      </w:r>
      <w:r>
        <w:rPr>
          <w:rFonts w:ascii="Arial" w:hAnsi="Arial" w:cs="Arial"/>
          <w:sz w:val="24"/>
          <w:szCs w:val="24"/>
          <w:lang w:val="es-419"/>
        </w:rPr>
        <w:t xml:space="preserve"> </w:t>
      </w:r>
      <w:r w:rsidRPr="00C90BB1">
        <w:rPr>
          <w:rFonts w:ascii="Arial" w:hAnsi="Arial" w:cs="Arial"/>
          <w:sz w:val="24"/>
          <w:szCs w:val="24"/>
        </w:rPr>
        <w:t>como estrategia pedagógica que a partir de lectura del contexto e identificación de</w:t>
      </w:r>
      <w:r>
        <w:rPr>
          <w:rFonts w:ascii="Arial" w:hAnsi="Arial" w:cs="Arial"/>
          <w:sz w:val="24"/>
          <w:szCs w:val="24"/>
          <w:lang w:val="es-419"/>
        </w:rPr>
        <w:t xml:space="preserve"> </w:t>
      </w:r>
      <w:r w:rsidRPr="00C90BB1">
        <w:rPr>
          <w:rFonts w:ascii="Arial" w:hAnsi="Arial" w:cs="Arial"/>
          <w:sz w:val="24"/>
          <w:szCs w:val="24"/>
        </w:rPr>
        <w:t>problemática ambiental, prioriza el problema lo analiza y lo incorpora a través de ejes</w:t>
      </w:r>
      <w:r>
        <w:rPr>
          <w:rFonts w:ascii="Arial" w:hAnsi="Arial" w:cs="Arial"/>
          <w:sz w:val="24"/>
          <w:szCs w:val="24"/>
          <w:lang w:val="es-419"/>
        </w:rPr>
        <w:t xml:space="preserve"> </w:t>
      </w:r>
      <w:r w:rsidRPr="00C90BB1">
        <w:rPr>
          <w:rFonts w:ascii="Arial" w:hAnsi="Arial" w:cs="Arial"/>
          <w:sz w:val="24"/>
          <w:szCs w:val="24"/>
        </w:rPr>
        <w:t>problémicos al currículo escolar en forma transversal e interdisciplinaria, propiciando la</w:t>
      </w:r>
      <w:r>
        <w:rPr>
          <w:rFonts w:ascii="Arial" w:hAnsi="Arial" w:cs="Arial"/>
          <w:sz w:val="24"/>
          <w:szCs w:val="24"/>
          <w:lang w:val="es-419"/>
        </w:rPr>
        <w:t xml:space="preserve"> </w:t>
      </w:r>
      <w:r w:rsidRPr="00C90BB1">
        <w:rPr>
          <w:rFonts w:ascii="Arial" w:hAnsi="Arial" w:cs="Arial"/>
          <w:sz w:val="24"/>
          <w:szCs w:val="24"/>
        </w:rPr>
        <w:t>construcción de conocimiento significativo, y mediante la reflexión crítica proponiendo</w:t>
      </w:r>
      <w:r>
        <w:rPr>
          <w:rFonts w:ascii="Arial" w:hAnsi="Arial" w:cs="Arial"/>
          <w:sz w:val="24"/>
          <w:szCs w:val="24"/>
          <w:lang w:val="es-419"/>
        </w:rPr>
        <w:t xml:space="preserve"> </w:t>
      </w:r>
      <w:r w:rsidRPr="00C90BB1">
        <w:rPr>
          <w:rFonts w:ascii="Arial" w:hAnsi="Arial" w:cs="Arial"/>
          <w:sz w:val="24"/>
          <w:szCs w:val="24"/>
        </w:rPr>
        <w:t>alternativas de solución a problemas ambientales contextualizados y articulados al PEI.</w:t>
      </w:r>
    </w:p>
    <w:p w14:paraId="17C5B968"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Que la Resolución 3353 de 1993 establece el desarrollo de programas y proyectos de</w:t>
      </w:r>
      <w:r>
        <w:rPr>
          <w:rFonts w:ascii="Arial" w:hAnsi="Arial" w:cs="Arial"/>
          <w:sz w:val="24"/>
          <w:szCs w:val="24"/>
          <w:lang w:val="es-419"/>
        </w:rPr>
        <w:t xml:space="preserve"> </w:t>
      </w:r>
      <w:r w:rsidRPr="00C90BB1">
        <w:rPr>
          <w:rFonts w:ascii="Arial" w:hAnsi="Arial" w:cs="Arial"/>
          <w:sz w:val="24"/>
          <w:szCs w:val="24"/>
        </w:rPr>
        <w:t>educación sexual en los establecimientos educativos.</w:t>
      </w:r>
    </w:p>
    <w:p w14:paraId="176680A9"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Que la Ley 1503 de 2011define lineamientos generales en responsabilidad social para</w:t>
      </w:r>
      <w:r>
        <w:rPr>
          <w:rFonts w:ascii="Arial" w:hAnsi="Arial" w:cs="Arial"/>
          <w:sz w:val="24"/>
          <w:szCs w:val="24"/>
          <w:lang w:val="es-419"/>
        </w:rPr>
        <w:t xml:space="preserve"> </w:t>
      </w:r>
      <w:r w:rsidRPr="00C90BB1">
        <w:rPr>
          <w:rFonts w:ascii="Arial" w:hAnsi="Arial" w:cs="Arial"/>
          <w:sz w:val="24"/>
          <w:szCs w:val="24"/>
        </w:rPr>
        <w:t>promover en las personas la formación de hábitos, comportamientos y conductas</w:t>
      </w:r>
      <w:r>
        <w:rPr>
          <w:rFonts w:ascii="Arial" w:hAnsi="Arial" w:cs="Arial"/>
          <w:sz w:val="24"/>
          <w:szCs w:val="24"/>
          <w:lang w:val="es-419"/>
        </w:rPr>
        <w:t xml:space="preserve"> </w:t>
      </w:r>
      <w:r w:rsidRPr="00C90BB1">
        <w:rPr>
          <w:rFonts w:ascii="Arial" w:hAnsi="Arial" w:cs="Arial"/>
          <w:sz w:val="24"/>
          <w:szCs w:val="24"/>
        </w:rPr>
        <w:t>seguras en la vía y en consecuencia, la formación de criterios autónomos, solidarios y</w:t>
      </w:r>
      <w:r>
        <w:rPr>
          <w:rFonts w:ascii="Arial" w:hAnsi="Arial" w:cs="Arial"/>
          <w:sz w:val="24"/>
          <w:szCs w:val="24"/>
          <w:lang w:val="es-419"/>
        </w:rPr>
        <w:t xml:space="preserve"> </w:t>
      </w:r>
      <w:r w:rsidRPr="00C90BB1">
        <w:rPr>
          <w:rFonts w:ascii="Arial" w:hAnsi="Arial" w:cs="Arial"/>
          <w:sz w:val="24"/>
          <w:szCs w:val="24"/>
        </w:rPr>
        <w:t>prudentes para la toma de decisiones en situaciones de desplazamiento o de uso de la</w:t>
      </w:r>
      <w:r>
        <w:rPr>
          <w:rFonts w:ascii="Arial" w:hAnsi="Arial" w:cs="Arial"/>
          <w:sz w:val="24"/>
          <w:szCs w:val="24"/>
          <w:lang w:val="es-419"/>
        </w:rPr>
        <w:t xml:space="preserve"> </w:t>
      </w:r>
      <w:r w:rsidRPr="00C90BB1">
        <w:rPr>
          <w:rFonts w:ascii="Arial" w:hAnsi="Arial" w:cs="Arial"/>
          <w:sz w:val="24"/>
          <w:szCs w:val="24"/>
        </w:rPr>
        <w:t>vía pública.</w:t>
      </w:r>
    </w:p>
    <w:p w14:paraId="52628303" w14:textId="77777777" w:rsidR="00C90BB1" w:rsidRPr="00C90BB1" w:rsidRDefault="00C90BB1" w:rsidP="00C56185">
      <w:pPr>
        <w:spacing w:after="0"/>
        <w:jc w:val="both"/>
        <w:rPr>
          <w:rFonts w:ascii="Arial" w:hAnsi="Arial" w:cs="Arial"/>
          <w:sz w:val="24"/>
          <w:szCs w:val="24"/>
          <w:lang w:val="es-419"/>
        </w:rPr>
      </w:pPr>
      <w:r w:rsidRPr="00C90BB1">
        <w:rPr>
          <w:rFonts w:ascii="Arial" w:hAnsi="Arial" w:cs="Arial"/>
          <w:sz w:val="24"/>
          <w:szCs w:val="24"/>
        </w:rPr>
        <w:lastRenderedPageBreak/>
        <w:t>Que la Ley 1549 de 2012 fortalece la institucionalización de la Educación Ambiental,</w:t>
      </w:r>
      <w:r w:rsidR="00C56185">
        <w:rPr>
          <w:rFonts w:ascii="Arial" w:hAnsi="Arial" w:cs="Arial"/>
          <w:sz w:val="24"/>
          <w:szCs w:val="24"/>
          <w:lang w:val="es-419"/>
        </w:rPr>
        <w:t xml:space="preserve"> </w:t>
      </w:r>
      <w:r w:rsidRPr="00C90BB1">
        <w:rPr>
          <w:rFonts w:ascii="Arial" w:hAnsi="Arial" w:cs="Arial"/>
          <w:sz w:val="24"/>
          <w:szCs w:val="24"/>
        </w:rPr>
        <w:t>otorgándole responsabilidades a los entes territoriales</w:t>
      </w:r>
      <w:r>
        <w:rPr>
          <w:rFonts w:ascii="Arial" w:hAnsi="Arial" w:cs="Arial"/>
          <w:sz w:val="24"/>
          <w:szCs w:val="24"/>
          <w:lang w:val="es-419"/>
        </w:rPr>
        <w:t xml:space="preserve"> </w:t>
      </w:r>
      <w:r w:rsidRPr="00C90BB1">
        <w:rPr>
          <w:rFonts w:ascii="Arial" w:hAnsi="Arial" w:cs="Arial"/>
          <w:sz w:val="24"/>
          <w:szCs w:val="24"/>
          <w:lang w:val="es-419"/>
        </w:rPr>
        <w:t>Que la Ley 1620 de 2013 crea el sistema nacional de convivencia escolar y formación</w:t>
      </w:r>
      <w:r>
        <w:rPr>
          <w:rFonts w:ascii="Arial" w:hAnsi="Arial" w:cs="Arial"/>
          <w:sz w:val="24"/>
          <w:szCs w:val="24"/>
          <w:lang w:val="es-419"/>
        </w:rPr>
        <w:t xml:space="preserve"> </w:t>
      </w:r>
      <w:r w:rsidRPr="00C90BB1">
        <w:rPr>
          <w:rFonts w:ascii="Arial" w:hAnsi="Arial" w:cs="Arial"/>
          <w:sz w:val="24"/>
          <w:szCs w:val="24"/>
          <w:lang w:val="es-419"/>
        </w:rPr>
        <w:t>para el ejercicio de derechos humanos, la educación para la sexualidad, y la prevención</w:t>
      </w:r>
      <w:r>
        <w:rPr>
          <w:rFonts w:ascii="Arial" w:hAnsi="Arial" w:cs="Arial"/>
          <w:sz w:val="24"/>
          <w:szCs w:val="24"/>
          <w:lang w:val="es-419"/>
        </w:rPr>
        <w:t xml:space="preserve"> </w:t>
      </w:r>
      <w:r w:rsidRPr="00C90BB1">
        <w:rPr>
          <w:rFonts w:ascii="Arial" w:hAnsi="Arial" w:cs="Arial"/>
          <w:sz w:val="24"/>
          <w:szCs w:val="24"/>
          <w:lang w:val="es-419"/>
        </w:rPr>
        <w:t>y mitigación de la violencia escolar.</w:t>
      </w:r>
    </w:p>
    <w:p w14:paraId="2848E158" w14:textId="77777777" w:rsidR="00C90BB1" w:rsidRPr="00C90BB1" w:rsidRDefault="00C90BB1" w:rsidP="00C56185">
      <w:pPr>
        <w:spacing w:after="0"/>
        <w:jc w:val="both"/>
        <w:rPr>
          <w:rFonts w:ascii="Arial" w:hAnsi="Arial" w:cs="Arial"/>
          <w:sz w:val="24"/>
          <w:szCs w:val="24"/>
          <w:lang w:val="es-419"/>
        </w:rPr>
      </w:pPr>
      <w:r w:rsidRPr="00C90BB1">
        <w:rPr>
          <w:rFonts w:ascii="Arial" w:hAnsi="Arial" w:cs="Arial"/>
          <w:sz w:val="24"/>
          <w:szCs w:val="24"/>
          <w:lang w:val="es-419"/>
        </w:rPr>
        <w:t>Que el Decreto 457 de 2014 regula el Sistema Administrativo Nacional para la</w:t>
      </w:r>
      <w:r>
        <w:rPr>
          <w:rFonts w:ascii="Arial" w:hAnsi="Arial" w:cs="Arial"/>
          <w:sz w:val="24"/>
          <w:szCs w:val="24"/>
          <w:lang w:val="es-419"/>
        </w:rPr>
        <w:t xml:space="preserve"> </w:t>
      </w:r>
      <w:r w:rsidRPr="00C90BB1">
        <w:rPr>
          <w:rFonts w:ascii="Arial" w:hAnsi="Arial" w:cs="Arial"/>
          <w:sz w:val="24"/>
          <w:szCs w:val="24"/>
          <w:lang w:val="es-419"/>
        </w:rPr>
        <w:t>Educación Económica y Financiera.</w:t>
      </w:r>
    </w:p>
    <w:p w14:paraId="0EF9C7A3" w14:textId="77777777" w:rsidR="00B25A71" w:rsidRDefault="00C90BB1" w:rsidP="00C56185">
      <w:pPr>
        <w:spacing w:after="0"/>
        <w:jc w:val="both"/>
        <w:rPr>
          <w:rFonts w:ascii="Arial" w:hAnsi="Arial" w:cs="Arial"/>
          <w:sz w:val="24"/>
          <w:szCs w:val="24"/>
          <w:lang w:val="es-419"/>
        </w:rPr>
      </w:pPr>
      <w:r w:rsidRPr="00C90BB1">
        <w:rPr>
          <w:rFonts w:ascii="Arial" w:hAnsi="Arial" w:cs="Arial"/>
          <w:sz w:val="24"/>
          <w:szCs w:val="24"/>
          <w:lang w:val="es-419"/>
        </w:rPr>
        <w:t>Que el Decreto 1079 de 2015 hace referencia a la Movilidad Segura.</w:t>
      </w:r>
    </w:p>
    <w:p w14:paraId="1F6C6373" w14:textId="77777777" w:rsidR="00C90BB1" w:rsidRDefault="00C90BB1" w:rsidP="00C56185">
      <w:pPr>
        <w:spacing w:after="0"/>
        <w:jc w:val="both"/>
        <w:rPr>
          <w:rFonts w:ascii="Arial" w:hAnsi="Arial" w:cs="Arial"/>
          <w:sz w:val="24"/>
          <w:szCs w:val="24"/>
          <w:lang w:val="es-419"/>
        </w:rPr>
      </w:pPr>
    </w:p>
    <w:p w14:paraId="1C300533"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CAPÍTULO I: NATURALEZA, COMPOSICIÓN, ATRIBUCIONES</w:t>
      </w:r>
    </w:p>
    <w:p w14:paraId="794447DF"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Artículo 1. La Mesa de trabajo institucional de ejes transversales de conformidad con la</w:t>
      </w:r>
      <w:r>
        <w:rPr>
          <w:rFonts w:ascii="Arial" w:hAnsi="Arial" w:cs="Arial"/>
          <w:sz w:val="24"/>
          <w:szCs w:val="24"/>
          <w:lang w:val="es-419"/>
        </w:rPr>
        <w:t xml:space="preserve"> </w:t>
      </w:r>
      <w:r w:rsidRPr="00C90BB1">
        <w:rPr>
          <w:rFonts w:ascii="Arial" w:hAnsi="Arial" w:cs="Arial"/>
          <w:sz w:val="24"/>
          <w:szCs w:val="24"/>
        </w:rPr>
        <w:t>Ley 115 de 1994 y el Decreto 1860 de 1994 es un equipo de trabajo o colectivo del</w:t>
      </w:r>
      <w:r w:rsidR="00C56185">
        <w:rPr>
          <w:rFonts w:ascii="Arial" w:hAnsi="Arial" w:cs="Arial"/>
          <w:sz w:val="24"/>
          <w:szCs w:val="24"/>
          <w:lang w:val="es-419"/>
        </w:rPr>
        <w:t xml:space="preserve"> </w:t>
      </w:r>
      <w:r w:rsidRPr="00C90BB1">
        <w:rPr>
          <w:rFonts w:ascii="Arial" w:hAnsi="Arial" w:cs="Arial"/>
          <w:sz w:val="24"/>
          <w:szCs w:val="24"/>
        </w:rPr>
        <w:t>conocimiento, conformado por personas idóneas, con capacidad de liderazgo y</w:t>
      </w:r>
      <w:r>
        <w:rPr>
          <w:rFonts w:ascii="Arial" w:hAnsi="Arial" w:cs="Arial"/>
          <w:sz w:val="24"/>
          <w:szCs w:val="24"/>
          <w:lang w:val="es-419"/>
        </w:rPr>
        <w:t xml:space="preserve"> </w:t>
      </w:r>
      <w:r w:rsidRPr="00C90BB1">
        <w:rPr>
          <w:rFonts w:ascii="Arial" w:hAnsi="Arial" w:cs="Arial"/>
          <w:sz w:val="24"/>
          <w:szCs w:val="24"/>
        </w:rPr>
        <w:t>comprometidas con el proceso de implementación de los PPT; será la encargada de</w:t>
      </w:r>
    </w:p>
    <w:p w14:paraId="4B8627C1"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generar espacios de reflexión, sensibilización, conceptualización y proyección en torno a</w:t>
      </w:r>
      <w:r>
        <w:rPr>
          <w:rFonts w:ascii="Arial" w:hAnsi="Arial" w:cs="Arial"/>
          <w:sz w:val="24"/>
          <w:szCs w:val="24"/>
          <w:lang w:val="es-419"/>
        </w:rPr>
        <w:t xml:space="preserve"> </w:t>
      </w:r>
      <w:r w:rsidRPr="00C90BB1">
        <w:rPr>
          <w:rFonts w:ascii="Arial" w:hAnsi="Arial" w:cs="Arial"/>
          <w:sz w:val="24"/>
          <w:szCs w:val="24"/>
        </w:rPr>
        <w:t>los Proyectos Pedagógicos Transversales-PPT.</w:t>
      </w:r>
    </w:p>
    <w:p w14:paraId="74AFE6C2" w14:textId="6CC2668E"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 xml:space="preserve">Artículo 2. La Mesa de trabajo institucional de ejes transversales de </w:t>
      </w:r>
      <w:r>
        <w:rPr>
          <w:rFonts w:ascii="Arial" w:hAnsi="Arial" w:cs="Arial"/>
          <w:sz w:val="24"/>
          <w:szCs w:val="24"/>
          <w:lang w:val="es-419"/>
        </w:rPr>
        <w:t>Centro Educativo Rural San Isdro de Gramalote</w:t>
      </w:r>
      <w:r w:rsidRPr="00C90BB1">
        <w:rPr>
          <w:rFonts w:ascii="Arial" w:hAnsi="Arial" w:cs="Arial"/>
          <w:sz w:val="24"/>
          <w:szCs w:val="24"/>
        </w:rPr>
        <w:t xml:space="preserve"> está conformado por: </w:t>
      </w:r>
      <w:r>
        <w:rPr>
          <w:rFonts w:ascii="Arial" w:hAnsi="Arial" w:cs="Arial"/>
          <w:sz w:val="24"/>
          <w:szCs w:val="24"/>
          <w:lang w:val="es-419"/>
        </w:rPr>
        <w:t xml:space="preserve">Elva Marina Santander </w:t>
      </w:r>
      <w:r w:rsidRPr="00C90BB1">
        <w:rPr>
          <w:rFonts w:ascii="Arial" w:hAnsi="Arial" w:cs="Arial"/>
          <w:sz w:val="24"/>
          <w:szCs w:val="24"/>
        </w:rPr>
        <w:t xml:space="preserve">, </w:t>
      </w:r>
      <w:r>
        <w:rPr>
          <w:rFonts w:ascii="Arial" w:hAnsi="Arial" w:cs="Arial"/>
          <w:sz w:val="24"/>
          <w:szCs w:val="24"/>
          <w:lang w:val="es-419"/>
        </w:rPr>
        <w:t>Directora</w:t>
      </w:r>
      <w:r w:rsidRPr="00C90BB1">
        <w:rPr>
          <w:rFonts w:ascii="Arial" w:hAnsi="Arial" w:cs="Arial"/>
          <w:sz w:val="24"/>
          <w:szCs w:val="24"/>
        </w:rPr>
        <w:t xml:space="preserve">; </w:t>
      </w:r>
      <w:r>
        <w:rPr>
          <w:rFonts w:ascii="Arial" w:hAnsi="Arial" w:cs="Arial"/>
          <w:sz w:val="24"/>
          <w:szCs w:val="24"/>
          <w:lang w:val="es-419"/>
        </w:rPr>
        <w:t>Alba Yulibeth Melgarejo</w:t>
      </w:r>
      <w:r w:rsidRPr="00C90BB1">
        <w:rPr>
          <w:rFonts w:ascii="Arial" w:hAnsi="Arial" w:cs="Arial"/>
          <w:sz w:val="24"/>
          <w:szCs w:val="24"/>
        </w:rPr>
        <w:t>, del proyecto de Educación para el ejercicio de los Derechos Humanos;</w:t>
      </w:r>
      <w:r>
        <w:rPr>
          <w:rFonts w:ascii="Arial" w:hAnsi="Arial" w:cs="Arial"/>
          <w:sz w:val="24"/>
          <w:szCs w:val="24"/>
          <w:lang w:val="es-419"/>
        </w:rPr>
        <w:t xml:space="preserve"> </w:t>
      </w:r>
      <w:proofErr w:type="spellStart"/>
      <w:r w:rsidR="00642DFA">
        <w:rPr>
          <w:rFonts w:ascii="Arial" w:hAnsi="Arial" w:cs="Arial"/>
          <w:sz w:val="24"/>
          <w:szCs w:val="24"/>
          <w:lang w:val="es-419"/>
        </w:rPr>
        <w:t>Eusiris</w:t>
      </w:r>
      <w:proofErr w:type="spellEnd"/>
      <w:r w:rsidR="00642DFA">
        <w:rPr>
          <w:rFonts w:ascii="Arial" w:hAnsi="Arial" w:cs="Arial"/>
          <w:sz w:val="24"/>
          <w:szCs w:val="24"/>
          <w:lang w:val="es-419"/>
        </w:rPr>
        <w:t xml:space="preserve"> </w:t>
      </w:r>
      <w:proofErr w:type="spellStart"/>
      <w:r w:rsidR="00642DFA">
        <w:rPr>
          <w:rFonts w:ascii="Arial" w:hAnsi="Arial" w:cs="Arial"/>
          <w:sz w:val="24"/>
          <w:szCs w:val="24"/>
          <w:lang w:val="es-419"/>
        </w:rPr>
        <w:t>Grimaldos</w:t>
      </w:r>
      <w:proofErr w:type="spellEnd"/>
      <w:r>
        <w:rPr>
          <w:rFonts w:ascii="Arial" w:hAnsi="Arial" w:cs="Arial"/>
          <w:sz w:val="24"/>
          <w:szCs w:val="24"/>
          <w:lang w:val="es-419"/>
        </w:rPr>
        <w:t xml:space="preserve"> </w:t>
      </w:r>
      <w:r w:rsidRPr="00C90BB1">
        <w:rPr>
          <w:rFonts w:ascii="Arial" w:hAnsi="Arial" w:cs="Arial"/>
          <w:sz w:val="24"/>
          <w:szCs w:val="24"/>
        </w:rPr>
        <w:t>, del proyecto de Educación para la Sexualidad y</w:t>
      </w:r>
      <w:r>
        <w:rPr>
          <w:rFonts w:ascii="Arial" w:hAnsi="Arial" w:cs="Arial"/>
          <w:sz w:val="24"/>
          <w:szCs w:val="24"/>
          <w:lang w:val="es-419"/>
        </w:rPr>
        <w:t xml:space="preserve"> </w:t>
      </w:r>
      <w:r w:rsidRPr="00C90BB1">
        <w:rPr>
          <w:rFonts w:ascii="Arial" w:hAnsi="Arial" w:cs="Arial"/>
          <w:sz w:val="24"/>
          <w:szCs w:val="24"/>
        </w:rPr>
        <w:t xml:space="preserve">Construcción de Ciudadanía: PESCC; </w:t>
      </w:r>
      <w:r>
        <w:rPr>
          <w:rFonts w:ascii="Arial" w:hAnsi="Arial" w:cs="Arial"/>
          <w:sz w:val="24"/>
          <w:szCs w:val="24"/>
          <w:lang w:val="es-419"/>
        </w:rPr>
        <w:t>Omaira Ibarra Montañez</w:t>
      </w:r>
      <w:r w:rsidR="00642DFA">
        <w:rPr>
          <w:rFonts w:ascii="Arial" w:hAnsi="Arial" w:cs="Arial"/>
          <w:sz w:val="24"/>
          <w:szCs w:val="24"/>
          <w:lang w:val="es-419"/>
        </w:rPr>
        <w:t xml:space="preserve"> </w:t>
      </w:r>
      <w:r w:rsidRPr="00C90BB1">
        <w:rPr>
          <w:rFonts w:ascii="Arial" w:hAnsi="Arial" w:cs="Arial"/>
          <w:sz w:val="24"/>
          <w:szCs w:val="24"/>
        </w:rPr>
        <w:t xml:space="preserve">, del Proyecto Ambiental Escolar PRAE; </w:t>
      </w:r>
      <w:proofErr w:type="spellStart"/>
      <w:r>
        <w:rPr>
          <w:rFonts w:ascii="Arial" w:hAnsi="Arial" w:cs="Arial"/>
          <w:sz w:val="24"/>
          <w:szCs w:val="24"/>
          <w:lang w:val="es-419"/>
        </w:rPr>
        <w:t>Edalides</w:t>
      </w:r>
      <w:proofErr w:type="spellEnd"/>
      <w:r>
        <w:rPr>
          <w:rFonts w:ascii="Arial" w:hAnsi="Arial" w:cs="Arial"/>
          <w:sz w:val="24"/>
          <w:szCs w:val="24"/>
          <w:lang w:val="es-419"/>
        </w:rPr>
        <w:t xml:space="preserve"> Quintero </w:t>
      </w:r>
      <w:proofErr w:type="spellStart"/>
      <w:r>
        <w:rPr>
          <w:rFonts w:ascii="Arial" w:hAnsi="Arial" w:cs="Arial"/>
          <w:sz w:val="24"/>
          <w:szCs w:val="24"/>
          <w:lang w:val="es-419"/>
        </w:rPr>
        <w:t>Alvarez</w:t>
      </w:r>
      <w:proofErr w:type="spellEnd"/>
      <w:r>
        <w:rPr>
          <w:rFonts w:ascii="Arial" w:hAnsi="Arial" w:cs="Arial"/>
          <w:sz w:val="24"/>
          <w:szCs w:val="24"/>
          <w:lang w:val="es-419"/>
        </w:rPr>
        <w:t xml:space="preserve"> </w:t>
      </w:r>
      <w:r w:rsidRPr="00C90BB1">
        <w:rPr>
          <w:rFonts w:ascii="Arial" w:hAnsi="Arial" w:cs="Arial"/>
          <w:sz w:val="24"/>
          <w:szCs w:val="24"/>
        </w:rPr>
        <w:t>,</w:t>
      </w:r>
      <w:r w:rsidR="001242FB">
        <w:rPr>
          <w:rFonts w:ascii="Arial" w:hAnsi="Arial" w:cs="Arial"/>
          <w:sz w:val="24"/>
          <w:szCs w:val="24"/>
          <w:lang w:val="es-419"/>
        </w:rPr>
        <w:t xml:space="preserve">del proyecto de democracia Diana Carolina Serrano, </w:t>
      </w:r>
      <w:r w:rsidRPr="00C90BB1">
        <w:rPr>
          <w:rFonts w:ascii="Arial" w:hAnsi="Arial" w:cs="Arial"/>
          <w:sz w:val="24"/>
          <w:szCs w:val="24"/>
        </w:rPr>
        <w:t>del</w:t>
      </w:r>
      <w:r>
        <w:rPr>
          <w:rFonts w:ascii="Arial" w:hAnsi="Arial" w:cs="Arial"/>
          <w:sz w:val="24"/>
          <w:szCs w:val="24"/>
          <w:lang w:val="es-419"/>
        </w:rPr>
        <w:t xml:space="preserve"> </w:t>
      </w:r>
      <w:r w:rsidRPr="00C90BB1">
        <w:rPr>
          <w:rFonts w:ascii="Arial" w:hAnsi="Arial" w:cs="Arial"/>
          <w:sz w:val="24"/>
          <w:szCs w:val="24"/>
        </w:rPr>
        <w:t xml:space="preserve">proyecto de Promoción de Estilos de Vida Saludables; </w:t>
      </w:r>
      <w:r>
        <w:rPr>
          <w:rFonts w:ascii="Arial" w:hAnsi="Arial" w:cs="Arial"/>
          <w:sz w:val="24"/>
          <w:szCs w:val="24"/>
          <w:lang w:val="es-419"/>
        </w:rPr>
        <w:t xml:space="preserve">Pedro Mauricio Méndez </w:t>
      </w:r>
      <w:r w:rsidRPr="00C90BB1">
        <w:rPr>
          <w:rFonts w:ascii="Arial" w:hAnsi="Arial" w:cs="Arial"/>
          <w:sz w:val="24"/>
          <w:szCs w:val="24"/>
        </w:rPr>
        <w:t>, del</w:t>
      </w:r>
      <w:r>
        <w:rPr>
          <w:rFonts w:ascii="Arial" w:hAnsi="Arial" w:cs="Arial"/>
          <w:sz w:val="24"/>
          <w:szCs w:val="24"/>
          <w:lang w:val="es-419"/>
        </w:rPr>
        <w:t xml:space="preserve"> </w:t>
      </w:r>
      <w:r w:rsidRPr="00C90BB1">
        <w:rPr>
          <w:rFonts w:ascii="Arial" w:hAnsi="Arial" w:cs="Arial"/>
          <w:sz w:val="24"/>
          <w:szCs w:val="24"/>
        </w:rPr>
        <w:t xml:space="preserve">proyecto de Educación Vial-Movilidad Segura PEMS; </w:t>
      </w:r>
      <w:proofErr w:type="spellStart"/>
      <w:r>
        <w:rPr>
          <w:rFonts w:ascii="Arial" w:hAnsi="Arial" w:cs="Arial"/>
          <w:sz w:val="24"/>
          <w:szCs w:val="24"/>
          <w:lang w:val="es-419"/>
        </w:rPr>
        <w:t>Miryan</w:t>
      </w:r>
      <w:proofErr w:type="spellEnd"/>
      <w:r>
        <w:rPr>
          <w:rFonts w:ascii="Arial" w:hAnsi="Arial" w:cs="Arial"/>
          <w:sz w:val="24"/>
          <w:szCs w:val="24"/>
          <w:lang w:val="es-419"/>
        </w:rPr>
        <w:t xml:space="preserve"> Teresa Mendoza Meza</w:t>
      </w:r>
      <w:r w:rsidRPr="00C90BB1">
        <w:rPr>
          <w:rFonts w:ascii="Arial" w:hAnsi="Arial" w:cs="Arial"/>
          <w:sz w:val="24"/>
          <w:szCs w:val="24"/>
        </w:rPr>
        <w:t>, del</w:t>
      </w:r>
      <w:r>
        <w:rPr>
          <w:rFonts w:ascii="Arial" w:hAnsi="Arial" w:cs="Arial"/>
          <w:sz w:val="24"/>
          <w:szCs w:val="24"/>
          <w:lang w:val="es-419"/>
        </w:rPr>
        <w:t xml:space="preserve"> </w:t>
      </w:r>
      <w:r w:rsidRPr="00C90BB1">
        <w:rPr>
          <w:rFonts w:ascii="Arial" w:hAnsi="Arial" w:cs="Arial"/>
          <w:sz w:val="24"/>
          <w:szCs w:val="24"/>
        </w:rPr>
        <w:t>Proyecto de E</w:t>
      </w:r>
      <w:r>
        <w:rPr>
          <w:rFonts w:ascii="Arial" w:hAnsi="Arial" w:cs="Arial"/>
          <w:sz w:val="24"/>
          <w:szCs w:val="24"/>
        </w:rPr>
        <w:t>ducación Económica y Financiera</w:t>
      </w:r>
      <w:r w:rsidRPr="00C90BB1">
        <w:rPr>
          <w:rFonts w:ascii="Arial" w:hAnsi="Arial" w:cs="Arial"/>
          <w:sz w:val="24"/>
          <w:szCs w:val="24"/>
        </w:rPr>
        <w:t>.</w:t>
      </w:r>
    </w:p>
    <w:p w14:paraId="1B34A3E7"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Parágrafo 1. Se reconoce al docente líder de cada proyecto Transversal, como su</w:t>
      </w:r>
      <w:r>
        <w:rPr>
          <w:rFonts w:ascii="Arial" w:hAnsi="Arial" w:cs="Arial"/>
          <w:sz w:val="24"/>
          <w:szCs w:val="24"/>
          <w:lang w:val="es-419"/>
        </w:rPr>
        <w:t xml:space="preserve"> </w:t>
      </w:r>
      <w:r w:rsidRPr="00C90BB1">
        <w:rPr>
          <w:rFonts w:ascii="Arial" w:hAnsi="Arial" w:cs="Arial"/>
          <w:sz w:val="24"/>
          <w:szCs w:val="24"/>
        </w:rPr>
        <w:t>representante del mismo para la vigencia respectiva.</w:t>
      </w:r>
    </w:p>
    <w:p w14:paraId="4D809F79"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Parágrafo 2. Todos los Proyectos Pedagógicos Transversales (PPT) deben tener su</w:t>
      </w:r>
      <w:r>
        <w:rPr>
          <w:rFonts w:ascii="Arial" w:hAnsi="Arial" w:cs="Arial"/>
          <w:sz w:val="24"/>
          <w:szCs w:val="24"/>
          <w:lang w:val="es-419"/>
        </w:rPr>
        <w:t xml:space="preserve"> </w:t>
      </w:r>
      <w:r w:rsidRPr="00C90BB1">
        <w:rPr>
          <w:rFonts w:ascii="Arial" w:hAnsi="Arial" w:cs="Arial"/>
          <w:sz w:val="24"/>
          <w:szCs w:val="24"/>
        </w:rPr>
        <w:t>representante en la Mesa de trabajo institucional y por ningún motivo se quedara sin</w:t>
      </w:r>
      <w:r>
        <w:rPr>
          <w:rFonts w:ascii="Arial" w:hAnsi="Arial" w:cs="Arial"/>
          <w:sz w:val="24"/>
          <w:szCs w:val="24"/>
          <w:lang w:val="es-419"/>
        </w:rPr>
        <w:t xml:space="preserve"> </w:t>
      </w:r>
      <w:r w:rsidRPr="00C90BB1">
        <w:rPr>
          <w:rFonts w:ascii="Arial" w:hAnsi="Arial" w:cs="Arial"/>
          <w:sz w:val="24"/>
          <w:szCs w:val="24"/>
        </w:rPr>
        <w:t>su</w:t>
      </w:r>
      <w:r>
        <w:rPr>
          <w:rFonts w:ascii="Arial" w:hAnsi="Arial" w:cs="Arial"/>
          <w:sz w:val="24"/>
          <w:szCs w:val="24"/>
          <w:lang w:val="es-419"/>
        </w:rPr>
        <w:t xml:space="preserve"> </w:t>
      </w:r>
      <w:r w:rsidRPr="00C90BB1">
        <w:rPr>
          <w:rFonts w:ascii="Arial" w:hAnsi="Arial" w:cs="Arial"/>
          <w:sz w:val="24"/>
          <w:szCs w:val="24"/>
        </w:rPr>
        <w:t>representante.</w:t>
      </w:r>
    </w:p>
    <w:p w14:paraId="5A72B488" w14:textId="77777777" w:rsidR="00C90BB1" w:rsidRPr="00C90BB1" w:rsidRDefault="00C90BB1" w:rsidP="00C56185">
      <w:pPr>
        <w:spacing w:after="0"/>
        <w:jc w:val="both"/>
        <w:rPr>
          <w:rFonts w:ascii="Arial" w:hAnsi="Arial" w:cs="Arial"/>
          <w:sz w:val="24"/>
          <w:szCs w:val="24"/>
        </w:rPr>
      </w:pPr>
      <w:r w:rsidRPr="00C90BB1">
        <w:rPr>
          <w:rFonts w:ascii="Arial" w:hAnsi="Arial" w:cs="Arial"/>
          <w:sz w:val="24"/>
          <w:szCs w:val="24"/>
        </w:rPr>
        <w:t xml:space="preserve">Artículo 3. Las funciones de la Mesa de trabajo institucional de ejes transversales </w:t>
      </w:r>
      <w:r>
        <w:rPr>
          <w:rFonts w:ascii="Arial" w:hAnsi="Arial" w:cs="Arial"/>
          <w:sz w:val="24"/>
          <w:szCs w:val="24"/>
          <w:lang w:val="es-419"/>
        </w:rPr>
        <w:t xml:space="preserve">Centro Educativo Rural San Isidro </w:t>
      </w:r>
      <w:r w:rsidRPr="00C90BB1">
        <w:rPr>
          <w:rFonts w:ascii="Arial" w:hAnsi="Arial" w:cs="Arial"/>
          <w:sz w:val="24"/>
          <w:szCs w:val="24"/>
        </w:rPr>
        <w:t xml:space="preserve"> son:</w:t>
      </w:r>
    </w:p>
    <w:p w14:paraId="7D849B7F" w14:textId="77777777" w:rsidR="00C90BB1" w:rsidRPr="00C90BB1" w:rsidRDefault="00C90BB1" w:rsidP="00C56185">
      <w:pPr>
        <w:spacing w:after="0"/>
        <w:jc w:val="both"/>
        <w:rPr>
          <w:rFonts w:ascii="Arial" w:hAnsi="Arial" w:cs="Arial"/>
          <w:sz w:val="24"/>
          <w:szCs w:val="24"/>
          <w:lang w:val="es-419"/>
        </w:rPr>
      </w:pPr>
      <w:r w:rsidRPr="00C90BB1">
        <w:rPr>
          <w:rFonts w:ascii="Arial" w:hAnsi="Arial" w:cs="Arial"/>
          <w:sz w:val="24"/>
          <w:szCs w:val="24"/>
        </w:rPr>
        <w:t>a) Generar espacios institucionales para la apropiación y proyección de estrategias que</w:t>
      </w:r>
      <w:r>
        <w:rPr>
          <w:rFonts w:ascii="Arial" w:hAnsi="Arial" w:cs="Arial"/>
          <w:sz w:val="24"/>
          <w:szCs w:val="24"/>
          <w:lang w:val="es-419"/>
        </w:rPr>
        <w:t xml:space="preserve"> </w:t>
      </w:r>
      <w:r w:rsidRPr="00C90BB1">
        <w:rPr>
          <w:rFonts w:ascii="Arial" w:hAnsi="Arial" w:cs="Arial"/>
          <w:sz w:val="24"/>
          <w:szCs w:val="24"/>
        </w:rPr>
        <w:t>contribuyen a la formación para el ejercicio de la ciudadanía a través de: Educación</w:t>
      </w:r>
      <w:r>
        <w:rPr>
          <w:rFonts w:ascii="Arial" w:hAnsi="Arial" w:cs="Arial"/>
          <w:sz w:val="24"/>
          <w:szCs w:val="24"/>
          <w:lang w:val="es-419"/>
        </w:rPr>
        <w:t xml:space="preserve"> </w:t>
      </w:r>
      <w:r w:rsidRPr="00C90BB1">
        <w:rPr>
          <w:rFonts w:ascii="Arial" w:hAnsi="Arial" w:cs="Arial"/>
          <w:sz w:val="24"/>
          <w:szCs w:val="24"/>
        </w:rPr>
        <w:t>para la Sexualidad y Construcción de Ciudadanía, Educación Ambiental, Educación</w:t>
      </w:r>
      <w:r>
        <w:rPr>
          <w:rFonts w:ascii="Arial" w:hAnsi="Arial" w:cs="Arial"/>
          <w:sz w:val="24"/>
          <w:szCs w:val="24"/>
          <w:lang w:val="es-419"/>
        </w:rPr>
        <w:t xml:space="preserve"> </w:t>
      </w:r>
      <w:r w:rsidRPr="00C90BB1">
        <w:rPr>
          <w:rFonts w:ascii="Arial" w:hAnsi="Arial" w:cs="Arial"/>
          <w:sz w:val="24"/>
          <w:szCs w:val="24"/>
        </w:rPr>
        <w:t>para el Ejercicio de los Derechos Humanos, Educación para la Movilidad Segura,</w:t>
      </w:r>
      <w:r>
        <w:rPr>
          <w:rFonts w:ascii="Arial" w:hAnsi="Arial" w:cs="Arial"/>
          <w:sz w:val="24"/>
          <w:szCs w:val="24"/>
          <w:lang w:val="es-419"/>
        </w:rPr>
        <w:t xml:space="preserve"> </w:t>
      </w:r>
      <w:r w:rsidRPr="00C90BB1">
        <w:rPr>
          <w:rFonts w:ascii="Arial" w:hAnsi="Arial" w:cs="Arial"/>
          <w:sz w:val="24"/>
          <w:szCs w:val="24"/>
        </w:rPr>
        <w:t xml:space="preserve">Educación Económica y Financiera y </w:t>
      </w:r>
      <w:r w:rsidRPr="00C90BB1">
        <w:rPr>
          <w:rFonts w:ascii="Arial" w:hAnsi="Arial" w:cs="Arial"/>
          <w:sz w:val="24"/>
          <w:szCs w:val="24"/>
        </w:rPr>
        <w:lastRenderedPageBreak/>
        <w:t>Promoción de Estilos de Vida Saludable,</w:t>
      </w:r>
      <w:r>
        <w:rPr>
          <w:rFonts w:ascii="Arial" w:hAnsi="Arial" w:cs="Arial"/>
          <w:sz w:val="24"/>
          <w:szCs w:val="24"/>
          <w:lang w:val="es-419"/>
        </w:rPr>
        <w:t xml:space="preserve"> </w:t>
      </w:r>
      <w:r w:rsidRPr="00C90BB1">
        <w:rPr>
          <w:rFonts w:ascii="Arial" w:hAnsi="Arial" w:cs="Arial"/>
          <w:sz w:val="24"/>
          <w:szCs w:val="24"/>
          <w:lang w:val="es-419"/>
        </w:rPr>
        <w:t>garantizando el desarrollo de competencias ciudadanas y básicas en losestudiantes.</w:t>
      </w:r>
    </w:p>
    <w:p w14:paraId="634E4C06" w14:textId="77777777" w:rsidR="00C90BB1" w:rsidRPr="00C90BB1" w:rsidRDefault="00C90BB1" w:rsidP="00C56185">
      <w:pPr>
        <w:spacing w:after="0"/>
        <w:jc w:val="both"/>
        <w:rPr>
          <w:rFonts w:ascii="Arial" w:hAnsi="Arial" w:cs="Arial"/>
          <w:sz w:val="24"/>
          <w:szCs w:val="24"/>
          <w:lang w:val="es-419"/>
        </w:rPr>
      </w:pPr>
      <w:r w:rsidRPr="00C90BB1">
        <w:rPr>
          <w:rFonts w:ascii="Arial" w:hAnsi="Arial" w:cs="Arial"/>
          <w:sz w:val="24"/>
          <w:szCs w:val="24"/>
          <w:lang w:val="es-419"/>
        </w:rPr>
        <w:t>b) Planear acciones generales para la lectura de contexto, el análisis de la problemáticainstitucional, la exploración, priorización y análisis de problemas, la definición de</w:t>
      </w:r>
      <w:r w:rsidR="001242FB">
        <w:rPr>
          <w:rFonts w:ascii="Arial" w:hAnsi="Arial" w:cs="Arial"/>
          <w:sz w:val="24"/>
          <w:szCs w:val="24"/>
          <w:lang w:val="es-419"/>
        </w:rPr>
        <w:t xml:space="preserve"> </w:t>
      </w:r>
      <w:r w:rsidRPr="00C90BB1">
        <w:rPr>
          <w:rFonts w:ascii="Arial" w:hAnsi="Arial" w:cs="Arial"/>
          <w:sz w:val="24"/>
          <w:szCs w:val="24"/>
          <w:lang w:val="es-419"/>
        </w:rPr>
        <w:t>hilos conductores o ejes temáticos y la construcción de matrices pedagógicasarticuladas con los planes de área y planes de aula y su respectiva implementación..</w:t>
      </w:r>
    </w:p>
    <w:p w14:paraId="4DC769CE" w14:textId="77777777" w:rsidR="00C90BB1" w:rsidRPr="00C90BB1" w:rsidRDefault="00C90BB1" w:rsidP="00C56185">
      <w:pPr>
        <w:spacing w:after="0"/>
        <w:jc w:val="both"/>
        <w:rPr>
          <w:rFonts w:ascii="Arial" w:hAnsi="Arial" w:cs="Arial"/>
          <w:sz w:val="24"/>
          <w:szCs w:val="24"/>
          <w:lang w:val="es-419"/>
        </w:rPr>
      </w:pPr>
      <w:r w:rsidRPr="00C90BB1">
        <w:rPr>
          <w:rFonts w:ascii="Arial" w:hAnsi="Arial" w:cs="Arial"/>
          <w:sz w:val="24"/>
          <w:szCs w:val="24"/>
          <w:lang w:val="es-419"/>
        </w:rPr>
        <w:t>c) Propiciar a nivel municipal la concertación interinstitucional e intersectorial de</w:t>
      </w:r>
      <w:r w:rsidR="001242FB">
        <w:rPr>
          <w:rFonts w:ascii="Arial" w:hAnsi="Arial" w:cs="Arial"/>
          <w:sz w:val="24"/>
          <w:szCs w:val="24"/>
          <w:lang w:val="es-419"/>
        </w:rPr>
        <w:t xml:space="preserve"> </w:t>
      </w:r>
      <w:r w:rsidRPr="00C90BB1">
        <w:rPr>
          <w:rFonts w:ascii="Arial" w:hAnsi="Arial" w:cs="Arial"/>
          <w:sz w:val="24"/>
          <w:szCs w:val="24"/>
          <w:lang w:val="es-419"/>
        </w:rPr>
        <w:t>acciones que busquen mancomunadamente y con amplia participación la</w:t>
      </w:r>
    </w:p>
    <w:p w14:paraId="7632E5B0" w14:textId="77777777" w:rsidR="00C90BB1" w:rsidRPr="00C90BB1" w:rsidRDefault="00C90BB1" w:rsidP="00C56185">
      <w:pPr>
        <w:spacing w:after="0"/>
        <w:jc w:val="both"/>
        <w:rPr>
          <w:rFonts w:ascii="Arial" w:hAnsi="Arial" w:cs="Arial"/>
          <w:sz w:val="24"/>
          <w:szCs w:val="24"/>
          <w:lang w:val="es-419"/>
        </w:rPr>
      </w:pPr>
      <w:r w:rsidRPr="00C90BB1">
        <w:rPr>
          <w:rFonts w:ascii="Arial" w:hAnsi="Arial" w:cs="Arial"/>
          <w:sz w:val="24"/>
          <w:szCs w:val="24"/>
          <w:lang w:val="es-419"/>
        </w:rPr>
        <w:t>implementación de los PPT.</w:t>
      </w:r>
    </w:p>
    <w:p w14:paraId="19A299AF" w14:textId="77777777" w:rsidR="00C90BB1" w:rsidRDefault="00C90BB1" w:rsidP="00C56185">
      <w:pPr>
        <w:spacing w:after="0"/>
        <w:jc w:val="both"/>
        <w:rPr>
          <w:rFonts w:ascii="Arial" w:hAnsi="Arial" w:cs="Arial"/>
          <w:sz w:val="24"/>
          <w:szCs w:val="24"/>
          <w:lang w:val="es-419"/>
        </w:rPr>
      </w:pPr>
      <w:r w:rsidRPr="00C90BB1">
        <w:rPr>
          <w:rFonts w:ascii="Arial" w:hAnsi="Arial" w:cs="Arial"/>
          <w:sz w:val="24"/>
          <w:szCs w:val="24"/>
          <w:lang w:val="es-419"/>
        </w:rPr>
        <w:t>d) Las demás funciones afines o complementarias con las anteriores que le atribuya el</w:t>
      </w:r>
      <w:r w:rsidR="001242FB">
        <w:rPr>
          <w:rFonts w:ascii="Arial" w:hAnsi="Arial" w:cs="Arial"/>
          <w:sz w:val="24"/>
          <w:szCs w:val="24"/>
          <w:lang w:val="es-419"/>
        </w:rPr>
        <w:t xml:space="preserve"> </w:t>
      </w:r>
      <w:r w:rsidRPr="00C90BB1">
        <w:rPr>
          <w:rFonts w:ascii="Arial" w:hAnsi="Arial" w:cs="Arial"/>
          <w:sz w:val="24"/>
          <w:szCs w:val="24"/>
          <w:lang w:val="es-419"/>
        </w:rPr>
        <w:t>PEI.</w:t>
      </w:r>
    </w:p>
    <w:p w14:paraId="0DEE9516" w14:textId="77777777" w:rsidR="001242FB" w:rsidRDefault="001242FB" w:rsidP="00C56185">
      <w:pPr>
        <w:spacing w:after="0"/>
        <w:jc w:val="both"/>
        <w:rPr>
          <w:rFonts w:ascii="Arial" w:hAnsi="Arial" w:cs="Arial"/>
          <w:sz w:val="24"/>
          <w:szCs w:val="24"/>
          <w:lang w:val="es-419"/>
        </w:rPr>
      </w:pPr>
    </w:p>
    <w:p w14:paraId="14DA1D8C"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CAPÍTULO II: COMPETENCIAS</w:t>
      </w:r>
    </w:p>
    <w:p w14:paraId="0EAC5250"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4. Serán competencias de la Mesa de trabajo institucional de ejes</w:t>
      </w:r>
    </w:p>
    <w:p w14:paraId="03DE815C"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transversales:</w:t>
      </w:r>
    </w:p>
    <w:p w14:paraId="0A15660A"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 Articular el accionar de la mesa de ejes transversales al PEI.</w:t>
      </w:r>
    </w:p>
    <w:p w14:paraId="71F84946"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b) Apoyar a los docentes para la implementación de los PPT.</w:t>
      </w:r>
    </w:p>
    <w:p w14:paraId="5D1FF2BF"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 Promocionar a nivel municipal las experiencias significativas institucionales de</w:t>
      </w:r>
      <w:r w:rsidR="00C56185">
        <w:rPr>
          <w:rFonts w:ascii="Arial" w:hAnsi="Arial" w:cs="Arial"/>
          <w:sz w:val="24"/>
          <w:szCs w:val="24"/>
          <w:lang w:val="es-419"/>
        </w:rPr>
        <w:t xml:space="preserve"> </w:t>
      </w:r>
      <w:r w:rsidRPr="001242FB">
        <w:rPr>
          <w:rFonts w:ascii="Arial" w:hAnsi="Arial" w:cs="Arial"/>
          <w:sz w:val="24"/>
          <w:szCs w:val="24"/>
          <w:lang w:val="es-419"/>
        </w:rPr>
        <w:t>transversalidad.</w:t>
      </w:r>
    </w:p>
    <w:p w14:paraId="2DB06E04"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d) Promover a nivel institucional la conformación de equipos de apoyo a la mesa de</w:t>
      </w:r>
      <w:r w:rsidR="00C56185">
        <w:rPr>
          <w:rFonts w:ascii="Arial" w:hAnsi="Arial" w:cs="Arial"/>
          <w:sz w:val="24"/>
          <w:szCs w:val="24"/>
          <w:lang w:val="es-419"/>
        </w:rPr>
        <w:t xml:space="preserve"> </w:t>
      </w:r>
      <w:r w:rsidRPr="001242FB">
        <w:rPr>
          <w:rFonts w:ascii="Arial" w:hAnsi="Arial" w:cs="Arial"/>
          <w:sz w:val="24"/>
          <w:szCs w:val="24"/>
          <w:lang w:val="es-419"/>
        </w:rPr>
        <w:t>ejes transversales.</w:t>
      </w:r>
    </w:p>
    <w:p w14:paraId="6479671E"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e) Aplicar las políticas educativas nacionales y territoriales relacionadas con los</w:t>
      </w:r>
      <w:r>
        <w:rPr>
          <w:rFonts w:ascii="Arial" w:hAnsi="Arial" w:cs="Arial"/>
          <w:sz w:val="24"/>
          <w:szCs w:val="24"/>
          <w:lang w:val="es-419"/>
        </w:rPr>
        <w:t xml:space="preserve"> </w:t>
      </w:r>
      <w:r w:rsidRPr="001242FB">
        <w:rPr>
          <w:rFonts w:ascii="Arial" w:hAnsi="Arial" w:cs="Arial"/>
          <w:sz w:val="24"/>
          <w:szCs w:val="24"/>
          <w:lang w:val="es-419"/>
        </w:rPr>
        <w:t>PPT.</w:t>
      </w:r>
    </w:p>
    <w:p w14:paraId="2075D7AC"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 xml:space="preserve">f) Proponer a </w:t>
      </w:r>
      <w:r>
        <w:rPr>
          <w:rFonts w:ascii="Arial" w:hAnsi="Arial" w:cs="Arial"/>
          <w:sz w:val="24"/>
          <w:szCs w:val="24"/>
          <w:lang w:val="es-419"/>
        </w:rPr>
        <w:t>entidades municipales y departamentales (UMATA, FEDERACION DE CAFETEROS, ICBF, entre otros)</w:t>
      </w:r>
      <w:r w:rsidRPr="001242FB">
        <w:rPr>
          <w:rFonts w:ascii="Arial" w:hAnsi="Arial" w:cs="Arial"/>
          <w:sz w:val="24"/>
          <w:szCs w:val="24"/>
          <w:lang w:val="es-419"/>
        </w:rPr>
        <w:t xml:space="preserve"> existentes en el</w:t>
      </w:r>
      <w:r>
        <w:rPr>
          <w:rFonts w:ascii="Arial" w:hAnsi="Arial" w:cs="Arial"/>
          <w:sz w:val="24"/>
          <w:szCs w:val="24"/>
          <w:lang w:val="es-419"/>
        </w:rPr>
        <w:t xml:space="preserve"> </w:t>
      </w:r>
      <w:r w:rsidRPr="001242FB">
        <w:rPr>
          <w:rFonts w:ascii="Arial" w:hAnsi="Arial" w:cs="Arial"/>
          <w:sz w:val="24"/>
          <w:szCs w:val="24"/>
          <w:lang w:val="es-419"/>
        </w:rPr>
        <w:t>territorio, la conformación de equipos de apoyo en lo relacionado con</w:t>
      </w:r>
      <w:r>
        <w:rPr>
          <w:rFonts w:ascii="Arial" w:hAnsi="Arial" w:cs="Arial"/>
          <w:sz w:val="24"/>
          <w:szCs w:val="24"/>
          <w:lang w:val="es-419"/>
        </w:rPr>
        <w:t xml:space="preserve"> </w:t>
      </w:r>
      <w:r w:rsidRPr="001242FB">
        <w:rPr>
          <w:rFonts w:ascii="Arial" w:hAnsi="Arial" w:cs="Arial"/>
          <w:sz w:val="24"/>
          <w:szCs w:val="24"/>
          <w:lang w:val="es-419"/>
        </w:rPr>
        <w:t>investigación pedagógica y didáctica, que genere acciones conjuntas para apoyar</w:t>
      </w:r>
      <w:r>
        <w:rPr>
          <w:rFonts w:ascii="Arial" w:hAnsi="Arial" w:cs="Arial"/>
          <w:sz w:val="24"/>
          <w:szCs w:val="24"/>
          <w:lang w:val="es-419"/>
        </w:rPr>
        <w:t xml:space="preserve"> </w:t>
      </w:r>
      <w:r w:rsidRPr="001242FB">
        <w:rPr>
          <w:rFonts w:ascii="Arial" w:hAnsi="Arial" w:cs="Arial"/>
          <w:sz w:val="24"/>
          <w:szCs w:val="24"/>
          <w:lang w:val="es-419"/>
        </w:rPr>
        <w:t>el desarrollo de los PPT.</w:t>
      </w:r>
      <w:r w:rsidRPr="001242FB">
        <w:rPr>
          <w:rFonts w:ascii="Arial" w:hAnsi="Arial" w:cs="Arial"/>
          <w:sz w:val="24"/>
          <w:szCs w:val="24"/>
          <w:lang w:val="es-419"/>
        </w:rPr>
        <w:cr/>
      </w:r>
    </w:p>
    <w:p w14:paraId="63DF98EE" w14:textId="77777777" w:rsidR="001242FB" w:rsidRDefault="001242FB" w:rsidP="00C56185">
      <w:pPr>
        <w:spacing w:after="0"/>
        <w:jc w:val="both"/>
        <w:rPr>
          <w:rFonts w:ascii="Arial" w:hAnsi="Arial" w:cs="Arial"/>
          <w:sz w:val="24"/>
          <w:szCs w:val="24"/>
          <w:lang w:val="es-419"/>
        </w:rPr>
      </w:pPr>
    </w:p>
    <w:p w14:paraId="13FACC30"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CAPÍTULO III: PERÍODO DE LOS MIEMBROS Y FORMAS DE SELECCIÓN</w:t>
      </w:r>
    </w:p>
    <w:p w14:paraId="17780C3B"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5. Los miembros de la mesa de ejes transversales lo son por derecho del cargo</w:t>
      </w:r>
      <w:r>
        <w:rPr>
          <w:rFonts w:ascii="Arial" w:hAnsi="Arial" w:cs="Arial"/>
          <w:sz w:val="24"/>
          <w:szCs w:val="24"/>
          <w:lang w:val="es-419"/>
        </w:rPr>
        <w:t xml:space="preserve"> </w:t>
      </w:r>
      <w:r w:rsidRPr="001242FB">
        <w:rPr>
          <w:rFonts w:ascii="Arial" w:hAnsi="Arial" w:cs="Arial"/>
          <w:sz w:val="24"/>
          <w:szCs w:val="24"/>
          <w:lang w:val="es-419"/>
        </w:rPr>
        <w:t xml:space="preserve">que desempeñan, y son asignados por </w:t>
      </w:r>
      <w:r>
        <w:rPr>
          <w:rFonts w:ascii="Arial" w:hAnsi="Arial" w:cs="Arial"/>
          <w:sz w:val="24"/>
          <w:szCs w:val="24"/>
          <w:lang w:val="es-419"/>
        </w:rPr>
        <w:t>la directira</w:t>
      </w:r>
      <w:r w:rsidRPr="001242FB">
        <w:rPr>
          <w:rFonts w:ascii="Arial" w:hAnsi="Arial" w:cs="Arial"/>
          <w:sz w:val="24"/>
          <w:szCs w:val="24"/>
          <w:lang w:val="es-419"/>
        </w:rPr>
        <w:t xml:space="preserve"> según el perfil profesional que se</w:t>
      </w:r>
      <w:r>
        <w:rPr>
          <w:rFonts w:ascii="Arial" w:hAnsi="Arial" w:cs="Arial"/>
          <w:sz w:val="24"/>
          <w:szCs w:val="24"/>
          <w:lang w:val="es-419"/>
        </w:rPr>
        <w:t xml:space="preserve"> </w:t>
      </w:r>
      <w:r w:rsidRPr="001242FB">
        <w:rPr>
          <w:rFonts w:ascii="Arial" w:hAnsi="Arial" w:cs="Arial"/>
          <w:sz w:val="24"/>
          <w:szCs w:val="24"/>
          <w:lang w:val="es-419"/>
        </w:rPr>
        <w:t>requiere para integrarla, teniendo en cuenta que la Mesa de trabajo tiene carácter</w:t>
      </w:r>
      <w:r>
        <w:rPr>
          <w:rFonts w:ascii="Arial" w:hAnsi="Arial" w:cs="Arial"/>
          <w:sz w:val="24"/>
          <w:szCs w:val="24"/>
          <w:lang w:val="es-419"/>
        </w:rPr>
        <w:t xml:space="preserve"> </w:t>
      </w:r>
      <w:r w:rsidRPr="001242FB">
        <w:rPr>
          <w:rFonts w:ascii="Arial" w:hAnsi="Arial" w:cs="Arial"/>
          <w:sz w:val="24"/>
          <w:szCs w:val="24"/>
          <w:lang w:val="es-419"/>
        </w:rPr>
        <w:t>pedagógico y de gestión.</w:t>
      </w:r>
    </w:p>
    <w:p w14:paraId="7379EF26"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6. El período de duración de los miembros que lo son por derecho del cargo</w:t>
      </w:r>
      <w:r w:rsidR="00C56185">
        <w:rPr>
          <w:rFonts w:ascii="Arial" w:hAnsi="Arial" w:cs="Arial"/>
          <w:sz w:val="24"/>
          <w:szCs w:val="24"/>
          <w:lang w:val="es-419"/>
        </w:rPr>
        <w:t xml:space="preserve"> </w:t>
      </w:r>
      <w:r w:rsidRPr="001242FB">
        <w:rPr>
          <w:rFonts w:ascii="Arial" w:hAnsi="Arial" w:cs="Arial"/>
          <w:sz w:val="24"/>
          <w:szCs w:val="24"/>
          <w:lang w:val="es-419"/>
        </w:rPr>
        <w:t>que representan, puede ser el equivalente al tiempo de duración en el cargo que les da</w:t>
      </w:r>
      <w:r>
        <w:rPr>
          <w:rFonts w:ascii="Arial" w:hAnsi="Arial" w:cs="Arial"/>
          <w:sz w:val="24"/>
          <w:szCs w:val="24"/>
          <w:lang w:val="es-419"/>
        </w:rPr>
        <w:t xml:space="preserve"> </w:t>
      </w:r>
      <w:r w:rsidRPr="001242FB">
        <w:rPr>
          <w:rFonts w:ascii="Arial" w:hAnsi="Arial" w:cs="Arial"/>
          <w:sz w:val="24"/>
          <w:szCs w:val="24"/>
          <w:lang w:val="es-419"/>
        </w:rPr>
        <w:t>la vinculación a la Institución Educativa.</w:t>
      </w:r>
    </w:p>
    <w:p w14:paraId="27D87C18"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lastRenderedPageBreak/>
        <w:t>Parágrafo. Los miembros pueden ser reelegidos o cambiados por el Rector, según su</w:t>
      </w:r>
      <w:r w:rsidR="00C56185">
        <w:rPr>
          <w:rFonts w:ascii="Arial" w:hAnsi="Arial" w:cs="Arial"/>
          <w:sz w:val="24"/>
          <w:szCs w:val="24"/>
          <w:lang w:val="es-419"/>
        </w:rPr>
        <w:t xml:space="preserve"> </w:t>
      </w:r>
      <w:r w:rsidRPr="001242FB">
        <w:rPr>
          <w:rFonts w:ascii="Arial" w:hAnsi="Arial" w:cs="Arial"/>
          <w:sz w:val="24"/>
          <w:szCs w:val="24"/>
          <w:lang w:val="es-419"/>
        </w:rPr>
        <w:t>desempeño y dinamismo en la mesa de trabajo.</w:t>
      </w:r>
    </w:p>
    <w:p w14:paraId="371D5ECA" w14:textId="77777777" w:rsidR="001242FB" w:rsidRDefault="001242FB" w:rsidP="00C56185">
      <w:pPr>
        <w:spacing w:after="0"/>
        <w:jc w:val="both"/>
        <w:rPr>
          <w:rFonts w:ascii="Arial" w:hAnsi="Arial" w:cs="Arial"/>
          <w:sz w:val="24"/>
          <w:szCs w:val="24"/>
          <w:lang w:val="es-419"/>
        </w:rPr>
      </w:pPr>
    </w:p>
    <w:p w14:paraId="7CCA3C74"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CAPÍTULO IV: REUNIONES, SESIONES, SEDE</w:t>
      </w:r>
    </w:p>
    <w:p w14:paraId="757E1C82" w14:textId="77777777" w:rsidR="001242FB" w:rsidRDefault="001242FB" w:rsidP="00C56185">
      <w:pPr>
        <w:spacing w:after="0"/>
        <w:jc w:val="both"/>
        <w:rPr>
          <w:rFonts w:ascii="Arial" w:hAnsi="Arial" w:cs="Arial"/>
          <w:sz w:val="24"/>
          <w:szCs w:val="24"/>
          <w:lang w:val="es-419"/>
        </w:rPr>
      </w:pPr>
    </w:p>
    <w:p w14:paraId="02189680"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7. La mesa de trabajo de ejes transversales se reúne una vez al mes, en</w:t>
      </w:r>
      <w:r>
        <w:rPr>
          <w:rFonts w:ascii="Arial" w:hAnsi="Arial" w:cs="Arial"/>
          <w:sz w:val="24"/>
          <w:szCs w:val="24"/>
          <w:lang w:val="es-419"/>
        </w:rPr>
        <w:t xml:space="preserve"> </w:t>
      </w:r>
      <w:r w:rsidRPr="001242FB">
        <w:rPr>
          <w:rFonts w:ascii="Arial" w:hAnsi="Arial" w:cs="Arial"/>
          <w:sz w:val="24"/>
          <w:szCs w:val="24"/>
          <w:lang w:val="es-419"/>
        </w:rPr>
        <w:t>sesiones ordinarias y extraordinariamente cuando sea necesario, con el fin de tomar</w:t>
      </w:r>
      <w:r>
        <w:rPr>
          <w:rFonts w:ascii="Arial" w:hAnsi="Arial" w:cs="Arial"/>
          <w:sz w:val="24"/>
          <w:szCs w:val="24"/>
          <w:lang w:val="es-419"/>
        </w:rPr>
        <w:t xml:space="preserve"> </w:t>
      </w:r>
      <w:r w:rsidRPr="001242FB">
        <w:rPr>
          <w:rFonts w:ascii="Arial" w:hAnsi="Arial" w:cs="Arial"/>
          <w:sz w:val="24"/>
          <w:szCs w:val="24"/>
          <w:lang w:val="es-419"/>
        </w:rPr>
        <w:t>decisiones o para reflexionar en torno a temas pedagógicos y/o didácticos, aunando</w:t>
      </w:r>
      <w:r w:rsidR="00C56185">
        <w:rPr>
          <w:rFonts w:ascii="Arial" w:hAnsi="Arial" w:cs="Arial"/>
          <w:sz w:val="24"/>
          <w:szCs w:val="24"/>
          <w:lang w:val="es-419"/>
        </w:rPr>
        <w:t xml:space="preserve"> </w:t>
      </w:r>
      <w:r w:rsidRPr="001242FB">
        <w:rPr>
          <w:rFonts w:ascii="Arial" w:hAnsi="Arial" w:cs="Arial"/>
          <w:sz w:val="24"/>
          <w:szCs w:val="24"/>
          <w:lang w:val="es-419"/>
        </w:rPr>
        <w:t>criterios para impartir orientaciones a docentes sobre la implementación de los PPT.</w:t>
      </w:r>
    </w:p>
    <w:p w14:paraId="045255F0"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8. En las reuniones de la mesa tendrán voz y voto los miembros que la</w:t>
      </w:r>
      <w:r>
        <w:rPr>
          <w:rFonts w:ascii="Arial" w:hAnsi="Arial" w:cs="Arial"/>
          <w:sz w:val="24"/>
          <w:szCs w:val="24"/>
          <w:lang w:val="es-419"/>
        </w:rPr>
        <w:t xml:space="preserve"> </w:t>
      </w:r>
      <w:r w:rsidRPr="001242FB">
        <w:rPr>
          <w:rFonts w:ascii="Arial" w:hAnsi="Arial" w:cs="Arial"/>
          <w:sz w:val="24"/>
          <w:szCs w:val="24"/>
          <w:lang w:val="es-419"/>
        </w:rPr>
        <w:t>conforman. Si hay Entidades o Instituciones que se les solicita o desean participar se</w:t>
      </w:r>
      <w:r w:rsidR="00C56185">
        <w:rPr>
          <w:rFonts w:ascii="Arial" w:hAnsi="Arial" w:cs="Arial"/>
          <w:sz w:val="24"/>
          <w:szCs w:val="24"/>
          <w:lang w:val="es-419"/>
        </w:rPr>
        <w:t xml:space="preserve"> </w:t>
      </w:r>
      <w:r w:rsidRPr="001242FB">
        <w:rPr>
          <w:rFonts w:ascii="Arial" w:hAnsi="Arial" w:cs="Arial"/>
          <w:sz w:val="24"/>
          <w:szCs w:val="24"/>
          <w:lang w:val="es-419"/>
        </w:rPr>
        <w:t>debe formalizar por escrito y solo tendrán derecho a voz, no a voto en las decisiones que</w:t>
      </w:r>
      <w:r w:rsidR="00C56185">
        <w:rPr>
          <w:rFonts w:ascii="Arial" w:hAnsi="Arial" w:cs="Arial"/>
          <w:sz w:val="24"/>
          <w:szCs w:val="24"/>
          <w:lang w:val="es-419"/>
        </w:rPr>
        <w:t xml:space="preserve"> </w:t>
      </w:r>
      <w:r w:rsidRPr="001242FB">
        <w:rPr>
          <w:rFonts w:ascii="Arial" w:hAnsi="Arial" w:cs="Arial"/>
          <w:sz w:val="24"/>
          <w:szCs w:val="24"/>
          <w:lang w:val="es-419"/>
        </w:rPr>
        <w:t>se t</w:t>
      </w:r>
      <w:r w:rsidR="00C56185">
        <w:rPr>
          <w:rFonts w:ascii="Arial" w:hAnsi="Arial" w:cs="Arial"/>
          <w:sz w:val="24"/>
          <w:szCs w:val="24"/>
          <w:lang w:val="es-419"/>
        </w:rPr>
        <w:t>o</w:t>
      </w:r>
      <w:r w:rsidRPr="001242FB">
        <w:rPr>
          <w:rFonts w:ascii="Arial" w:hAnsi="Arial" w:cs="Arial"/>
          <w:sz w:val="24"/>
          <w:szCs w:val="24"/>
          <w:lang w:val="es-419"/>
        </w:rPr>
        <w:t>men.</w:t>
      </w:r>
    </w:p>
    <w:p w14:paraId="65B79CD2"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9. La mesa de trabajo de ejes transversales por ser de carácter institucional,normalmente sesiona en la sede principal de la Institución Educativa. Sin embargoconcertadamente puede alternar el lugar de las reuniones en cualquiera de sus otrassedes, con el objeto de realizar sesiones abiertas que sean oportunidad para queactores de otros sectores aporten y apoyen desde sus competencias y</w:t>
      </w:r>
    </w:p>
    <w:p w14:paraId="500823CF"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responsabilidades.</w:t>
      </w:r>
    </w:p>
    <w:p w14:paraId="63528C98" w14:textId="77777777" w:rsidR="001242FB" w:rsidRPr="001242FB" w:rsidRDefault="001242FB" w:rsidP="00C56185">
      <w:pPr>
        <w:spacing w:after="0"/>
        <w:jc w:val="both"/>
        <w:rPr>
          <w:rFonts w:ascii="Arial" w:hAnsi="Arial" w:cs="Arial"/>
          <w:sz w:val="24"/>
          <w:szCs w:val="24"/>
          <w:lang w:val="es-419"/>
        </w:rPr>
      </w:pPr>
    </w:p>
    <w:p w14:paraId="70E89F99"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CAPITULO V: QUORUM DELIBERATIVO Y DECISIONES</w:t>
      </w:r>
    </w:p>
    <w:p w14:paraId="273F9E81" w14:textId="77777777" w:rsidR="001242FB" w:rsidRPr="001242FB" w:rsidRDefault="001242FB" w:rsidP="00C56185">
      <w:pPr>
        <w:spacing w:after="0"/>
        <w:jc w:val="both"/>
        <w:rPr>
          <w:rFonts w:ascii="Arial" w:hAnsi="Arial" w:cs="Arial"/>
          <w:sz w:val="24"/>
          <w:szCs w:val="24"/>
          <w:lang w:val="es-419"/>
        </w:rPr>
      </w:pPr>
    </w:p>
    <w:p w14:paraId="4EB08052"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10. Hay quorum reglamentario cuando se presentan los líderes de los PPT y el</w:t>
      </w:r>
      <w:r>
        <w:rPr>
          <w:rFonts w:ascii="Arial" w:hAnsi="Arial" w:cs="Arial"/>
          <w:sz w:val="24"/>
          <w:szCs w:val="24"/>
          <w:lang w:val="es-419"/>
        </w:rPr>
        <w:t xml:space="preserve"> </w:t>
      </w:r>
      <w:r w:rsidRPr="001242FB">
        <w:rPr>
          <w:rFonts w:ascii="Arial" w:hAnsi="Arial" w:cs="Arial"/>
          <w:sz w:val="24"/>
          <w:szCs w:val="24"/>
          <w:lang w:val="es-419"/>
        </w:rPr>
        <w:t xml:space="preserve">Líder Mayor, </w:t>
      </w:r>
      <w:r>
        <w:rPr>
          <w:rFonts w:ascii="Arial" w:hAnsi="Arial" w:cs="Arial"/>
          <w:sz w:val="24"/>
          <w:szCs w:val="24"/>
          <w:lang w:val="es-419"/>
        </w:rPr>
        <w:t>Directo</w:t>
      </w:r>
      <w:r w:rsidRPr="001242FB">
        <w:rPr>
          <w:rFonts w:ascii="Arial" w:hAnsi="Arial" w:cs="Arial"/>
          <w:sz w:val="24"/>
          <w:szCs w:val="24"/>
          <w:lang w:val="es-419"/>
        </w:rPr>
        <w:t>r</w:t>
      </w:r>
      <w:r>
        <w:rPr>
          <w:rFonts w:ascii="Arial" w:hAnsi="Arial" w:cs="Arial"/>
          <w:sz w:val="24"/>
          <w:szCs w:val="24"/>
          <w:lang w:val="es-419"/>
        </w:rPr>
        <w:t>a</w:t>
      </w:r>
      <w:r w:rsidRPr="001242FB">
        <w:rPr>
          <w:rFonts w:ascii="Arial" w:hAnsi="Arial" w:cs="Arial"/>
          <w:sz w:val="24"/>
          <w:szCs w:val="24"/>
          <w:lang w:val="es-419"/>
        </w:rPr>
        <w:t xml:space="preserve"> o su Delegado.</w:t>
      </w:r>
    </w:p>
    <w:p w14:paraId="6437B23D"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 xml:space="preserve">Artículo 11. Las ausencias de los miembros deben ser justificadas y en caso depresentarse más de tres (3) veces consecutivas sin justificación, se consideran comocausa para solicitar a la Directiva de </w:t>
      </w:r>
      <w:r>
        <w:rPr>
          <w:rFonts w:ascii="Arial" w:hAnsi="Arial" w:cs="Arial"/>
          <w:sz w:val="24"/>
          <w:szCs w:val="24"/>
          <w:lang w:val="es-419"/>
        </w:rPr>
        <w:t>Centro Educatico</w:t>
      </w:r>
      <w:r w:rsidRPr="001242FB">
        <w:rPr>
          <w:rFonts w:ascii="Arial" w:hAnsi="Arial" w:cs="Arial"/>
          <w:sz w:val="24"/>
          <w:szCs w:val="24"/>
          <w:lang w:val="es-419"/>
        </w:rPr>
        <w:t xml:space="preserve"> que sea designado otro</w:t>
      </w:r>
      <w:r>
        <w:rPr>
          <w:rFonts w:ascii="Arial" w:hAnsi="Arial" w:cs="Arial"/>
          <w:sz w:val="24"/>
          <w:szCs w:val="24"/>
          <w:lang w:val="es-419"/>
        </w:rPr>
        <w:t xml:space="preserve"> </w:t>
      </w:r>
      <w:r w:rsidRPr="001242FB">
        <w:rPr>
          <w:rFonts w:ascii="Arial" w:hAnsi="Arial" w:cs="Arial"/>
          <w:sz w:val="24"/>
          <w:szCs w:val="24"/>
          <w:lang w:val="es-419"/>
        </w:rPr>
        <w:t>delegado.</w:t>
      </w:r>
    </w:p>
    <w:p w14:paraId="47BDAFF1" w14:textId="77777777" w:rsidR="001242FB" w:rsidRPr="001242FB" w:rsidRDefault="001242FB" w:rsidP="00C56185">
      <w:pPr>
        <w:spacing w:after="0"/>
        <w:jc w:val="both"/>
        <w:rPr>
          <w:rFonts w:ascii="Arial" w:hAnsi="Arial" w:cs="Arial"/>
          <w:sz w:val="24"/>
          <w:szCs w:val="24"/>
          <w:lang w:val="es-419"/>
        </w:rPr>
      </w:pPr>
    </w:p>
    <w:p w14:paraId="53138BF6"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CAPITULO VI: SECRETARIO (A) DE LA MESA DE TRABAJO Y FUNCIONES</w:t>
      </w:r>
    </w:p>
    <w:p w14:paraId="2FED4D49" w14:textId="77777777" w:rsidR="001242FB" w:rsidRPr="001242FB" w:rsidRDefault="001242FB" w:rsidP="00C56185">
      <w:pPr>
        <w:spacing w:after="0"/>
        <w:jc w:val="both"/>
        <w:rPr>
          <w:rFonts w:ascii="Arial" w:hAnsi="Arial" w:cs="Arial"/>
          <w:sz w:val="24"/>
          <w:szCs w:val="24"/>
          <w:lang w:val="es-419"/>
        </w:rPr>
      </w:pPr>
    </w:p>
    <w:p w14:paraId="3DBAB918"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12. Es acordado democráticamente por los integrantes de la mesa de trabajo</w:t>
      </w:r>
      <w:r w:rsidR="00C56185">
        <w:rPr>
          <w:rFonts w:ascii="Arial" w:hAnsi="Arial" w:cs="Arial"/>
          <w:sz w:val="24"/>
          <w:szCs w:val="24"/>
          <w:lang w:val="es-419"/>
        </w:rPr>
        <w:t xml:space="preserve"> </w:t>
      </w:r>
      <w:r w:rsidRPr="001242FB">
        <w:rPr>
          <w:rFonts w:ascii="Arial" w:hAnsi="Arial" w:cs="Arial"/>
          <w:sz w:val="24"/>
          <w:szCs w:val="24"/>
          <w:lang w:val="es-419"/>
        </w:rPr>
        <w:t>de ejes transversales y sus funciones son:</w:t>
      </w:r>
    </w:p>
    <w:p w14:paraId="3F5BA3D0"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 Consolidar el plan de acción y los documentos de trabajo que se producen al</w:t>
      </w:r>
      <w:r>
        <w:rPr>
          <w:rFonts w:ascii="Arial" w:hAnsi="Arial" w:cs="Arial"/>
          <w:sz w:val="24"/>
          <w:szCs w:val="24"/>
          <w:lang w:val="es-419"/>
        </w:rPr>
        <w:t xml:space="preserve"> </w:t>
      </w:r>
      <w:r w:rsidRPr="001242FB">
        <w:rPr>
          <w:rFonts w:ascii="Arial" w:hAnsi="Arial" w:cs="Arial"/>
          <w:sz w:val="24"/>
          <w:szCs w:val="24"/>
          <w:lang w:val="es-419"/>
        </w:rPr>
        <w:t>interior de la mesa de ejes transversales.</w:t>
      </w:r>
    </w:p>
    <w:p w14:paraId="39A83117"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b) Mantener información actualizada y archivo organizado el cual debe reposar en la</w:t>
      </w:r>
      <w:r w:rsidR="00C56185">
        <w:rPr>
          <w:rFonts w:ascii="Arial" w:hAnsi="Arial" w:cs="Arial"/>
          <w:sz w:val="24"/>
          <w:szCs w:val="24"/>
          <w:lang w:val="es-419"/>
        </w:rPr>
        <w:t xml:space="preserve"> </w:t>
      </w:r>
      <w:r w:rsidRPr="001242FB">
        <w:rPr>
          <w:rFonts w:ascii="Arial" w:hAnsi="Arial" w:cs="Arial"/>
          <w:sz w:val="24"/>
          <w:szCs w:val="24"/>
          <w:lang w:val="es-419"/>
        </w:rPr>
        <w:t xml:space="preserve">oficina </w:t>
      </w:r>
      <w:r w:rsidR="00C56185">
        <w:rPr>
          <w:rFonts w:ascii="Arial" w:hAnsi="Arial" w:cs="Arial"/>
          <w:sz w:val="24"/>
          <w:szCs w:val="24"/>
          <w:lang w:val="es-419"/>
        </w:rPr>
        <w:t xml:space="preserve">de la direccion del </w:t>
      </w:r>
      <w:r w:rsidR="00C56185" w:rsidRPr="00C56185">
        <w:rPr>
          <w:rFonts w:ascii="Arial" w:hAnsi="Arial" w:cs="Arial"/>
          <w:sz w:val="24"/>
          <w:szCs w:val="24"/>
          <w:lang w:val="es-419"/>
        </w:rPr>
        <w:t>CER SAN ISIDRO</w:t>
      </w:r>
      <w:r w:rsidRPr="001242FB">
        <w:rPr>
          <w:rFonts w:ascii="Arial" w:hAnsi="Arial" w:cs="Arial"/>
          <w:sz w:val="24"/>
          <w:szCs w:val="24"/>
          <w:lang w:val="es-419"/>
        </w:rPr>
        <w:t>.</w:t>
      </w:r>
    </w:p>
    <w:p w14:paraId="0470009F"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lastRenderedPageBreak/>
        <w:t>c) Formalizar las convocatorias a las sesiones ordinarias y extraordinarias de la</w:t>
      </w:r>
      <w:r>
        <w:rPr>
          <w:rFonts w:ascii="Arial" w:hAnsi="Arial" w:cs="Arial"/>
          <w:sz w:val="24"/>
          <w:szCs w:val="24"/>
          <w:lang w:val="es-419"/>
        </w:rPr>
        <w:t xml:space="preserve"> </w:t>
      </w:r>
      <w:r w:rsidRPr="001242FB">
        <w:rPr>
          <w:rFonts w:ascii="Arial" w:hAnsi="Arial" w:cs="Arial"/>
          <w:sz w:val="24"/>
          <w:szCs w:val="24"/>
          <w:lang w:val="es-419"/>
        </w:rPr>
        <w:t>mesa de ejes transversales.</w:t>
      </w:r>
    </w:p>
    <w:p w14:paraId="57D48F41"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d) Preparar agenda y levantar acta de cada una de las sesiones de la mesa de ejes</w:t>
      </w:r>
      <w:r w:rsidR="00C56185">
        <w:rPr>
          <w:rFonts w:ascii="Arial" w:hAnsi="Arial" w:cs="Arial"/>
          <w:sz w:val="24"/>
          <w:szCs w:val="24"/>
          <w:lang w:val="es-419"/>
        </w:rPr>
        <w:t xml:space="preserve"> </w:t>
      </w:r>
      <w:r w:rsidRPr="001242FB">
        <w:rPr>
          <w:rFonts w:ascii="Arial" w:hAnsi="Arial" w:cs="Arial"/>
          <w:sz w:val="24"/>
          <w:szCs w:val="24"/>
          <w:lang w:val="es-419"/>
        </w:rPr>
        <w:t>transversales.</w:t>
      </w:r>
    </w:p>
    <w:p w14:paraId="108892FF"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e) Formalizar los criterios y orientaciones para docentes en lo relacionado con la</w:t>
      </w:r>
      <w:r>
        <w:rPr>
          <w:rFonts w:ascii="Arial" w:hAnsi="Arial" w:cs="Arial"/>
          <w:sz w:val="24"/>
          <w:szCs w:val="24"/>
          <w:lang w:val="es-419"/>
        </w:rPr>
        <w:t xml:space="preserve"> </w:t>
      </w:r>
      <w:r w:rsidRPr="001242FB">
        <w:rPr>
          <w:rFonts w:ascii="Arial" w:hAnsi="Arial" w:cs="Arial"/>
          <w:sz w:val="24"/>
          <w:szCs w:val="24"/>
          <w:lang w:val="es-419"/>
        </w:rPr>
        <w:t>implementación de los PPT.</w:t>
      </w:r>
    </w:p>
    <w:p w14:paraId="627C0711" w14:textId="77777777" w:rsidR="001242FB" w:rsidRPr="001242FB" w:rsidRDefault="001242FB" w:rsidP="00C56185">
      <w:pPr>
        <w:spacing w:after="0"/>
        <w:jc w:val="both"/>
        <w:rPr>
          <w:rFonts w:ascii="Arial" w:hAnsi="Arial" w:cs="Arial"/>
          <w:sz w:val="24"/>
          <w:szCs w:val="24"/>
          <w:lang w:val="es-419"/>
        </w:rPr>
      </w:pPr>
    </w:p>
    <w:p w14:paraId="4B280D7D"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CAPITULO VII: MEDIOS E INSTRUMENTOS</w:t>
      </w:r>
    </w:p>
    <w:p w14:paraId="5A9A46FB"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13. La mesa de trabajo de ejes transversales utilizará los siguientes medios e</w:t>
      </w:r>
      <w:r w:rsidR="00C56185">
        <w:rPr>
          <w:rFonts w:ascii="Arial" w:hAnsi="Arial" w:cs="Arial"/>
          <w:sz w:val="24"/>
          <w:szCs w:val="24"/>
          <w:lang w:val="es-419"/>
        </w:rPr>
        <w:t xml:space="preserve"> </w:t>
      </w:r>
      <w:r w:rsidRPr="001242FB">
        <w:rPr>
          <w:rFonts w:ascii="Arial" w:hAnsi="Arial" w:cs="Arial"/>
          <w:sz w:val="24"/>
          <w:szCs w:val="24"/>
          <w:lang w:val="es-419"/>
        </w:rPr>
        <w:t>instrumentos:</w:t>
      </w:r>
    </w:p>
    <w:p w14:paraId="6BA1EB77"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 Convocatorias a las reuniones previo cronograma concertado entre los</w:t>
      </w:r>
      <w:r>
        <w:rPr>
          <w:rFonts w:ascii="Arial" w:hAnsi="Arial" w:cs="Arial"/>
          <w:sz w:val="24"/>
          <w:szCs w:val="24"/>
          <w:lang w:val="es-419"/>
        </w:rPr>
        <w:t xml:space="preserve"> </w:t>
      </w:r>
      <w:r w:rsidRPr="001242FB">
        <w:rPr>
          <w:rFonts w:ascii="Arial" w:hAnsi="Arial" w:cs="Arial"/>
          <w:sz w:val="24"/>
          <w:szCs w:val="24"/>
          <w:lang w:val="es-419"/>
        </w:rPr>
        <w:t>integrantes de la mesa de ejes transversales y articulado a su plan de acción.</w:t>
      </w:r>
    </w:p>
    <w:p w14:paraId="3DD31DBB"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b) Agendas de cada reunión o sesión de trabajo</w:t>
      </w:r>
      <w:r>
        <w:rPr>
          <w:rFonts w:ascii="Arial" w:hAnsi="Arial" w:cs="Arial"/>
          <w:sz w:val="24"/>
          <w:szCs w:val="24"/>
          <w:lang w:val="es-419"/>
        </w:rPr>
        <w:t xml:space="preserve"> </w:t>
      </w:r>
    </w:p>
    <w:p w14:paraId="67285F2E"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 Documentos orientadores para docentes.</w:t>
      </w:r>
    </w:p>
    <w:p w14:paraId="12D85629"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d) Actas de cada reunión que se someten a aprobación y se respaldan con la</w:t>
      </w:r>
      <w:r>
        <w:rPr>
          <w:rFonts w:ascii="Arial" w:hAnsi="Arial" w:cs="Arial"/>
          <w:sz w:val="24"/>
          <w:szCs w:val="24"/>
          <w:lang w:val="es-419"/>
        </w:rPr>
        <w:t xml:space="preserve"> </w:t>
      </w:r>
      <w:r w:rsidRPr="001242FB">
        <w:rPr>
          <w:rFonts w:ascii="Arial" w:hAnsi="Arial" w:cs="Arial"/>
          <w:sz w:val="24"/>
          <w:szCs w:val="24"/>
          <w:lang w:val="es-419"/>
        </w:rPr>
        <w:t>firma de los integrantes de la mesa que participan en cada sesión.</w:t>
      </w:r>
    </w:p>
    <w:p w14:paraId="106E0C55"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e) Plan de acción anual con su respectivo cronograma, el cual debe contar con</w:t>
      </w:r>
      <w:r>
        <w:rPr>
          <w:rFonts w:ascii="Arial" w:hAnsi="Arial" w:cs="Arial"/>
          <w:sz w:val="24"/>
          <w:szCs w:val="24"/>
          <w:lang w:val="es-419"/>
        </w:rPr>
        <w:t xml:space="preserve"> </w:t>
      </w:r>
      <w:r w:rsidRPr="001242FB">
        <w:rPr>
          <w:rFonts w:ascii="Arial" w:hAnsi="Arial" w:cs="Arial"/>
          <w:sz w:val="24"/>
          <w:szCs w:val="24"/>
          <w:lang w:val="es-419"/>
        </w:rPr>
        <w:t>Visto Bueno del Consejo Académico y aval del Consejo Directivo.</w:t>
      </w:r>
    </w:p>
    <w:p w14:paraId="68DBDD83" w14:textId="77777777" w:rsidR="001242FB" w:rsidRPr="001242FB" w:rsidRDefault="001242FB" w:rsidP="00C56185">
      <w:pPr>
        <w:spacing w:after="0"/>
        <w:jc w:val="both"/>
        <w:rPr>
          <w:rFonts w:ascii="Arial" w:hAnsi="Arial" w:cs="Arial"/>
          <w:sz w:val="24"/>
          <w:szCs w:val="24"/>
          <w:lang w:val="es-419"/>
        </w:rPr>
      </w:pPr>
    </w:p>
    <w:p w14:paraId="55CDD31D"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CAPITULO VIII: PROCEDIMIENTOS</w:t>
      </w:r>
    </w:p>
    <w:p w14:paraId="5428E849" w14:textId="77777777" w:rsidR="001242FB" w:rsidRPr="001242FB" w:rsidRDefault="001242FB" w:rsidP="00C56185">
      <w:pPr>
        <w:spacing w:after="0"/>
        <w:jc w:val="both"/>
        <w:rPr>
          <w:rFonts w:ascii="Arial" w:hAnsi="Arial" w:cs="Arial"/>
          <w:sz w:val="24"/>
          <w:szCs w:val="24"/>
          <w:lang w:val="es-419"/>
        </w:rPr>
      </w:pPr>
    </w:p>
    <w:p w14:paraId="40640FD0"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14. Al interior de la Institución Educativa, el Consejo Académico y el Consejo</w:t>
      </w:r>
      <w:r w:rsidR="00C56185">
        <w:rPr>
          <w:rFonts w:ascii="Arial" w:hAnsi="Arial" w:cs="Arial"/>
          <w:sz w:val="24"/>
          <w:szCs w:val="24"/>
          <w:lang w:val="es-419"/>
        </w:rPr>
        <w:t xml:space="preserve"> </w:t>
      </w:r>
      <w:r w:rsidRPr="001242FB">
        <w:rPr>
          <w:rFonts w:ascii="Arial" w:hAnsi="Arial" w:cs="Arial"/>
          <w:sz w:val="24"/>
          <w:szCs w:val="24"/>
          <w:lang w:val="es-419"/>
        </w:rPr>
        <w:t>Directivo asesoran a la Mesa de Ejes transversales, para que su pleno funcionamiento</w:t>
      </w:r>
      <w:r>
        <w:rPr>
          <w:rFonts w:ascii="Arial" w:hAnsi="Arial" w:cs="Arial"/>
          <w:sz w:val="24"/>
          <w:szCs w:val="24"/>
          <w:lang w:val="es-419"/>
        </w:rPr>
        <w:t xml:space="preserve"> </w:t>
      </w:r>
      <w:r w:rsidRPr="001242FB">
        <w:rPr>
          <w:rFonts w:ascii="Arial" w:hAnsi="Arial" w:cs="Arial"/>
          <w:sz w:val="24"/>
          <w:szCs w:val="24"/>
          <w:lang w:val="es-419"/>
        </w:rPr>
        <w:t>esté acorde a las políticas educativas nacionales y territoriales de implementación de los</w:t>
      </w:r>
      <w:r>
        <w:rPr>
          <w:rFonts w:ascii="Arial" w:hAnsi="Arial" w:cs="Arial"/>
          <w:sz w:val="24"/>
          <w:szCs w:val="24"/>
          <w:lang w:val="es-419"/>
        </w:rPr>
        <w:t xml:space="preserve"> </w:t>
      </w:r>
      <w:r w:rsidRPr="001242FB">
        <w:rPr>
          <w:rFonts w:ascii="Arial" w:hAnsi="Arial" w:cs="Arial"/>
          <w:sz w:val="24"/>
          <w:szCs w:val="24"/>
          <w:lang w:val="es-419"/>
        </w:rPr>
        <w:t>PPT.</w:t>
      </w:r>
    </w:p>
    <w:p w14:paraId="59BF697D"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De gran relevancia la interacción con el Equipo de Calidad para fortalecer vínculos</w:t>
      </w:r>
      <w:r w:rsidR="00C56185">
        <w:rPr>
          <w:rFonts w:ascii="Arial" w:hAnsi="Arial" w:cs="Arial"/>
          <w:sz w:val="24"/>
          <w:szCs w:val="24"/>
          <w:lang w:val="es-419"/>
        </w:rPr>
        <w:t xml:space="preserve"> </w:t>
      </w:r>
      <w:r w:rsidRPr="001242FB">
        <w:rPr>
          <w:rFonts w:ascii="Arial" w:hAnsi="Arial" w:cs="Arial"/>
          <w:sz w:val="24"/>
          <w:szCs w:val="24"/>
          <w:lang w:val="es-419"/>
        </w:rPr>
        <w:t>especialmente desde la gestión académica.</w:t>
      </w:r>
    </w:p>
    <w:p w14:paraId="1F3ED2D4"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CAPÍTULO IX: PLAN DE ACCIÓN</w:t>
      </w:r>
    </w:p>
    <w:p w14:paraId="482AD081" w14:textId="77777777" w:rsidR="001242FB" w:rsidRPr="001242FB" w:rsidRDefault="001242FB" w:rsidP="00C56185">
      <w:pPr>
        <w:spacing w:after="0"/>
        <w:jc w:val="both"/>
        <w:rPr>
          <w:rFonts w:ascii="Arial" w:hAnsi="Arial" w:cs="Arial"/>
          <w:sz w:val="24"/>
          <w:szCs w:val="24"/>
          <w:lang w:val="es-419"/>
        </w:rPr>
      </w:pPr>
    </w:p>
    <w:p w14:paraId="2D8DB543"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15. El Secretario (a) de la Mesa de Ejes Transversales presenta una propuesta</w:t>
      </w:r>
      <w:r>
        <w:rPr>
          <w:rFonts w:ascii="Arial" w:hAnsi="Arial" w:cs="Arial"/>
          <w:sz w:val="24"/>
          <w:szCs w:val="24"/>
          <w:lang w:val="es-419"/>
        </w:rPr>
        <w:t xml:space="preserve"> </w:t>
      </w:r>
      <w:r w:rsidRPr="001242FB">
        <w:rPr>
          <w:rFonts w:ascii="Arial" w:hAnsi="Arial" w:cs="Arial"/>
          <w:sz w:val="24"/>
          <w:szCs w:val="24"/>
          <w:lang w:val="es-419"/>
        </w:rPr>
        <w:t>de plan de acción el cual se perfecciona y consolida en conjunto con los aportes de los</w:t>
      </w:r>
      <w:r>
        <w:rPr>
          <w:rFonts w:ascii="Arial" w:hAnsi="Arial" w:cs="Arial"/>
          <w:sz w:val="24"/>
          <w:szCs w:val="24"/>
          <w:lang w:val="es-419"/>
        </w:rPr>
        <w:t xml:space="preserve"> </w:t>
      </w:r>
      <w:r w:rsidRPr="001242FB">
        <w:rPr>
          <w:rFonts w:ascii="Arial" w:hAnsi="Arial" w:cs="Arial"/>
          <w:sz w:val="24"/>
          <w:szCs w:val="24"/>
          <w:lang w:val="es-419"/>
        </w:rPr>
        <w:t>integrantes de la mesa y lo presenta para visto bueno al Consejo Académico y para el</w:t>
      </w:r>
      <w:r>
        <w:rPr>
          <w:rFonts w:ascii="Arial" w:hAnsi="Arial" w:cs="Arial"/>
          <w:sz w:val="24"/>
          <w:szCs w:val="24"/>
          <w:lang w:val="es-419"/>
        </w:rPr>
        <w:t xml:space="preserve"> </w:t>
      </w:r>
      <w:r w:rsidRPr="001242FB">
        <w:rPr>
          <w:rFonts w:ascii="Arial" w:hAnsi="Arial" w:cs="Arial"/>
          <w:sz w:val="24"/>
          <w:szCs w:val="24"/>
          <w:lang w:val="es-419"/>
        </w:rPr>
        <w:t>aval al Consejo Directivo.</w:t>
      </w:r>
    </w:p>
    <w:p w14:paraId="306FA15C"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16. Al final, cuando el manual ya se ha construido, lo avalan con su firma cada</w:t>
      </w:r>
      <w:r>
        <w:rPr>
          <w:rFonts w:ascii="Arial" w:hAnsi="Arial" w:cs="Arial"/>
          <w:sz w:val="24"/>
          <w:szCs w:val="24"/>
          <w:lang w:val="es-419"/>
        </w:rPr>
        <w:t xml:space="preserve"> </w:t>
      </w:r>
      <w:r w:rsidRPr="001242FB">
        <w:rPr>
          <w:rFonts w:ascii="Arial" w:hAnsi="Arial" w:cs="Arial"/>
          <w:sz w:val="24"/>
          <w:szCs w:val="24"/>
          <w:lang w:val="es-419"/>
        </w:rPr>
        <w:t>uno de los integrantes de la mesa de ejes transversales.</w:t>
      </w:r>
    </w:p>
    <w:p w14:paraId="458E0DFA" w14:textId="77777777" w:rsidR="001242FB" w:rsidRPr="001242FB" w:rsidRDefault="001242FB" w:rsidP="00C56185">
      <w:pPr>
        <w:spacing w:after="0"/>
        <w:jc w:val="both"/>
        <w:rPr>
          <w:rFonts w:ascii="Arial" w:hAnsi="Arial" w:cs="Arial"/>
          <w:sz w:val="24"/>
          <w:szCs w:val="24"/>
          <w:lang w:val="es-419"/>
        </w:rPr>
      </w:pPr>
    </w:p>
    <w:p w14:paraId="75BB1B90"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17. Cuando ya se acuerde y consolide el manual de funcionamiento de la mesa</w:t>
      </w:r>
      <w:r>
        <w:rPr>
          <w:rFonts w:ascii="Arial" w:hAnsi="Arial" w:cs="Arial"/>
          <w:sz w:val="24"/>
          <w:szCs w:val="24"/>
          <w:lang w:val="es-419"/>
        </w:rPr>
        <w:t xml:space="preserve"> </w:t>
      </w:r>
      <w:r w:rsidRPr="001242FB">
        <w:rPr>
          <w:rFonts w:ascii="Arial" w:hAnsi="Arial" w:cs="Arial"/>
          <w:sz w:val="24"/>
          <w:szCs w:val="24"/>
          <w:lang w:val="es-419"/>
        </w:rPr>
        <w:t>de trabajo, se sugiere socializarlo ante consejo académico y posteriormente debe contar</w:t>
      </w:r>
      <w:r>
        <w:rPr>
          <w:rFonts w:ascii="Arial" w:hAnsi="Arial" w:cs="Arial"/>
          <w:sz w:val="24"/>
          <w:szCs w:val="24"/>
          <w:lang w:val="es-419"/>
        </w:rPr>
        <w:t xml:space="preserve"> </w:t>
      </w:r>
      <w:r w:rsidRPr="001242FB">
        <w:rPr>
          <w:rFonts w:ascii="Arial" w:hAnsi="Arial" w:cs="Arial"/>
          <w:sz w:val="24"/>
          <w:szCs w:val="24"/>
          <w:lang w:val="es-419"/>
        </w:rPr>
        <w:t>con el aval del consejo directivo.</w:t>
      </w:r>
    </w:p>
    <w:p w14:paraId="261D6B29" w14:textId="77777777" w:rsidR="001242FB" w:rsidRPr="001242FB" w:rsidRDefault="001242FB" w:rsidP="00C56185">
      <w:pPr>
        <w:spacing w:after="0"/>
        <w:jc w:val="both"/>
        <w:rPr>
          <w:rFonts w:ascii="Arial" w:hAnsi="Arial" w:cs="Arial"/>
          <w:sz w:val="24"/>
          <w:szCs w:val="24"/>
          <w:lang w:val="es-419"/>
        </w:rPr>
      </w:pPr>
    </w:p>
    <w:p w14:paraId="51A4C382"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CAPÍTULO X: PLAN DE ACCIÓN DE LA MESA DE TRABAJO DE EJES</w:t>
      </w:r>
      <w:r>
        <w:rPr>
          <w:rFonts w:ascii="Arial" w:hAnsi="Arial" w:cs="Arial"/>
          <w:sz w:val="24"/>
          <w:szCs w:val="24"/>
          <w:lang w:val="es-419"/>
        </w:rPr>
        <w:t xml:space="preserve"> </w:t>
      </w:r>
      <w:r w:rsidRPr="001242FB">
        <w:rPr>
          <w:rFonts w:ascii="Arial" w:hAnsi="Arial" w:cs="Arial"/>
          <w:sz w:val="24"/>
          <w:szCs w:val="24"/>
          <w:lang w:val="es-419"/>
        </w:rPr>
        <w:t>TRANSVERSALES</w:t>
      </w:r>
    </w:p>
    <w:p w14:paraId="38ED343C"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 xml:space="preserve">Artículo 18. El equipo de trabajo o mesa de ejes transversales debe tener en cuentainicialmente momentos de apropiación donde se ponen a disposición de docentes de </w:t>
      </w:r>
      <w:r>
        <w:rPr>
          <w:rFonts w:ascii="Arial" w:hAnsi="Arial" w:cs="Arial"/>
          <w:sz w:val="24"/>
          <w:szCs w:val="24"/>
          <w:lang w:val="es-419"/>
        </w:rPr>
        <w:t>Centro Educativo</w:t>
      </w:r>
      <w:r w:rsidRPr="001242FB">
        <w:rPr>
          <w:rFonts w:ascii="Arial" w:hAnsi="Arial" w:cs="Arial"/>
          <w:sz w:val="24"/>
          <w:szCs w:val="24"/>
          <w:lang w:val="es-419"/>
        </w:rPr>
        <w:t xml:space="preserve"> y padres de familia, los conocimientos alcanzados como resultado</w:t>
      </w:r>
      <w:r w:rsidR="00C56185">
        <w:rPr>
          <w:rFonts w:ascii="Arial" w:hAnsi="Arial" w:cs="Arial"/>
          <w:sz w:val="24"/>
          <w:szCs w:val="24"/>
          <w:lang w:val="es-419"/>
        </w:rPr>
        <w:t xml:space="preserve"> </w:t>
      </w:r>
      <w:r w:rsidRPr="001242FB">
        <w:rPr>
          <w:rFonts w:ascii="Arial" w:hAnsi="Arial" w:cs="Arial"/>
          <w:sz w:val="24"/>
          <w:szCs w:val="24"/>
          <w:lang w:val="es-419"/>
        </w:rPr>
        <w:t>de los encuentros de actualización, capacitación o formación en los cuales han</w:t>
      </w:r>
      <w:r>
        <w:rPr>
          <w:rFonts w:ascii="Arial" w:hAnsi="Arial" w:cs="Arial"/>
          <w:sz w:val="24"/>
          <w:szCs w:val="24"/>
          <w:lang w:val="es-419"/>
        </w:rPr>
        <w:t xml:space="preserve"> </w:t>
      </w:r>
      <w:r w:rsidRPr="001242FB">
        <w:rPr>
          <w:rFonts w:ascii="Arial" w:hAnsi="Arial" w:cs="Arial"/>
          <w:sz w:val="24"/>
          <w:szCs w:val="24"/>
          <w:lang w:val="es-419"/>
        </w:rPr>
        <w:t>participado. Esta apropiación se puede realizar mediante diferentes estrategias que</w:t>
      </w:r>
      <w:r w:rsidR="00C56185">
        <w:rPr>
          <w:rFonts w:ascii="Arial" w:hAnsi="Arial" w:cs="Arial"/>
          <w:sz w:val="24"/>
          <w:szCs w:val="24"/>
          <w:lang w:val="es-419"/>
        </w:rPr>
        <w:t xml:space="preserve"> </w:t>
      </w:r>
      <w:r w:rsidRPr="001242FB">
        <w:rPr>
          <w:rFonts w:ascii="Arial" w:hAnsi="Arial" w:cs="Arial"/>
          <w:sz w:val="24"/>
          <w:szCs w:val="24"/>
          <w:lang w:val="es-419"/>
        </w:rPr>
        <w:t>acuerden con el Consejo Académico.</w:t>
      </w:r>
    </w:p>
    <w:p w14:paraId="7EF9ABBF"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Posteriormente en unos espacios y tiempos determinados, el equipo de trabajo genera</w:t>
      </w:r>
      <w:r>
        <w:rPr>
          <w:rFonts w:ascii="Arial" w:hAnsi="Arial" w:cs="Arial"/>
          <w:sz w:val="24"/>
          <w:szCs w:val="24"/>
          <w:lang w:val="es-419"/>
        </w:rPr>
        <w:t xml:space="preserve"> </w:t>
      </w:r>
      <w:r w:rsidRPr="001242FB">
        <w:rPr>
          <w:rFonts w:ascii="Arial" w:hAnsi="Arial" w:cs="Arial"/>
          <w:sz w:val="24"/>
          <w:szCs w:val="24"/>
          <w:lang w:val="es-419"/>
        </w:rPr>
        <w:t>reflexión crítica en torno a una propuesta de trabajo, elaborando el plan de acción que</w:t>
      </w:r>
      <w:r>
        <w:rPr>
          <w:rFonts w:ascii="Arial" w:hAnsi="Arial" w:cs="Arial"/>
          <w:sz w:val="24"/>
          <w:szCs w:val="24"/>
          <w:lang w:val="es-419"/>
        </w:rPr>
        <w:t xml:space="preserve"> </w:t>
      </w:r>
      <w:r w:rsidRPr="001242FB">
        <w:rPr>
          <w:rFonts w:ascii="Arial" w:hAnsi="Arial" w:cs="Arial"/>
          <w:sz w:val="24"/>
          <w:szCs w:val="24"/>
          <w:lang w:val="es-419"/>
        </w:rPr>
        <w:t>incorpora en forma coherente y secuencial una serie de actividades con metas definidas</w:t>
      </w:r>
      <w:r>
        <w:rPr>
          <w:rFonts w:ascii="Arial" w:hAnsi="Arial" w:cs="Arial"/>
          <w:sz w:val="24"/>
          <w:szCs w:val="24"/>
          <w:lang w:val="es-419"/>
        </w:rPr>
        <w:t xml:space="preserve"> </w:t>
      </w:r>
      <w:r w:rsidRPr="001242FB">
        <w:rPr>
          <w:rFonts w:ascii="Arial" w:hAnsi="Arial" w:cs="Arial"/>
          <w:sz w:val="24"/>
          <w:szCs w:val="24"/>
          <w:lang w:val="es-419"/>
        </w:rPr>
        <w:t>y productos a obtener en el proceso de gestión curricular en el marco de los proyectos</w:t>
      </w:r>
      <w:r>
        <w:rPr>
          <w:rFonts w:ascii="Arial" w:hAnsi="Arial" w:cs="Arial"/>
          <w:sz w:val="24"/>
          <w:szCs w:val="24"/>
          <w:lang w:val="es-419"/>
        </w:rPr>
        <w:t xml:space="preserve"> </w:t>
      </w:r>
      <w:r w:rsidRPr="001242FB">
        <w:rPr>
          <w:rFonts w:ascii="Arial" w:hAnsi="Arial" w:cs="Arial"/>
          <w:sz w:val="24"/>
          <w:szCs w:val="24"/>
          <w:lang w:val="es-419"/>
        </w:rPr>
        <w:t>pedagógicos transversales.</w:t>
      </w:r>
    </w:p>
    <w:p w14:paraId="4B3EC94E" w14:textId="77777777" w:rsid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19. Para enriquecer el plan de acción se puede invitar a profesionales de</w:t>
      </w:r>
      <w:r>
        <w:rPr>
          <w:rFonts w:ascii="Arial" w:hAnsi="Arial" w:cs="Arial"/>
          <w:sz w:val="24"/>
          <w:szCs w:val="24"/>
          <w:lang w:val="es-419"/>
        </w:rPr>
        <w:t xml:space="preserve"> </w:t>
      </w:r>
      <w:r w:rsidRPr="001242FB">
        <w:rPr>
          <w:rFonts w:ascii="Arial" w:hAnsi="Arial" w:cs="Arial"/>
          <w:sz w:val="24"/>
          <w:szCs w:val="24"/>
          <w:lang w:val="es-419"/>
        </w:rPr>
        <w:t>diversas Entidades o Instituciones de otros sectores presentes en el territorio, que</w:t>
      </w:r>
      <w:r>
        <w:rPr>
          <w:rFonts w:ascii="Arial" w:hAnsi="Arial" w:cs="Arial"/>
          <w:sz w:val="24"/>
          <w:szCs w:val="24"/>
          <w:lang w:val="es-419"/>
        </w:rPr>
        <w:t xml:space="preserve"> </w:t>
      </w:r>
      <w:r w:rsidRPr="001242FB">
        <w:rPr>
          <w:rFonts w:ascii="Arial" w:hAnsi="Arial" w:cs="Arial"/>
          <w:sz w:val="24"/>
          <w:szCs w:val="24"/>
          <w:lang w:val="es-419"/>
        </w:rPr>
        <w:t>posean perfiles relacionados con los ejes temáticos que se quieren abordar.</w:t>
      </w:r>
    </w:p>
    <w:p w14:paraId="42BD862F"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Artículo 20. Es fundamental, que desde las directivas de la IE se establezcan alianzas</w:t>
      </w:r>
      <w:r>
        <w:rPr>
          <w:rFonts w:ascii="Arial" w:hAnsi="Arial" w:cs="Arial"/>
          <w:sz w:val="24"/>
          <w:szCs w:val="24"/>
          <w:lang w:val="es-419"/>
        </w:rPr>
        <w:t xml:space="preserve"> </w:t>
      </w:r>
      <w:r w:rsidRPr="001242FB">
        <w:rPr>
          <w:rFonts w:ascii="Arial" w:hAnsi="Arial" w:cs="Arial"/>
          <w:sz w:val="24"/>
          <w:szCs w:val="24"/>
          <w:lang w:val="es-419"/>
        </w:rPr>
        <w:t>estratégicas con entidades y organizaciones gubernamentales y no gubernamentales</w:t>
      </w:r>
      <w:r>
        <w:rPr>
          <w:rFonts w:ascii="Arial" w:hAnsi="Arial" w:cs="Arial"/>
          <w:sz w:val="24"/>
          <w:szCs w:val="24"/>
          <w:lang w:val="es-419"/>
        </w:rPr>
        <w:t xml:space="preserve"> </w:t>
      </w:r>
      <w:r w:rsidRPr="001242FB">
        <w:rPr>
          <w:rFonts w:ascii="Arial" w:hAnsi="Arial" w:cs="Arial"/>
          <w:sz w:val="24"/>
          <w:szCs w:val="24"/>
          <w:lang w:val="es-419"/>
        </w:rPr>
        <w:t>con presencia en el territorio, que propenden por el bienestar y la garantía de los</w:t>
      </w:r>
      <w:r>
        <w:rPr>
          <w:rFonts w:ascii="Arial" w:hAnsi="Arial" w:cs="Arial"/>
          <w:sz w:val="24"/>
          <w:szCs w:val="24"/>
          <w:lang w:val="es-419"/>
        </w:rPr>
        <w:t xml:space="preserve"> </w:t>
      </w:r>
      <w:r w:rsidRPr="001242FB">
        <w:rPr>
          <w:rFonts w:ascii="Arial" w:hAnsi="Arial" w:cs="Arial"/>
          <w:sz w:val="24"/>
          <w:szCs w:val="24"/>
          <w:lang w:val="es-419"/>
        </w:rPr>
        <w:t>derechos de niños, niñas, jóvenes y adolescentes y le dan sostenibilidad a la</w:t>
      </w:r>
      <w:r>
        <w:rPr>
          <w:rFonts w:ascii="Arial" w:hAnsi="Arial" w:cs="Arial"/>
          <w:sz w:val="24"/>
          <w:szCs w:val="24"/>
          <w:lang w:val="es-419"/>
        </w:rPr>
        <w:t xml:space="preserve"> </w:t>
      </w:r>
      <w:r w:rsidRPr="001242FB">
        <w:rPr>
          <w:rFonts w:ascii="Arial" w:hAnsi="Arial" w:cs="Arial"/>
          <w:sz w:val="24"/>
          <w:szCs w:val="24"/>
          <w:lang w:val="es-419"/>
        </w:rPr>
        <w:t>implementación de los proyectos.</w:t>
      </w:r>
    </w:p>
    <w:p w14:paraId="7BD19289" w14:textId="77777777" w:rsidR="001242FB" w:rsidRPr="001242FB"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PARAGRÁFO: A medida que se avanza en la ejecución de actividades del respectivo</w:t>
      </w:r>
      <w:r w:rsidR="00C56185">
        <w:rPr>
          <w:rFonts w:ascii="Arial" w:hAnsi="Arial" w:cs="Arial"/>
          <w:sz w:val="24"/>
          <w:szCs w:val="24"/>
          <w:lang w:val="es-419"/>
        </w:rPr>
        <w:t xml:space="preserve"> </w:t>
      </w:r>
      <w:r w:rsidRPr="001242FB">
        <w:rPr>
          <w:rFonts w:ascii="Arial" w:hAnsi="Arial" w:cs="Arial"/>
          <w:sz w:val="24"/>
          <w:szCs w:val="24"/>
          <w:lang w:val="es-419"/>
        </w:rPr>
        <w:t>plan, se sugiere ir socializando los productos con el ánimo de implementar mejoras yretroalimentar el proceso.</w:t>
      </w:r>
    </w:p>
    <w:p w14:paraId="31EF8D54" w14:textId="77777777" w:rsidR="0031224B" w:rsidRPr="00C90BB1" w:rsidRDefault="001242FB" w:rsidP="00C56185">
      <w:pPr>
        <w:spacing w:after="0"/>
        <w:jc w:val="both"/>
        <w:rPr>
          <w:rFonts w:ascii="Arial" w:hAnsi="Arial" w:cs="Arial"/>
          <w:sz w:val="24"/>
          <w:szCs w:val="24"/>
          <w:lang w:val="es-419"/>
        </w:rPr>
      </w:pPr>
      <w:r w:rsidRPr="001242FB">
        <w:rPr>
          <w:rFonts w:ascii="Arial" w:hAnsi="Arial" w:cs="Arial"/>
          <w:sz w:val="24"/>
          <w:szCs w:val="24"/>
          <w:lang w:val="es-419"/>
        </w:rPr>
        <w:t xml:space="preserve">Artículo 21. El plan de acción de la mesa de ejes transversales de </w:t>
      </w:r>
      <w:r w:rsidR="0031224B">
        <w:rPr>
          <w:rFonts w:ascii="Arial" w:hAnsi="Arial" w:cs="Arial"/>
          <w:sz w:val="24"/>
          <w:szCs w:val="24"/>
          <w:lang w:val="es-419"/>
        </w:rPr>
        <w:t>Centro Educativo rural San Isidro</w:t>
      </w:r>
      <w:r w:rsidRPr="001242FB">
        <w:rPr>
          <w:rFonts w:ascii="Arial" w:hAnsi="Arial" w:cs="Arial"/>
          <w:sz w:val="24"/>
          <w:szCs w:val="24"/>
          <w:lang w:val="es-419"/>
        </w:rPr>
        <w:t xml:space="preserve"> tendrá la siguiente estructura:</w:t>
      </w:r>
      <w:r w:rsidRPr="001242FB">
        <w:rPr>
          <w:rFonts w:ascii="Arial" w:hAnsi="Arial" w:cs="Arial"/>
          <w:sz w:val="24"/>
          <w:szCs w:val="24"/>
          <w:lang w:val="es-419"/>
        </w:rPr>
        <w:cr/>
      </w:r>
    </w:p>
    <w:tbl>
      <w:tblPr>
        <w:tblStyle w:val="Tablaconcuadrcula"/>
        <w:tblW w:w="0" w:type="auto"/>
        <w:tblLook w:val="04A0" w:firstRow="1" w:lastRow="0" w:firstColumn="1" w:lastColumn="0" w:noHBand="0" w:noVBand="1"/>
      </w:tblPr>
      <w:tblGrid>
        <w:gridCol w:w="899"/>
        <w:gridCol w:w="1921"/>
        <w:gridCol w:w="823"/>
        <w:gridCol w:w="903"/>
        <w:gridCol w:w="1245"/>
        <w:gridCol w:w="1432"/>
        <w:gridCol w:w="1271"/>
      </w:tblGrid>
      <w:tr w:rsidR="0031224B" w14:paraId="4AA466B8" w14:textId="77777777" w:rsidTr="0031224B">
        <w:tc>
          <w:tcPr>
            <w:tcW w:w="938" w:type="dxa"/>
          </w:tcPr>
          <w:p w14:paraId="4E0D9739" w14:textId="77777777" w:rsidR="0031224B" w:rsidRPr="00142274" w:rsidRDefault="0031224B" w:rsidP="00C56185">
            <w:pPr>
              <w:spacing w:line="276" w:lineRule="auto"/>
            </w:pPr>
            <w:r w:rsidRPr="00142274">
              <w:t xml:space="preserve">Metas </w:t>
            </w:r>
          </w:p>
        </w:tc>
        <w:tc>
          <w:tcPr>
            <w:tcW w:w="2147" w:type="dxa"/>
          </w:tcPr>
          <w:p w14:paraId="7A6F3906" w14:textId="77777777" w:rsidR="0031224B" w:rsidRPr="00142274" w:rsidRDefault="0031224B" w:rsidP="00C56185">
            <w:pPr>
              <w:spacing w:line="276" w:lineRule="auto"/>
            </w:pPr>
            <w:r w:rsidRPr="00142274">
              <w:t xml:space="preserve">Actividades </w:t>
            </w:r>
          </w:p>
        </w:tc>
        <w:tc>
          <w:tcPr>
            <w:tcW w:w="851" w:type="dxa"/>
          </w:tcPr>
          <w:p w14:paraId="17EB9AC9" w14:textId="77777777" w:rsidR="0031224B" w:rsidRPr="0031224B" w:rsidRDefault="0031224B" w:rsidP="00C56185">
            <w:pPr>
              <w:spacing w:line="276" w:lineRule="auto"/>
              <w:rPr>
                <w:lang w:val="es-419"/>
              </w:rPr>
            </w:pPr>
            <w:r w:rsidRPr="00142274">
              <w:t>Fecha</w:t>
            </w:r>
            <w:r>
              <w:rPr>
                <w:lang w:val="es-419"/>
              </w:rPr>
              <w:t xml:space="preserve"> inicio</w:t>
            </w:r>
          </w:p>
        </w:tc>
        <w:tc>
          <w:tcPr>
            <w:tcW w:w="957" w:type="dxa"/>
          </w:tcPr>
          <w:p w14:paraId="449DD162" w14:textId="77777777" w:rsidR="0031224B" w:rsidRPr="0031224B" w:rsidRDefault="0031224B" w:rsidP="00C56185">
            <w:pPr>
              <w:spacing w:line="276" w:lineRule="auto"/>
              <w:rPr>
                <w:lang w:val="es-419"/>
              </w:rPr>
            </w:pPr>
            <w:r>
              <w:rPr>
                <w:lang w:val="es-419"/>
              </w:rPr>
              <w:t xml:space="preserve">Fecha Final </w:t>
            </w:r>
          </w:p>
        </w:tc>
        <w:tc>
          <w:tcPr>
            <w:tcW w:w="1320" w:type="dxa"/>
          </w:tcPr>
          <w:p w14:paraId="75767790" w14:textId="77777777" w:rsidR="0031224B" w:rsidRPr="008134D0" w:rsidRDefault="0031224B" w:rsidP="00C56185">
            <w:pPr>
              <w:spacing w:line="276" w:lineRule="auto"/>
            </w:pPr>
            <w:r w:rsidRPr="008134D0">
              <w:t xml:space="preserve">Recursos </w:t>
            </w:r>
          </w:p>
        </w:tc>
        <w:tc>
          <w:tcPr>
            <w:tcW w:w="1432" w:type="dxa"/>
          </w:tcPr>
          <w:p w14:paraId="5CD5BCC8" w14:textId="77777777" w:rsidR="0031224B" w:rsidRPr="008134D0" w:rsidRDefault="0031224B" w:rsidP="00C56185">
            <w:pPr>
              <w:spacing w:line="276" w:lineRule="auto"/>
            </w:pPr>
            <w:r w:rsidRPr="008134D0">
              <w:t xml:space="preserve">Responsables </w:t>
            </w:r>
          </w:p>
        </w:tc>
        <w:tc>
          <w:tcPr>
            <w:tcW w:w="1321" w:type="dxa"/>
          </w:tcPr>
          <w:p w14:paraId="0EB82D09" w14:textId="77777777" w:rsidR="0031224B" w:rsidRPr="008134D0" w:rsidRDefault="0031224B" w:rsidP="00C56185">
            <w:pPr>
              <w:spacing w:line="276" w:lineRule="auto"/>
            </w:pPr>
            <w:r w:rsidRPr="008134D0">
              <w:t>Productos</w:t>
            </w:r>
          </w:p>
        </w:tc>
      </w:tr>
      <w:tr w:rsidR="0031224B" w14:paraId="526694EB" w14:textId="77777777" w:rsidTr="0031224B">
        <w:tc>
          <w:tcPr>
            <w:tcW w:w="938" w:type="dxa"/>
          </w:tcPr>
          <w:p w14:paraId="20058061" w14:textId="77777777" w:rsidR="0031224B" w:rsidRDefault="0031224B" w:rsidP="00C56185">
            <w:pPr>
              <w:spacing w:line="276" w:lineRule="auto"/>
              <w:jc w:val="both"/>
              <w:rPr>
                <w:rFonts w:ascii="Arial" w:hAnsi="Arial" w:cs="Arial"/>
                <w:sz w:val="24"/>
                <w:szCs w:val="24"/>
                <w:lang w:val="es-419"/>
              </w:rPr>
            </w:pPr>
          </w:p>
        </w:tc>
        <w:tc>
          <w:tcPr>
            <w:tcW w:w="2147" w:type="dxa"/>
          </w:tcPr>
          <w:p w14:paraId="0E1AD36C" w14:textId="77777777" w:rsidR="0031224B" w:rsidRDefault="0031224B" w:rsidP="00C56185">
            <w:pPr>
              <w:spacing w:line="276" w:lineRule="auto"/>
              <w:jc w:val="both"/>
              <w:rPr>
                <w:rFonts w:ascii="Arial" w:hAnsi="Arial" w:cs="Arial"/>
                <w:sz w:val="24"/>
                <w:szCs w:val="24"/>
                <w:lang w:val="es-419"/>
              </w:rPr>
            </w:pPr>
          </w:p>
        </w:tc>
        <w:tc>
          <w:tcPr>
            <w:tcW w:w="851" w:type="dxa"/>
          </w:tcPr>
          <w:p w14:paraId="362D82F8" w14:textId="77777777" w:rsidR="0031224B" w:rsidRDefault="0031224B" w:rsidP="00C56185">
            <w:pPr>
              <w:spacing w:line="276" w:lineRule="auto"/>
              <w:jc w:val="both"/>
              <w:rPr>
                <w:rFonts w:ascii="Arial" w:hAnsi="Arial" w:cs="Arial"/>
                <w:sz w:val="24"/>
                <w:szCs w:val="24"/>
                <w:lang w:val="es-419"/>
              </w:rPr>
            </w:pPr>
          </w:p>
        </w:tc>
        <w:tc>
          <w:tcPr>
            <w:tcW w:w="957" w:type="dxa"/>
          </w:tcPr>
          <w:p w14:paraId="0B06286F" w14:textId="77777777" w:rsidR="0031224B" w:rsidRDefault="0031224B" w:rsidP="00C56185">
            <w:pPr>
              <w:spacing w:line="276" w:lineRule="auto"/>
              <w:jc w:val="both"/>
              <w:rPr>
                <w:rFonts w:ascii="Arial" w:hAnsi="Arial" w:cs="Arial"/>
                <w:sz w:val="24"/>
                <w:szCs w:val="24"/>
                <w:lang w:val="es-419"/>
              </w:rPr>
            </w:pPr>
          </w:p>
        </w:tc>
        <w:tc>
          <w:tcPr>
            <w:tcW w:w="1320" w:type="dxa"/>
          </w:tcPr>
          <w:p w14:paraId="0649D09E" w14:textId="77777777" w:rsidR="0031224B" w:rsidRDefault="0031224B" w:rsidP="00C56185">
            <w:pPr>
              <w:spacing w:line="276" w:lineRule="auto"/>
              <w:jc w:val="both"/>
              <w:rPr>
                <w:rFonts w:ascii="Arial" w:hAnsi="Arial" w:cs="Arial"/>
                <w:sz w:val="24"/>
                <w:szCs w:val="24"/>
                <w:lang w:val="es-419"/>
              </w:rPr>
            </w:pPr>
          </w:p>
        </w:tc>
        <w:tc>
          <w:tcPr>
            <w:tcW w:w="1432" w:type="dxa"/>
          </w:tcPr>
          <w:p w14:paraId="58D4E9E8" w14:textId="77777777" w:rsidR="0031224B" w:rsidRDefault="0031224B" w:rsidP="00C56185">
            <w:pPr>
              <w:spacing w:line="276" w:lineRule="auto"/>
              <w:jc w:val="both"/>
              <w:rPr>
                <w:rFonts w:ascii="Arial" w:hAnsi="Arial" w:cs="Arial"/>
                <w:sz w:val="24"/>
                <w:szCs w:val="24"/>
                <w:lang w:val="es-419"/>
              </w:rPr>
            </w:pPr>
          </w:p>
        </w:tc>
        <w:tc>
          <w:tcPr>
            <w:tcW w:w="1321" w:type="dxa"/>
          </w:tcPr>
          <w:p w14:paraId="7B1E3F12" w14:textId="77777777" w:rsidR="0031224B" w:rsidRDefault="0031224B" w:rsidP="00C56185">
            <w:pPr>
              <w:spacing w:line="276" w:lineRule="auto"/>
              <w:jc w:val="both"/>
              <w:rPr>
                <w:rFonts w:ascii="Arial" w:hAnsi="Arial" w:cs="Arial"/>
                <w:sz w:val="24"/>
                <w:szCs w:val="24"/>
                <w:lang w:val="es-419"/>
              </w:rPr>
            </w:pPr>
          </w:p>
        </w:tc>
      </w:tr>
      <w:tr w:rsidR="0031224B" w14:paraId="5A983882" w14:textId="77777777" w:rsidTr="0031224B">
        <w:tc>
          <w:tcPr>
            <w:tcW w:w="938" w:type="dxa"/>
          </w:tcPr>
          <w:p w14:paraId="446BCD1E" w14:textId="77777777" w:rsidR="0031224B" w:rsidRDefault="0031224B" w:rsidP="00C56185">
            <w:pPr>
              <w:spacing w:line="276" w:lineRule="auto"/>
              <w:jc w:val="both"/>
              <w:rPr>
                <w:rFonts w:ascii="Arial" w:hAnsi="Arial" w:cs="Arial"/>
                <w:sz w:val="24"/>
                <w:szCs w:val="24"/>
                <w:lang w:val="es-419"/>
              </w:rPr>
            </w:pPr>
          </w:p>
        </w:tc>
        <w:tc>
          <w:tcPr>
            <w:tcW w:w="2147" w:type="dxa"/>
          </w:tcPr>
          <w:p w14:paraId="76A8D841" w14:textId="77777777" w:rsidR="0031224B" w:rsidRDefault="0031224B" w:rsidP="00C56185">
            <w:pPr>
              <w:spacing w:line="276" w:lineRule="auto"/>
              <w:jc w:val="both"/>
              <w:rPr>
                <w:rFonts w:ascii="Arial" w:hAnsi="Arial" w:cs="Arial"/>
                <w:sz w:val="24"/>
                <w:szCs w:val="24"/>
                <w:lang w:val="es-419"/>
              </w:rPr>
            </w:pPr>
          </w:p>
        </w:tc>
        <w:tc>
          <w:tcPr>
            <w:tcW w:w="851" w:type="dxa"/>
          </w:tcPr>
          <w:p w14:paraId="467D2615" w14:textId="77777777" w:rsidR="0031224B" w:rsidRDefault="0031224B" w:rsidP="00C56185">
            <w:pPr>
              <w:spacing w:line="276" w:lineRule="auto"/>
              <w:jc w:val="both"/>
              <w:rPr>
                <w:rFonts w:ascii="Arial" w:hAnsi="Arial" w:cs="Arial"/>
                <w:sz w:val="24"/>
                <w:szCs w:val="24"/>
                <w:lang w:val="es-419"/>
              </w:rPr>
            </w:pPr>
          </w:p>
        </w:tc>
        <w:tc>
          <w:tcPr>
            <w:tcW w:w="957" w:type="dxa"/>
          </w:tcPr>
          <w:p w14:paraId="4A2ABFD5" w14:textId="77777777" w:rsidR="0031224B" w:rsidRDefault="0031224B" w:rsidP="00C56185">
            <w:pPr>
              <w:spacing w:line="276" w:lineRule="auto"/>
              <w:jc w:val="both"/>
              <w:rPr>
                <w:rFonts w:ascii="Arial" w:hAnsi="Arial" w:cs="Arial"/>
                <w:sz w:val="24"/>
                <w:szCs w:val="24"/>
                <w:lang w:val="es-419"/>
              </w:rPr>
            </w:pPr>
          </w:p>
        </w:tc>
        <w:tc>
          <w:tcPr>
            <w:tcW w:w="1320" w:type="dxa"/>
          </w:tcPr>
          <w:p w14:paraId="650E1DCD" w14:textId="77777777" w:rsidR="0031224B" w:rsidRDefault="0031224B" w:rsidP="00C56185">
            <w:pPr>
              <w:spacing w:line="276" w:lineRule="auto"/>
              <w:jc w:val="both"/>
              <w:rPr>
                <w:rFonts w:ascii="Arial" w:hAnsi="Arial" w:cs="Arial"/>
                <w:sz w:val="24"/>
                <w:szCs w:val="24"/>
                <w:lang w:val="es-419"/>
              </w:rPr>
            </w:pPr>
          </w:p>
        </w:tc>
        <w:tc>
          <w:tcPr>
            <w:tcW w:w="1432" w:type="dxa"/>
          </w:tcPr>
          <w:p w14:paraId="699A2FFD" w14:textId="77777777" w:rsidR="0031224B" w:rsidRDefault="0031224B" w:rsidP="00C56185">
            <w:pPr>
              <w:spacing w:line="276" w:lineRule="auto"/>
              <w:jc w:val="both"/>
              <w:rPr>
                <w:rFonts w:ascii="Arial" w:hAnsi="Arial" w:cs="Arial"/>
                <w:sz w:val="24"/>
                <w:szCs w:val="24"/>
                <w:lang w:val="es-419"/>
              </w:rPr>
            </w:pPr>
          </w:p>
        </w:tc>
        <w:tc>
          <w:tcPr>
            <w:tcW w:w="1321" w:type="dxa"/>
          </w:tcPr>
          <w:p w14:paraId="5B2FFA0A" w14:textId="77777777" w:rsidR="0031224B" w:rsidRDefault="0031224B" w:rsidP="00C56185">
            <w:pPr>
              <w:spacing w:line="276" w:lineRule="auto"/>
              <w:jc w:val="both"/>
              <w:rPr>
                <w:rFonts w:ascii="Arial" w:hAnsi="Arial" w:cs="Arial"/>
                <w:sz w:val="24"/>
                <w:szCs w:val="24"/>
                <w:lang w:val="es-419"/>
              </w:rPr>
            </w:pPr>
          </w:p>
        </w:tc>
      </w:tr>
      <w:tr w:rsidR="0031224B" w14:paraId="1FA44438" w14:textId="77777777" w:rsidTr="0031224B">
        <w:tc>
          <w:tcPr>
            <w:tcW w:w="938" w:type="dxa"/>
          </w:tcPr>
          <w:p w14:paraId="1CBCBC21" w14:textId="77777777" w:rsidR="0031224B" w:rsidRDefault="0031224B" w:rsidP="00C56185">
            <w:pPr>
              <w:spacing w:line="276" w:lineRule="auto"/>
              <w:jc w:val="both"/>
              <w:rPr>
                <w:rFonts w:ascii="Arial" w:hAnsi="Arial" w:cs="Arial"/>
                <w:sz w:val="24"/>
                <w:szCs w:val="24"/>
                <w:lang w:val="es-419"/>
              </w:rPr>
            </w:pPr>
          </w:p>
        </w:tc>
        <w:tc>
          <w:tcPr>
            <w:tcW w:w="2147" w:type="dxa"/>
          </w:tcPr>
          <w:p w14:paraId="0F89FCDB" w14:textId="77777777" w:rsidR="0031224B" w:rsidRDefault="0031224B" w:rsidP="00C56185">
            <w:pPr>
              <w:spacing w:line="276" w:lineRule="auto"/>
              <w:jc w:val="both"/>
              <w:rPr>
                <w:rFonts w:ascii="Arial" w:hAnsi="Arial" w:cs="Arial"/>
                <w:sz w:val="24"/>
                <w:szCs w:val="24"/>
                <w:lang w:val="es-419"/>
              </w:rPr>
            </w:pPr>
          </w:p>
        </w:tc>
        <w:tc>
          <w:tcPr>
            <w:tcW w:w="851" w:type="dxa"/>
          </w:tcPr>
          <w:p w14:paraId="3BB6203F" w14:textId="77777777" w:rsidR="0031224B" w:rsidRDefault="0031224B" w:rsidP="00C56185">
            <w:pPr>
              <w:spacing w:line="276" w:lineRule="auto"/>
              <w:jc w:val="both"/>
              <w:rPr>
                <w:rFonts w:ascii="Arial" w:hAnsi="Arial" w:cs="Arial"/>
                <w:sz w:val="24"/>
                <w:szCs w:val="24"/>
                <w:lang w:val="es-419"/>
              </w:rPr>
            </w:pPr>
          </w:p>
        </w:tc>
        <w:tc>
          <w:tcPr>
            <w:tcW w:w="957" w:type="dxa"/>
          </w:tcPr>
          <w:p w14:paraId="54FFDDB0" w14:textId="77777777" w:rsidR="0031224B" w:rsidRDefault="0031224B" w:rsidP="00C56185">
            <w:pPr>
              <w:spacing w:line="276" w:lineRule="auto"/>
              <w:jc w:val="both"/>
              <w:rPr>
                <w:rFonts w:ascii="Arial" w:hAnsi="Arial" w:cs="Arial"/>
                <w:sz w:val="24"/>
                <w:szCs w:val="24"/>
                <w:lang w:val="es-419"/>
              </w:rPr>
            </w:pPr>
          </w:p>
        </w:tc>
        <w:tc>
          <w:tcPr>
            <w:tcW w:w="1320" w:type="dxa"/>
          </w:tcPr>
          <w:p w14:paraId="76E889BE" w14:textId="77777777" w:rsidR="0031224B" w:rsidRDefault="0031224B" w:rsidP="00C56185">
            <w:pPr>
              <w:spacing w:line="276" w:lineRule="auto"/>
              <w:jc w:val="both"/>
              <w:rPr>
                <w:rFonts w:ascii="Arial" w:hAnsi="Arial" w:cs="Arial"/>
                <w:sz w:val="24"/>
                <w:szCs w:val="24"/>
                <w:lang w:val="es-419"/>
              </w:rPr>
            </w:pPr>
          </w:p>
        </w:tc>
        <w:tc>
          <w:tcPr>
            <w:tcW w:w="1432" w:type="dxa"/>
          </w:tcPr>
          <w:p w14:paraId="51F931F0" w14:textId="77777777" w:rsidR="0031224B" w:rsidRDefault="0031224B" w:rsidP="00C56185">
            <w:pPr>
              <w:spacing w:line="276" w:lineRule="auto"/>
              <w:jc w:val="both"/>
              <w:rPr>
                <w:rFonts w:ascii="Arial" w:hAnsi="Arial" w:cs="Arial"/>
                <w:sz w:val="24"/>
                <w:szCs w:val="24"/>
                <w:lang w:val="es-419"/>
              </w:rPr>
            </w:pPr>
          </w:p>
        </w:tc>
        <w:tc>
          <w:tcPr>
            <w:tcW w:w="1321" w:type="dxa"/>
          </w:tcPr>
          <w:p w14:paraId="5FFD9E06" w14:textId="77777777" w:rsidR="0031224B" w:rsidRDefault="0031224B" w:rsidP="00C56185">
            <w:pPr>
              <w:spacing w:line="276" w:lineRule="auto"/>
              <w:jc w:val="both"/>
              <w:rPr>
                <w:rFonts w:ascii="Arial" w:hAnsi="Arial" w:cs="Arial"/>
                <w:sz w:val="24"/>
                <w:szCs w:val="24"/>
                <w:lang w:val="es-419"/>
              </w:rPr>
            </w:pPr>
          </w:p>
        </w:tc>
      </w:tr>
    </w:tbl>
    <w:p w14:paraId="7BD9CB5E" w14:textId="77777777" w:rsidR="0031224B" w:rsidRPr="0031224B"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t>Artículo 22. El plan de acción elaborado se socializará ante el Consejo Académico y</w:t>
      </w:r>
      <w:r w:rsidR="00C56185">
        <w:rPr>
          <w:rFonts w:ascii="Arial" w:hAnsi="Arial" w:cs="Arial"/>
          <w:sz w:val="24"/>
          <w:szCs w:val="24"/>
          <w:lang w:val="es-419"/>
        </w:rPr>
        <w:t xml:space="preserve"> </w:t>
      </w:r>
      <w:r w:rsidRPr="0031224B">
        <w:rPr>
          <w:rFonts w:ascii="Arial" w:hAnsi="Arial" w:cs="Arial"/>
          <w:sz w:val="24"/>
          <w:szCs w:val="24"/>
          <w:lang w:val="es-419"/>
        </w:rPr>
        <w:t>luego se contará con el aval del Consejo Directivo.</w:t>
      </w:r>
    </w:p>
    <w:p w14:paraId="6D5BC9BC" w14:textId="77777777" w:rsidR="00DD654C" w:rsidRDefault="00DD654C" w:rsidP="00C56185">
      <w:pPr>
        <w:spacing w:after="0"/>
        <w:jc w:val="both"/>
        <w:rPr>
          <w:rFonts w:ascii="Arial" w:hAnsi="Arial" w:cs="Arial"/>
          <w:sz w:val="24"/>
          <w:szCs w:val="24"/>
          <w:lang w:val="es-419"/>
        </w:rPr>
      </w:pPr>
    </w:p>
    <w:p w14:paraId="75572369" w14:textId="77777777" w:rsidR="0031224B" w:rsidRPr="0031224B"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t>CAPÍTULO XI: DEL ORDEN DEL DÍA</w:t>
      </w:r>
    </w:p>
    <w:p w14:paraId="2AF66590" w14:textId="77777777" w:rsidR="0031224B" w:rsidRPr="0031224B"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lastRenderedPageBreak/>
        <w:t>Artículo 23. El orden del día será fijado por el líder observando las siguientes normas:</w:t>
      </w:r>
    </w:p>
    <w:p w14:paraId="49A306E0" w14:textId="77777777" w:rsidR="0031224B" w:rsidRPr="0031224B" w:rsidRDefault="0031224B" w:rsidP="00C56185">
      <w:pPr>
        <w:pStyle w:val="Prrafodelista"/>
        <w:numPr>
          <w:ilvl w:val="0"/>
          <w:numId w:val="2"/>
        </w:numPr>
        <w:spacing w:after="0"/>
        <w:jc w:val="both"/>
        <w:rPr>
          <w:rFonts w:ascii="Arial" w:hAnsi="Arial" w:cs="Arial"/>
          <w:sz w:val="24"/>
          <w:szCs w:val="24"/>
          <w:lang w:val="es-419"/>
        </w:rPr>
      </w:pPr>
      <w:r w:rsidRPr="0031224B">
        <w:rPr>
          <w:rFonts w:ascii="Arial" w:hAnsi="Arial" w:cs="Arial"/>
          <w:sz w:val="24"/>
          <w:szCs w:val="24"/>
          <w:lang w:val="es-419"/>
        </w:rPr>
        <w:t>Verificación del quórum para deliberar y adoptar decisiones válidas</w:t>
      </w:r>
    </w:p>
    <w:p w14:paraId="0E4B96BF" w14:textId="77777777" w:rsidR="0031224B" w:rsidRPr="0031224B" w:rsidRDefault="0031224B" w:rsidP="00C56185">
      <w:pPr>
        <w:pStyle w:val="Prrafodelista"/>
        <w:numPr>
          <w:ilvl w:val="0"/>
          <w:numId w:val="2"/>
        </w:numPr>
        <w:spacing w:after="0"/>
        <w:jc w:val="both"/>
        <w:rPr>
          <w:rFonts w:ascii="Arial" w:hAnsi="Arial" w:cs="Arial"/>
          <w:sz w:val="24"/>
          <w:szCs w:val="24"/>
          <w:lang w:val="es-419"/>
        </w:rPr>
      </w:pPr>
      <w:r w:rsidRPr="0031224B">
        <w:rPr>
          <w:rFonts w:ascii="Arial" w:hAnsi="Arial" w:cs="Arial"/>
          <w:sz w:val="24"/>
          <w:szCs w:val="24"/>
          <w:lang w:val="es-419"/>
        </w:rPr>
        <w:t>Lectura y aprobación del Acta o Actas anteriores</w:t>
      </w:r>
    </w:p>
    <w:p w14:paraId="04E2C8ED" w14:textId="77777777" w:rsidR="0031224B" w:rsidRPr="0031224B" w:rsidRDefault="0031224B" w:rsidP="00C56185">
      <w:pPr>
        <w:pStyle w:val="Prrafodelista"/>
        <w:numPr>
          <w:ilvl w:val="0"/>
          <w:numId w:val="2"/>
        </w:numPr>
        <w:spacing w:after="0"/>
        <w:jc w:val="both"/>
        <w:rPr>
          <w:rFonts w:ascii="Arial" w:hAnsi="Arial" w:cs="Arial"/>
          <w:sz w:val="24"/>
          <w:szCs w:val="24"/>
          <w:lang w:val="es-419"/>
        </w:rPr>
      </w:pPr>
      <w:r w:rsidRPr="0031224B">
        <w:rPr>
          <w:rFonts w:ascii="Arial" w:hAnsi="Arial" w:cs="Arial"/>
          <w:sz w:val="24"/>
          <w:szCs w:val="24"/>
          <w:lang w:val="es-419"/>
        </w:rPr>
        <w:t>Lectura de comunicaciones</w:t>
      </w:r>
    </w:p>
    <w:p w14:paraId="0B42CDAB" w14:textId="77777777" w:rsidR="0031224B" w:rsidRPr="0031224B" w:rsidRDefault="0031224B" w:rsidP="00C56185">
      <w:pPr>
        <w:pStyle w:val="Prrafodelista"/>
        <w:numPr>
          <w:ilvl w:val="0"/>
          <w:numId w:val="2"/>
        </w:numPr>
        <w:spacing w:after="0"/>
        <w:jc w:val="both"/>
        <w:rPr>
          <w:rFonts w:ascii="Arial" w:hAnsi="Arial" w:cs="Arial"/>
          <w:sz w:val="24"/>
          <w:szCs w:val="24"/>
          <w:lang w:val="es-419"/>
        </w:rPr>
      </w:pPr>
      <w:r w:rsidRPr="0031224B">
        <w:rPr>
          <w:rFonts w:ascii="Arial" w:hAnsi="Arial" w:cs="Arial"/>
          <w:sz w:val="24"/>
          <w:szCs w:val="24"/>
          <w:lang w:val="es-419"/>
        </w:rPr>
        <w:t>Los puntos respectivos objeto de la convocatoria, en el orden de importancia.</w:t>
      </w:r>
    </w:p>
    <w:p w14:paraId="1CD8DAFC" w14:textId="77777777" w:rsidR="0031224B" w:rsidRPr="0031224B" w:rsidRDefault="0031224B" w:rsidP="00C56185">
      <w:pPr>
        <w:pStyle w:val="Prrafodelista"/>
        <w:numPr>
          <w:ilvl w:val="0"/>
          <w:numId w:val="2"/>
        </w:numPr>
        <w:spacing w:after="0"/>
        <w:jc w:val="both"/>
        <w:rPr>
          <w:rFonts w:ascii="Arial" w:hAnsi="Arial" w:cs="Arial"/>
          <w:sz w:val="24"/>
          <w:szCs w:val="24"/>
          <w:lang w:val="es-419"/>
        </w:rPr>
      </w:pPr>
      <w:r w:rsidRPr="0031224B">
        <w:rPr>
          <w:rFonts w:ascii="Arial" w:hAnsi="Arial" w:cs="Arial"/>
          <w:sz w:val="24"/>
          <w:szCs w:val="24"/>
          <w:lang w:val="es-419"/>
        </w:rPr>
        <w:t>Las proposiciones y conclusiones de la reunión.</w:t>
      </w:r>
    </w:p>
    <w:p w14:paraId="4655C26C" w14:textId="77777777" w:rsidR="0031224B" w:rsidRPr="0031224B"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t xml:space="preserve">Artículo 24. El orden del día será sometido a discusión y aprobación por parte del líderde la Mesa de trabajo de ejes transversales </w:t>
      </w:r>
      <w:r>
        <w:rPr>
          <w:rFonts w:ascii="Arial" w:hAnsi="Arial" w:cs="Arial"/>
          <w:sz w:val="24"/>
          <w:szCs w:val="24"/>
          <w:lang w:val="es-419"/>
        </w:rPr>
        <w:t>Centro Educativo Rural San Isidro</w:t>
      </w:r>
      <w:r w:rsidRPr="0031224B">
        <w:rPr>
          <w:rFonts w:ascii="Arial" w:hAnsi="Arial" w:cs="Arial"/>
          <w:sz w:val="24"/>
          <w:szCs w:val="24"/>
          <w:lang w:val="es-419"/>
        </w:rPr>
        <w:t>, a los demás miembros.</w:t>
      </w:r>
    </w:p>
    <w:p w14:paraId="63109102" w14:textId="77777777" w:rsidR="00C56185"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t>Artículo 25. En cada reunión de la mesa de trabajo de ejes transversales de Centro Educativo Rural San Isidro, solamente se podrán tratar los temasincluidos en el orden del día.</w:t>
      </w:r>
      <w:r>
        <w:rPr>
          <w:rFonts w:ascii="Arial" w:hAnsi="Arial" w:cs="Arial"/>
          <w:sz w:val="24"/>
          <w:szCs w:val="24"/>
          <w:lang w:val="es-419"/>
        </w:rPr>
        <w:t xml:space="preserve"> </w:t>
      </w:r>
    </w:p>
    <w:p w14:paraId="0D97E986" w14:textId="77777777" w:rsidR="0031224B" w:rsidRPr="0031224B"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t>Artículo 26. La alteración del orden del día deberá acordarse por mayoría simple de</w:t>
      </w:r>
      <w:r>
        <w:rPr>
          <w:rFonts w:ascii="Arial" w:hAnsi="Arial" w:cs="Arial"/>
          <w:sz w:val="24"/>
          <w:szCs w:val="24"/>
          <w:lang w:val="es-419"/>
        </w:rPr>
        <w:t xml:space="preserve"> </w:t>
      </w:r>
      <w:r w:rsidRPr="0031224B">
        <w:rPr>
          <w:rFonts w:ascii="Arial" w:hAnsi="Arial" w:cs="Arial"/>
          <w:sz w:val="24"/>
          <w:szCs w:val="24"/>
          <w:lang w:val="es-419"/>
        </w:rPr>
        <w:t>votos. La proposición de alteración será votada sin discusión alguna y sobre el resultado</w:t>
      </w:r>
      <w:r>
        <w:rPr>
          <w:rFonts w:ascii="Arial" w:hAnsi="Arial" w:cs="Arial"/>
          <w:sz w:val="24"/>
          <w:szCs w:val="24"/>
          <w:lang w:val="es-419"/>
        </w:rPr>
        <w:t xml:space="preserve"> </w:t>
      </w:r>
      <w:r w:rsidRPr="0031224B">
        <w:rPr>
          <w:rFonts w:ascii="Arial" w:hAnsi="Arial" w:cs="Arial"/>
          <w:sz w:val="24"/>
          <w:szCs w:val="24"/>
          <w:lang w:val="es-419"/>
        </w:rPr>
        <w:t>de la votación no será admisible proposición diferente a la de la verificación.</w:t>
      </w:r>
    </w:p>
    <w:p w14:paraId="17E66D75" w14:textId="77777777" w:rsidR="001242FB" w:rsidRDefault="0031224B" w:rsidP="00C56185">
      <w:pPr>
        <w:spacing w:after="0"/>
        <w:jc w:val="both"/>
        <w:rPr>
          <w:rFonts w:ascii="Arial" w:hAnsi="Arial" w:cs="Arial"/>
          <w:sz w:val="24"/>
          <w:szCs w:val="24"/>
          <w:lang w:val="es-419"/>
        </w:rPr>
      </w:pPr>
      <w:r w:rsidRPr="0031224B">
        <w:rPr>
          <w:rFonts w:ascii="Arial" w:hAnsi="Arial" w:cs="Arial"/>
          <w:sz w:val="24"/>
          <w:szCs w:val="24"/>
          <w:lang w:val="es-419"/>
        </w:rPr>
        <w:t>Artículo 27. Cuando en una reunión no se hubiere agotado el Orden del Día señalado,</w:t>
      </w:r>
      <w:r>
        <w:rPr>
          <w:rFonts w:ascii="Arial" w:hAnsi="Arial" w:cs="Arial"/>
          <w:sz w:val="24"/>
          <w:szCs w:val="24"/>
          <w:lang w:val="es-419"/>
        </w:rPr>
        <w:t xml:space="preserve"> </w:t>
      </w:r>
      <w:r w:rsidRPr="0031224B">
        <w:rPr>
          <w:rFonts w:ascii="Arial" w:hAnsi="Arial" w:cs="Arial"/>
          <w:sz w:val="24"/>
          <w:szCs w:val="24"/>
          <w:lang w:val="es-419"/>
        </w:rPr>
        <w:t>en la siguiente, el Líder La mesa de trabajo de ejes transversales dará prelación a los</w:t>
      </w:r>
      <w:r>
        <w:rPr>
          <w:rFonts w:ascii="Arial" w:hAnsi="Arial" w:cs="Arial"/>
          <w:sz w:val="24"/>
          <w:szCs w:val="24"/>
          <w:lang w:val="es-419"/>
        </w:rPr>
        <w:t xml:space="preserve"> </w:t>
      </w:r>
      <w:r w:rsidRPr="0031224B">
        <w:rPr>
          <w:rFonts w:ascii="Arial" w:hAnsi="Arial" w:cs="Arial"/>
          <w:sz w:val="24"/>
          <w:szCs w:val="24"/>
          <w:lang w:val="es-419"/>
        </w:rPr>
        <w:t>puntos no agotados en la reunión anterior</w:t>
      </w:r>
      <w:r w:rsidR="00DD654C">
        <w:rPr>
          <w:rFonts w:ascii="Arial" w:hAnsi="Arial" w:cs="Arial"/>
          <w:sz w:val="24"/>
          <w:szCs w:val="24"/>
          <w:lang w:val="es-419"/>
        </w:rPr>
        <w:t>.</w:t>
      </w:r>
    </w:p>
    <w:p w14:paraId="7E01E8AF" w14:textId="77777777" w:rsidR="00DD654C" w:rsidRDefault="00DD654C" w:rsidP="00C56185">
      <w:pPr>
        <w:spacing w:after="0"/>
        <w:jc w:val="both"/>
        <w:rPr>
          <w:rFonts w:ascii="Arial" w:hAnsi="Arial" w:cs="Arial"/>
          <w:sz w:val="24"/>
          <w:szCs w:val="24"/>
          <w:lang w:val="es-419"/>
        </w:rPr>
      </w:pPr>
    </w:p>
    <w:p w14:paraId="2A4870D8"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CAPÍTULO XII: DE LAS VOTACIONES</w:t>
      </w:r>
    </w:p>
    <w:p w14:paraId="381DDE45"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28. Voto es el acto individual por medio del cual cada miembro principal de la</w:t>
      </w:r>
      <w:r>
        <w:rPr>
          <w:rFonts w:ascii="Arial" w:hAnsi="Arial" w:cs="Arial"/>
          <w:sz w:val="24"/>
          <w:szCs w:val="24"/>
          <w:lang w:val="es-419"/>
        </w:rPr>
        <w:t xml:space="preserve"> </w:t>
      </w:r>
      <w:r w:rsidRPr="00DD654C">
        <w:rPr>
          <w:rFonts w:ascii="Arial" w:hAnsi="Arial" w:cs="Arial"/>
          <w:sz w:val="24"/>
          <w:szCs w:val="24"/>
          <w:lang w:val="es-419"/>
        </w:rPr>
        <w:t xml:space="preserve">mesa de trabajo de ejes transversales de </w:t>
      </w:r>
      <w:r>
        <w:rPr>
          <w:rFonts w:ascii="Arial" w:hAnsi="Arial" w:cs="Arial"/>
          <w:sz w:val="24"/>
          <w:szCs w:val="24"/>
          <w:lang w:val="es-419"/>
        </w:rPr>
        <w:t>CER SAN ISIDRO</w:t>
      </w:r>
      <w:r w:rsidRPr="00DD654C">
        <w:rPr>
          <w:rFonts w:ascii="Arial" w:hAnsi="Arial" w:cs="Arial"/>
          <w:sz w:val="24"/>
          <w:szCs w:val="24"/>
          <w:lang w:val="es-419"/>
        </w:rPr>
        <w:t>declara su voluntad.</w:t>
      </w:r>
    </w:p>
    <w:p w14:paraId="6CE4C1B3"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29. No hay votación cuando el total de los votos ha sido inferior al quórum legal.</w:t>
      </w:r>
    </w:p>
    <w:p w14:paraId="1EE7D88E"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30. Ninguna proposición podrá votarse sin que previamente haya sido sometida</w:t>
      </w:r>
      <w:r>
        <w:rPr>
          <w:rFonts w:ascii="Arial" w:hAnsi="Arial" w:cs="Arial"/>
          <w:sz w:val="24"/>
          <w:szCs w:val="24"/>
          <w:lang w:val="es-419"/>
        </w:rPr>
        <w:t xml:space="preserve"> </w:t>
      </w:r>
      <w:r w:rsidRPr="00DD654C">
        <w:rPr>
          <w:rFonts w:ascii="Arial" w:hAnsi="Arial" w:cs="Arial"/>
          <w:sz w:val="24"/>
          <w:szCs w:val="24"/>
          <w:lang w:val="es-419"/>
        </w:rPr>
        <w:t>a discusión.</w:t>
      </w:r>
    </w:p>
    <w:p w14:paraId="3F6B820C"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 xml:space="preserve">Artículo 31. Ningún miembro de la mesa de trabajo de ejes transversales de </w:t>
      </w:r>
      <w:r w:rsidR="00C56185" w:rsidRPr="00C56185">
        <w:rPr>
          <w:rFonts w:ascii="Arial" w:hAnsi="Arial" w:cs="Arial"/>
          <w:sz w:val="24"/>
          <w:szCs w:val="24"/>
          <w:lang w:val="es-419"/>
        </w:rPr>
        <w:t>CER SAN ISIDRO</w:t>
      </w:r>
      <w:r w:rsidRPr="00DD654C">
        <w:rPr>
          <w:rFonts w:ascii="Arial" w:hAnsi="Arial" w:cs="Arial"/>
          <w:sz w:val="24"/>
          <w:szCs w:val="24"/>
          <w:lang w:val="es-419"/>
        </w:rPr>
        <w:t xml:space="preserve"> podrá retirarse de la reunión, cuando</w:t>
      </w:r>
      <w:r>
        <w:rPr>
          <w:rFonts w:ascii="Arial" w:hAnsi="Arial" w:cs="Arial"/>
          <w:sz w:val="24"/>
          <w:szCs w:val="24"/>
          <w:lang w:val="es-419"/>
        </w:rPr>
        <w:t xml:space="preserve"> </w:t>
      </w:r>
      <w:r w:rsidRPr="00DD654C">
        <w:rPr>
          <w:rFonts w:ascii="Arial" w:hAnsi="Arial" w:cs="Arial"/>
          <w:sz w:val="24"/>
          <w:szCs w:val="24"/>
          <w:lang w:val="es-419"/>
        </w:rPr>
        <w:t>cerrada la discusión, hubiere de votar. Si lo hiciere, se dejará constancia en el Acta.</w:t>
      </w:r>
    </w:p>
    <w:p w14:paraId="1A68E49F" w14:textId="77777777" w:rsidR="00DD654C" w:rsidRPr="00DD654C" w:rsidRDefault="00DD654C" w:rsidP="00B0157D">
      <w:pPr>
        <w:spacing w:after="0"/>
        <w:jc w:val="both"/>
        <w:rPr>
          <w:rFonts w:ascii="Arial" w:hAnsi="Arial" w:cs="Arial"/>
          <w:sz w:val="24"/>
          <w:szCs w:val="24"/>
          <w:lang w:val="es-419"/>
        </w:rPr>
      </w:pPr>
      <w:r w:rsidRPr="00DD654C">
        <w:rPr>
          <w:rFonts w:ascii="Arial" w:hAnsi="Arial" w:cs="Arial"/>
          <w:sz w:val="24"/>
          <w:szCs w:val="24"/>
          <w:lang w:val="es-419"/>
        </w:rPr>
        <w:t>Artículo 32. Ningún miembro de la mesa de trabajo de ejes transversales</w:t>
      </w:r>
      <w:r w:rsidR="00B0157D">
        <w:rPr>
          <w:rFonts w:ascii="Arial" w:hAnsi="Arial" w:cs="Arial"/>
          <w:sz w:val="24"/>
          <w:szCs w:val="24"/>
          <w:lang w:val="es-419"/>
        </w:rPr>
        <w:t xml:space="preserve"> del </w:t>
      </w:r>
      <w:r w:rsidRPr="00DD654C">
        <w:rPr>
          <w:rFonts w:ascii="Arial" w:hAnsi="Arial" w:cs="Arial"/>
          <w:sz w:val="24"/>
          <w:szCs w:val="24"/>
          <w:lang w:val="es-419"/>
        </w:rPr>
        <w:t xml:space="preserve"> </w:t>
      </w:r>
      <w:r w:rsidR="00B0157D" w:rsidRPr="00B0157D">
        <w:rPr>
          <w:rFonts w:ascii="Arial" w:hAnsi="Arial" w:cs="Arial"/>
          <w:sz w:val="24"/>
          <w:szCs w:val="24"/>
          <w:lang w:val="es-419"/>
        </w:rPr>
        <w:t xml:space="preserve">CER SAN ISIDRO </w:t>
      </w:r>
      <w:r w:rsidRPr="00DD654C">
        <w:rPr>
          <w:rFonts w:ascii="Arial" w:hAnsi="Arial" w:cs="Arial"/>
          <w:sz w:val="24"/>
          <w:szCs w:val="24"/>
          <w:lang w:val="es-419"/>
        </w:rPr>
        <w:t>podrá votar en nombre de otro, ni votar</w:t>
      </w:r>
      <w:r>
        <w:rPr>
          <w:rFonts w:ascii="Arial" w:hAnsi="Arial" w:cs="Arial"/>
          <w:sz w:val="24"/>
          <w:szCs w:val="24"/>
          <w:lang w:val="es-419"/>
        </w:rPr>
        <w:t xml:space="preserve"> </w:t>
      </w:r>
      <w:r w:rsidRPr="00DD654C">
        <w:rPr>
          <w:rFonts w:ascii="Arial" w:hAnsi="Arial" w:cs="Arial"/>
          <w:sz w:val="24"/>
          <w:szCs w:val="24"/>
          <w:lang w:val="es-419"/>
        </w:rPr>
        <w:t>cuando esté ausente. El voto es personal, intransferible e indelegable.</w:t>
      </w:r>
    </w:p>
    <w:p w14:paraId="45176E92"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 xml:space="preserve">Artículo 33. </w:t>
      </w:r>
      <w:r w:rsidR="00C56185">
        <w:rPr>
          <w:rFonts w:ascii="Arial" w:hAnsi="Arial" w:cs="Arial"/>
          <w:sz w:val="24"/>
          <w:szCs w:val="24"/>
          <w:lang w:val="es-419"/>
        </w:rPr>
        <w:t>La directora</w:t>
      </w:r>
      <w:r w:rsidRPr="00DD654C">
        <w:rPr>
          <w:rFonts w:ascii="Arial" w:hAnsi="Arial" w:cs="Arial"/>
          <w:sz w:val="24"/>
          <w:szCs w:val="24"/>
          <w:lang w:val="es-419"/>
        </w:rPr>
        <w:t xml:space="preserve"> al comienzo de cualquier votación la declarará abierta. Una vez</w:t>
      </w:r>
      <w:r>
        <w:rPr>
          <w:rFonts w:ascii="Arial" w:hAnsi="Arial" w:cs="Arial"/>
          <w:sz w:val="24"/>
          <w:szCs w:val="24"/>
          <w:lang w:val="es-419"/>
        </w:rPr>
        <w:t xml:space="preserve"> </w:t>
      </w:r>
      <w:r w:rsidRPr="00DD654C">
        <w:rPr>
          <w:rFonts w:ascii="Arial" w:hAnsi="Arial" w:cs="Arial"/>
          <w:sz w:val="24"/>
          <w:szCs w:val="24"/>
          <w:lang w:val="es-419"/>
        </w:rPr>
        <w:t>recogidos los votos o llamado a lista, según el caso, la declarará cerrada, no siendo</w:t>
      </w:r>
      <w:r>
        <w:rPr>
          <w:rFonts w:ascii="Arial" w:hAnsi="Arial" w:cs="Arial"/>
          <w:sz w:val="24"/>
          <w:szCs w:val="24"/>
          <w:lang w:val="es-419"/>
        </w:rPr>
        <w:t xml:space="preserve"> </w:t>
      </w:r>
      <w:r w:rsidRPr="00DD654C">
        <w:rPr>
          <w:rFonts w:ascii="Arial" w:hAnsi="Arial" w:cs="Arial"/>
          <w:sz w:val="24"/>
          <w:szCs w:val="24"/>
          <w:lang w:val="es-419"/>
        </w:rPr>
        <w:t>admisible ningún voto más, después de tal declaración.</w:t>
      </w:r>
    </w:p>
    <w:p w14:paraId="2EF9A378" w14:textId="77777777" w:rsidR="00DD654C" w:rsidRDefault="00DD654C" w:rsidP="00C56185">
      <w:pPr>
        <w:spacing w:after="0"/>
        <w:jc w:val="both"/>
        <w:rPr>
          <w:rFonts w:ascii="Arial" w:hAnsi="Arial" w:cs="Arial"/>
          <w:sz w:val="24"/>
          <w:szCs w:val="24"/>
          <w:lang w:val="es-419"/>
        </w:rPr>
      </w:pPr>
    </w:p>
    <w:p w14:paraId="3A00F08F"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CAPÍTULO XIII: DEL ACTA DEL CONSEJO ACADÉMICO</w:t>
      </w:r>
    </w:p>
    <w:p w14:paraId="5119801B" w14:textId="77777777" w:rsid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34. De las reuniones de la mesa de trabajo de ejes transversales se levantarán</w:t>
      </w:r>
      <w:r>
        <w:rPr>
          <w:rFonts w:ascii="Arial" w:hAnsi="Arial" w:cs="Arial"/>
          <w:sz w:val="24"/>
          <w:szCs w:val="24"/>
          <w:lang w:val="es-419"/>
        </w:rPr>
        <w:t xml:space="preserve"> </w:t>
      </w:r>
      <w:r w:rsidRPr="00DD654C">
        <w:rPr>
          <w:rFonts w:ascii="Arial" w:hAnsi="Arial" w:cs="Arial"/>
          <w:sz w:val="24"/>
          <w:szCs w:val="24"/>
          <w:lang w:val="es-419"/>
        </w:rPr>
        <w:t>ACTAS, que contendrán una relación sucinta de los temas debatidos, las personas que</w:t>
      </w:r>
      <w:r>
        <w:rPr>
          <w:rFonts w:ascii="Arial" w:hAnsi="Arial" w:cs="Arial"/>
          <w:sz w:val="24"/>
          <w:szCs w:val="24"/>
          <w:lang w:val="es-419"/>
        </w:rPr>
        <w:t xml:space="preserve"> </w:t>
      </w:r>
      <w:r w:rsidRPr="00DD654C">
        <w:rPr>
          <w:rFonts w:ascii="Arial" w:hAnsi="Arial" w:cs="Arial"/>
          <w:sz w:val="24"/>
          <w:szCs w:val="24"/>
          <w:lang w:val="es-419"/>
        </w:rPr>
        <w:t>intervinieron y los acuerdos adoptados. El Acta será redactada en orden cronológico y</w:t>
      </w:r>
      <w:r>
        <w:rPr>
          <w:rFonts w:ascii="Arial" w:hAnsi="Arial" w:cs="Arial"/>
          <w:sz w:val="24"/>
          <w:szCs w:val="24"/>
          <w:lang w:val="es-419"/>
        </w:rPr>
        <w:t>contendrá:</w:t>
      </w:r>
    </w:p>
    <w:p w14:paraId="5A5463B3"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Lugar, día y hora en que se realizó la reunión o se abrió la misma.</w:t>
      </w:r>
    </w:p>
    <w:p w14:paraId="7281A656"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Nombre de los miembros asistentes y de todos aquellos invitados debidamente porla mesa de trabajo.</w:t>
      </w:r>
    </w:p>
    <w:p w14:paraId="72D7290D"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Agenda para la reunión.</w:t>
      </w:r>
    </w:p>
    <w:p w14:paraId="434EC2A5"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Mención de la lectura del Acta anterior con su aprobación íntegra, o enmiendas, si esel caso.</w:t>
      </w:r>
    </w:p>
    <w:p w14:paraId="3F8E1593"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Constancia de haberse leído el Orden del Día e inserción del mismo.</w:t>
      </w:r>
    </w:p>
    <w:p w14:paraId="48DE75E1"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Información de los asuntos tratados y los nombres de quienes intervinieron en lasdiscusiones respectivas, si es solicitado que quede en acta.</w:t>
      </w:r>
    </w:p>
    <w:p w14:paraId="195D0B89"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Desarrollo y resultado de las votaciones realizadas para aprobar diversos asuntos.</w:t>
      </w:r>
    </w:p>
    <w:p w14:paraId="21905599"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Desarrollo y resultados de las elecciones hechas.</w:t>
      </w:r>
    </w:p>
    <w:p w14:paraId="3930855B"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Las constancias escritas o verbales que quieran dejar los miembros de La mesa detrabajo.</w:t>
      </w:r>
    </w:p>
    <w:p w14:paraId="1578C56F"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Acciones, tareas y compromisos, con sus responsables, prioridad y fechas.</w:t>
      </w:r>
    </w:p>
    <w:p w14:paraId="553AF0D7"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Registro de la hora en que haya sido levantada la reunión.</w:t>
      </w:r>
    </w:p>
    <w:p w14:paraId="513646D0" w14:textId="77777777" w:rsidR="00DD654C" w:rsidRPr="00DD654C" w:rsidRDefault="00DD654C" w:rsidP="00C56185">
      <w:pPr>
        <w:pStyle w:val="Prrafodelista"/>
        <w:numPr>
          <w:ilvl w:val="0"/>
          <w:numId w:val="3"/>
        </w:numPr>
        <w:spacing w:after="0"/>
        <w:jc w:val="both"/>
        <w:rPr>
          <w:rFonts w:ascii="Arial" w:hAnsi="Arial" w:cs="Arial"/>
          <w:sz w:val="24"/>
          <w:szCs w:val="24"/>
          <w:lang w:val="es-419"/>
        </w:rPr>
      </w:pPr>
      <w:r w:rsidRPr="00DD654C">
        <w:rPr>
          <w:rFonts w:ascii="Arial" w:hAnsi="Arial" w:cs="Arial"/>
          <w:sz w:val="24"/>
          <w:szCs w:val="24"/>
          <w:lang w:val="es-419"/>
        </w:rPr>
        <w:t>Firma de cada uno de los asistentes.</w:t>
      </w:r>
    </w:p>
    <w:p w14:paraId="2A478A2E" w14:textId="77777777" w:rsidR="00DD654C" w:rsidRPr="00DD654C" w:rsidRDefault="00DD654C" w:rsidP="00C56185">
      <w:pPr>
        <w:spacing w:after="0"/>
        <w:jc w:val="both"/>
        <w:rPr>
          <w:rFonts w:ascii="Arial" w:hAnsi="Arial" w:cs="Arial"/>
          <w:sz w:val="24"/>
          <w:szCs w:val="24"/>
          <w:lang w:val="es-419"/>
        </w:rPr>
      </w:pPr>
    </w:p>
    <w:p w14:paraId="158CE0C7"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35. Abierta la reunión, el líder someterá a discusión, haciéndola leer o no el</w:t>
      </w:r>
    </w:p>
    <w:p w14:paraId="5897F281"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Acta de la reunión anterior.</w:t>
      </w:r>
    </w:p>
    <w:p w14:paraId="583F3240" w14:textId="77777777" w:rsid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36. El orden en las intervenciones y los tiempos serán regulados por el líder</w:t>
      </w:r>
      <w:r>
        <w:rPr>
          <w:rFonts w:ascii="Arial" w:hAnsi="Arial" w:cs="Arial"/>
          <w:sz w:val="24"/>
          <w:szCs w:val="24"/>
          <w:lang w:val="es-419"/>
        </w:rPr>
        <w:t>.</w:t>
      </w:r>
    </w:p>
    <w:p w14:paraId="0B77B6F7" w14:textId="77777777" w:rsidR="00DD654C" w:rsidRDefault="00DD654C" w:rsidP="00C56185">
      <w:pPr>
        <w:spacing w:after="0"/>
        <w:jc w:val="both"/>
        <w:rPr>
          <w:rFonts w:ascii="Arial" w:hAnsi="Arial" w:cs="Arial"/>
          <w:sz w:val="24"/>
          <w:szCs w:val="24"/>
          <w:lang w:val="es-419"/>
        </w:rPr>
      </w:pPr>
    </w:p>
    <w:p w14:paraId="0AB2E2EC" w14:textId="77777777" w:rsid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CAPITULO XIV: VIGENCIA</w:t>
      </w:r>
    </w:p>
    <w:p w14:paraId="0BB82C43" w14:textId="77777777" w:rsidR="00DD654C" w:rsidRPr="00DD654C" w:rsidRDefault="00DD654C" w:rsidP="00C56185">
      <w:pPr>
        <w:spacing w:after="0"/>
        <w:jc w:val="both"/>
        <w:rPr>
          <w:rFonts w:ascii="Arial" w:hAnsi="Arial" w:cs="Arial"/>
          <w:sz w:val="24"/>
          <w:szCs w:val="24"/>
          <w:lang w:val="es-419"/>
        </w:rPr>
      </w:pPr>
    </w:p>
    <w:p w14:paraId="3386C67B"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 xml:space="preserve">Artículo 56. La mesa de trabajo de ejes transversales </w:t>
      </w:r>
      <w:r>
        <w:rPr>
          <w:rFonts w:ascii="Arial" w:hAnsi="Arial" w:cs="Arial"/>
          <w:sz w:val="24"/>
          <w:szCs w:val="24"/>
          <w:lang w:val="es-419"/>
        </w:rPr>
        <w:t>del CER SAN ISIDRO</w:t>
      </w:r>
      <w:r w:rsidRPr="00DD654C">
        <w:rPr>
          <w:rFonts w:ascii="Arial" w:hAnsi="Arial" w:cs="Arial"/>
          <w:sz w:val="24"/>
          <w:szCs w:val="24"/>
          <w:lang w:val="es-419"/>
        </w:rPr>
        <w:t xml:space="preserve"> ejercerá las funciones por un año lectivo, contando a partir</w:t>
      </w:r>
      <w:r>
        <w:rPr>
          <w:rFonts w:ascii="Arial" w:hAnsi="Arial" w:cs="Arial"/>
          <w:sz w:val="24"/>
          <w:szCs w:val="24"/>
          <w:lang w:val="es-419"/>
        </w:rPr>
        <w:t xml:space="preserve"> </w:t>
      </w:r>
      <w:r w:rsidRPr="00DD654C">
        <w:rPr>
          <w:rFonts w:ascii="Arial" w:hAnsi="Arial" w:cs="Arial"/>
          <w:sz w:val="24"/>
          <w:szCs w:val="24"/>
          <w:lang w:val="es-419"/>
        </w:rPr>
        <w:t>del momento en que fue elegido y hasta cuando se designe el nuevo Consejo por el</w:t>
      </w:r>
      <w:r>
        <w:rPr>
          <w:rFonts w:ascii="Arial" w:hAnsi="Arial" w:cs="Arial"/>
          <w:sz w:val="24"/>
          <w:szCs w:val="24"/>
          <w:lang w:val="es-419"/>
        </w:rPr>
        <w:t xml:space="preserve"> </w:t>
      </w:r>
      <w:r w:rsidRPr="00DD654C">
        <w:rPr>
          <w:rFonts w:ascii="Arial" w:hAnsi="Arial" w:cs="Arial"/>
          <w:sz w:val="24"/>
          <w:szCs w:val="24"/>
          <w:lang w:val="es-419"/>
        </w:rPr>
        <w:t>procedimiento correspondiente.</w:t>
      </w:r>
    </w:p>
    <w:p w14:paraId="547922BE" w14:textId="77777777"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t>Artículo 57. El presente acuerdo rige a partir de la fecha de su expedición.</w:t>
      </w:r>
    </w:p>
    <w:p w14:paraId="4636A67E" w14:textId="2ACB9749" w:rsidR="00DD654C" w:rsidRPr="00DD654C" w:rsidRDefault="00DD654C" w:rsidP="00C56185">
      <w:pPr>
        <w:spacing w:after="0"/>
        <w:jc w:val="both"/>
        <w:rPr>
          <w:rFonts w:ascii="Arial" w:hAnsi="Arial" w:cs="Arial"/>
          <w:sz w:val="24"/>
          <w:szCs w:val="24"/>
          <w:lang w:val="es-419"/>
        </w:rPr>
      </w:pPr>
      <w:r w:rsidRPr="00DD654C">
        <w:rPr>
          <w:rFonts w:ascii="Arial" w:hAnsi="Arial" w:cs="Arial"/>
          <w:sz w:val="24"/>
          <w:szCs w:val="24"/>
          <w:lang w:val="es-419"/>
        </w:rPr>
        <w:lastRenderedPageBreak/>
        <w:t xml:space="preserve">Expedido en </w:t>
      </w:r>
      <w:proofErr w:type="gramStart"/>
      <w:r>
        <w:rPr>
          <w:rFonts w:ascii="Arial" w:hAnsi="Arial" w:cs="Arial"/>
          <w:sz w:val="24"/>
          <w:szCs w:val="24"/>
          <w:lang w:val="es-419"/>
        </w:rPr>
        <w:t xml:space="preserve">Gramalote </w:t>
      </w:r>
      <w:r w:rsidRPr="00DD654C">
        <w:rPr>
          <w:rFonts w:ascii="Arial" w:hAnsi="Arial" w:cs="Arial"/>
          <w:sz w:val="24"/>
          <w:szCs w:val="24"/>
          <w:lang w:val="es-419"/>
        </w:rPr>
        <w:t>,</w:t>
      </w:r>
      <w:proofErr w:type="gramEnd"/>
      <w:r w:rsidRPr="00DD654C">
        <w:rPr>
          <w:rFonts w:ascii="Arial" w:hAnsi="Arial" w:cs="Arial"/>
          <w:sz w:val="24"/>
          <w:szCs w:val="24"/>
          <w:lang w:val="es-419"/>
        </w:rPr>
        <w:t xml:space="preserve"> a los diez (10) días del mes de </w:t>
      </w:r>
      <w:r>
        <w:rPr>
          <w:rFonts w:ascii="Arial" w:hAnsi="Arial" w:cs="Arial"/>
          <w:sz w:val="24"/>
          <w:szCs w:val="24"/>
          <w:lang w:val="es-419"/>
        </w:rPr>
        <w:t>Octu</w:t>
      </w:r>
      <w:r w:rsidRPr="00DD654C">
        <w:rPr>
          <w:rFonts w:ascii="Arial" w:hAnsi="Arial" w:cs="Arial"/>
          <w:sz w:val="24"/>
          <w:szCs w:val="24"/>
          <w:lang w:val="es-419"/>
        </w:rPr>
        <w:t>bre del año 20</w:t>
      </w:r>
      <w:r w:rsidR="00642DFA">
        <w:rPr>
          <w:rFonts w:ascii="Arial" w:hAnsi="Arial" w:cs="Arial"/>
          <w:sz w:val="24"/>
          <w:szCs w:val="24"/>
          <w:lang w:val="es-419"/>
        </w:rPr>
        <w:t>22</w:t>
      </w:r>
      <w:r w:rsidRPr="00DD654C">
        <w:rPr>
          <w:rFonts w:ascii="Arial" w:hAnsi="Arial" w:cs="Arial"/>
          <w:sz w:val="24"/>
          <w:szCs w:val="24"/>
          <w:lang w:val="es-419"/>
        </w:rPr>
        <w:t>.</w:t>
      </w:r>
    </w:p>
    <w:p w14:paraId="399E16F3" w14:textId="77777777" w:rsidR="00DD654C" w:rsidRDefault="00DD654C" w:rsidP="00C56185">
      <w:pPr>
        <w:spacing w:after="0"/>
        <w:jc w:val="both"/>
        <w:rPr>
          <w:rFonts w:ascii="Arial" w:hAnsi="Arial" w:cs="Arial"/>
          <w:sz w:val="24"/>
          <w:szCs w:val="24"/>
          <w:lang w:val="es-419"/>
        </w:rPr>
      </w:pPr>
    </w:p>
    <w:p w14:paraId="00E346B1" w14:textId="77777777" w:rsidR="00DD654C" w:rsidRPr="00DD654C" w:rsidRDefault="00DD654C" w:rsidP="00C56185">
      <w:pPr>
        <w:spacing w:after="0"/>
        <w:jc w:val="center"/>
        <w:rPr>
          <w:rFonts w:ascii="Arial" w:hAnsi="Arial" w:cs="Arial"/>
          <w:b/>
          <w:sz w:val="24"/>
          <w:szCs w:val="24"/>
          <w:lang w:val="es-419"/>
        </w:rPr>
      </w:pPr>
      <w:r w:rsidRPr="00DD654C">
        <w:rPr>
          <w:rFonts w:ascii="Arial" w:hAnsi="Arial" w:cs="Arial"/>
          <w:b/>
          <w:sz w:val="24"/>
          <w:szCs w:val="24"/>
          <w:lang w:val="es-419"/>
        </w:rPr>
        <w:t>POR EL CONSEJO DIRECTIVO DEL CENTRO EDUCATIVO RURAL SAN ISIDRO</w:t>
      </w:r>
    </w:p>
    <w:p w14:paraId="2A1BA2AF" w14:textId="77777777" w:rsidR="00C56185" w:rsidRDefault="00DD654C" w:rsidP="00C56185">
      <w:pPr>
        <w:spacing w:after="0"/>
        <w:rPr>
          <w:rFonts w:ascii="Arial" w:hAnsi="Arial" w:cs="Arial"/>
          <w:sz w:val="24"/>
          <w:szCs w:val="24"/>
          <w:lang w:val="es-419"/>
        </w:rPr>
      </w:pPr>
      <w:r w:rsidRPr="00DD654C">
        <w:rPr>
          <w:rFonts w:ascii="Arial" w:hAnsi="Arial" w:cs="Arial"/>
          <w:sz w:val="24"/>
          <w:szCs w:val="24"/>
          <w:lang w:val="es-419"/>
        </w:rPr>
        <w:cr/>
      </w:r>
    </w:p>
    <w:p w14:paraId="013CD7C4" w14:textId="77777777" w:rsidR="00C56185" w:rsidRDefault="00C56185" w:rsidP="00C56185">
      <w:pPr>
        <w:spacing w:after="0"/>
        <w:rPr>
          <w:rFonts w:ascii="Arial" w:hAnsi="Arial" w:cs="Arial"/>
          <w:sz w:val="24"/>
          <w:szCs w:val="24"/>
          <w:lang w:val="es-419"/>
        </w:rPr>
      </w:pPr>
    </w:p>
    <w:p w14:paraId="162E1E0F" w14:textId="77777777" w:rsidR="00C56185" w:rsidRDefault="00C56185" w:rsidP="00C56185">
      <w:pPr>
        <w:spacing w:after="0"/>
        <w:rPr>
          <w:rFonts w:ascii="Arial" w:hAnsi="Arial" w:cs="Arial"/>
          <w:sz w:val="24"/>
          <w:szCs w:val="24"/>
          <w:lang w:val="es-419"/>
        </w:rPr>
      </w:pPr>
      <w:r>
        <w:rPr>
          <w:rFonts w:ascii="Arial" w:hAnsi="Arial" w:cs="Arial"/>
          <w:sz w:val="24"/>
          <w:szCs w:val="24"/>
          <w:lang w:val="es-419"/>
        </w:rPr>
        <w:t>_________________________</w:t>
      </w:r>
      <w:r>
        <w:rPr>
          <w:rFonts w:ascii="Arial" w:hAnsi="Arial" w:cs="Arial"/>
          <w:sz w:val="24"/>
          <w:szCs w:val="24"/>
          <w:lang w:val="es-419"/>
        </w:rPr>
        <w:tab/>
      </w:r>
      <w:r>
        <w:rPr>
          <w:rFonts w:ascii="Arial" w:hAnsi="Arial" w:cs="Arial"/>
          <w:sz w:val="24"/>
          <w:szCs w:val="24"/>
          <w:lang w:val="es-419"/>
        </w:rPr>
        <w:tab/>
      </w:r>
      <w:r>
        <w:rPr>
          <w:rFonts w:ascii="Arial" w:hAnsi="Arial" w:cs="Arial"/>
          <w:sz w:val="24"/>
          <w:szCs w:val="24"/>
          <w:lang w:val="es-419"/>
        </w:rPr>
        <w:tab/>
        <w:t>________________________</w:t>
      </w:r>
    </w:p>
    <w:p w14:paraId="0243E8DA" w14:textId="77777777" w:rsidR="00DD654C" w:rsidRDefault="00C56185" w:rsidP="00C56185">
      <w:pPr>
        <w:spacing w:after="0"/>
        <w:rPr>
          <w:rFonts w:ascii="Arial" w:hAnsi="Arial" w:cs="Arial"/>
          <w:sz w:val="24"/>
          <w:szCs w:val="24"/>
          <w:lang w:val="es-419"/>
        </w:rPr>
      </w:pPr>
      <w:r>
        <w:rPr>
          <w:rFonts w:ascii="Arial" w:hAnsi="Arial" w:cs="Arial"/>
          <w:sz w:val="24"/>
          <w:szCs w:val="24"/>
          <w:lang w:val="es-419"/>
        </w:rPr>
        <w:t xml:space="preserve">ELVA MARINA SANTANDER </w:t>
      </w:r>
      <w:r>
        <w:rPr>
          <w:rFonts w:ascii="Arial" w:hAnsi="Arial" w:cs="Arial"/>
          <w:sz w:val="24"/>
          <w:szCs w:val="24"/>
          <w:lang w:val="es-419"/>
        </w:rPr>
        <w:tab/>
      </w:r>
      <w:r>
        <w:rPr>
          <w:rFonts w:ascii="Arial" w:hAnsi="Arial" w:cs="Arial"/>
          <w:sz w:val="24"/>
          <w:szCs w:val="24"/>
          <w:lang w:val="es-419"/>
        </w:rPr>
        <w:tab/>
      </w:r>
      <w:r>
        <w:rPr>
          <w:rFonts w:ascii="Arial" w:hAnsi="Arial" w:cs="Arial"/>
          <w:sz w:val="24"/>
          <w:szCs w:val="24"/>
          <w:lang w:val="es-419"/>
        </w:rPr>
        <w:tab/>
        <w:t>PEDRO MAURICIO MÉNDEZ</w:t>
      </w:r>
    </w:p>
    <w:p w14:paraId="0248ADCB" w14:textId="77777777" w:rsidR="00C56185" w:rsidRDefault="00C56185" w:rsidP="00C56185">
      <w:pPr>
        <w:spacing w:after="0"/>
        <w:rPr>
          <w:rFonts w:ascii="Arial" w:hAnsi="Arial" w:cs="Arial"/>
          <w:sz w:val="24"/>
          <w:szCs w:val="24"/>
          <w:lang w:val="es-419"/>
        </w:rPr>
      </w:pPr>
      <w:r>
        <w:rPr>
          <w:rFonts w:ascii="Arial" w:hAnsi="Arial" w:cs="Arial"/>
          <w:sz w:val="24"/>
          <w:szCs w:val="24"/>
          <w:lang w:val="es-419"/>
        </w:rPr>
        <w:t>DIRECTORA</w:t>
      </w:r>
      <w:r>
        <w:rPr>
          <w:rFonts w:ascii="Arial" w:hAnsi="Arial" w:cs="Arial"/>
          <w:sz w:val="24"/>
          <w:szCs w:val="24"/>
          <w:lang w:val="es-419"/>
        </w:rPr>
        <w:tab/>
      </w:r>
      <w:r>
        <w:rPr>
          <w:rFonts w:ascii="Arial" w:hAnsi="Arial" w:cs="Arial"/>
          <w:sz w:val="24"/>
          <w:szCs w:val="24"/>
          <w:lang w:val="es-419"/>
        </w:rPr>
        <w:tab/>
      </w:r>
      <w:r>
        <w:rPr>
          <w:rFonts w:ascii="Arial" w:hAnsi="Arial" w:cs="Arial"/>
          <w:sz w:val="24"/>
          <w:szCs w:val="24"/>
          <w:lang w:val="es-419"/>
        </w:rPr>
        <w:tab/>
      </w:r>
      <w:r>
        <w:rPr>
          <w:rFonts w:ascii="Arial" w:hAnsi="Arial" w:cs="Arial"/>
          <w:sz w:val="24"/>
          <w:szCs w:val="24"/>
          <w:lang w:val="es-419"/>
        </w:rPr>
        <w:tab/>
      </w:r>
      <w:r>
        <w:rPr>
          <w:rFonts w:ascii="Arial" w:hAnsi="Arial" w:cs="Arial"/>
          <w:sz w:val="24"/>
          <w:szCs w:val="24"/>
          <w:lang w:val="es-419"/>
        </w:rPr>
        <w:tab/>
      </w:r>
      <w:r>
        <w:rPr>
          <w:rFonts w:ascii="Arial" w:hAnsi="Arial" w:cs="Arial"/>
          <w:sz w:val="24"/>
          <w:szCs w:val="24"/>
          <w:lang w:val="es-419"/>
        </w:rPr>
        <w:tab/>
        <w:t>LIDER DE PPT</w:t>
      </w:r>
    </w:p>
    <w:p w14:paraId="393FF9E0" w14:textId="77777777" w:rsidR="00C56185" w:rsidRPr="00C90BB1" w:rsidRDefault="00C56185" w:rsidP="00C56185">
      <w:pPr>
        <w:spacing w:after="0"/>
        <w:rPr>
          <w:rFonts w:ascii="Arial" w:hAnsi="Arial" w:cs="Arial"/>
          <w:sz w:val="24"/>
          <w:szCs w:val="24"/>
          <w:lang w:val="es-419"/>
        </w:rPr>
      </w:pPr>
      <w:r>
        <w:rPr>
          <w:rFonts w:ascii="Arial" w:hAnsi="Arial" w:cs="Arial"/>
          <w:sz w:val="24"/>
          <w:szCs w:val="24"/>
          <w:lang w:val="es-419"/>
        </w:rPr>
        <w:t>PRESIDENTE</w:t>
      </w:r>
    </w:p>
    <w:sectPr w:rsidR="00C56185" w:rsidRPr="00C90BB1" w:rsidSect="00DD654C">
      <w:headerReference w:type="default" r:id="rId7"/>
      <w:footerReference w:type="default" r:id="rId8"/>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DEFE" w14:textId="77777777" w:rsidR="00C868A8" w:rsidRDefault="00C868A8" w:rsidP="00B45F3E">
      <w:pPr>
        <w:spacing w:after="0" w:line="240" w:lineRule="auto"/>
      </w:pPr>
      <w:r>
        <w:separator/>
      </w:r>
    </w:p>
  </w:endnote>
  <w:endnote w:type="continuationSeparator" w:id="0">
    <w:p w14:paraId="6A90B75C" w14:textId="77777777" w:rsidR="00C868A8" w:rsidRDefault="00C868A8" w:rsidP="00B4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FDF6" w14:textId="77777777" w:rsidR="00066185" w:rsidRPr="00066185" w:rsidRDefault="00066185" w:rsidP="00066185">
    <w:pPr>
      <w:tabs>
        <w:tab w:val="center" w:pos="4419"/>
        <w:tab w:val="right" w:pos="8838"/>
      </w:tabs>
      <w:spacing w:after="0" w:line="240" w:lineRule="auto"/>
      <w:jc w:val="center"/>
      <w:rPr>
        <w:rFonts w:eastAsiaTheme="minorHAnsi" w:cstheme="minorHAnsi"/>
        <w:sz w:val="18"/>
        <w:szCs w:val="18"/>
        <w:lang w:val="es-ES_tradnl" w:eastAsia="en-US"/>
      </w:rPr>
    </w:pPr>
    <w:r w:rsidRPr="00066185">
      <w:rPr>
        <w:rFonts w:eastAsiaTheme="minorHAnsi" w:cstheme="minorHAnsi"/>
        <w:noProof/>
        <w:sz w:val="18"/>
        <w:szCs w:val="18"/>
      </w:rPr>
      <w:drawing>
        <wp:anchor distT="0" distB="0" distL="114300" distR="114300" simplePos="0" relativeHeight="251661312" behindDoc="0" locked="0" layoutInCell="1" allowOverlap="1" wp14:anchorId="5BD3438D" wp14:editId="52D3622C">
          <wp:simplePos x="0" y="0"/>
          <wp:positionH relativeFrom="column">
            <wp:posOffset>-699344</wp:posOffset>
          </wp:positionH>
          <wp:positionV relativeFrom="paragraph">
            <wp:posOffset>42566</wp:posOffset>
          </wp:positionV>
          <wp:extent cx="1187276" cy="542611"/>
          <wp:effectExtent l="19050" t="0" r="0" b="0"/>
          <wp:wrapNone/>
          <wp:docPr id="5" name="Imagen 6" descr="Secretaría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Secretaría de Educación"/>
                  <pic:cNvPicPr>
                    <a:picLocks noChangeAspect="1" noChangeArrowheads="1"/>
                  </pic:cNvPicPr>
                </pic:nvPicPr>
                <pic:blipFill>
                  <a:blip r:embed="rId1" cstate="print"/>
                  <a:srcRect/>
                  <a:stretch>
                    <a:fillRect/>
                  </a:stretch>
                </pic:blipFill>
                <pic:spPr bwMode="auto">
                  <a:xfrm>
                    <a:off x="0" y="0"/>
                    <a:ext cx="1187276" cy="542611"/>
                  </a:xfrm>
                  <a:prstGeom prst="rect">
                    <a:avLst/>
                  </a:prstGeom>
                  <a:noFill/>
                </pic:spPr>
              </pic:pic>
            </a:graphicData>
          </a:graphic>
        </wp:anchor>
      </w:drawing>
    </w:r>
    <w:r w:rsidRPr="00066185">
      <w:rPr>
        <w:rFonts w:eastAsiaTheme="minorHAnsi" w:cstheme="minorHAnsi"/>
        <w:sz w:val="18"/>
        <w:szCs w:val="18"/>
        <w:lang w:val="es-ES_tradnl" w:eastAsia="en-US"/>
      </w:rPr>
      <w:t>_____________________________________________________________________</w:t>
    </w:r>
  </w:p>
  <w:p w14:paraId="239EB856" w14:textId="77777777" w:rsidR="00066185" w:rsidRPr="00066185" w:rsidRDefault="00066185" w:rsidP="00066185">
    <w:pPr>
      <w:tabs>
        <w:tab w:val="center" w:pos="4419"/>
        <w:tab w:val="right" w:pos="8838"/>
      </w:tabs>
      <w:spacing w:after="0" w:line="240" w:lineRule="auto"/>
      <w:jc w:val="center"/>
      <w:rPr>
        <w:rFonts w:eastAsiaTheme="minorHAnsi" w:cstheme="minorHAnsi"/>
        <w:i/>
        <w:sz w:val="18"/>
        <w:szCs w:val="18"/>
        <w:lang w:val="es-ES_tradnl" w:eastAsia="en-US"/>
      </w:rPr>
    </w:pPr>
    <w:r w:rsidRPr="00066185">
      <w:rPr>
        <w:rFonts w:eastAsiaTheme="minorHAnsi" w:cstheme="minorHAnsi"/>
        <w:i/>
        <w:sz w:val="18"/>
        <w:szCs w:val="18"/>
        <w:lang w:val="es-ES_tradnl" w:eastAsia="en-US"/>
      </w:rPr>
      <w:t>“Líderes en acción para revivir el campo”</w:t>
    </w:r>
  </w:p>
  <w:p w14:paraId="1B127949" w14:textId="77777777" w:rsidR="00066185" w:rsidRPr="00066185" w:rsidRDefault="00066185" w:rsidP="00066185">
    <w:pPr>
      <w:tabs>
        <w:tab w:val="center" w:pos="4419"/>
        <w:tab w:val="right" w:pos="8838"/>
      </w:tabs>
      <w:spacing w:after="0" w:line="240" w:lineRule="auto"/>
      <w:jc w:val="center"/>
      <w:rPr>
        <w:rFonts w:eastAsiaTheme="minorHAnsi" w:cstheme="minorHAnsi"/>
        <w:i/>
        <w:sz w:val="18"/>
        <w:szCs w:val="18"/>
        <w:lang w:val="es-ES_tradnl" w:eastAsia="en-US"/>
      </w:rPr>
    </w:pPr>
    <w:r w:rsidRPr="00066185">
      <w:rPr>
        <w:rFonts w:eastAsiaTheme="minorHAnsi" w:cstheme="minorHAnsi"/>
        <w:i/>
        <w:sz w:val="18"/>
        <w:szCs w:val="18"/>
        <w:lang w:val="es-ES_tradnl" w:eastAsia="en-US"/>
      </w:rPr>
      <w:t xml:space="preserve">Vereda San Isidro Móvil 3125770506 e-mail: </w:t>
    </w:r>
    <w:hyperlink r:id="rId2" w:history="1">
      <w:r w:rsidRPr="00066185">
        <w:rPr>
          <w:rFonts w:eastAsiaTheme="minorHAnsi" w:cstheme="minorHAnsi"/>
          <w:i/>
          <w:color w:val="0000FF"/>
          <w:sz w:val="18"/>
          <w:szCs w:val="18"/>
          <w:u w:val="single"/>
          <w:lang w:val="es-ES_tradnl" w:eastAsia="en-US"/>
        </w:rPr>
        <w:t>micercanisidro@gmail.com</w:t>
      </w:r>
    </w:hyperlink>
  </w:p>
  <w:p w14:paraId="2EC3A848" w14:textId="77777777" w:rsidR="00066185" w:rsidRPr="00066185" w:rsidRDefault="00066185" w:rsidP="00066185">
    <w:pPr>
      <w:tabs>
        <w:tab w:val="center" w:pos="4419"/>
        <w:tab w:val="right" w:pos="8838"/>
      </w:tabs>
      <w:spacing w:after="0" w:line="240" w:lineRule="auto"/>
      <w:jc w:val="center"/>
      <w:rPr>
        <w:rFonts w:eastAsiaTheme="minorHAnsi" w:cstheme="minorHAnsi"/>
        <w:i/>
        <w:sz w:val="18"/>
        <w:szCs w:val="18"/>
        <w:lang w:val="es-ES_tradnl" w:eastAsia="en-US"/>
      </w:rPr>
    </w:pPr>
    <w:r w:rsidRPr="00066185">
      <w:rPr>
        <w:rFonts w:eastAsiaTheme="minorHAnsi" w:cstheme="minorHAnsi"/>
        <w:i/>
        <w:sz w:val="18"/>
        <w:szCs w:val="18"/>
        <w:lang w:val="es-ES_tradnl" w:eastAsia="en-US"/>
      </w:rPr>
      <w:t>Gramalote - Norte de Santander</w:t>
    </w:r>
  </w:p>
  <w:p w14:paraId="231BA5EE" w14:textId="77777777" w:rsidR="00B45F3E" w:rsidRPr="00B45F3E" w:rsidRDefault="00B45F3E" w:rsidP="00B45F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A338" w14:textId="77777777" w:rsidR="00C868A8" w:rsidRDefault="00C868A8" w:rsidP="00B45F3E">
      <w:pPr>
        <w:spacing w:after="0" w:line="240" w:lineRule="auto"/>
      </w:pPr>
      <w:r>
        <w:separator/>
      </w:r>
    </w:p>
  </w:footnote>
  <w:footnote w:type="continuationSeparator" w:id="0">
    <w:p w14:paraId="3F2846EE" w14:textId="77777777" w:rsidR="00C868A8" w:rsidRDefault="00C868A8" w:rsidP="00B4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C843" w14:textId="77777777" w:rsidR="00B45F3E" w:rsidRDefault="00B45F3E">
    <w:pPr>
      <w:pStyle w:val="Encabezado"/>
    </w:pPr>
  </w:p>
  <w:tbl>
    <w:tblPr>
      <w:tblW w:w="11335"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1687"/>
      <w:gridCol w:w="2600"/>
      <w:gridCol w:w="2801"/>
      <w:gridCol w:w="2210"/>
    </w:tblGrid>
    <w:tr w:rsidR="00490AB9" w:rsidRPr="00BA499D" w14:paraId="30BC5442" w14:textId="77777777" w:rsidTr="00490AB9">
      <w:trPr>
        <w:trHeight w:val="841"/>
      </w:trPr>
      <w:tc>
        <w:tcPr>
          <w:tcW w:w="2037" w:type="dxa"/>
          <w:vMerge w:val="restart"/>
        </w:tcPr>
        <w:p w14:paraId="218CA92E" w14:textId="77777777" w:rsidR="00490AB9" w:rsidRPr="00BA499D" w:rsidRDefault="00490AB9" w:rsidP="00490AB9">
          <w:pPr>
            <w:spacing w:after="0" w:line="360" w:lineRule="auto"/>
            <w:jc w:val="center"/>
            <w:rPr>
              <w:rFonts w:ascii="Arial" w:hAnsi="Arial" w:cs="Arial"/>
              <w:b/>
              <w:sz w:val="18"/>
              <w:szCs w:val="18"/>
              <w:lang w:val="es-CO"/>
            </w:rPr>
          </w:pPr>
          <w:r w:rsidRPr="00B41914">
            <w:rPr>
              <w:rFonts w:ascii="Arial" w:hAnsi="Arial" w:cs="Arial"/>
              <w:b/>
              <w:noProof/>
              <w:sz w:val="18"/>
              <w:szCs w:val="18"/>
            </w:rPr>
            <w:drawing>
              <wp:anchor distT="0" distB="0" distL="114300" distR="114300" simplePos="0" relativeHeight="251659264" behindDoc="0" locked="0" layoutInCell="1" allowOverlap="1" wp14:anchorId="501E6F28" wp14:editId="3A9B2DFE">
                <wp:simplePos x="0" y="0"/>
                <wp:positionH relativeFrom="column">
                  <wp:posOffset>345774</wp:posOffset>
                </wp:positionH>
                <wp:positionV relativeFrom="paragraph">
                  <wp:posOffset>0</wp:posOffset>
                </wp:positionV>
                <wp:extent cx="685800" cy="942975"/>
                <wp:effectExtent l="0" t="0" r="0" b="9525"/>
                <wp:wrapSquare wrapText="bothSides"/>
                <wp:docPr id="2" name="Imagen 2" descr="escudo-c-e-r-san-isi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c-e-r-san-isid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88" w:type="dxa"/>
          <w:gridSpan w:val="3"/>
          <w:vAlign w:val="center"/>
        </w:tcPr>
        <w:p w14:paraId="2C430056" w14:textId="77777777" w:rsidR="00490AB9" w:rsidRPr="00D917D5" w:rsidRDefault="00490AB9" w:rsidP="00490AB9">
          <w:pPr>
            <w:spacing w:after="0"/>
            <w:jc w:val="center"/>
            <w:rPr>
              <w:rFonts w:ascii="Arial" w:hAnsi="Arial" w:cs="Arial"/>
              <w:b/>
              <w:sz w:val="18"/>
              <w:szCs w:val="18"/>
              <w:lang w:val="es-CO"/>
            </w:rPr>
          </w:pPr>
          <w:r w:rsidRPr="00D917D5">
            <w:rPr>
              <w:rFonts w:ascii="Arial" w:hAnsi="Arial" w:cs="Arial"/>
              <w:b/>
              <w:sz w:val="18"/>
              <w:szCs w:val="18"/>
              <w:lang w:val="es-CO"/>
            </w:rPr>
            <w:t>República de Colombia</w:t>
          </w:r>
          <w:r>
            <w:rPr>
              <w:rFonts w:ascii="Arial" w:hAnsi="Arial" w:cs="Arial"/>
              <w:b/>
              <w:sz w:val="18"/>
              <w:szCs w:val="18"/>
              <w:lang w:val="es-CO"/>
            </w:rPr>
            <w:t xml:space="preserve"> </w:t>
          </w:r>
          <w:r w:rsidRPr="00D917D5">
            <w:rPr>
              <w:rFonts w:ascii="Arial" w:hAnsi="Arial" w:cs="Arial"/>
              <w:b/>
              <w:sz w:val="18"/>
              <w:szCs w:val="18"/>
              <w:lang w:val="es-CO"/>
            </w:rPr>
            <w:t xml:space="preserve">Secretaria de Educación del Norte de Santander </w:t>
          </w:r>
        </w:p>
        <w:p w14:paraId="2170A6AE" w14:textId="77777777" w:rsidR="00490AB9" w:rsidRPr="00D917D5" w:rsidRDefault="00490AB9" w:rsidP="00490AB9">
          <w:pPr>
            <w:spacing w:after="0"/>
            <w:jc w:val="center"/>
            <w:rPr>
              <w:rFonts w:ascii="Arial" w:hAnsi="Arial" w:cs="Arial"/>
              <w:b/>
              <w:sz w:val="18"/>
              <w:szCs w:val="18"/>
              <w:lang w:val="es-CO"/>
            </w:rPr>
          </w:pPr>
          <w:r w:rsidRPr="00D917D5">
            <w:rPr>
              <w:rFonts w:ascii="Arial" w:hAnsi="Arial" w:cs="Arial"/>
              <w:b/>
              <w:sz w:val="18"/>
              <w:szCs w:val="18"/>
              <w:lang w:val="es-CO"/>
            </w:rPr>
            <w:t>CENTRO EDUCATIVO RURAL SAN ISIDRO – GRAMALOTE</w:t>
          </w:r>
        </w:p>
        <w:p w14:paraId="79B726F7" w14:textId="77777777" w:rsidR="00490AB9" w:rsidRPr="00D917D5" w:rsidRDefault="00490AB9" w:rsidP="00490AB9">
          <w:pPr>
            <w:spacing w:after="0"/>
            <w:jc w:val="center"/>
            <w:rPr>
              <w:rFonts w:ascii="Arial" w:hAnsi="Arial" w:cs="Arial"/>
              <w:b/>
              <w:sz w:val="18"/>
              <w:szCs w:val="18"/>
              <w:lang w:val="es-CO"/>
            </w:rPr>
          </w:pPr>
          <w:r w:rsidRPr="00D917D5">
            <w:rPr>
              <w:rFonts w:ascii="Arial" w:hAnsi="Arial" w:cs="Arial"/>
              <w:b/>
              <w:sz w:val="18"/>
              <w:szCs w:val="18"/>
              <w:lang w:val="es-CO"/>
            </w:rPr>
            <w:t>Creado por Decreto No. 000252 de abril 12 de 2005</w:t>
          </w:r>
        </w:p>
        <w:p w14:paraId="025ED60F" w14:textId="77777777" w:rsidR="00490AB9" w:rsidRPr="00BA499D" w:rsidRDefault="00490AB9" w:rsidP="00490AB9">
          <w:pPr>
            <w:pStyle w:val="Encabezado"/>
            <w:jc w:val="center"/>
            <w:rPr>
              <w:rFonts w:ascii="Arial" w:hAnsi="Arial" w:cs="Arial"/>
              <w:b/>
              <w:sz w:val="18"/>
              <w:szCs w:val="18"/>
              <w:lang w:val="es-CO"/>
            </w:rPr>
          </w:pPr>
          <w:r w:rsidRPr="00D917D5">
            <w:rPr>
              <w:rFonts w:ascii="Arial" w:hAnsi="Arial" w:cs="Arial"/>
              <w:b/>
              <w:sz w:val="18"/>
              <w:szCs w:val="18"/>
              <w:lang w:val="es-CO"/>
            </w:rPr>
            <w:t>Licencia de funcionamiento- Resolución No. 001715 de Nov. 3 de 2006 DANE 254313000186</w:t>
          </w:r>
        </w:p>
      </w:tc>
      <w:tc>
        <w:tcPr>
          <w:tcW w:w="2210" w:type="dxa"/>
          <w:vMerge w:val="restart"/>
          <w:vAlign w:val="center"/>
        </w:tcPr>
        <w:p w14:paraId="0B46A889" w14:textId="77777777" w:rsidR="00490AB9" w:rsidRPr="00BA499D" w:rsidRDefault="00490AB9" w:rsidP="00490AB9">
          <w:pPr>
            <w:pStyle w:val="Encabezado"/>
            <w:jc w:val="center"/>
            <w:rPr>
              <w:rFonts w:ascii="Arial" w:hAnsi="Arial" w:cs="Arial"/>
              <w:b/>
              <w:sz w:val="18"/>
              <w:szCs w:val="18"/>
              <w:lang w:val="es-CO"/>
            </w:rPr>
          </w:pPr>
          <w:r>
            <w:rPr>
              <w:noProof/>
            </w:rPr>
            <w:drawing>
              <wp:anchor distT="0" distB="0" distL="114300" distR="114300" simplePos="0" relativeHeight="251657216" behindDoc="1" locked="0" layoutInCell="1" allowOverlap="1" wp14:anchorId="6E4048A8" wp14:editId="333037A3">
                <wp:simplePos x="0" y="0"/>
                <wp:positionH relativeFrom="column">
                  <wp:posOffset>46990</wp:posOffset>
                </wp:positionH>
                <wp:positionV relativeFrom="paragraph">
                  <wp:posOffset>-195580</wp:posOffset>
                </wp:positionV>
                <wp:extent cx="1181100" cy="653415"/>
                <wp:effectExtent l="0" t="0" r="0" b="0"/>
                <wp:wrapNone/>
                <wp:docPr id="4" name="Imagen 4" descr="ESCUDO PEI SAN ISID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PEI SAN ISIDR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90AB9" w:rsidRPr="00BA499D" w14:paraId="2AF6886C" w14:textId="77777777" w:rsidTr="00490AB9">
      <w:trPr>
        <w:trHeight w:val="413"/>
      </w:trPr>
      <w:tc>
        <w:tcPr>
          <w:tcW w:w="2037" w:type="dxa"/>
          <w:vMerge/>
        </w:tcPr>
        <w:p w14:paraId="43F93332" w14:textId="77777777" w:rsidR="00490AB9" w:rsidRPr="00BA499D" w:rsidRDefault="00490AB9" w:rsidP="00490AB9">
          <w:pPr>
            <w:spacing w:after="0" w:line="360" w:lineRule="auto"/>
            <w:jc w:val="center"/>
            <w:rPr>
              <w:rFonts w:ascii="Arial" w:hAnsi="Arial" w:cs="Arial"/>
              <w:b/>
              <w:sz w:val="18"/>
              <w:szCs w:val="18"/>
              <w:lang w:val="es-CO"/>
            </w:rPr>
          </w:pPr>
        </w:p>
      </w:tc>
      <w:tc>
        <w:tcPr>
          <w:tcW w:w="7088" w:type="dxa"/>
          <w:gridSpan w:val="3"/>
          <w:vAlign w:val="center"/>
        </w:tcPr>
        <w:p w14:paraId="4A2DDDD7" w14:textId="77777777" w:rsidR="00490AB9" w:rsidRPr="00C56185" w:rsidRDefault="00C56185" w:rsidP="00706FFD">
          <w:pPr>
            <w:pStyle w:val="Encabezado"/>
            <w:jc w:val="center"/>
            <w:rPr>
              <w:rFonts w:ascii="Arial" w:hAnsi="Arial" w:cs="Arial"/>
              <w:b/>
              <w:sz w:val="18"/>
              <w:szCs w:val="18"/>
              <w:lang w:val="es-419"/>
            </w:rPr>
          </w:pPr>
          <w:r>
            <w:rPr>
              <w:b/>
              <w:lang w:val="es-419"/>
            </w:rPr>
            <w:t>ACTA CONFORMACIÓN DE LA MESA DE TRABAJO DE PROYECTOS TRANSVERSALES DEL CENTRO EDUCATIVO RURAL SAN ISIDRO</w:t>
          </w:r>
        </w:p>
      </w:tc>
      <w:tc>
        <w:tcPr>
          <w:tcW w:w="2210" w:type="dxa"/>
          <w:vMerge/>
          <w:vAlign w:val="center"/>
        </w:tcPr>
        <w:p w14:paraId="5CA46D00" w14:textId="77777777" w:rsidR="00490AB9" w:rsidRPr="00BA499D" w:rsidRDefault="00490AB9" w:rsidP="00490AB9">
          <w:pPr>
            <w:pStyle w:val="Encabezado"/>
            <w:jc w:val="center"/>
            <w:rPr>
              <w:rFonts w:ascii="Arial" w:hAnsi="Arial" w:cs="Arial"/>
              <w:b/>
              <w:sz w:val="18"/>
              <w:szCs w:val="18"/>
              <w:lang w:val="es-CO"/>
            </w:rPr>
          </w:pPr>
        </w:p>
      </w:tc>
    </w:tr>
    <w:tr w:rsidR="00490AB9" w:rsidRPr="00BA499D" w14:paraId="103E1BBB" w14:textId="77777777" w:rsidTr="00490AB9">
      <w:trPr>
        <w:trHeight w:val="111"/>
      </w:trPr>
      <w:tc>
        <w:tcPr>
          <w:tcW w:w="2037" w:type="dxa"/>
          <w:vAlign w:val="center"/>
        </w:tcPr>
        <w:p w14:paraId="4EDC4E88" w14:textId="77777777" w:rsidR="00490AB9" w:rsidRPr="00BA499D" w:rsidRDefault="00490AB9" w:rsidP="00490AB9">
          <w:pPr>
            <w:spacing w:after="0" w:line="360" w:lineRule="auto"/>
            <w:jc w:val="center"/>
            <w:rPr>
              <w:rFonts w:ascii="Arial" w:hAnsi="Arial" w:cs="Arial"/>
              <w:sz w:val="18"/>
              <w:szCs w:val="18"/>
              <w:lang w:val="es-CO"/>
            </w:rPr>
          </w:pPr>
          <w:r w:rsidRPr="00BA499D">
            <w:rPr>
              <w:rFonts w:ascii="Arial" w:hAnsi="Arial" w:cs="Arial"/>
              <w:sz w:val="18"/>
              <w:szCs w:val="18"/>
              <w:lang w:val="es-CO"/>
            </w:rPr>
            <w:t>Versión 2</w:t>
          </w:r>
          <w:r>
            <w:rPr>
              <w:rFonts w:ascii="Arial" w:hAnsi="Arial" w:cs="Arial"/>
              <w:sz w:val="18"/>
              <w:szCs w:val="18"/>
              <w:lang w:val="es-CO"/>
            </w:rPr>
            <w:t>.0</w:t>
          </w:r>
        </w:p>
      </w:tc>
      <w:tc>
        <w:tcPr>
          <w:tcW w:w="1687" w:type="dxa"/>
          <w:vMerge w:val="restart"/>
          <w:vAlign w:val="center"/>
        </w:tcPr>
        <w:p w14:paraId="74BD9331" w14:textId="77777777" w:rsidR="00490AB9" w:rsidRPr="00BA499D" w:rsidRDefault="00490AB9" w:rsidP="00490AB9">
          <w:pPr>
            <w:spacing w:after="0"/>
            <w:jc w:val="center"/>
            <w:rPr>
              <w:rFonts w:ascii="Arial" w:hAnsi="Arial" w:cs="Arial"/>
              <w:sz w:val="18"/>
              <w:szCs w:val="18"/>
              <w:lang w:val="es-CO"/>
            </w:rPr>
          </w:pPr>
          <w:r w:rsidRPr="00BA499D">
            <w:rPr>
              <w:rFonts w:ascii="Arial" w:hAnsi="Arial" w:cs="Arial"/>
              <w:sz w:val="18"/>
              <w:szCs w:val="18"/>
            </w:rPr>
            <w:t xml:space="preserve">Página </w:t>
          </w:r>
          <w:r w:rsidRPr="00BA499D">
            <w:rPr>
              <w:rFonts w:ascii="Arial" w:hAnsi="Arial" w:cs="Arial"/>
              <w:sz w:val="18"/>
              <w:szCs w:val="18"/>
            </w:rPr>
            <w:fldChar w:fldCharType="begin"/>
          </w:r>
          <w:r w:rsidRPr="00BA499D">
            <w:rPr>
              <w:rFonts w:ascii="Arial" w:hAnsi="Arial" w:cs="Arial"/>
              <w:sz w:val="18"/>
              <w:szCs w:val="18"/>
            </w:rPr>
            <w:instrText xml:space="preserve"> PAGE  \* Arabic </w:instrText>
          </w:r>
          <w:r w:rsidRPr="00BA499D">
            <w:rPr>
              <w:rFonts w:ascii="Arial" w:hAnsi="Arial" w:cs="Arial"/>
              <w:sz w:val="18"/>
              <w:szCs w:val="18"/>
            </w:rPr>
            <w:fldChar w:fldCharType="separate"/>
          </w:r>
          <w:r w:rsidR="00046045">
            <w:rPr>
              <w:rFonts w:ascii="Arial" w:hAnsi="Arial" w:cs="Arial"/>
              <w:noProof/>
              <w:sz w:val="18"/>
              <w:szCs w:val="18"/>
            </w:rPr>
            <w:t>2</w:t>
          </w:r>
          <w:r w:rsidRPr="00BA499D">
            <w:rPr>
              <w:rFonts w:ascii="Arial" w:hAnsi="Arial" w:cs="Arial"/>
              <w:sz w:val="18"/>
              <w:szCs w:val="18"/>
            </w:rPr>
            <w:fldChar w:fldCharType="end"/>
          </w:r>
          <w:r w:rsidRPr="00BA499D">
            <w:rPr>
              <w:rFonts w:ascii="Arial" w:hAnsi="Arial" w:cs="Arial"/>
              <w:sz w:val="18"/>
              <w:szCs w:val="18"/>
            </w:rPr>
            <w:t xml:space="preserve"> de </w:t>
          </w:r>
          <w:r w:rsidRPr="00BA499D">
            <w:rPr>
              <w:rFonts w:ascii="Arial" w:hAnsi="Arial" w:cs="Arial"/>
              <w:sz w:val="18"/>
              <w:szCs w:val="18"/>
            </w:rPr>
            <w:fldChar w:fldCharType="begin"/>
          </w:r>
          <w:r w:rsidRPr="00BA499D">
            <w:rPr>
              <w:rFonts w:ascii="Arial" w:hAnsi="Arial" w:cs="Arial"/>
              <w:sz w:val="18"/>
              <w:szCs w:val="18"/>
            </w:rPr>
            <w:instrText xml:space="preserve"> NUMPAGES </w:instrText>
          </w:r>
          <w:r w:rsidRPr="00BA499D">
            <w:rPr>
              <w:rFonts w:ascii="Arial" w:hAnsi="Arial" w:cs="Arial"/>
              <w:sz w:val="18"/>
              <w:szCs w:val="18"/>
            </w:rPr>
            <w:fldChar w:fldCharType="separate"/>
          </w:r>
          <w:r w:rsidR="00046045">
            <w:rPr>
              <w:rFonts w:ascii="Arial" w:hAnsi="Arial" w:cs="Arial"/>
              <w:noProof/>
              <w:sz w:val="18"/>
              <w:szCs w:val="18"/>
            </w:rPr>
            <w:t>9</w:t>
          </w:r>
          <w:r w:rsidRPr="00BA499D">
            <w:rPr>
              <w:rFonts w:ascii="Arial" w:hAnsi="Arial" w:cs="Arial"/>
              <w:sz w:val="18"/>
              <w:szCs w:val="18"/>
            </w:rPr>
            <w:fldChar w:fldCharType="end"/>
          </w:r>
        </w:p>
      </w:tc>
      <w:tc>
        <w:tcPr>
          <w:tcW w:w="2600" w:type="dxa"/>
          <w:vMerge w:val="restart"/>
          <w:vAlign w:val="center"/>
        </w:tcPr>
        <w:p w14:paraId="27C4AC33" w14:textId="77777777" w:rsidR="00490AB9" w:rsidRPr="00BA499D" w:rsidRDefault="00490AB9" w:rsidP="00490AB9">
          <w:pPr>
            <w:spacing w:after="0"/>
            <w:jc w:val="center"/>
            <w:rPr>
              <w:rFonts w:ascii="Arial" w:hAnsi="Arial" w:cs="Arial"/>
              <w:sz w:val="18"/>
              <w:szCs w:val="18"/>
              <w:lang w:val="es-CO"/>
            </w:rPr>
          </w:pPr>
          <w:r w:rsidRPr="00BA499D">
            <w:rPr>
              <w:rFonts w:ascii="Arial" w:hAnsi="Arial" w:cs="Arial"/>
              <w:sz w:val="18"/>
              <w:szCs w:val="18"/>
              <w:lang w:val="es-CO"/>
            </w:rPr>
            <w:t>Anexos:</w:t>
          </w:r>
        </w:p>
      </w:tc>
      <w:tc>
        <w:tcPr>
          <w:tcW w:w="2801" w:type="dxa"/>
          <w:vMerge w:val="restart"/>
          <w:vAlign w:val="center"/>
        </w:tcPr>
        <w:p w14:paraId="3F0EDB7F" w14:textId="77777777" w:rsidR="00490AB9" w:rsidRPr="00BA499D" w:rsidRDefault="00490AB9" w:rsidP="00490AB9">
          <w:pPr>
            <w:spacing w:after="0"/>
            <w:rPr>
              <w:rFonts w:ascii="Arial" w:hAnsi="Arial" w:cs="Arial"/>
              <w:sz w:val="18"/>
              <w:szCs w:val="18"/>
              <w:lang w:val="es-CO"/>
            </w:rPr>
          </w:pPr>
          <w:r w:rsidRPr="00BA499D">
            <w:rPr>
              <w:rFonts w:ascii="Arial" w:hAnsi="Arial" w:cs="Arial"/>
              <w:sz w:val="18"/>
              <w:szCs w:val="18"/>
              <w:lang w:val="es-CO"/>
            </w:rPr>
            <w:t>Autorizó</w:t>
          </w:r>
          <w:r>
            <w:rPr>
              <w:rFonts w:ascii="Arial" w:hAnsi="Arial" w:cs="Arial"/>
              <w:sz w:val="18"/>
              <w:szCs w:val="18"/>
              <w:lang w:val="es-CO"/>
            </w:rPr>
            <w:t xml:space="preserve"> </w:t>
          </w:r>
          <w:r w:rsidRPr="00BA499D">
            <w:rPr>
              <w:rFonts w:ascii="Arial" w:hAnsi="Arial" w:cs="Arial"/>
              <w:sz w:val="18"/>
              <w:szCs w:val="18"/>
              <w:lang w:val="es-CO"/>
            </w:rPr>
            <w:t>:</w:t>
          </w:r>
          <w:r>
            <w:rPr>
              <w:rFonts w:ascii="Arial" w:hAnsi="Arial" w:cs="Arial"/>
              <w:sz w:val="18"/>
              <w:szCs w:val="18"/>
              <w:lang w:val="es-CO"/>
            </w:rPr>
            <w:t>ELVA MARINA SANTANDER</w:t>
          </w:r>
        </w:p>
      </w:tc>
      <w:tc>
        <w:tcPr>
          <w:tcW w:w="2210" w:type="dxa"/>
          <w:vMerge w:val="restart"/>
          <w:vAlign w:val="center"/>
        </w:tcPr>
        <w:p w14:paraId="38076F1A" w14:textId="1E0DF92C" w:rsidR="00490AB9" w:rsidRPr="00C56185" w:rsidRDefault="00954861" w:rsidP="00C56185">
          <w:pPr>
            <w:spacing w:after="0"/>
            <w:rPr>
              <w:rFonts w:ascii="Arial" w:hAnsi="Arial" w:cs="Arial"/>
              <w:sz w:val="18"/>
              <w:szCs w:val="18"/>
              <w:lang w:val="es-419"/>
            </w:rPr>
          </w:pPr>
          <w:r>
            <w:rPr>
              <w:rFonts w:ascii="Arial" w:hAnsi="Arial" w:cs="Arial"/>
              <w:sz w:val="18"/>
              <w:szCs w:val="18"/>
              <w:lang w:val="es-CO"/>
            </w:rPr>
            <w:t>FECHA:</w:t>
          </w:r>
          <w:r w:rsidR="00706FFD">
            <w:rPr>
              <w:rFonts w:ascii="Arial" w:hAnsi="Arial" w:cs="Arial"/>
              <w:sz w:val="18"/>
              <w:szCs w:val="18"/>
              <w:lang w:val="es-CO"/>
            </w:rPr>
            <w:t xml:space="preserve"> 10/</w:t>
          </w:r>
          <w:r w:rsidR="00C56185">
            <w:rPr>
              <w:rFonts w:ascii="Arial" w:hAnsi="Arial" w:cs="Arial"/>
              <w:sz w:val="18"/>
              <w:szCs w:val="18"/>
              <w:lang w:val="es-419"/>
            </w:rPr>
            <w:t>10</w:t>
          </w:r>
          <w:r w:rsidR="00706FFD">
            <w:rPr>
              <w:rFonts w:ascii="Arial" w:hAnsi="Arial" w:cs="Arial"/>
              <w:sz w:val="18"/>
              <w:szCs w:val="18"/>
              <w:lang w:val="es-CO"/>
            </w:rPr>
            <w:t>/20</w:t>
          </w:r>
          <w:r w:rsidR="00642DFA">
            <w:rPr>
              <w:rFonts w:ascii="Arial" w:hAnsi="Arial" w:cs="Arial"/>
              <w:sz w:val="18"/>
              <w:szCs w:val="18"/>
              <w:lang w:val="es-CO"/>
            </w:rPr>
            <w:t>22</w:t>
          </w:r>
        </w:p>
      </w:tc>
    </w:tr>
    <w:tr w:rsidR="00490AB9" w:rsidRPr="00BA499D" w14:paraId="70E1B4D5" w14:textId="77777777" w:rsidTr="00490AB9">
      <w:trPr>
        <w:trHeight w:val="111"/>
      </w:trPr>
      <w:tc>
        <w:tcPr>
          <w:tcW w:w="2037" w:type="dxa"/>
          <w:vAlign w:val="center"/>
        </w:tcPr>
        <w:p w14:paraId="39BA7BE6" w14:textId="77777777" w:rsidR="00490AB9" w:rsidRPr="00BA499D" w:rsidRDefault="00490AB9" w:rsidP="00490AB9">
          <w:pPr>
            <w:spacing w:after="0" w:line="360" w:lineRule="auto"/>
            <w:jc w:val="center"/>
            <w:rPr>
              <w:rFonts w:ascii="Arial" w:hAnsi="Arial" w:cs="Arial"/>
              <w:sz w:val="18"/>
              <w:szCs w:val="18"/>
              <w:lang w:val="es-CO"/>
            </w:rPr>
          </w:pPr>
          <w:r w:rsidRPr="00BA499D">
            <w:rPr>
              <w:rFonts w:ascii="Arial" w:hAnsi="Arial" w:cs="Arial"/>
              <w:b/>
              <w:sz w:val="18"/>
              <w:szCs w:val="18"/>
              <w:lang w:val="es-CO"/>
            </w:rPr>
            <w:t>FRM :  C01.01.F04</w:t>
          </w:r>
        </w:p>
      </w:tc>
      <w:tc>
        <w:tcPr>
          <w:tcW w:w="1687" w:type="dxa"/>
          <w:vMerge/>
          <w:vAlign w:val="center"/>
        </w:tcPr>
        <w:p w14:paraId="422FEB6A" w14:textId="77777777" w:rsidR="00490AB9" w:rsidRPr="00BA499D" w:rsidRDefault="00490AB9" w:rsidP="00490AB9">
          <w:pPr>
            <w:spacing w:after="0"/>
            <w:jc w:val="center"/>
            <w:rPr>
              <w:rFonts w:ascii="Arial" w:hAnsi="Arial" w:cs="Arial"/>
              <w:sz w:val="18"/>
              <w:szCs w:val="18"/>
            </w:rPr>
          </w:pPr>
        </w:p>
      </w:tc>
      <w:tc>
        <w:tcPr>
          <w:tcW w:w="2600" w:type="dxa"/>
          <w:vMerge/>
          <w:vAlign w:val="center"/>
        </w:tcPr>
        <w:p w14:paraId="43671893" w14:textId="77777777" w:rsidR="00490AB9" w:rsidRPr="00BA499D" w:rsidRDefault="00490AB9" w:rsidP="00490AB9">
          <w:pPr>
            <w:spacing w:after="0"/>
            <w:jc w:val="center"/>
            <w:rPr>
              <w:rFonts w:ascii="Arial" w:hAnsi="Arial" w:cs="Arial"/>
              <w:sz w:val="18"/>
              <w:szCs w:val="18"/>
              <w:lang w:val="es-CO"/>
            </w:rPr>
          </w:pPr>
        </w:p>
      </w:tc>
      <w:tc>
        <w:tcPr>
          <w:tcW w:w="2801" w:type="dxa"/>
          <w:vMerge/>
          <w:vAlign w:val="center"/>
        </w:tcPr>
        <w:p w14:paraId="65269BC9" w14:textId="77777777" w:rsidR="00490AB9" w:rsidRPr="00BA499D" w:rsidRDefault="00490AB9" w:rsidP="00490AB9">
          <w:pPr>
            <w:spacing w:after="0"/>
            <w:jc w:val="center"/>
            <w:rPr>
              <w:rFonts w:ascii="Arial" w:hAnsi="Arial" w:cs="Arial"/>
              <w:sz w:val="18"/>
              <w:szCs w:val="18"/>
              <w:lang w:val="es-CO"/>
            </w:rPr>
          </w:pPr>
        </w:p>
      </w:tc>
      <w:tc>
        <w:tcPr>
          <w:tcW w:w="2210" w:type="dxa"/>
          <w:vMerge/>
          <w:vAlign w:val="center"/>
        </w:tcPr>
        <w:p w14:paraId="15336CCD" w14:textId="77777777" w:rsidR="00490AB9" w:rsidRPr="00BA499D" w:rsidRDefault="00490AB9" w:rsidP="00490AB9">
          <w:pPr>
            <w:spacing w:after="0"/>
            <w:jc w:val="center"/>
            <w:rPr>
              <w:rFonts w:ascii="Arial" w:hAnsi="Arial" w:cs="Arial"/>
              <w:sz w:val="18"/>
              <w:szCs w:val="18"/>
              <w:lang w:val="es-CO"/>
            </w:rPr>
          </w:pPr>
        </w:p>
      </w:tc>
    </w:tr>
  </w:tbl>
  <w:p w14:paraId="1DE350B5" w14:textId="77777777" w:rsidR="00490AB9" w:rsidRDefault="00490A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2AFC"/>
    <w:multiLevelType w:val="hybridMultilevel"/>
    <w:tmpl w:val="9576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B12F02"/>
    <w:multiLevelType w:val="hybridMultilevel"/>
    <w:tmpl w:val="4C2CC6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D54BF8"/>
    <w:multiLevelType w:val="hybridMultilevel"/>
    <w:tmpl w:val="AD621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3E"/>
    <w:rsid w:val="00046045"/>
    <w:rsid w:val="00055F29"/>
    <w:rsid w:val="00066185"/>
    <w:rsid w:val="001242FB"/>
    <w:rsid w:val="00133C72"/>
    <w:rsid w:val="00140591"/>
    <w:rsid w:val="00156C62"/>
    <w:rsid w:val="00164C60"/>
    <w:rsid w:val="00172708"/>
    <w:rsid w:val="00186200"/>
    <w:rsid w:val="001B06E5"/>
    <w:rsid w:val="001C7593"/>
    <w:rsid w:val="002035C3"/>
    <w:rsid w:val="00213A2C"/>
    <w:rsid w:val="00233840"/>
    <w:rsid w:val="00277C16"/>
    <w:rsid w:val="002A6431"/>
    <w:rsid w:val="002A6FBA"/>
    <w:rsid w:val="0031224B"/>
    <w:rsid w:val="00314AEA"/>
    <w:rsid w:val="003334D7"/>
    <w:rsid w:val="00343C98"/>
    <w:rsid w:val="003528E7"/>
    <w:rsid w:val="003C4BB2"/>
    <w:rsid w:val="003D4A91"/>
    <w:rsid w:val="003D7B10"/>
    <w:rsid w:val="003E3303"/>
    <w:rsid w:val="00417FB8"/>
    <w:rsid w:val="004322B4"/>
    <w:rsid w:val="00445AF0"/>
    <w:rsid w:val="004463A3"/>
    <w:rsid w:val="004554C6"/>
    <w:rsid w:val="00483AED"/>
    <w:rsid w:val="00490AB9"/>
    <w:rsid w:val="004F13A5"/>
    <w:rsid w:val="00550AB6"/>
    <w:rsid w:val="005845B4"/>
    <w:rsid w:val="005D3AA5"/>
    <w:rsid w:val="00642DFA"/>
    <w:rsid w:val="00692B5E"/>
    <w:rsid w:val="00706FFD"/>
    <w:rsid w:val="00720D97"/>
    <w:rsid w:val="00722167"/>
    <w:rsid w:val="007557DE"/>
    <w:rsid w:val="007706C4"/>
    <w:rsid w:val="00795AB9"/>
    <w:rsid w:val="00822AD9"/>
    <w:rsid w:val="00837281"/>
    <w:rsid w:val="00842C5C"/>
    <w:rsid w:val="00873559"/>
    <w:rsid w:val="00886AE8"/>
    <w:rsid w:val="008B0A8E"/>
    <w:rsid w:val="008D72F6"/>
    <w:rsid w:val="008D775B"/>
    <w:rsid w:val="008E1146"/>
    <w:rsid w:val="00954861"/>
    <w:rsid w:val="009555AA"/>
    <w:rsid w:val="009E4A1D"/>
    <w:rsid w:val="00A32831"/>
    <w:rsid w:val="00A36DB7"/>
    <w:rsid w:val="00A73C1E"/>
    <w:rsid w:val="00AA3A6E"/>
    <w:rsid w:val="00AB1883"/>
    <w:rsid w:val="00AB474F"/>
    <w:rsid w:val="00AC3F32"/>
    <w:rsid w:val="00AC5E5F"/>
    <w:rsid w:val="00B0157D"/>
    <w:rsid w:val="00B1624C"/>
    <w:rsid w:val="00B25A71"/>
    <w:rsid w:val="00B378A8"/>
    <w:rsid w:val="00B45F3E"/>
    <w:rsid w:val="00B57CE4"/>
    <w:rsid w:val="00B728C6"/>
    <w:rsid w:val="00B93B75"/>
    <w:rsid w:val="00BA1552"/>
    <w:rsid w:val="00BB08DB"/>
    <w:rsid w:val="00BC1E43"/>
    <w:rsid w:val="00C15F6B"/>
    <w:rsid w:val="00C27429"/>
    <w:rsid w:val="00C365ED"/>
    <w:rsid w:val="00C56185"/>
    <w:rsid w:val="00C868A8"/>
    <w:rsid w:val="00C90BB1"/>
    <w:rsid w:val="00CA0996"/>
    <w:rsid w:val="00CB6F08"/>
    <w:rsid w:val="00D0038D"/>
    <w:rsid w:val="00D34774"/>
    <w:rsid w:val="00D51DBA"/>
    <w:rsid w:val="00D804B4"/>
    <w:rsid w:val="00D94C99"/>
    <w:rsid w:val="00DA7094"/>
    <w:rsid w:val="00DC1C0D"/>
    <w:rsid w:val="00DD654C"/>
    <w:rsid w:val="00DE0DE7"/>
    <w:rsid w:val="00E03D42"/>
    <w:rsid w:val="00E50E08"/>
    <w:rsid w:val="00E6214B"/>
    <w:rsid w:val="00E76F80"/>
    <w:rsid w:val="00E83754"/>
    <w:rsid w:val="00E84B27"/>
    <w:rsid w:val="00E857DD"/>
    <w:rsid w:val="00E85A9F"/>
    <w:rsid w:val="00EA355C"/>
    <w:rsid w:val="00ED1200"/>
    <w:rsid w:val="00ED6ADE"/>
    <w:rsid w:val="00EE6C6D"/>
    <w:rsid w:val="00F226E8"/>
    <w:rsid w:val="00F463D2"/>
    <w:rsid w:val="00F6557C"/>
    <w:rsid w:val="00F66B71"/>
    <w:rsid w:val="00F824CD"/>
    <w:rsid w:val="00FC3042"/>
    <w:rsid w:val="00FC72D4"/>
    <w:rsid w:val="00FF34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B9EF"/>
  <w15:docId w15:val="{01868462-3992-4B2C-AB3C-F5D0BB5E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3E"/>
  </w:style>
  <w:style w:type="paragraph" w:styleId="Piedepgina">
    <w:name w:val="footer"/>
    <w:basedOn w:val="Normal"/>
    <w:link w:val="PiedepginaCar"/>
    <w:uiPriority w:val="99"/>
    <w:unhideWhenUsed/>
    <w:rsid w:val="00B45F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3E"/>
  </w:style>
  <w:style w:type="paragraph" w:styleId="Textodeglobo">
    <w:name w:val="Balloon Text"/>
    <w:basedOn w:val="Normal"/>
    <w:link w:val="TextodegloboCar"/>
    <w:uiPriority w:val="99"/>
    <w:semiHidden/>
    <w:unhideWhenUsed/>
    <w:rsid w:val="00B45F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F3E"/>
    <w:rPr>
      <w:rFonts w:ascii="Tahoma" w:hAnsi="Tahoma" w:cs="Tahoma"/>
      <w:sz w:val="16"/>
      <w:szCs w:val="16"/>
    </w:rPr>
  </w:style>
  <w:style w:type="paragraph" w:styleId="Prrafodelista">
    <w:name w:val="List Paragraph"/>
    <w:basedOn w:val="Normal"/>
    <w:uiPriority w:val="34"/>
    <w:qFormat/>
    <w:rsid w:val="00B25A71"/>
    <w:pPr>
      <w:ind w:left="720"/>
      <w:contextualSpacing/>
    </w:pPr>
  </w:style>
  <w:style w:type="character" w:styleId="Hipervnculo">
    <w:name w:val="Hyperlink"/>
    <w:basedOn w:val="Fuentedeprrafopredeter"/>
    <w:uiPriority w:val="99"/>
    <w:semiHidden/>
    <w:unhideWhenUsed/>
    <w:rsid w:val="005D3AA5"/>
    <w:rPr>
      <w:color w:val="0000FF"/>
      <w:u w:val="single"/>
    </w:rPr>
  </w:style>
  <w:style w:type="paragraph" w:customStyle="1" w:styleId="fr1">
    <w:name w:val="fr1"/>
    <w:basedOn w:val="Normal"/>
    <w:rsid w:val="005D3AA5"/>
    <w:pPr>
      <w:spacing w:before="100" w:beforeAutospacing="1" w:after="100" w:afterAutospacing="1" w:line="240" w:lineRule="auto"/>
    </w:pPr>
    <w:rPr>
      <w:rFonts w:ascii="Arial" w:eastAsia="Times New Roman" w:hAnsi="Arial" w:cs="Arial"/>
      <w:color w:val="000000"/>
      <w:sz w:val="34"/>
      <w:szCs w:val="34"/>
    </w:rPr>
  </w:style>
  <w:style w:type="character" w:customStyle="1" w:styleId="aut1">
    <w:name w:val="aut1"/>
    <w:basedOn w:val="Fuentedeprrafopredeter"/>
    <w:rsid w:val="005D3AA5"/>
    <w:rPr>
      <w:vanish w:val="0"/>
      <w:webHidden w:val="0"/>
      <w:specVanish w:val="0"/>
    </w:rPr>
  </w:style>
  <w:style w:type="paragraph" w:styleId="NormalWeb">
    <w:name w:val="Normal (Web)"/>
    <w:basedOn w:val="Normal"/>
    <w:uiPriority w:val="99"/>
    <w:semiHidden/>
    <w:unhideWhenUsed/>
    <w:rsid w:val="005D3AA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31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5440">
      <w:bodyDiv w:val="1"/>
      <w:marLeft w:val="0"/>
      <w:marRight w:val="0"/>
      <w:marTop w:val="0"/>
      <w:marBottom w:val="0"/>
      <w:divBdr>
        <w:top w:val="none" w:sz="0" w:space="0" w:color="auto"/>
        <w:left w:val="none" w:sz="0" w:space="0" w:color="auto"/>
        <w:bottom w:val="none" w:sz="0" w:space="0" w:color="auto"/>
        <w:right w:val="none" w:sz="0" w:space="0" w:color="auto"/>
      </w:divBdr>
      <w:divsChild>
        <w:div w:id="2040816270">
          <w:marLeft w:val="0"/>
          <w:marRight w:val="0"/>
          <w:marTop w:val="0"/>
          <w:marBottom w:val="0"/>
          <w:divBdr>
            <w:top w:val="none" w:sz="0" w:space="0" w:color="auto"/>
            <w:left w:val="none" w:sz="0" w:space="0" w:color="auto"/>
            <w:bottom w:val="none" w:sz="0" w:space="0" w:color="auto"/>
            <w:right w:val="none" w:sz="0" w:space="0" w:color="auto"/>
          </w:divBdr>
          <w:divsChild>
            <w:div w:id="908003829">
              <w:marLeft w:val="0"/>
              <w:marRight w:val="0"/>
              <w:marTop w:val="0"/>
              <w:marBottom w:val="0"/>
              <w:divBdr>
                <w:top w:val="none" w:sz="0" w:space="0" w:color="auto"/>
                <w:left w:val="none" w:sz="0" w:space="0" w:color="auto"/>
                <w:bottom w:val="none" w:sz="0" w:space="0" w:color="auto"/>
                <w:right w:val="none" w:sz="0" w:space="0" w:color="auto"/>
              </w:divBdr>
              <w:divsChild>
                <w:div w:id="16417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709">
      <w:bodyDiv w:val="1"/>
      <w:marLeft w:val="0"/>
      <w:marRight w:val="0"/>
      <w:marTop w:val="0"/>
      <w:marBottom w:val="0"/>
      <w:divBdr>
        <w:top w:val="none" w:sz="0" w:space="0" w:color="auto"/>
        <w:left w:val="none" w:sz="0" w:space="0" w:color="auto"/>
        <w:bottom w:val="none" w:sz="0" w:space="0" w:color="auto"/>
        <w:right w:val="none" w:sz="0" w:space="0" w:color="auto"/>
      </w:divBdr>
      <w:divsChild>
        <w:div w:id="1578055215">
          <w:marLeft w:val="0"/>
          <w:marRight w:val="0"/>
          <w:marTop w:val="0"/>
          <w:marBottom w:val="100"/>
          <w:divBdr>
            <w:top w:val="none" w:sz="0" w:space="0" w:color="auto"/>
            <w:left w:val="none" w:sz="0" w:space="0" w:color="auto"/>
            <w:bottom w:val="none" w:sz="0" w:space="0" w:color="auto"/>
            <w:right w:val="none" w:sz="0" w:space="0" w:color="auto"/>
          </w:divBdr>
          <w:divsChild>
            <w:div w:id="1140077457">
              <w:marLeft w:val="75"/>
              <w:marRight w:val="0"/>
              <w:marTop w:val="0"/>
              <w:marBottom w:val="0"/>
              <w:divBdr>
                <w:top w:val="none" w:sz="0" w:space="0" w:color="auto"/>
                <w:left w:val="none" w:sz="0" w:space="0" w:color="auto"/>
                <w:bottom w:val="none" w:sz="0" w:space="0" w:color="auto"/>
                <w:right w:val="none" w:sz="0" w:space="0" w:color="auto"/>
              </w:divBdr>
              <w:divsChild>
                <w:div w:id="1802335612">
                  <w:marLeft w:val="0"/>
                  <w:marRight w:val="0"/>
                  <w:marTop w:val="300"/>
                  <w:marBottom w:val="240"/>
                  <w:divBdr>
                    <w:top w:val="none" w:sz="0" w:space="0" w:color="auto"/>
                    <w:left w:val="none" w:sz="0" w:space="0" w:color="auto"/>
                    <w:bottom w:val="single" w:sz="48" w:space="0" w:color="FFFFFF"/>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icercanisidro@gmail.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2733</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By Biem XP</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Biem Xp</dc:creator>
  <cp:lastModifiedBy>alba julibeth melgarejo castañeda</cp:lastModifiedBy>
  <cp:revision>2</cp:revision>
  <cp:lastPrinted>2018-03-11T00:15:00Z</cp:lastPrinted>
  <dcterms:created xsi:type="dcterms:W3CDTF">2022-10-10T15:37:00Z</dcterms:created>
  <dcterms:modified xsi:type="dcterms:W3CDTF">2022-10-10T15:37:00Z</dcterms:modified>
</cp:coreProperties>
</file>