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B2" w:rsidRPr="00702CC7" w:rsidRDefault="008C55B2" w:rsidP="00EB2C35">
      <w:pPr>
        <w:spacing w:after="0" w:line="240" w:lineRule="auto"/>
        <w:jc w:val="center"/>
        <w:rPr>
          <w:rFonts w:ascii="Times New Roman" w:hAnsi="Times New Roman" w:cs="Times New Roman"/>
          <w:b/>
          <w:sz w:val="24"/>
          <w:szCs w:val="24"/>
        </w:rPr>
      </w:pPr>
      <w:r w:rsidRPr="00702CC7">
        <w:rPr>
          <w:rFonts w:ascii="Times New Roman" w:hAnsi="Times New Roman" w:cs="Times New Roman"/>
          <w:b/>
          <w:sz w:val="24"/>
          <w:szCs w:val="24"/>
        </w:rPr>
        <w:t xml:space="preserve">DESARROLLO DE LA </w:t>
      </w:r>
      <w:r>
        <w:rPr>
          <w:rFonts w:ascii="Times New Roman" w:hAnsi="Times New Roman" w:cs="Times New Roman"/>
          <w:b/>
          <w:sz w:val="24"/>
          <w:szCs w:val="24"/>
        </w:rPr>
        <w:t xml:space="preserve">MOVILIDAD </w:t>
      </w:r>
      <w:r w:rsidR="001D4281">
        <w:rPr>
          <w:rFonts w:ascii="Times New Roman" w:hAnsi="Times New Roman" w:cs="Times New Roman"/>
          <w:b/>
          <w:sz w:val="24"/>
          <w:szCs w:val="24"/>
        </w:rPr>
        <w:t>SEGURA</w:t>
      </w:r>
      <w:r>
        <w:rPr>
          <w:rFonts w:ascii="Times New Roman" w:hAnsi="Times New Roman" w:cs="Times New Roman"/>
          <w:b/>
          <w:sz w:val="24"/>
          <w:szCs w:val="24"/>
        </w:rPr>
        <w:t xml:space="preserve"> </w:t>
      </w:r>
      <w:r w:rsidR="003928F6">
        <w:rPr>
          <w:rFonts w:ascii="Times New Roman" w:hAnsi="Times New Roman" w:cs="Times New Roman"/>
          <w:b/>
          <w:sz w:val="24"/>
          <w:szCs w:val="24"/>
        </w:rPr>
        <w:t xml:space="preserve">ESCOLAR </w:t>
      </w:r>
      <w:r>
        <w:rPr>
          <w:rFonts w:ascii="Times New Roman" w:hAnsi="Times New Roman" w:cs="Times New Roman"/>
          <w:b/>
          <w:sz w:val="24"/>
          <w:szCs w:val="24"/>
        </w:rPr>
        <w:t xml:space="preserve">A TRAVÉS DE ACTIVIDADES </w:t>
      </w:r>
      <w:r w:rsidR="009F6452">
        <w:rPr>
          <w:rFonts w:ascii="Times New Roman" w:hAnsi="Times New Roman" w:cs="Times New Roman"/>
          <w:b/>
          <w:sz w:val="24"/>
          <w:szCs w:val="24"/>
        </w:rPr>
        <w:t>PEDAGOGICAS</w:t>
      </w:r>
      <w:r w:rsidRPr="00702CC7">
        <w:rPr>
          <w:rFonts w:ascii="Times New Roman" w:hAnsi="Times New Roman" w:cs="Times New Roman"/>
          <w:b/>
          <w:sz w:val="24"/>
          <w:szCs w:val="24"/>
        </w:rPr>
        <w:t xml:space="preserve">, EN NIÑOS </w:t>
      </w:r>
      <w:r>
        <w:rPr>
          <w:rFonts w:ascii="Times New Roman" w:hAnsi="Times New Roman" w:cs="Times New Roman"/>
          <w:b/>
          <w:sz w:val="24"/>
          <w:szCs w:val="24"/>
        </w:rPr>
        <w:t xml:space="preserve">Y NIÑAS </w:t>
      </w:r>
      <w:r w:rsidRPr="00702CC7">
        <w:rPr>
          <w:rFonts w:ascii="Times New Roman" w:hAnsi="Times New Roman" w:cs="Times New Roman"/>
          <w:b/>
          <w:sz w:val="24"/>
          <w:szCs w:val="24"/>
        </w:rPr>
        <w:t xml:space="preserve">DE </w:t>
      </w:r>
      <w:r>
        <w:rPr>
          <w:rFonts w:ascii="Times New Roman" w:hAnsi="Times New Roman" w:cs="Times New Roman"/>
          <w:b/>
          <w:sz w:val="24"/>
          <w:szCs w:val="24"/>
        </w:rPr>
        <w:t>5</w:t>
      </w:r>
      <w:r w:rsidRPr="00702CC7">
        <w:rPr>
          <w:rFonts w:ascii="Times New Roman" w:hAnsi="Times New Roman" w:cs="Times New Roman"/>
          <w:b/>
          <w:sz w:val="24"/>
          <w:szCs w:val="24"/>
        </w:rPr>
        <w:t xml:space="preserve"> A </w:t>
      </w:r>
      <w:r>
        <w:rPr>
          <w:rFonts w:ascii="Times New Roman" w:hAnsi="Times New Roman" w:cs="Times New Roman"/>
          <w:b/>
          <w:sz w:val="24"/>
          <w:szCs w:val="24"/>
        </w:rPr>
        <w:t>1</w:t>
      </w:r>
      <w:r w:rsidRPr="00702CC7">
        <w:rPr>
          <w:rFonts w:ascii="Times New Roman" w:hAnsi="Times New Roman" w:cs="Times New Roman"/>
          <w:b/>
          <w:sz w:val="24"/>
          <w:szCs w:val="24"/>
        </w:rPr>
        <w:t xml:space="preserve">8 AÑOS PARA MEJORAR </w:t>
      </w:r>
      <w:r>
        <w:rPr>
          <w:rFonts w:ascii="Times New Roman" w:hAnsi="Times New Roman" w:cs="Times New Roman"/>
          <w:b/>
          <w:sz w:val="24"/>
          <w:szCs w:val="24"/>
        </w:rPr>
        <w:t>EL TRANSITO VEHICULAR</w:t>
      </w:r>
      <w:r w:rsidRPr="00702CC7">
        <w:rPr>
          <w:rFonts w:ascii="Times New Roman" w:hAnsi="Times New Roman" w:cs="Times New Roman"/>
          <w:b/>
          <w:sz w:val="24"/>
          <w:szCs w:val="24"/>
        </w:rPr>
        <w:t xml:space="preserve">, EN </w:t>
      </w:r>
      <w:r w:rsidR="006D0D78">
        <w:rPr>
          <w:rFonts w:ascii="Times New Roman" w:hAnsi="Times New Roman" w:cs="Times New Roman"/>
          <w:b/>
          <w:sz w:val="24"/>
          <w:szCs w:val="24"/>
        </w:rPr>
        <w:t xml:space="preserve">LAS VIAS QUE COLINDAN CON LA </w:t>
      </w:r>
      <w:r>
        <w:rPr>
          <w:rFonts w:ascii="Times New Roman" w:hAnsi="Times New Roman" w:cs="Times New Roman"/>
          <w:b/>
          <w:sz w:val="24"/>
          <w:szCs w:val="24"/>
        </w:rPr>
        <w:t>INSTITUCION EDUCATIVA MONSEÑOR DIAZ PLATA</w:t>
      </w:r>
      <w:r w:rsidRPr="00702CC7">
        <w:rPr>
          <w:rFonts w:ascii="Times New Roman" w:hAnsi="Times New Roman" w:cs="Times New Roman"/>
          <w:b/>
          <w:sz w:val="24"/>
          <w:szCs w:val="24"/>
        </w:rPr>
        <w:t xml:space="preserve"> </w:t>
      </w:r>
      <w:r w:rsidR="006D0D78">
        <w:rPr>
          <w:rFonts w:ascii="Times New Roman" w:hAnsi="Times New Roman" w:cs="Times New Roman"/>
          <w:b/>
          <w:sz w:val="24"/>
          <w:szCs w:val="24"/>
        </w:rPr>
        <w:t xml:space="preserve">Y SUS SEDES, </w:t>
      </w:r>
      <w:r w:rsidRPr="00702CC7">
        <w:rPr>
          <w:rFonts w:ascii="Times New Roman" w:hAnsi="Times New Roman" w:cs="Times New Roman"/>
          <w:b/>
          <w:sz w:val="24"/>
          <w:szCs w:val="24"/>
        </w:rPr>
        <w:t>DE</w:t>
      </w:r>
      <w:r>
        <w:rPr>
          <w:rFonts w:ascii="Times New Roman" w:hAnsi="Times New Roman" w:cs="Times New Roman"/>
          <w:b/>
          <w:sz w:val="24"/>
          <w:szCs w:val="24"/>
        </w:rPr>
        <w:t xml:space="preserve">L MUNICIPIO DE </w:t>
      </w:r>
      <w:r w:rsidRPr="00702CC7">
        <w:rPr>
          <w:rFonts w:ascii="Times New Roman" w:hAnsi="Times New Roman" w:cs="Times New Roman"/>
          <w:b/>
          <w:sz w:val="24"/>
          <w:szCs w:val="24"/>
        </w:rPr>
        <w:t xml:space="preserve"> </w:t>
      </w:r>
      <w:r>
        <w:rPr>
          <w:rFonts w:ascii="Times New Roman" w:hAnsi="Times New Roman" w:cs="Times New Roman"/>
          <w:b/>
          <w:sz w:val="24"/>
          <w:szCs w:val="24"/>
        </w:rPr>
        <w:t>EL TARRA,</w:t>
      </w:r>
      <w:r w:rsidRPr="00702CC7">
        <w:rPr>
          <w:rFonts w:ascii="Times New Roman" w:hAnsi="Times New Roman" w:cs="Times New Roman"/>
          <w:b/>
          <w:sz w:val="24"/>
          <w:szCs w:val="24"/>
        </w:rPr>
        <w:t xml:space="preserve"> NORTE DE SANTANDER.</w:t>
      </w: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1D4281"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YARITH LICETH PEREZ ASCANIO</w:t>
      </w:r>
    </w:p>
    <w:p w:rsidR="008C55B2" w:rsidRPr="00702CC7" w:rsidRDefault="001D4281"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ROSA ESTHER TELLEZ DURAN</w:t>
      </w:r>
    </w:p>
    <w:p w:rsidR="008C55B2" w:rsidRPr="00702CC7" w:rsidRDefault="001D4281"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FREDDY GARAVITO GUERRERO</w:t>
      </w:r>
    </w:p>
    <w:p w:rsidR="008C55B2" w:rsidRDefault="001D4281"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EFRAIN ARMANDO JAIMES</w:t>
      </w:r>
    </w:p>
    <w:p w:rsidR="001D4281" w:rsidRPr="00702CC7" w:rsidRDefault="001D4281"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EUSEBIO PALOMINO ORTEGA</w:t>
      </w:r>
    </w:p>
    <w:p w:rsidR="005D6AFC" w:rsidRDefault="005D6AFC"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MARTHA CECILIA QUINTERO ROMERO</w:t>
      </w: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JOSE ALEXANDER BECERRA</w:t>
      </w: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p>
    <w:p w:rsidR="008C55B2" w:rsidRDefault="008C55B2" w:rsidP="008C55B2">
      <w:pPr>
        <w:spacing w:after="0" w:line="480" w:lineRule="auto"/>
        <w:jc w:val="center"/>
        <w:rPr>
          <w:rFonts w:ascii="Times New Roman" w:hAnsi="Times New Roman" w:cs="Times New Roman"/>
          <w:b/>
          <w:sz w:val="24"/>
          <w:szCs w:val="24"/>
        </w:rPr>
      </w:pPr>
    </w:p>
    <w:p w:rsidR="008C55B2" w:rsidRDefault="008C55B2" w:rsidP="008C55B2">
      <w:pPr>
        <w:spacing w:after="0" w:line="480" w:lineRule="auto"/>
        <w:jc w:val="center"/>
        <w:rPr>
          <w:rFonts w:ascii="Times New Roman" w:hAnsi="Times New Roman" w:cs="Times New Roman"/>
          <w:b/>
          <w:sz w:val="24"/>
          <w:szCs w:val="24"/>
        </w:rPr>
      </w:pPr>
    </w:p>
    <w:p w:rsidR="008C55B2" w:rsidRDefault="008C55B2" w:rsidP="008C55B2">
      <w:pPr>
        <w:spacing w:after="0" w:line="480" w:lineRule="auto"/>
        <w:jc w:val="center"/>
        <w:rPr>
          <w:rFonts w:ascii="Times New Roman" w:hAnsi="Times New Roman" w:cs="Times New Roman"/>
          <w:b/>
          <w:sz w:val="24"/>
          <w:szCs w:val="24"/>
        </w:rPr>
      </w:pPr>
    </w:p>
    <w:p w:rsidR="00A325CB" w:rsidRPr="00702CC7" w:rsidRDefault="00A325CB" w:rsidP="00FE1DCD">
      <w:pPr>
        <w:spacing w:after="0" w:line="480" w:lineRule="auto"/>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INSTITUCION EDUCATIVA MONSEÑOR DIAZ</w:t>
      </w:r>
      <w:r w:rsidR="007E5A31">
        <w:rPr>
          <w:rFonts w:ascii="Times New Roman" w:hAnsi="Times New Roman" w:cs="Times New Roman"/>
          <w:b/>
          <w:sz w:val="24"/>
          <w:szCs w:val="24"/>
        </w:rPr>
        <w:t xml:space="preserve"> PLATA</w:t>
      </w:r>
      <w:r w:rsidR="00A325CB">
        <w:rPr>
          <w:rFonts w:ascii="Times New Roman" w:hAnsi="Times New Roman" w:cs="Times New Roman"/>
          <w:b/>
          <w:sz w:val="24"/>
          <w:szCs w:val="24"/>
        </w:rPr>
        <w:t xml:space="preserve"> </w:t>
      </w:r>
    </w:p>
    <w:p w:rsidR="008C55B2" w:rsidRPr="00702CC7" w:rsidRDefault="00A325CB"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 TARRA</w:t>
      </w:r>
    </w:p>
    <w:p w:rsidR="008C55B2" w:rsidRPr="00702CC7" w:rsidRDefault="008C55B2" w:rsidP="008C55B2">
      <w:pPr>
        <w:spacing w:after="0" w:line="480" w:lineRule="auto"/>
        <w:jc w:val="center"/>
        <w:rPr>
          <w:rFonts w:ascii="Times New Roman" w:hAnsi="Times New Roman" w:cs="Times New Roman"/>
          <w:b/>
          <w:sz w:val="24"/>
          <w:szCs w:val="24"/>
        </w:rPr>
        <w:sectPr w:rsidR="008C55B2" w:rsidRPr="00702CC7" w:rsidSect="00B81C50">
          <w:headerReference w:type="default" r:id="rId9"/>
          <w:footerReference w:type="default" r:id="rId10"/>
          <w:pgSz w:w="12240" w:h="15840" w:code="1"/>
          <w:pgMar w:top="1418" w:right="1418" w:bottom="1418" w:left="1418" w:header="709" w:footer="709" w:gutter="0"/>
          <w:cols w:space="708"/>
          <w:docGrid w:linePitch="360"/>
        </w:sectPr>
      </w:pPr>
      <w:r w:rsidRPr="00702CC7">
        <w:rPr>
          <w:rFonts w:ascii="Times New Roman" w:hAnsi="Times New Roman" w:cs="Times New Roman"/>
          <w:b/>
          <w:sz w:val="24"/>
          <w:szCs w:val="24"/>
        </w:rPr>
        <w:t>20</w:t>
      </w:r>
      <w:r w:rsidR="00A325CB">
        <w:rPr>
          <w:rFonts w:ascii="Times New Roman" w:hAnsi="Times New Roman" w:cs="Times New Roman"/>
          <w:b/>
          <w:sz w:val="24"/>
          <w:szCs w:val="24"/>
        </w:rPr>
        <w:t>20</w:t>
      </w:r>
    </w:p>
    <w:p w:rsidR="00FE1DCD" w:rsidRPr="00702CC7" w:rsidRDefault="00FE1DCD" w:rsidP="00FE1DCD">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 xml:space="preserve">DESARROLLO DE LA </w:t>
      </w:r>
      <w:r>
        <w:rPr>
          <w:rFonts w:ascii="Times New Roman" w:hAnsi="Times New Roman" w:cs="Times New Roman"/>
          <w:b/>
          <w:sz w:val="24"/>
          <w:szCs w:val="24"/>
        </w:rPr>
        <w:t xml:space="preserve">MOVILIDAD </w:t>
      </w:r>
      <w:r w:rsidR="001D4281">
        <w:rPr>
          <w:rFonts w:ascii="Times New Roman" w:hAnsi="Times New Roman" w:cs="Times New Roman"/>
          <w:b/>
          <w:sz w:val="24"/>
          <w:szCs w:val="24"/>
        </w:rPr>
        <w:t>SEGURA</w:t>
      </w:r>
      <w:r>
        <w:rPr>
          <w:rFonts w:ascii="Times New Roman" w:hAnsi="Times New Roman" w:cs="Times New Roman"/>
          <w:b/>
          <w:sz w:val="24"/>
          <w:szCs w:val="24"/>
        </w:rPr>
        <w:t xml:space="preserve"> </w:t>
      </w:r>
      <w:r w:rsidR="003928F6">
        <w:rPr>
          <w:rFonts w:ascii="Times New Roman" w:hAnsi="Times New Roman" w:cs="Times New Roman"/>
          <w:b/>
          <w:sz w:val="24"/>
          <w:szCs w:val="24"/>
        </w:rPr>
        <w:t xml:space="preserve">ESCOLAR </w:t>
      </w:r>
      <w:r>
        <w:rPr>
          <w:rFonts w:ascii="Times New Roman" w:hAnsi="Times New Roman" w:cs="Times New Roman"/>
          <w:b/>
          <w:sz w:val="24"/>
          <w:szCs w:val="24"/>
        </w:rPr>
        <w:t xml:space="preserve">A TRAVÉS DE ACTIVIDADES </w:t>
      </w:r>
      <w:r w:rsidR="009F6452">
        <w:rPr>
          <w:rFonts w:ascii="Times New Roman" w:hAnsi="Times New Roman" w:cs="Times New Roman"/>
          <w:b/>
          <w:sz w:val="24"/>
          <w:szCs w:val="24"/>
        </w:rPr>
        <w:t>PEDAGOGICAS</w:t>
      </w:r>
      <w:r w:rsidRPr="00702CC7">
        <w:rPr>
          <w:rFonts w:ascii="Times New Roman" w:hAnsi="Times New Roman" w:cs="Times New Roman"/>
          <w:b/>
          <w:sz w:val="24"/>
          <w:szCs w:val="24"/>
        </w:rPr>
        <w:t xml:space="preserve">, EN NIÑOS </w:t>
      </w:r>
      <w:r>
        <w:rPr>
          <w:rFonts w:ascii="Times New Roman" w:hAnsi="Times New Roman" w:cs="Times New Roman"/>
          <w:b/>
          <w:sz w:val="24"/>
          <w:szCs w:val="24"/>
        </w:rPr>
        <w:t xml:space="preserve">Y NIÑAS </w:t>
      </w:r>
      <w:r w:rsidRPr="00702CC7">
        <w:rPr>
          <w:rFonts w:ascii="Times New Roman" w:hAnsi="Times New Roman" w:cs="Times New Roman"/>
          <w:b/>
          <w:sz w:val="24"/>
          <w:szCs w:val="24"/>
        </w:rPr>
        <w:t xml:space="preserve">DE </w:t>
      </w:r>
      <w:r>
        <w:rPr>
          <w:rFonts w:ascii="Times New Roman" w:hAnsi="Times New Roman" w:cs="Times New Roman"/>
          <w:b/>
          <w:sz w:val="24"/>
          <w:szCs w:val="24"/>
        </w:rPr>
        <w:t>5</w:t>
      </w:r>
      <w:r w:rsidRPr="00702CC7">
        <w:rPr>
          <w:rFonts w:ascii="Times New Roman" w:hAnsi="Times New Roman" w:cs="Times New Roman"/>
          <w:b/>
          <w:sz w:val="24"/>
          <w:szCs w:val="24"/>
        </w:rPr>
        <w:t xml:space="preserve"> A </w:t>
      </w:r>
      <w:r>
        <w:rPr>
          <w:rFonts w:ascii="Times New Roman" w:hAnsi="Times New Roman" w:cs="Times New Roman"/>
          <w:b/>
          <w:sz w:val="24"/>
          <w:szCs w:val="24"/>
        </w:rPr>
        <w:t>1</w:t>
      </w:r>
      <w:r w:rsidRPr="00702CC7">
        <w:rPr>
          <w:rFonts w:ascii="Times New Roman" w:hAnsi="Times New Roman" w:cs="Times New Roman"/>
          <w:b/>
          <w:sz w:val="24"/>
          <w:szCs w:val="24"/>
        </w:rPr>
        <w:t xml:space="preserve">8 AÑOS PARA MEJORAR </w:t>
      </w:r>
      <w:r>
        <w:rPr>
          <w:rFonts w:ascii="Times New Roman" w:hAnsi="Times New Roman" w:cs="Times New Roman"/>
          <w:b/>
          <w:sz w:val="24"/>
          <w:szCs w:val="24"/>
        </w:rPr>
        <w:t>EL TRANSITO VEHICULAR</w:t>
      </w:r>
      <w:r w:rsidRPr="00702CC7">
        <w:rPr>
          <w:rFonts w:ascii="Times New Roman" w:hAnsi="Times New Roman" w:cs="Times New Roman"/>
          <w:b/>
          <w:sz w:val="24"/>
          <w:szCs w:val="24"/>
        </w:rPr>
        <w:t xml:space="preserve">, EN </w:t>
      </w:r>
      <w:r>
        <w:rPr>
          <w:rFonts w:ascii="Times New Roman" w:hAnsi="Times New Roman" w:cs="Times New Roman"/>
          <w:b/>
          <w:sz w:val="24"/>
          <w:szCs w:val="24"/>
        </w:rPr>
        <w:t>LAS VIAS QUE COLINDAN CON LA INSTITUCION EDUCATIVA MONSEÑOR DIAZ PLATA</w:t>
      </w:r>
      <w:r w:rsidRPr="00702CC7">
        <w:rPr>
          <w:rFonts w:ascii="Times New Roman" w:hAnsi="Times New Roman" w:cs="Times New Roman"/>
          <w:b/>
          <w:sz w:val="24"/>
          <w:szCs w:val="24"/>
        </w:rPr>
        <w:t xml:space="preserve"> </w:t>
      </w:r>
      <w:r>
        <w:rPr>
          <w:rFonts w:ascii="Times New Roman" w:hAnsi="Times New Roman" w:cs="Times New Roman"/>
          <w:b/>
          <w:sz w:val="24"/>
          <w:szCs w:val="24"/>
        </w:rPr>
        <w:t xml:space="preserve">Y SUS SEDES, </w:t>
      </w:r>
      <w:r w:rsidRPr="00702CC7">
        <w:rPr>
          <w:rFonts w:ascii="Times New Roman" w:hAnsi="Times New Roman" w:cs="Times New Roman"/>
          <w:b/>
          <w:sz w:val="24"/>
          <w:szCs w:val="24"/>
        </w:rPr>
        <w:t>DE</w:t>
      </w:r>
      <w:r>
        <w:rPr>
          <w:rFonts w:ascii="Times New Roman" w:hAnsi="Times New Roman" w:cs="Times New Roman"/>
          <w:b/>
          <w:sz w:val="24"/>
          <w:szCs w:val="24"/>
        </w:rPr>
        <w:t xml:space="preserve">L MUNICIPIO DE </w:t>
      </w:r>
      <w:r w:rsidRPr="00702CC7">
        <w:rPr>
          <w:rFonts w:ascii="Times New Roman" w:hAnsi="Times New Roman" w:cs="Times New Roman"/>
          <w:b/>
          <w:sz w:val="24"/>
          <w:szCs w:val="24"/>
        </w:rPr>
        <w:t xml:space="preserve"> </w:t>
      </w:r>
      <w:r>
        <w:rPr>
          <w:rFonts w:ascii="Times New Roman" w:hAnsi="Times New Roman" w:cs="Times New Roman"/>
          <w:b/>
          <w:sz w:val="24"/>
          <w:szCs w:val="24"/>
        </w:rPr>
        <w:t>EL TARRA,</w:t>
      </w:r>
      <w:r w:rsidRPr="00702CC7">
        <w:rPr>
          <w:rFonts w:ascii="Times New Roman" w:hAnsi="Times New Roman" w:cs="Times New Roman"/>
          <w:b/>
          <w:sz w:val="24"/>
          <w:szCs w:val="24"/>
        </w:rPr>
        <w:t xml:space="preserve"> NORTE DE SANTANDER.</w:t>
      </w:r>
    </w:p>
    <w:p w:rsidR="008C55B2" w:rsidRPr="00702CC7" w:rsidRDefault="008C55B2" w:rsidP="008C55B2">
      <w:pPr>
        <w:spacing w:after="0" w:line="480" w:lineRule="auto"/>
        <w:jc w:val="center"/>
        <w:rPr>
          <w:rFonts w:ascii="Times New Roman" w:hAnsi="Times New Roman" w:cs="Times New Roman"/>
          <w:b/>
          <w:sz w:val="24"/>
          <w:szCs w:val="24"/>
        </w:rPr>
      </w:pPr>
    </w:p>
    <w:p w:rsidR="001D4281" w:rsidRPr="00702CC7" w:rsidRDefault="001D4281" w:rsidP="001D42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YARITH LICETH PEREZ ASCANIO</w:t>
      </w:r>
    </w:p>
    <w:p w:rsidR="001D4281" w:rsidRPr="00702CC7" w:rsidRDefault="001D4281" w:rsidP="001D42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ROSA ESTHER TELLEZ DURAN</w:t>
      </w:r>
    </w:p>
    <w:p w:rsidR="001D4281" w:rsidRPr="00702CC7" w:rsidRDefault="001D4281" w:rsidP="001D42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FREDDY GARAVITO GUERRERO</w:t>
      </w:r>
    </w:p>
    <w:p w:rsidR="001D4281" w:rsidRDefault="001D4281" w:rsidP="001D42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EFRAIN ARMANDO JAIMES</w:t>
      </w:r>
    </w:p>
    <w:p w:rsidR="001D4281" w:rsidRPr="00702CC7" w:rsidRDefault="001D4281" w:rsidP="001D428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EUSEBIO PALOMINO ORTEGA</w:t>
      </w: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JOSE ALEXANDER BECERRA</w:t>
      </w: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 xml:space="preserve">Anteproyecto presentado como requisito para </w:t>
      </w:r>
      <w:r w:rsidR="00A325CB">
        <w:rPr>
          <w:rFonts w:ascii="Times New Roman" w:hAnsi="Times New Roman" w:cs="Times New Roman"/>
          <w:b/>
          <w:sz w:val="24"/>
          <w:szCs w:val="24"/>
        </w:rPr>
        <w:t>proyecto transversal</w:t>
      </w:r>
    </w:p>
    <w:p w:rsidR="008C55B2" w:rsidRPr="00702CC7" w:rsidRDefault="008C55B2" w:rsidP="008C55B2">
      <w:pPr>
        <w:spacing w:after="0" w:line="480" w:lineRule="auto"/>
        <w:jc w:val="center"/>
        <w:rPr>
          <w:rFonts w:ascii="Times New Roman" w:hAnsi="Times New Roman" w:cs="Times New Roman"/>
          <w:b/>
          <w:sz w:val="24"/>
          <w:szCs w:val="24"/>
        </w:rPr>
      </w:pP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Director:</w:t>
      </w:r>
    </w:p>
    <w:p w:rsidR="008C55B2" w:rsidRPr="00702CC7" w:rsidRDefault="00A325CB"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WILSON NORIEGA JARAMILLO</w:t>
      </w:r>
    </w:p>
    <w:p w:rsidR="008C55B2" w:rsidRPr="00702CC7" w:rsidRDefault="002358DC"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Especialista</w:t>
      </w:r>
      <w:r w:rsidR="00A325CB">
        <w:rPr>
          <w:rFonts w:ascii="Times New Roman" w:hAnsi="Times New Roman" w:cs="Times New Roman"/>
          <w:b/>
          <w:sz w:val="24"/>
          <w:szCs w:val="24"/>
        </w:rPr>
        <w:t xml:space="preserve"> </w:t>
      </w:r>
    </w:p>
    <w:p w:rsidR="00A325CB" w:rsidRDefault="00A325CB" w:rsidP="008C55B2">
      <w:pPr>
        <w:spacing w:after="0" w:line="480" w:lineRule="auto"/>
        <w:jc w:val="center"/>
        <w:rPr>
          <w:rFonts w:ascii="Times New Roman" w:hAnsi="Times New Roman" w:cs="Times New Roman"/>
          <w:b/>
          <w:sz w:val="24"/>
          <w:szCs w:val="24"/>
        </w:rPr>
      </w:pPr>
    </w:p>
    <w:p w:rsidR="00A325CB" w:rsidRDefault="00A325CB" w:rsidP="008C55B2">
      <w:pPr>
        <w:spacing w:after="0" w:line="480" w:lineRule="auto"/>
        <w:jc w:val="center"/>
        <w:rPr>
          <w:rFonts w:ascii="Times New Roman" w:hAnsi="Times New Roman" w:cs="Times New Roman"/>
          <w:b/>
          <w:sz w:val="24"/>
          <w:szCs w:val="24"/>
        </w:rPr>
      </w:pPr>
    </w:p>
    <w:p w:rsidR="00A325CB" w:rsidRDefault="00A325CB" w:rsidP="00FE1DCD">
      <w:pPr>
        <w:spacing w:after="0" w:line="480" w:lineRule="auto"/>
        <w:rPr>
          <w:rFonts w:ascii="Times New Roman" w:hAnsi="Times New Roman" w:cs="Times New Roman"/>
          <w:b/>
          <w:sz w:val="24"/>
          <w:szCs w:val="24"/>
        </w:rPr>
      </w:pPr>
    </w:p>
    <w:p w:rsidR="00A325CB" w:rsidRPr="00702CC7" w:rsidRDefault="00A325CB" w:rsidP="00A325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INSTITUCION EDUCATIVA MONSEÑOR DIAZ </w:t>
      </w:r>
      <w:r w:rsidR="007E5A31">
        <w:rPr>
          <w:rFonts w:ascii="Times New Roman" w:hAnsi="Times New Roman" w:cs="Times New Roman"/>
          <w:b/>
          <w:sz w:val="24"/>
          <w:szCs w:val="24"/>
        </w:rPr>
        <w:t>PLATA</w:t>
      </w:r>
    </w:p>
    <w:p w:rsidR="00A325CB" w:rsidRPr="00702CC7" w:rsidRDefault="00A325CB" w:rsidP="00A325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EL TARRA</w:t>
      </w:r>
    </w:p>
    <w:p w:rsidR="008C55B2" w:rsidRPr="00702CC7" w:rsidRDefault="00A325CB" w:rsidP="008C55B2">
      <w:pPr>
        <w:spacing w:after="0" w:line="480" w:lineRule="auto"/>
        <w:jc w:val="center"/>
        <w:rPr>
          <w:rFonts w:ascii="Times New Roman" w:hAnsi="Times New Roman" w:cs="Times New Roman"/>
          <w:b/>
          <w:sz w:val="24"/>
          <w:szCs w:val="24"/>
        </w:rPr>
        <w:sectPr w:rsidR="008C55B2" w:rsidRPr="00702CC7" w:rsidSect="00B81C50">
          <w:pgSz w:w="12240" w:h="15840" w:code="1"/>
          <w:pgMar w:top="1418" w:right="1418" w:bottom="1418" w:left="1418" w:header="709" w:footer="709" w:gutter="0"/>
          <w:cols w:space="708"/>
          <w:docGrid w:linePitch="360"/>
        </w:sectPr>
      </w:pPr>
      <w:r w:rsidRPr="00702CC7">
        <w:rPr>
          <w:rFonts w:ascii="Times New Roman" w:hAnsi="Times New Roman" w:cs="Times New Roman"/>
          <w:b/>
          <w:sz w:val="24"/>
          <w:szCs w:val="24"/>
        </w:rPr>
        <w:t>20</w:t>
      </w:r>
      <w:r>
        <w:rPr>
          <w:rFonts w:ascii="Times New Roman" w:hAnsi="Times New Roman" w:cs="Times New Roman"/>
          <w:b/>
          <w:sz w:val="24"/>
          <w:szCs w:val="24"/>
        </w:rPr>
        <w:t>20</w:t>
      </w: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 xml:space="preserve"> Contenido</w:t>
      </w:r>
    </w:p>
    <w:p w:rsidR="008C55B2" w:rsidRPr="00702CC7" w:rsidRDefault="008C55B2" w:rsidP="008C55B2">
      <w:pPr>
        <w:pStyle w:val="Sinespaciado"/>
        <w:spacing w:line="480" w:lineRule="auto"/>
        <w:jc w:val="right"/>
        <w:rPr>
          <w:rFonts w:ascii="Times New Roman" w:hAnsi="Times New Roman" w:cs="Times New Roman"/>
          <w:b/>
          <w:sz w:val="24"/>
          <w:szCs w:val="24"/>
        </w:rPr>
      </w:pPr>
      <w:r w:rsidRPr="00702CC7">
        <w:rPr>
          <w:rFonts w:ascii="Times New Roman" w:hAnsi="Times New Roman" w:cs="Times New Roman"/>
          <w:b/>
          <w:sz w:val="24"/>
          <w:szCs w:val="24"/>
        </w:rPr>
        <w:t>Pág.</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sidRPr="00702CC7">
        <w:rPr>
          <w:rFonts w:ascii="Times New Roman" w:hAnsi="Times New Roman" w:cs="Times New Roman"/>
          <w:sz w:val="24"/>
          <w:szCs w:val="24"/>
        </w:rPr>
        <w:t>Introducción</w:t>
      </w:r>
      <w:r w:rsidRPr="00702CC7">
        <w:rPr>
          <w:rFonts w:ascii="Times New Roman" w:hAnsi="Times New Roman" w:cs="Times New Roman"/>
          <w:sz w:val="24"/>
          <w:szCs w:val="24"/>
        </w:rPr>
        <w:tab/>
      </w:r>
      <w:r>
        <w:rPr>
          <w:rFonts w:ascii="Times New Roman" w:hAnsi="Times New Roman" w:cs="Times New Roman"/>
          <w:sz w:val="24"/>
          <w:szCs w:val="24"/>
        </w:rPr>
        <w:t>7</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 Problema</w:t>
      </w:r>
      <w:r>
        <w:rPr>
          <w:rFonts w:ascii="Times New Roman" w:hAnsi="Times New Roman" w:cs="Times New Roman"/>
          <w:sz w:val="24"/>
          <w:szCs w:val="24"/>
        </w:rPr>
        <w:tab/>
        <w:t>8</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1.1 </w:t>
      </w:r>
      <w:r>
        <w:rPr>
          <w:rFonts w:ascii="Times New Roman" w:hAnsi="Times New Roman" w:cs="Times New Roman"/>
          <w:sz w:val="24"/>
          <w:szCs w:val="24"/>
        </w:rPr>
        <w:t>Titulo</w:t>
      </w:r>
      <w:r>
        <w:rPr>
          <w:rFonts w:ascii="Times New Roman" w:hAnsi="Times New Roman" w:cs="Times New Roman"/>
          <w:sz w:val="24"/>
          <w:szCs w:val="24"/>
        </w:rPr>
        <w:tab/>
        <w:t>8</w:t>
      </w:r>
    </w:p>
    <w:p w:rsidR="008C55B2" w:rsidRDefault="008C55B2" w:rsidP="008C55B2">
      <w:pPr>
        <w:pStyle w:val="Sinespaciado"/>
        <w:tabs>
          <w:tab w:val="left" w:pos="8647"/>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1.2 </w:t>
      </w:r>
      <w:r>
        <w:rPr>
          <w:rFonts w:ascii="Times New Roman" w:hAnsi="Times New Roman" w:cs="Times New Roman"/>
          <w:sz w:val="24"/>
          <w:szCs w:val="24"/>
        </w:rPr>
        <w:t>Descripción del problema</w:t>
      </w:r>
      <w:r>
        <w:rPr>
          <w:rFonts w:ascii="Times New Roman" w:hAnsi="Times New Roman" w:cs="Times New Roman"/>
          <w:sz w:val="24"/>
          <w:szCs w:val="24"/>
        </w:rPr>
        <w:tab/>
        <w:t>8</w:t>
      </w:r>
    </w:p>
    <w:p w:rsidR="00A227FF" w:rsidRDefault="00A227FF"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1.2.5 Problemática                                                                                                                  8</w:t>
      </w:r>
    </w:p>
    <w:p w:rsidR="00A227FF" w:rsidRPr="00702CC7" w:rsidRDefault="00A227FF"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1.2.6 Identificación de la Problemática                                                                                  8</w:t>
      </w:r>
    </w:p>
    <w:p w:rsidR="00A227FF"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1.3 F</w:t>
      </w:r>
      <w:r w:rsidRPr="00702CC7">
        <w:rPr>
          <w:rFonts w:ascii="Times New Roman" w:hAnsi="Times New Roman" w:cs="Times New Roman"/>
          <w:sz w:val="24"/>
          <w:szCs w:val="24"/>
        </w:rPr>
        <w:t>ormulación</w:t>
      </w:r>
      <w:r>
        <w:rPr>
          <w:rFonts w:ascii="Times New Roman" w:hAnsi="Times New Roman" w:cs="Times New Roman"/>
          <w:sz w:val="24"/>
          <w:szCs w:val="24"/>
        </w:rPr>
        <w:t xml:space="preserve"> del problema</w:t>
      </w:r>
      <w:r>
        <w:rPr>
          <w:rFonts w:ascii="Times New Roman" w:hAnsi="Times New Roman" w:cs="Times New Roman"/>
          <w:sz w:val="24"/>
          <w:szCs w:val="24"/>
        </w:rPr>
        <w:tab/>
        <w:t>10</w:t>
      </w:r>
    </w:p>
    <w:p w:rsidR="008C55B2"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1.4 Justificación</w:t>
      </w:r>
      <w:r>
        <w:rPr>
          <w:rFonts w:ascii="Times New Roman" w:hAnsi="Times New Roman" w:cs="Times New Roman"/>
          <w:sz w:val="24"/>
          <w:szCs w:val="24"/>
        </w:rPr>
        <w:tab/>
        <w:t>10</w:t>
      </w:r>
    </w:p>
    <w:p w:rsidR="00A227FF" w:rsidRPr="00702CC7" w:rsidRDefault="00A227FF"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 xml:space="preserve">1.4.1. Propuesta </w:t>
      </w:r>
      <w:r w:rsidR="004D619D">
        <w:rPr>
          <w:rFonts w:ascii="Times New Roman" w:hAnsi="Times New Roman" w:cs="Times New Roman"/>
          <w:sz w:val="24"/>
          <w:szCs w:val="24"/>
        </w:rPr>
        <w:t>Pedagógica                                                                                                  11</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1.5 O</w:t>
      </w:r>
      <w:r w:rsidRPr="00702CC7">
        <w:rPr>
          <w:rFonts w:ascii="Times New Roman" w:hAnsi="Times New Roman" w:cs="Times New Roman"/>
          <w:sz w:val="24"/>
          <w:szCs w:val="24"/>
        </w:rPr>
        <w:t>bjetivos</w:t>
      </w:r>
      <w:r>
        <w:rPr>
          <w:rFonts w:ascii="Times New Roman" w:hAnsi="Times New Roman" w:cs="Times New Roman"/>
          <w:sz w:val="24"/>
          <w:szCs w:val="24"/>
        </w:rPr>
        <w:tab/>
        <w:t>14</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1.5.1 Objetivo General</w:t>
      </w:r>
      <w:r>
        <w:rPr>
          <w:rFonts w:ascii="Times New Roman" w:hAnsi="Times New Roman" w:cs="Times New Roman"/>
          <w:sz w:val="24"/>
          <w:szCs w:val="24"/>
        </w:rPr>
        <w:tab/>
        <w:t>14</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1.5.2 Objetivos Específicos</w:t>
      </w:r>
      <w:r>
        <w:rPr>
          <w:rFonts w:ascii="Times New Roman" w:hAnsi="Times New Roman" w:cs="Times New Roman"/>
          <w:sz w:val="24"/>
          <w:szCs w:val="24"/>
        </w:rPr>
        <w:tab/>
        <w:t>14</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sidRPr="00702CC7">
        <w:rPr>
          <w:rFonts w:ascii="Times New Roman" w:hAnsi="Times New Roman" w:cs="Times New Roman"/>
          <w:sz w:val="24"/>
          <w:szCs w:val="24"/>
        </w:rPr>
        <w:t>1.6 Delimitaciones</w:t>
      </w:r>
      <w:r>
        <w:rPr>
          <w:rFonts w:ascii="Times New Roman" w:hAnsi="Times New Roman" w:cs="Times New Roman"/>
          <w:sz w:val="24"/>
          <w:szCs w:val="24"/>
        </w:rPr>
        <w:tab/>
        <w:t>14</w:t>
      </w:r>
    </w:p>
    <w:p w:rsidR="008C55B2" w:rsidRPr="00702CC7" w:rsidRDefault="008C55B2" w:rsidP="008C55B2">
      <w:pPr>
        <w:pStyle w:val="Sinespaciado"/>
        <w:tabs>
          <w:tab w:val="left" w:pos="8647"/>
        </w:tabs>
        <w:spacing w:line="480" w:lineRule="auto"/>
        <w:rPr>
          <w:rFonts w:ascii="Times New Roman" w:hAnsi="Times New Roman" w:cs="Times New Roman"/>
          <w:sz w:val="24"/>
          <w:szCs w:val="24"/>
        </w:rPr>
      </w:pPr>
      <w:r>
        <w:rPr>
          <w:rFonts w:ascii="Times New Roman" w:hAnsi="Times New Roman" w:cs="Times New Roman"/>
          <w:sz w:val="24"/>
          <w:szCs w:val="24"/>
        </w:rPr>
        <w:t>1.6.1 Delimitación Espacial</w:t>
      </w:r>
      <w:r>
        <w:rPr>
          <w:rFonts w:ascii="Times New Roman" w:hAnsi="Times New Roman" w:cs="Times New Roman"/>
          <w:sz w:val="24"/>
          <w:szCs w:val="24"/>
        </w:rPr>
        <w:tab/>
        <w:t>14</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1.6.2 Delimitación Temporal</w:t>
      </w:r>
      <w:r>
        <w:rPr>
          <w:rFonts w:ascii="Times New Roman" w:hAnsi="Times New Roman" w:cs="Times New Roman"/>
          <w:sz w:val="24"/>
          <w:szCs w:val="24"/>
        </w:rPr>
        <w:tab/>
        <w:t>15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1.6.3 Delimitación Conceptual</w:t>
      </w:r>
      <w:r>
        <w:rPr>
          <w:rFonts w:ascii="Times New Roman" w:hAnsi="Times New Roman" w:cs="Times New Roman"/>
          <w:sz w:val="24"/>
          <w:szCs w:val="24"/>
        </w:rPr>
        <w:tab/>
        <w:t>15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1.6.4 Delimitación Poblacional                                                                                </w:t>
      </w:r>
      <w:r>
        <w:rPr>
          <w:rFonts w:ascii="Times New Roman" w:hAnsi="Times New Roman" w:cs="Times New Roman"/>
          <w:sz w:val="24"/>
          <w:szCs w:val="24"/>
        </w:rPr>
        <w:tab/>
        <w:t>15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2. Marco referencial</w:t>
      </w:r>
      <w:r>
        <w:rPr>
          <w:rFonts w:ascii="Times New Roman" w:hAnsi="Times New Roman" w:cs="Times New Roman"/>
          <w:sz w:val="24"/>
          <w:szCs w:val="24"/>
        </w:rPr>
        <w:tab/>
        <w:t>16</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2.1 Marco Teórico</w:t>
      </w:r>
      <w:r>
        <w:rPr>
          <w:rFonts w:ascii="Times New Roman" w:hAnsi="Times New Roman" w:cs="Times New Roman"/>
          <w:sz w:val="24"/>
          <w:szCs w:val="24"/>
        </w:rPr>
        <w:tab/>
        <w:t>16</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2.2 Marco Contextual</w:t>
      </w:r>
      <w:r>
        <w:rPr>
          <w:rFonts w:ascii="Times New Roman" w:hAnsi="Times New Roman" w:cs="Times New Roman"/>
          <w:sz w:val="24"/>
          <w:szCs w:val="24"/>
        </w:rPr>
        <w:tab/>
        <w:t>18</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2.2.1 Reseña Histórica</w:t>
      </w:r>
      <w:r>
        <w:rPr>
          <w:rFonts w:ascii="Times New Roman" w:hAnsi="Times New Roman" w:cs="Times New Roman"/>
          <w:sz w:val="24"/>
          <w:szCs w:val="24"/>
        </w:rPr>
        <w:tab/>
        <w:t>18</w:t>
      </w:r>
    </w:p>
    <w:p w:rsidR="008C55B2" w:rsidRPr="00702CC7" w:rsidRDefault="00721C87"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2.2.2</w:t>
      </w:r>
      <w:r w:rsidR="008C55B2">
        <w:rPr>
          <w:rFonts w:ascii="Times New Roman" w:hAnsi="Times New Roman" w:cs="Times New Roman"/>
          <w:sz w:val="24"/>
          <w:szCs w:val="24"/>
        </w:rPr>
        <w:t xml:space="preserve"> Misión</w:t>
      </w:r>
      <w:r w:rsidR="008C55B2">
        <w:rPr>
          <w:rFonts w:ascii="Times New Roman" w:hAnsi="Times New Roman" w:cs="Times New Roman"/>
          <w:sz w:val="24"/>
          <w:szCs w:val="24"/>
        </w:rPr>
        <w:tab/>
        <w:t>18</w:t>
      </w:r>
    </w:p>
    <w:p w:rsidR="008C55B2" w:rsidRPr="00702CC7" w:rsidRDefault="00721C87"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2.2.3</w:t>
      </w:r>
      <w:r w:rsidR="008C55B2">
        <w:rPr>
          <w:rFonts w:ascii="Times New Roman" w:hAnsi="Times New Roman" w:cs="Times New Roman"/>
          <w:sz w:val="24"/>
          <w:szCs w:val="24"/>
        </w:rPr>
        <w:t xml:space="preserve"> Visión</w:t>
      </w:r>
      <w:r w:rsidR="008C55B2">
        <w:rPr>
          <w:rFonts w:ascii="Times New Roman" w:hAnsi="Times New Roman" w:cs="Times New Roman"/>
          <w:sz w:val="24"/>
          <w:szCs w:val="24"/>
        </w:rPr>
        <w:tab/>
        <w:t>19</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2.3 Marco conceptual</w:t>
      </w:r>
      <w:r>
        <w:rPr>
          <w:rFonts w:ascii="Times New Roman" w:hAnsi="Times New Roman" w:cs="Times New Roman"/>
          <w:sz w:val="24"/>
          <w:szCs w:val="24"/>
        </w:rPr>
        <w:tab/>
        <w:t>19</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2.4 </w:t>
      </w:r>
      <w:r>
        <w:rPr>
          <w:rFonts w:ascii="Times New Roman" w:hAnsi="Times New Roman" w:cs="Times New Roman"/>
          <w:sz w:val="24"/>
          <w:szCs w:val="24"/>
        </w:rPr>
        <w:t>M</w:t>
      </w:r>
      <w:r w:rsidRPr="00702CC7">
        <w:rPr>
          <w:rFonts w:ascii="Times New Roman" w:hAnsi="Times New Roman" w:cs="Times New Roman"/>
          <w:sz w:val="24"/>
          <w:szCs w:val="24"/>
        </w:rPr>
        <w:t xml:space="preserve">arco </w:t>
      </w:r>
      <w:r>
        <w:rPr>
          <w:rFonts w:ascii="Times New Roman" w:hAnsi="Times New Roman" w:cs="Times New Roman"/>
          <w:sz w:val="24"/>
          <w:szCs w:val="24"/>
        </w:rPr>
        <w:t>legal</w:t>
      </w:r>
      <w:r>
        <w:rPr>
          <w:rFonts w:ascii="Times New Roman" w:hAnsi="Times New Roman" w:cs="Times New Roman"/>
          <w:sz w:val="24"/>
          <w:szCs w:val="24"/>
        </w:rPr>
        <w:tab/>
        <w:t>23</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3. Metodología</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3.1 Tipo de investigación</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3.2 Población y muestra</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3.2.1</w:t>
      </w:r>
      <w:r>
        <w:rPr>
          <w:rFonts w:ascii="Times New Roman" w:hAnsi="Times New Roman" w:cs="Times New Roman"/>
          <w:sz w:val="24"/>
          <w:szCs w:val="24"/>
        </w:rPr>
        <w:t xml:space="preserve"> Población</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3.2.2</w:t>
      </w:r>
      <w:r>
        <w:rPr>
          <w:rFonts w:ascii="Times New Roman" w:hAnsi="Times New Roman" w:cs="Times New Roman"/>
          <w:sz w:val="24"/>
          <w:szCs w:val="24"/>
        </w:rPr>
        <w:t xml:space="preserve"> Muestra</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3.3 </w:t>
      </w:r>
      <w:r>
        <w:rPr>
          <w:rFonts w:ascii="Times New Roman" w:hAnsi="Times New Roman" w:cs="Times New Roman"/>
          <w:sz w:val="24"/>
          <w:szCs w:val="24"/>
        </w:rPr>
        <w:t>Fuentes de información</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3.3.1 </w:t>
      </w:r>
      <w:r>
        <w:rPr>
          <w:rFonts w:ascii="Times New Roman" w:hAnsi="Times New Roman" w:cs="Times New Roman"/>
          <w:sz w:val="24"/>
          <w:szCs w:val="24"/>
        </w:rPr>
        <w:t>Fuente primaria</w:t>
      </w:r>
      <w:r>
        <w:rPr>
          <w:rFonts w:ascii="Times New Roman" w:hAnsi="Times New Roman" w:cs="Times New Roman"/>
          <w:sz w:val="24"/>
          <w:szCs w:val="24"/>
        </w:rPr>
        <w:tab/>
        <w:t>25</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3.3.2 </w:t>
      </w:r>
      <w:r>
        <w:rPr>
          <w:rFonts w:ascii="Times New Roman" w:hAnsi="Times New Roman" w:cs="Times New Roman"/>
          <w:sz w:val="24"/>
          <w:szCs w:val="24"/>
        </w:rPr>
        <w:t>Fuente secundaria</w:t>
      </w:r>
      <w:r>
        <w:rPr>
          <w:rFonts w:ascii="Times New Roman" w:hAnsi="Times New Roman" w:cs="Times New Roman"/>
          <w:sz w:val="24"/>
          <w:szCs w:val="24"/>
        </w:rPr>
        <w:tab/>
        <w:t>26</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3.3.3 instrumento de recolección de datos                                                           </w:t>
      </w:r>
      <w:r>
        <w:rPr>
          <w:rFonts w:ascii="Times New Roman" w:hAnsi="Times New Roman" w:cs="Times New Roman"/>
          <w:sz w:val="24"/>
          <w:szCs w:val="24"/>
        </w:rPr>
        <w:tab/>
        <w:t>26</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4. </w:t>
      </w:r>
      <w:r>
        <w:rPr>
          <w:rFonts w:ascii="Times New Roman" w:hAnsi="Times New Roman" w:cs="Times New Roman"/>
          <w:sz w:val="24"/>
          <w:szCs w:val="24"/>
        </w:rPr>
        <w:t>Recursos</w:t>
      </w:r>
      <w:r>
        <w:rPr>
          <w:rFonts w:ascii="Times New Roman" w:hAnsi="Times New Roman" w:cs="Times New Roman"/>
          <w:sz w:val="24"/>
          <w:szCs w:val="24"/>
        </w:rPr>
        <w:tab/>
        <w:t>27</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4.1 Recursos humanos</w:t>
      </w:r>
      <w:r>
        <w:rPr>
          <w:rFonts w:ascii="Times New Roman" w:hAnsi="Times New Roman" w:cs="Times New Roman"/>
          <w:sz w:val="24"/>
          <w:szCs w:val="24"/>
        </w:rPr>
        <w:tab/>
        <w:t>27</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4.2 Recursos institucionales</w:t>
      </w:r>
      <w:r>
        <w:rPr>
          <w:rFonts w:ascii="Times New Roman" w:hAnsi="Times New Roman" w:cs="Times New Roman"/>
          <w:sz w:val="24"/>
          <w:szCs w:val="24"/>
        </w:rPr>
        <w:tab/>
        <w:t>27</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4.3 Recursos de materiales</w:t>
      </w:r>
      <w:r>
        <w:rPr>
          <w:rFonts w:ascii="Times New Roman" w:hAnsi="Times New Roman" w:cs="Times New Roman"/>
          <w:sz w:val="24"/>
          <w:szCs w:val="24"/>
        </w:rPr>
        <w:tab/>
        <w:t>27</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4.4 Recursos financieros</w:t>
      </w:r>
      <w:r>
        <w:rPr>
          <w:rFonts w:ascii="Times New Roman" w:hAnsi="Times New Roman" w:cs="Times New Roman"/>
          <w:sz w:val="24"/>
          <w:szCs w:val="24"/>
        </w:rPr>
        <w:tab/>
        <w:t>28</w:t>
      </w:r>
    </w:p>
    <w:p w:rsidR="008C55B2"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5. Cronograma de actividades</w:t>
      </w:r>
      <w:r>
        <w:rPr>
          <w:rFonts w:ascii="Times New Roman" w:hAnsi="Times New Roman" w:cs="Times New Roman"/>
          <w:sz w:val="24"/>
          <w:szCs w:val="24"/>
        </w:rPr>
        <w:tab/>
        <w:t>30</w:t>
      </w:r>
    </w:p>
    <w:p w:rsidR="003058B0" w:rsidRPr="00702CC7" w:rsidRDefault="003058B0"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6. Evidencias                                                                                                                        31</w:t>
      </w:r>
    </w:p>
    <w:p w:rsidR="008C55B2" w:rsidRPr="00702CC7" w:rsidRDefault="008320C3"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7</w:t>
      </w:r>
      <w:r w:rsidR="008C55B2">
        <w:rPr>
          <w:rFonts w:ascii="Times New Roman" w:hAnsi="Times New Roman" w:cs="Times New Roman"/>
          <w:sz w:val="24"/>
          <w:szCs w:val="24"/>
        </w:rPr>
        <w:t>. C</w:t>
      </w:r>
      <w:r w:rsidR="008C55B2" w:rsidRPr="00702CC7">
        <w:rPr>
          <w:rFonts w:ascii="Times New Roman" w:hAnsi="Times New Roman" w:cs="Times New Roman"/>
          <w:sz w:val="24"/>
          <w:szCs w:val="24"/>
        </w:rPr>
        <w:t>onclusiones</w:t>
      </w:r>
      <w:r w:rsidR="003058B0">
        <w:rPr>
          <w:rFonts w:ascii="Times New Roman" w:hAnsi="Times New Roman" w:cs="Times New Roman"/>
          <w:sz w:val="24"/>
          <w:szCs w:val="24"/>
        </w:rPr>
        <w:tab/>
        <w:t>32</w:t>
      </w:r>
    </w:p>
    <w:p w:rsidR="008C55B2" w:rsidRDefault="008C55B2" w:rsidP="008C55B2">
      <w:pPr>
        <w:pStyle w:val="Sinespaciado"/>
        <w:tabs>
          <w:tab w:val="left" w:pos="8505"/>
        </w:tabs>
        <w:spacing w:line="480" w:lineRule="auto"/>
        <w:rPr>
          <w:rFonts w:ascii="Times New Roman" w:hAnsi="Times New Roman" w:cs="Times New Roman"/>
          <w:sz w:val="24"/>
          <w:szCs w:val="24"/>
        </w:rPr>
      </w:pPr>
      <w:r>
        <w:rPr>
          <w:rFonts w:ascii="Times New Roman" w:hAnsi="Times New Roman" w:cs="Times New Roman"/>
          <w:sz w:val="24"/>
          <w:szCs w:val="24"/>
        </w:rPr>
        <w:t>Referencias b</w:t>
      </w:r>
      <w:r w:rsidRPr="00702CC7">
        <w:rPr>
          <w:rFonts w:ascii="Times New Roman" w:hAnsi="Times New Roman" w:cs="Times New Roman"/>
          <w:sz w:val="24"/>
          <w:szCs w:val="24"/>
        </w:rPr>
        <w:t>ibliográfi</w:t>
      </w:r>
      <w:r>
        <w:rPr>
          <w:rFonts w:ascii="Times New Roman" w:hAnsi="Times New Roman" w:cs="Times New Roman"/>
          <w:sz w:val="24"/>
          <w:szCs w:val="24"/>
        </w:rPr>
        <w:t>c</w:t>
      </w:r>
      <w:r w:rsidRPr="00702CC7">
        <w:rPr>
          <w:rFonts w:ascii="Times New Roman" w:hAnsi="Times New Roman" w:cs="Times New Roman"/>
          <w:sz w:val="24"/>
          <w:szCs w:val="24"/>
        </w:rPr>
        <w:t>a</w:t>
      </w:r>
      <w:r w:rsidR="003058B0">
        <w:rPr>
          <w:rFonts w:ascii="Times New Roman" w:hAnsi="Times New Roman" w:cs="Times New Roman"/>
          <w:sz w:val="24"/>
          <w:szCs w:val="24"/>
        </w:rPr>
        <w:t>s</w:t>
      </w:r>
      <w:r w:rsidR="003058B0">
        <w:rPr>
          <w:rFonts w:ascii="Times New Roman" w:hAnsi="Times New Roman" w:cs="Times New Roman"/>
          <w:sz w:val="24"/>
          <w:szCs w:val="24"/>
        </w:rPr>
        <w:tab/>
        <w:t>33</w:t>
      </w:r>
    </w:p>
    <w:p w:rsidR="008C55B2" w:rsidRDefault="008C55B2" w:rsidP="008C55B2">
      <w:pPr>
        <w:pStyle w:val="Sinespaciado"/>
        <w:tabs>
          <w:tab w:val="left" w:pos="8505"/>
        </w:tabs>
        <w:spacing w:line="480" w:lineRule="auto"/>
        <w:rPr>
          <w:rFonts w:ascii="Times New Roman" w:hAnsi="Times New Roman" w:cs="Times New Roman"/>
          <w:sz w:val="24"/>
          <w:szCs w:val="24"/>
        </w:rPr>
        <w:sectPr w:rsidR="008C55B2" w:rsidSect="00B81C50">
          <w:pgSz w:w="12240" w:h="15840" w:code="1"/>
          <w:pgMar w:top="1418" w:right="1418" w:bottom="1418" w:left="1418" w:header="709" w:footer="709" w:gutter="0"/>
          <w:cols w:space="708"/>
          <w:docGrid w:linePitch="360"/>
        </w:sectPr>
      </w:pPr>
    </w:p>
    <w:p w:rsidR="008C55B2" w:rsidRDefault="008C55B2" w:rsidP="008C55B2">
      <w:pPr>
        <w:pStyle w:val="Sinespaciado"/>
        <w:tabs>
          <w:tab w:val="left" w:pos="8505"/>
        </w:tabs>
        <w:spacing w:line="480" w:lineRule="auto"/>
        <w:jc w:val="center"/>
        <w:rPr>
          <w:rFonts w:ascii="Times New Roman" w:hAnsi="Times New Roman" w:cs="Times New Roman"/>
          <w:b/>
          <w:sz w:val="24"/>
          <w:szCs w:val="24"/>
        </w:rPr>
      </w:pPr>
      <w:r w:rsidRPr="00CB2FCE">
        <w:rPr>
          <w:rFonts w:ascii="Times New Roman" w:hAnsi="Times New Roman" w:cs="Times New Roman"/>
          <w:b/>
          <w:sz w:val="24"/>
          <w:szCs w:val="24"/>
        </w:rPr>
        <w:lastRenderedPageBreak/>
        <w:t>Lista de tablas</w:t>
      </w:r>
    </w:p>
    <w:p w:rsidR="008C55B2" w:rsidRPr="00CB2FCE" w:rsidRDefault="008C55B2" w:rsidP="008C55B2">
      <w:pPr>
        <w:pStyle w:val="Sinespaciado"/>
        <w:tabs>
          <w:tab w:val="left" w:pos="8505"/>
        </w:tabs>
        <w:spacing w:line="480" w:lineRule="auto"/>
        <w:rPr>
          <w:rFonts w:ascii="Times New Roman" w:hAnsi="Times New Roman" w:cs="Times New Roman"/>
          <w:sz w:val="24"/>
          <w:szCs w:val="24"/>
        </w:rPr>
      </w:pPr>
      <w:r w:rsidRPr="00CB2FCE">
        <w:rPr>
          <w:rFonts w:ascii="Times New Roman" w:hAnsi="Times New Roman" w:cs="Times New Roman"/>
          <w:sz w:val="24"/>
          <w:szCs w:val="24"/>
        </w:rPr>
        <w:t>Tabla 1. Componentes y</w:t>
      </w:r>
      <w:r w:rsidR="00AA64B9">
        <w:rPr>
          <w:rFonts w:ascii="Times New Roman" w:hAnsi="Times New Roman" w:cs="Times New Roman"/>
          <w:sz w:val="24"/>
          <w:szCs w:val="24"/>
        </w:rPr>
        <w:t xml:space="preserve"> Factores de la Condición inicial</w:t>
      </w:r>
      <w:r w:rsidRPr="00CB2FCE">
        <w:rPr>
          <w:rFonts w:ascii="Times New Roman" w:hAnsi="Times New Roman" w:cs="Times New Roman"/>
          <w:sz w:val="24"/>
          <w:szCs w:val="24"/>
        </w:rPr>
        <w:tab/>
        <w:t>2</w:t>
      </w:r>
      <w:r>
        <w:rPr>
          <w:rFonts w:ascii="Times New Roman" w:hAnsi="Times New Roman" w:cs="Times New Roman"/>
          <w:sz w:val="24"/>
          <w:szCs w:val="24"/>
        </w:rPr>
        <w:t>2</w:t>
      </w:r>
    </w:p>
    <w:p w:rsidR="008C55B2" w:rsidRDefault="008C55B2" w:rsidP="008C55B2">
      <w:pPr>
        <w:pStyle w:val="Sinespaciado"/>
        <w:tabs>
          <w:tab w:val="left" w:pos="8505"/>
        </w:tabs>
        <w:spacing w:line="480" w:lineRule="auto"/>
        <w:jc w:val="center"/>
        <w:rPr>
          <w:rFonts w:ascii="Times New Roman" w:hAnsi="Times New Roman" w:cs="Times New Roman"/>
          <w:b/>
          <w:sz w:val="24"/>
          <w:szCs w:val="24"/>
        </w:rPr>
      </w:pPr>
    </w:p>
    <w:p w:rsidR="008C55B2" w:rsidRDefault="008C55B2" w:rsidP="008C55B2">
      <w:pPr>
        <w:pStyle w:val="Sinespaciado"/>
        <w:tabs>
          <w:tab w:val="left" w:pos="8505"/>
        </w:tabs>
        <w:spacing w:line="480" w:lineRule="auto"/>
        <w:jc w:val="center"/>
        <w:rPr>
          <w:rFonts w:ascii="Times New Roman" w:hAnsi="Times New Roman" w:cs="Times New Roman"/>
          <w:b/>
          <w:sz w:val="24"/>
          <w:szCs w:val="24"/>
        </w:rPr>
        <w:sectPr w:rsidR="008C55B2" w:rsidSect="00B81C50">
          <w:pgSz w:w="12240" w:h="15840" w:code="1"/>
          <w:pgMar w:top="1418" w:right="1418" w:bottom="1418" w:left="1418" w:header="709" w:footer="709" w:gutter="0"/>
          <w:cols w:space="708"/>
          <w:docGrid w:linePitch="360"/>
        </w:sectPr>
      </w:pPr>
    </w:p>
    <w:p w:rsidR="008C55B2" w:rsidRDefault="008C55B2" w:rsidP="008C55B2">
      <w:pPr>
        <w:pStyle w:val="Sinespaciado"/>
        <w:tabs>
          <w:tab w:val="left" w:pos="850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Lista de figuras</w:t>
      </w:r>
    </w:p>
    <w:p w:rsidR="008C55B2" w:rsidRPr="00CB2FCE" w:rsidRDefault="008C55B2" w:rsidP="008C55B2">
      <w:pPr>
        <w:pStyle w:val="Sinespaciado"/>
        <w:tabs>
          <w:tab w:val="left" w:pos="8505"/>
        </w:tabs>
        <w:spacing w:line="480" w:lineRule="auto"/>
        <w:rPr>
          <w:rFonts w:ascii="Times New Roman" w:hAnsi="Times New Roman" w:cs="Times New Roman"/>
          <w:sz w:val="24"/>
          <w:szCs w:val="24"/>
        </w:rPr>
      </w:pPr>
      <w:r w:rsidRPr="00CB2FCE">
        <w:rPr>
          <w:rFonts w:ascii="Times New Roman" w:hAnsi="Times New Roman" w:cs="Times New Roman"/>
          <w:sz w:val="24"/>
          <w:szCs w:val="24"/>
        </w:rPr>
        <w:t>Figura 1. Cronograma de actividades</w:t>
      </w:r>
      <w:r w:rsidRPr="00CB2FCE">
        <w:rPr>
          <w:rFonts w:ascii="Times New Roman" w:hAnsi="Times New Roman" w:cs="Times New Roman"/>
          <w:sz w:val="24"/>
          <w:szCs w:val="24"/>
        </w:rPr>
        <w:tab/>
        <w:t>30</w:t>
      </w:r>
    </w:p>
    <w:p w:rsidR="008C55B2" w:rsidRPr="00702CC7" w:rsidRDefault="008C55B2" w:rsidP="008C55B2">
      <w:pPr>
        <w:pStyle w:val="Sinespaciado"/>
        <w:tabs>
          <w:tab w:val="left" w:pos="8505"/>
        </w:tabs>
        <w:spacing w:line="480" w:lineRule="auto"/>
        <w:rPr>
          <w:rFonts w:ascii="Times New Roman" w:hAnsi="Times New Roman" w:cs="Times New Roman"/>
          <w:sz w:val="24"/>
          <w:szCs w:val="24"/>
        </w:rPr>
      </w:pPr>
    </w:p>
    <w:p w:rsidR="008C55B2" w:rsidRPr="00702CC7" w:rsidRDefault="008C55B2" w:rsidP="008C55B2">
      <w:pPr>
        <w:pStyle w:val="Sinespaciado"/>
        <w:spacing w:line="480" w:lineRule="auto"/>
        <w:rPr>
          <w:rFonts w:ascii="Times New Roman" w:hAnsi="Times New Roman" w:cs="Times New Roman"/>
          <w:sz w:val="24"/>
          <w:szCs w:val="24"/>
        </w:rPr>
        <w:sectPr w:rsidR="008C55B2" w:rsidRPr="00702CC7" w:rsidSect="00B81C50">
          <w:pgSz w:w="12240" w:h="15840" w:code="1"/>
          <w:pgMar w:top="1418" w:right="1418" w:bottom="1418" w:left="1418" w:header="709" w:footer="709" w:gutter="0"/>
          <w:cols w:space="708"/>
          <w:docGrid w:linePitch="360"/>
        </w:sectPr>
      </w:pPr>
    </w:p>
    <w:p w:rsidR="008C55B2" w:rsidRPr="00702CC7" w:rsidRDefault="008C55B2" w:rsidP="008C55B2">
      <w:pPr>
        <w:spacing w:after="0"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Introducción</w:t>
      </w:r>
    </w:p>
    <w:p w:rsidR="008C55B2" w:rsidRPr="00702CC7" w:rsidRDefault="008C55B2" w:rsidP="008C55B2">
      <w:pPr>
        <w:pStyle w:val="Sinespaciado"/>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En el presente trabajo se </w:t>
      </w:r>
      <w:r>
        <w:rPr>
          <w:rFonts w:ascii="Times New Roman" w:hAnsi="Times New Roman" w:cs="Times New Roman"/>
          <w:sz w:val="24"/>
          <w:szCs w:val="24"/>
        </w:rPr>
        <w:t>desarrollara</w:t>
      </w:r>
      <w:r w:rsidR="00E72193">
        <w:rPr>
          <w:rFonts w:ascii="Times New Roman" w:hAnsi="Times New Roman" w:cs="Times New Roman"/>
          <w:sz w:val="24"/>
          <w:szCs w:val="24"/>
        </w:rPr>
        <w:t>n</w:t>
      </w:r>
      <w:r w:rsidRPr="00702CC7">
        <w:rPr>
          <w:rFonts w:ascii="Times New Roman" w:hAnsi="Times New Roman" w:cs="Times New Roman"/>
          <w:sz w:val="24"/>
          <w:szCs w:val="24"/>
        </w:rPr>
        <w:t xml:space="preserve"> </w:t>
      </w:r>
      <w:r w:rsidR="009F6452">
        <w:rPr>
          <w:rFonts w:ascii="Times New Roman" w:hAnsi="Times New Roman" w:cs="Times New Roman"/>
          <w:sz w:val="24"/>
          <w:szCs w:val="24"/>
        </w:rPr>
        <w:t>actividades pedagógicas</w:t>
      </w:r>
      <w:r w:rsidR="00E72193">
        <w:rPr>
          <w:rFonts w:ascii="Times New Roman" w:hAnsi="Times New Roman" w:cs="Times New Roman"/>
          <w:sz w:val="24"/>
          <w:szCs w:val="24"/>
        </w:rPr>
        <w:t xml:space="preserve"> de la movilidad </w:t>
      </w:r>
      <w:r w:rsidR="0075368F">
        <w:rPr>
          <w:rFonts w:ascii="Times New Roman" w:hAnsi="Times New Roman" w:cs="Times New Roman"/>
          <w:sz w:val="24"/>
          <w:szCs w:val="24"/>
        </w:rPr>
        <w:t>segura</w:t>
      </w:r>
      <w:r>
        <w:rPr>
          <w:rFonts w:ascii="Times New Roman" w:hAnsi="Times New Roman" w:cs="Times New Roman"/>
          <w:sz w:val="24"/>
          <w:szCs w:val="24"/>
        </w:rPr>
        <w:t xml:space="preserve"> </w:t>
      </w:r>
      <w:r w:rsidR="003928F6">
        <w:rPr>
          <w:rFonts w:ascii="Times New Roman" w:hAnsi="Times New Roman" w:cs="Times New Roman"/>
          <w:sz w:val="24"/>
          <w:szCs w:val="24"/>
        </w:rPr>
        <w:t xml:space="preserve">escolar </w:t>
      </w:r>
      <w:r w:rsidRPr="00702CC7">
        <w:rPr>
          <w:rFonts w:ascii="Times New Roman" w:hAnsi="Times New Roman" w:cs="Times New Roman"/>
          <w:sz w:val="24"/>
          <w:szCs w:val="24"/>
        </w:rPr>
        <w:t xml:space="preserve">y junto con los estudios que este comprende, al proceso de la </w:t>
      </w:r>
      <w:r w:rsidR="00E72193">
        <w:rPr>
          <w:rFonts w:ascii="Times New Roman" w:hAnsi="Times New Roman" w:cs="Times New Roman"/>
          <w:sz w:val="24"/>
          <w:szCs w:val="24"/>
        </w:rPr>
        <w:t xml:space="preserve">institución educativa MONSEÑOR DIAZ PLATA </w:t>
      </w:r>
      <w:r>
        <w:rPr>
          <w:rFonts w:ascii="Times New Roman" w:hAnsi="Times New Roman" w:cs="Times New Roman"/>
          <w:sz w:val="24"/>
          <w:szCs w:val="24"/>
        </w:rPr>
        <w:t>del municipio de</w:t>
      </w:r>
      <w:r w:rsidRPr="00702CC7">
        <w:rPr>
          <w:rFonts w:ascii="Times New Roman" w:hAnsi="Times New Roman" w:cs="Times New Roman"/>
          <w:sz w:val="24"/>
          <w:szCs w:val="24"/>
        </w:rPr>
        <w:t xml:space="preserve"> </w:t>
      </w:r>
      <w:r w:rsidR="00E72193">
        <w:rPr>
          <w:rFonts w:ascii="Times New Roman" w:hAnsi="Times New Roman" w:cs="Times New Roman"/>
          <w:sz w:val="24"/>
          <w:szCs w:val="24"/>
        </w:rPr>
        <w:t>EL TARRA</w:t>
      </w:r>
      <w:r>
        <w:rPr>
          <w:rFonts w:ascii="Times New Roman" w:hAnsi="Times New Roman" w:cs="Times New Roman"/>
          <w:sz w:val="24"/>
          <w:szCs w:val="24"/>
        </w:rPr>
        <w:t xml:space="preserve">, </w:t>
      </w:r>
      <w:r w:rsidR="00E72193">
        <w:rPr>
          <w:rFonts w:ascii="Times New Roman" w:hAnsi="Times New Roman" w:cs="Times New Roman"/>
          <w:sz w:val="24"/>
          <w:szCs w:val="24"/>
        </w:rPr>
        <w:t>Norte de Santander, esta es una institución</w:t>
      </w:r>
      <w:r w:rsidRPr="00702CC7">
        <w:rPr>
          <w:rFonts w:ascii="Times New Roman" w:hAnsi="Times New Roman" w:cs="Times New Roman"/>
          <w:sz w:val="24"/>
          <w:szCs w:val="24"/>
        </w:rPr>
        <w:t xml:space="preserve"> </w:t>
      </w:r>
      <w:r w:rsidR="00227DB4">
        <w:rPr>
          <w:rFonts w:ascii="Times New Roman" w:hAnsi="Times New Roman" w:cs="Times New Roman"/>
          <w:sz w:val="24"/>
          <w:szCs w:val="24"/>
        </w:rPr>
        <w:t>la cual orienta</w:t>
      </w:r>
      <w:r w:rsidRPr="00702CC7">
        <w:rPr>
          <w:rFonts w:ascii="Times New Roman" w:hAnsi="Times New Roman" w:cs="Times New Roman"/>
          <w:sz w:val="24"/>
          <w:szCs w:val="24"/>
        </w:rPr>
        <w:t xml:space="preserve">  jóvenes con conocimientos básicos </w:t>
      </w:r>
      <w:r w:rsidR="00E72193">
        <w:rPr>
          <w:rFonts w:ascii="Times New Roman" w:hAnsi="Times New Roman" w:cs="Times New Roman"/>
          <w:sz w:val="24"/>
          <w:szCs w:val="24"/>
        </w:rPr>
        <w:t>en tránsito</w:t>
      </w:r>
      <w:r w:rsidR="00227DB4">
        <w:rPr>
          <w:rFonts w:ascii="Times New Roman" w:hAnsi="Times New Roman" w:cs="Times New Roman"/>
          <w:sz w:val="24"/>
          <w:szCs w:val="24"/>
        </w:rPr>
        <w:t xml:space="preserve"> y movilidad vial</w:t>
      </w:r>
      <w:r w:rsidRPr="00702CC7">
        <w:rPr>
          <w:rFonts w:ascii="Times New Roman" w:hAnsi="Times New Roman" w:cs="Times New Roman"/>
          <w:sz w:val="24"/>
          <w:szCs w:val="24"/>
        </w:rPr>
        <w:t>, además es formadora de personas para la sociedad.</w:t>
      </w:r>
    </w:p>
    <w:p w:rsidR="00317B36" w:rsidRDefault="00317B36" w:rsidP="008C55B2">
      <w:pPr>
        <w:pStyle w:val="Sinespaciado"/>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w:t>
      </w:r>
      <w:r w:rsidR="00DE7348">
        <w:rPr>
          <w:rFonts w:ascii="Times New Roman" w:hAnsi="Times New Roman" w:cs="Times New Roman"/>
          <w:sz w:val="24"/>
          <w:szCs w:val="24"/>
        </w:rPr>
        <w:t>realización</w:t>
      </w:r>
      <w:r>
        <w:rPr>
          <w:rFonts w:ascii="Times New Roman" w:hAnsi="Times New Roman" w:cs="Times New Roman"/>
          <w:sz w:val="24"/>
          <w:szCs w:val="24"/>
        </w:rPr>
        <w:t xml:space="preserve"> del trabajo se enmarca dentro de estrategias generales como:</w:t>
      </w:r>
    </w:p>
    <w:p w:rsidR="00317B36" w:rsidRDefault="00317B36" w:rsidP="00317B36">
      <w:pPr>
        <w:pStyle w:val="Sinespaciado"/>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Fortalecimiento en el buen uso de las herramientas de gestión de movilidad</w:t>
      </w:r>
    </w:p>
    <w:p w:rsidR="00317B36" w:rsidRDefault="00317B36" w:rsidP="00317B36">
      <w:pPr>
        <w:pStyle w:val="Sinespaciado"/>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Inversión en estructura vial (demarcación)</w:t>
      </w:r>
    </w:p>
    <w:p w:rsidR="008C55B2" w:rsidRDefault="000374BC" w:rsidP="008C55B2">
      <w:pPr>
        <w:pStyle w:val="Sinespaciado"/>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00DE7348">
        <w:rPr>
          <w:rFonts w:ascii="Times New Roman" w:hAnsi="Times New Roman" w:cs="Times New Roman"/>
          <w:sz w:val="24"/>
          <w:szCs w:val="24"/>
        </w:rPr>
        <w:t>nidad de prevención de riesgos laborales</w:t>
      </w:r>
      <w:r>
        <w:rPr>
          <w:rFonts w:ascii="Times New Roman" w:hAnsi="Times New Roman" w:cs="Times New Roman"/>
          <w:sz w:val="24"/>
          <w:szCs w:val="24"/>
        </w:rPr>
        <w:t>,</w:t>
      </w:r>
      <w:r w:rsidR="00DE7348">
        <w:rPr>
          <w:rFonts w:ascii="Times New Roman" w:hAnsi="Times New Roman" w:cs="Times New Roman"/>
          <w:sz w:val="24"/>
          <w:szCs w:val="24"/>
        </w:rPr>
        <w:t xml:space="preserve"> la </w:t>
      </w:r>
      <w:r w:rsidR="00AA64B9">
        <w:rPr>
          <w:rFonts w:ascii="Times New Roman" w:hAnsi="Times New Roman" w:cs="Times New Roman"/>
          <w:sz w:val="24"/>
          <w:szCs w:val="24"/>
        </w:rPr>
        <w:t xml:space="preserve">movilidad </w:t>
      </w:r>
      <w:r w:rsidR="00DE7348">
        <w:rPr>
          <w:rFonts w:ascii="Times New Roman" w:hAnsi="Times New Roman" w:cs="Times New Roman"/>
          <w:sz w:val="24"/>
          <w:szCs w:val="24"/>
        </w:rPr>
        <w:t>segur</w:t>
      </w:r>
      <w:r w:rsidR="00AA64B9">
        <w:rPr>
          <w:rFonts w:ascii="Times New Roman" w:hAnsi="Times New Roman" w:cs="Times New Roman"/>
          <w:sz w:val="24"/>
          <w:szCs w:val="24"/>
        </w:rPr>
        <w:t>a</w:t>
      </w:r>
      <w:r w:rsidR="00DE7348">
        <w:rPr>
          <w:rFonts w:ascii="Times New Roman" w:hAnsi="Times New Roman" w:cs="Times New Roman"/>
          <w:sz w:val="24"/>
          <w:szCs w:val="24"/>
        </w:rPr>
        <w:t xml:space="preserve"> es aquella disciplina que estudia y analiza los factores de riesgo </w:t>
      </w:r>
      <w:r w:rsidR="00D660E6">
        <w:rPr>
          <w:rFonts w:ascii="Times New Roman" w:hAnsi="Times New Roman" w:cs="Times New Roman"/>
          <w:sz w:val="24"/>
          <w:szCs w:val="24"/>
        </w:rPr>
        <w:t xml:space="preserve">a los que pueden estar sometidas las personas cuando se desplazan (en medios propios o en vehículos), </w:t>
      </w:r>
      <w:r>
        <w:rPr>
          <w:rFonts w:ascii="Times New Roman" w:hAnsi="Times New Roman" w:cs="Times New Roman"/>
          <w:sz w:val="24"/>
          <w:szCs w:val="24"/>
        </w:rPr>
        <w:t>así</w:t>
      </w:r>
      <w:r w:rsidR="00D660E6">
        <w:rPr>
          <w:rFonts w:ascii="Times New Roman" w:hAnsi="Times New Roman" w:cs="Times New Roman"/>
          <w:sz w:val="24"/>
          <w:szCs w:val="24"/>
        </w:rPr>
        <w:t xml:space="preserve"> como propone las medidas adecuadas para evitar los riesgos. </w:t>
      </w:r>
    </w:p>
    <w:p w:rsidR="009F6452" w:rsidRPr="00702CC7" w:rsidRDefault="009F6452" w:rsidP="008C55B2">
      <w:pPr>
        <w:pStyle w:val="Sinespaciado"/>
        <w:spacing w:line="480" w:lineRule="auto"/>
        <w:ind w:firstLine="567"/>
        <w:jc w:val="both"/>
        <w:rPr>
          <w:rFonts w:ascii="Times New Roman" w:hAnsi="Times New Roman" w:cs="Times New Roman"/>
          <w:sz w:val="24"/>
          <w:szCs w:val="24"/>
        </w:rPr>
      </w:pPr>
    </w:p>
    <w:p w:rsidR="009F6452" w:rsidRPr="00702CC7" w:rsidRDefault="009F6452" w:rsidP="009F6452">
      <w:pPr>
        <w:spacing w:after="0" w:line="480" w:lineRule="auto"/>
        <w:jc w:val="center"/>
        <w:rPr>
          <w:rFonts w:ascii="Times New Roman" w:hAnsi="Times New Roman" w:cs="Times New Roman"/>
          <w:b/>
          <w:sz w:val="24"/>
          <w:szCs w:val="24"/>
        </w:rPr>
      </w:pPr>
    </w:p>
    <w:p w:rsidR="008C55B2" w:rsidRPr="00702CC7" w:rsidRDefault="008C55B2" w:rsidP="008C55B2">
      <w:pPr>
        <w:pStyle w:val="Sinespaciado"/>
        <w:spacing w:line="480" w:lineRule="auto"/>
        <w:ind w:firstLine="567"/>
        <w:rPr>
          <w:rFonts w:ascii="Times New Roman" w:hAnsi="Times New Roman" w:cs="Times New Roman"/>
          <w:sz w:val="24"/>
          <w:szCs w:val="24"/>
        </w:rPr>
        <w:sectPr w:rsidR="008C55B2" w:rsidRPr="00702CC7" w:rsidSect="00B81C50">
          <w:pgSz w:w="12240" w:h="15840" w:code="1"/>
          <w:pgMar w:top="1418" w:right="1418" w:bottom="1418" w:left="1418" w:header="708" w:footer="708" w:gutter="0"/>
          <w:cols w:space="708"/>
          <w:docGrid w:linePitch="360"/>
        </w:sectPr>
      </w:pPr>
    </w:p>
    <w:p w:rsidR="008C55B2" w:rsidRPr="00702CC7" w:rsidRDefault="008C55B2" w:rsidP="008C55B2">
      <w:pPr>
        <w:spacing w:line="480" w:lineRule="auto"/>
        <w:ind w:firstLine="567"/>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1. Problema</w:t>
      </w:r>
    </w:p>
    <w:p w:rsidR="008C55B2" w:rsidRPr="00702CC7" w:rsidRDefault="008C55B2" w:rsidP="008C55B2">
      <w:pPr>
        <w:spacing w:line="480" w:lineRule="auto"/>
        <w:rPr>
          <w:rFonts w:ascii="Times New Roman" w:hAnsi="Times New Roman" w:cs="Times New Roman"/>
          <w:b/>
          <w:sz w:val="24"/>
          <w:szCs w:val="24"/>
        </w:rPr>
      </w:pPr>
      <w:r w:rsidRPr="00702CC7">
        <w:rPr>
          <w:rFonts w:ascii="Times New Roman" w:hAnsi="Times New Roman" w:cs="Times New Roman"/>
          <w:b/>
          <w:sz w:val="24"/>
          <w:szCs w:val="24"/>
        </w:rPr>
        <w:t>1.1 Titulo</w:t>
      </w:r>
    </w:p>
    <w:p w:rsidR="00FA415E" w:rsidRPr="00FA415E" w:rsidRDefault="008C55B2" w:rsidP="00FA415E">
      <w:pPr>
        <w:spacing w:after="0" w:line="480" w:lineRule="auto"/>
        <w:jc w:val="center"/>
        <w:rPr>
          <w:rFonts w:ascii="Times New Roman" w:hAnsi="Times New Roman" w:cs="Times New Roman"/>
          <w:sz w:val="24"/>
          <w:szCs w:val="24"/>
        </w:rPr>
      </w:pPr>
      <w:r w:rsidRPr="00702CC7">
        <w:rPr>
          <w:rFonts w:ascii="Times New Roman" w:hAnsi="Times New Roman" w:cs="Times New Roman"/>
          <w:sz w:val="24"/>
          <w:szCs w:val="24"/>
        </w:rPr>
        <w:t>D</w:t>
      </w:r>
      <w:r w:rsidR="00FA415E" w:rsidRPr="00FA415E">
        <w:rPr>
          <w:rFonts w:ascii="Times New Roman" w:hAnsi="Times New Roman" w:cs="Times New Roman"/>
          <w:sz w:val="24"/>
          <w:szCs w:val="24"/>
        </w:rPr>
        <w:t xml:space="preserve">esarrollo de la movilidad </w:t>
      </w:r>
      <w:r w:rsidR="0075368F">
        <w:rPr>
          <w:rFonts w:ascii="Times New Roman" w:hAnsi="Times New Roman" w:cs="Times New Roman"/>
          <w:sz w:val="24"/>
          <w:szCs w:val="24"/>
        </w:rPr>
        <w:t>segura</w:t>
      </w:r>
      <w:r w:rsidR="00FA415E" w:rsidRPr="00FA415E">
        <w:rPr>
          <w:rFonts w:ascii="Times New Roman" w:hAnsi="Times New Roman" w:cs="Times New Roman"/>
          <w:sz w:val="24"/>
          <w:szCs w:val="24"/>
        </w:rPr>
        <w:t xml:space="preserve"> </w:t>
      </w:r>
      <w:r w:rsidR="003928F6">
        <w:rPr>
          <w:rFonts w:ascii="Times New Roman" w:hAnsi="Times New Roman" w:cs="Times New Roman"/>
          <w:sz w:val="24"/>
          <w:szCs w:val="24"/>
        </w:rPr>
        <w:t xml:space="preserve">escolar </w:t>
      </w:r>
      <w:r w:rsidR="00FA415E" w:rsidRPr="00FA415E">
        <w:rPr>
          <w:rFonts w:ascii="Times New Roman" w:hAnsi="Times New Roman" w:cs="Times New Roman"/>
          <w:sz w:val="24"/>
          <w:szCs w:val="24"/>
        </w:rPr>
        <w:t xml:space="preserve">a través de actividades </w:t>
      </w:r>
      <w:r w:rsidR="000374BC" w:rsidRPr="00FA415E">
        <w:rPr>
          <w:rFonts w:ascii="Times New Roman" w:hAnsi="Times New Roman" w:cs="Times New Roman"/>
          <w:sz w:val="24"/>
          <w:szCs w:val="24"/>
        </w:rPr>
        <w:t>pedagógicas</w:t>
      </w:r>
      <w:r w:rsidR="00FA415E" w:rsidRPr="00FA415E">
        <w:rPr>
          <w:rFonts w:ascii="Times New Roman" w:hAnsi="Times New Roman" w:cs="Times New Roman"/>
          <w:sz w:val="24"/>
          <w:szCs w:val="24"/>
        </w:rPr>
        <w:t xml:space="preserve">, en niños y niñas de 5 a 18 años para mejorar el </w:t>
      </w:r>
      <w:r w:rsidR="000374BC" w:rsidRPr="00FA415E">
        <w:rPr>
          <w:rFonts w:ascii="Times New Roman" w:hAnsi="Times New Roman" w:cs="Times New Roman"/>
          <w:sz w:val="24"/>
          <w:szCs w:val="24"/>
        </w:rPr>
        <w:t>tránsito</w:t>
      </w:r>
      <w:r w:rsidR="00FA415E" w:rsidRPr="00FA415E">
        <w:rPr>
          <w:rFonts w:ascii="Times New Roman" w:hAnsi="Times New Roman" w:cs="Times New Roman"/>
          <w:sz w:val="24"/>
          <w:szCs w:val="24"/>
        </w:rPr>
        <w:t xml:space="preserve"> vehicular, en las </w:t>
      </w:r>
      <w:r w:rsidR="000374BC" w:rsidRPr="00FA415E">
        <w:rPr>
          <w:rFonts w:ascii="Times New Roman" w:hAnsi="Times New Roman" w:cs="Times New Roman"/>
          <w:sz w:val="24"/>
          <w:szCs w:val="24"/>
        </w:rPr>
        <w:t>vías</w:t>
      </w:r>
      <w:r w:rsidR="00FA415E" w:rsidRPr="00FA415E">
        <w:rPr>
          <w:rFonts w:ascii="Times New Roman" w:hAnsi="Times New Roman" w:cs="Times New Roman"/>
          <w:sz w:val="24"/>
          <w:szCs w:val="24"/>
        </w:rPr>
        <w:t xml:space="preserve"> que colindan con la </w:t>
      </w:r>
      <w:r w:rsidR="000374BC" w:rsidRPr="00FA415E">
        <w:rPr>
          <w:rFonts w:ascii="Times New Roman" w:hAnsi="Times New Roman" w:cs="Times New Roman"/>
          <w:sz w:val="24"/>
          <w:szCs w:val="24"/>
        </w:rPr>
        <w:t>institución</w:t>
      </w:r>
      <w:r w:rsidR="000374BC">
        <w:rPr>
          <w:rFonts w:ascii="Times New Roman" w:hAnsi="Times New Roman" w:cs="Times New Roman"/>
          <w:sz w:val="24"/>
          <w:szCs w:val="24"/>
        </w:rPr>
        <w:t xml:space="preserve"> educativa M</w:t>
      </w:r>
      <w:r w:rsidR="00FA415E" w:rsidRPr="00FA415E">
        <w:rPr>
          <w:rFonts w:ascii="Times New Roman" w:hAnsi="Times New Roman" w:cs="Times New Roman"/>
          <w:sz w:val="24"/>
          <w:szCs w:val="24"/>
        </w:rPr>
        <w:t xml:space="preserve">onseñor </w:t>
      </w:r>
      <w:r w:rsidR="000374BC">
        <w:rPr>
          <w:rFonts w:ascii="Times New Roman" w:hAnsi="Times New Roman" w:cs="Times New Roman"/>
          <w:sz w:val="24"/>
          <w:szCs w:val="24"/>
        </w:rPr>
        <w:t>Díaz Plata y sus S</w:t>
      </w:r>
      <w:r w:rsidR="00FA415E" w:rsidRPr="00FA415E">
        <w:rPr>
          <w:rFonts w:ascii="Times New Roman" w:hAnsi="Times New Roman" w:cs="Times New Roman"/>
          <w:sz w:val="24"/>
          <w:szCs w:val="24"/>
        </w:rPr>
        <w:t xml:space="preserve">edes, del municipio de  el tarra, norte de </w:t>
      </w:r>
      <w:r w:rsidR="000374BC" w:rsidRPr="00FA415E">
        <w:rPr>
          <w:rFonts w:ascii="Times New Roman" w:hAnsi="Times New Roman" w:cs="Times New Roman"/>
          <w:sz w:val="24"/>
          <w:szCs w:val="24"/>
        </w:rPr>
        <w:t>Santander</w:t>
      </w:r>
      <w:r w:rsidR="00FA415E" w:rsidRPr="00FA415E">
        <w:rPr>
          <w:rFonts w:ascii="Times New Roman" w:hAnsi="Times New Roman" w:cs="Times New Roman"/>
          <w:sz w:val="24"/>
          <w:szCs w:val="24"/>
        </w:rPr>
        <w:t>.</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1.2 Descripción</w:t>
      </w:r>
      <w:r w:rsidR="00762FF1">
        <w:rPr>
          <w:rFonts w:ascii="Times New Roman" w:hAnsi="Times New Roman" w:cs="Times New Roman"/>
          <w:b/>
          <w:sz w:val="24"/>
          <w:szCs w:val="24"/>
        </w:rPr>
        <w:t xml:space="preserve"> </w:t>
      </w:r>
      <w:r w:rsidRPr="00702CC7">
        <w:rPr>
          <w:rFonts w:ascii="Times New Roman" w:hAnsi="Times New Roman" w:cs="Times New Roman"/>
          <w:b/>
          <w:sz w:val="24"/>
          <w:szCs w:val="24"/>
        </w:rPr>
        <w:t>del problema</w:t>
      </w:r>
    </w:p>
    <w:p w:rsidR="008C55B2" w:rsidRPr="00702CC7" w:rsidRDefault="00762FF1" w:rsidP="008C55B2">
      <w:pPr>
        <w:spacing w:line="48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En </w:t>
      </w:r>
      <w:r w:rsidR="008C55B2" w:rsidRPr="00702CC7">
        <w:rPr>
          <w:rFonts w:ascii="Times New Roman" w:hAnsi="Times New Roman" w:cs="Times New Roman"/>
          <w:color w:val="000000" w:themeColor="text1"/>
          <w:sz w:val="24"/>
          <w:szCs w:val="24"/>
          <w:shd w:val="clear" w:color="auto" w:fill="FFFFFF"/>
        </w:rPr>
        <w:t xml:space="preserve">las falencias de </w:t>
      </w:r>
      <w:r>
        <w:rPr>
          <w:rFonts w:ascii="Times New Roman" w:hAnsi="Times New Roman" w:cs="Times New Roman"/>
          <w:color w:val="000000" w:themeColor="text1"/>
          <w:sz w:val="24"/>
          <w:szCs w:val="24"/>
          <w:shd w:val="clear" w:color="auto" w:fill="FFFFFF"/>
        </w:rPr>
        <w:t xml:space="preserve">los jóvenes en el conocimiento de </w:t>
      </w:r>
      <w:r w:rsidR="000374BC">
        <w:rPr>
          <w:rFonts w:ascii="Times New Roman" w:hAnsi="Times New Roman" w:cs="Times New Roman"/>
          <w:color w:val="000000" w:themeColor="text1"/>
          <w:sz w:val="24"/>
          <w:szCs w:val="24"/>
          <w:shd w:val="clear" w:color="auto" w:fill="FFFFFF"/>
        </w:rPr>
        <w:t>tránsito</w:t>
      </w:r>
      <w:r>
        <w:rPr>
          <w:rFonts w:ascii="Times New Roman" w:hAnsi="Times New Roman" w:cs="Times New Roman"/>
          <w:color w:val="000000" w:themeColor="text1"/>
          <w:sz w:val="24"/>
          <w:szCs w:val="24"/>
          <w:shd w:val="clear" w:color="auto" w:fill="FFFFFF"/>
        </w:rPr>
        <w:t xml:space="preserve"> y movilidad </w:t>
      </w:r>
      <w:r w:rsidR="00AA64B9">
        <w:rPr>
          <w:rFonts w:ascii="Times New Roman" w:hAnsi="Times New Roman" w:cs="Times New Roman"/>
          <w:color w:val="000000" w:themeColor="text1"/>
          <w:sz w:val="24"/>
          <w:szCs w:val="24"/>
          <w:shd w:val="clear" w:color="auto" w:fill="FFFFFF"/>
        </w:rPr>
        <w:t>segura</w:t>
      </w:r>
      <w:r>
        <w:rPr>
          <w:rFonts w:ascii="Times New Roman" w:hAnsi="Times New Roman" w:cs="Times New Roman"/>
          <w:color w:val="000000" w:themeColor="text1"/>
          <w:sz w:val="24"/>
          <w:szCs w:val="24"/>
          <w:shd w:val="clear" w:color="auto" w:fill="FFFFFF"/>
        </w:rPr>
        <w:t>,</w:t>
      </w:r>
      <w:r w:rsidR="008C55B2" w:rsidRPr="00702CC7">
        <w:rPr>
          <w:rFonts w:ascii="Times New Roman" w:hAnsi="Times New Roman" w:cs="Times New Roman"/>
          <w:color w:val="000000" w:themeColor="text1"/>
          <w:sz w:val="24"/>
          <w:szCs w:val="24"/>
          <w:shd w:val="clear" w:color="auto" w:fill="FFFFFF"/>
        </w:rPr>
        <w:t xml:space="preserve"> </w:t>
      </w:r>
      <w:r w:rsidR="00A26E8C">
        <w:rPr>
          <w:rFonts w:ascii="Times New Roman" w:hAnsi="Times New Roman" w:cs="Times New Roman"/>
          <w:color w:val="000000" w:themeColor="text1"/>
          <w:sz w:val="24"/>
          <w:szCs w:val="24"/>
          <w:shd w:val="clear" w:color="auto" w:fill="FFFFFF"/>
        </w:rPr>
        <w:t>siendo un problema</w:t>
      </w:r>
      <w:r w:rsidR="008C55B2" w:rsidRPr="00702CC7">
        <w:rPr>
          <w:rFonts w:ascii="Times New Roman" w:hAnsi="Times New Roman" w:cs="Times New Roman"/>
          <w:color w:val="000000" w:themeColor="text1"/>
          <w:sz w:val="24"/>
          <w:szCs w:val="24"/>
          <w:shd w:val="clear" w:color="auto" w:fill="FFFFFF"/>
        </w:rPr>
        <w:t xml:space="preserve"> grave, pueden no solamente afectar su condición física sino tam</w:t>
      </w:r>
      <w:r>
        <w:rPr>
          <w:rFonts w:ascii="Times New Roman" w:hAnsi="Times New Roman" w:cs="Times New Roman"/>
          <w:color w:val="000000" w:themeColor="text1"/>
          <w:sz w:val="24"/>
          <w:szCs w:val="24"/>
          <w:shd w:val="clear" w:color="auto" w:fill="FFFFFF"/>
        </w:rPr>
        <w:t>bién el desarrollo</w:t>
      </w:r>
      <w:r w:rsidR="008C55B2" w:rsidRPr="00702CC7">
        <w:rPr>
          <w:rFonts w:ascii="Times New Roman" w:hAnsi="Times New Roman" w:cs="Times New Roman"/>
          <w:color w:val="000000" w:themeColor="text1"/>
          <w:sz w:val="24"/>
          <w:szCs w:val="24"/>
          <w:shd w:val="clear" w:color="auto" w:fill="FFFFFF"/>
        </w:rPr>
        <w:t xml:space="preserve"> social. La actividad </w:t>
      </w:r>
      <w:r>
        <w:rPr>
          <w:rFonts w:ascii="Times New Roman" w:hAnsi="Times New Roman" w:cs="Times New Roman"/>
          <w:color w:val="000000" w:themeColor="text1"/>
          <w:sz w:val="24"/>
          <w:szCs w:val="24"/>
          <w:shd w:val="clear" w:color="auto" w:fill="FFFFFF"/>
        </w:rPr>
        <w:t xml:space="preserve">de la movilidad </w:t>
      </w:r>
      <w:r w:rsidR="0075368F">
        <w:rPr>
          <w:rFonts w:ascii="Times New Roman" w:hAnsi="Times New Roman" w:cs="Times New Roman"/>
          <w:color w:val="000000" w:themeColor="text1"/>
          <w:sz w:val="24"/>
          <w:szCs w:val="24"/>
          <w:shd w:val="clear" w:color="auto" w:fill="FFFFFF"/>
        </w:rPr>
        <w:t>segura</w:t>
      </w:r>
      <w:r>
        <w:rPr>
          <w:rFonts w:ascii="Times New Roman" w:hAnsi="Times New Roman" w:cs="Times New Roman"/>
          <w:color w:val="000000" w:themeColor="text1"/>
          <w:sz w:val="24"/>
          <w:szCs w:val="24"/>
          <w:shd w:val="clear" w:color="auto" w:fill="FFFFFF"/>
        </w:rPr>
        <w:t xml:space="preserve"> es </w:t>
      </w:r>
      <w:r w:rsidR="008C55B2" w:rsidRPr="00702CC7">
        <w:rPr>
          <w:rFonts w:ascii="Times New Roman" w:hAnsi="Times New Roman" w:cs="Times New Roman"/>
          <w:color w:val="000000" w:themeColor="text1"/>
          <w:sz w:val="24"/>
          <w:szCs w:val="24"/>
          <w:shd w:val="clear" w:color="auto" w:fill="FFFFFF"/>
        </w:rPr>
        <w:t>la capacidad de movernos</w:t>
      </w:r>
      <w:r>
        <w:rPr>
          <w:rFonts w:ascii="Times New Roman" w:hAnsi="Times New Roman" w:cs="Times New Roman"/>
          <w:color w:val="000000" w:themeColor="text1"/>
          <w:sz w:val="24"/>
          <w:szCs w:val="24"/>
          <w:shd w:val="clear" w:color="auto" w:fill="FFFFFF"/>
        </w:rPr>
        <w:t xml:space="preserve"> dentro de diferentes contextos</w:t>
      </w:r>
      <w:r w:rsidR="008C55B2" w:rsidRPr="00702CC7">
        <w:rPr>
          <w:rFonts w:ascii="Times New Roman" w:hAnsi="Times New Roman" w:cs="Times New Roman"/>
          <w:color w:val="000000" w:themeColor="text1"/>
          <w:sz w:val="24"/>
          <w:szCs w:val="24"/>
          <w:shd w:val="clear" w:color="auto" w:fill="FFFFFF"/>
        </w:rPr>
        <w:t>, influye en la mayoría de las actividades humanas. Cualquier movimiento, por sencillo que sea, se basa en procesos complejos en el cerebro que controlan la interacción y el ajuste con precisión de ciertos músculos.</w:t>
      </w:r>
      <w:r>
        <w:rPr>
          <w:rFonts w:ascii="Times New Roman" w:hAnsi="Times New Roman" w:cs="Times New Roman"/>
          <w:color w:val="000000" w:themeColor="text1"/>
          <w:sz w:val="24"/>
          <w:szCs w:val="24"/>
          <w:shd w:val="clear" w:color="auto" w:fill="FFFFFF"/>
        </w:rPr>
        <w:t xml:space="preserve"> </w:t>
      </w:r>
      <w:r w:rsidR="00C16A7A">
        <w:rPr>
          <w:rFonts w:ascii="Times New Roman" w:hAnsi="Times New Roman" w:cs="Times New Roman"/>
          <w:color w:val="000000" w:themeColor="text1"/>
          <w:sz w:val="24"/>
          <w:szCs w:val="24"/>
          <w:shd w:val="clear" w:color="auto" w:fill="FFFFFF"/>
        </w:rPr>
        <w:t xml:space="preserve">En la institución educativa monseñor diaz plata y sus sedes presentan un alto índice de abandono por parte del gobierno nacional, en la cual el municipio no cuenta con una entidad de tránsito municipal, la cual conlleva a </w:t>
      </w:r>
      <w:r w:rsidR="008C55B2" w:rsidRPr="00702CC7">
        <w:rPr>
          <w:rFonts w:ascii="Times New Roman" w:hAnsi="Times New Roman" w:cs="Times New Roman"/>
          <w:color w:val="000000" w:themeColor="text1"/>
          <w:sz w:val="24"/>
          <w:szCs w:val="24"/>
          <w:shd w:val="clear" w:color="auto" w:fill="FFFFFF"/>
        </w:rPr>
        <w:t xml:space="preserve">problemas de </w:t>
      </w:r>
      <w:r w:rsidR="000374BC">
        <w:rPr>
          <w:rFonts w:ascii="Times New Roman" w:hAnsi="Times New Roman" w:cs="Times New Roman"/>
          <w:color w:val="000000" w:themeColor="text1"/>
          <w:sz w:val="24"/>
          <w:szCs w:val="24"/>
          <w:shd w:val="clear" w:color="auto" w:fill="FFFFFF"/>
        </w:rPr>
        <w:t>tránsito</w:t>
      </w:r>
      <w:r>
        <w:rPr>
          <w:rFonts w:ascii="Times New Roman" w:hAnsi="Times New Roman" w:cs="Times New Roman"/>
          <w:color w:val="000000" w:themeColor="text1"/>
          <w:sz w:val="24"/>
          <w:szCs w:val="24"/>
          <w:shd w:val="clear" w:color="auto" w:fill="FFFFFF"/>
        </w:rPr>
        <w:t xml:space="preserve"> y movilidad </w:t>
      </w:r>
      <w:r w:rsidR="00AA64B9">
        <w:rPr>
          <w:rFonts w:ascii="Times New Roman" w:hAnsi="Times New Roman" w:cs="Times New Roman"/>
          <w:color w:val="000000" w:themeColor="text1"/>
          <w:sz w:val="24"/>
          <w:szCs w:val="24"/>
          <w:shd w:val="clear" w:color="auto" w:fill="FFFFFF"/>
        </w:rPr>
        <w:t>segura</w:t>
      </w:r>
      <w:r>
        <w:rPr>
          <w:rFonts w:ascii="Times New Roman" w:hAnsi="Times New Roman" w:cs="Times New Roman"/>
          <w:color w:val="000000" w:themeColor="text1"/>
          <w:sz w:val="24"/>
          <w:szCs w:val="24"/>
          <w:shd w:val="clear" w:color="auto" w:fill="FFFFFF"/>
        </w:rPr>
        <w:t xml:space="preserve"> </w:t>
      </w:r>
      <w:r w:rsidR="008C55B2" w:rsidRPr="00702CC7">
        <w:rPr>
          <w:rFonts w:ascii="Times New Roman" w:hAnsi="Times New Roman" w:cs="Times New Roman"/>
          <w:color w:val="000000" w:themeColor="text1"/>
          <w:sz w:val="24"/>
          <w:szCs w:val="24"/>
          <w:shd w:val="clear" w:color="auto" w:fill="FFFFFF"/>
        </w:rPr>
        <w:t>pueden comportar</w:t>
      </w:r>
      <w:r>
        <w:rPr>
          <w:rFonts w:ascii="Times New Roman" w:hAnsi="Times New Roman" w:cs="Times New Roman"/>
          <w:color w:val="000000" w:themeColor="text1"/>
          <w:sz w:val="24"/>
          <w:szCs w:val="24"/>
          <w:shd w:val="clear" w:color="auto" w:fill="FFFFFF"/>
        </w:rPr>
        <w:t xml:space="preserve"> consecuencias graves en los </w:t>
      </w:r>
      <w:r w:rsidR="000374BC">
        <w:rPr>
          <w:rFonts w:ascii="Times New Roman" w:hAnsi="Times New Roman" w:cs="Times New Roman"/>
          <w:color w:val="000000" w:themeColor="text1"/>
          <w:sz w:val="24"/>
          <w:szCs w:val="24"/>
          <w:shd w:val="clear" w:color="auto" w:fill="FFFFFF"/>
        </w:rPr>
        <w:t>jóvenes</w:t>
      </w:r>
      <w:r w:rsidR="0058645C">
        <w:rPr>
          <w:rFonts w:ascii="Times New Roman" w:hAnsi="Times New Roman" w:cs="Times New Roman"/>
          <w:color w:val="000000" w:themeColor="text1"/>
          <w:sz w:val="24"/>
          <w:szCs w:val="24"/>
          <w:shd w:val="clear" w:color="auto" w:fill="FFFFFF"/>
        </w:rPr>
        <w:t xml:space="preserve">, porque los jóvenes que no se formen con conocimiento en seguridad vial </w:t>
      </w:r>
      <w:r w:rsidR="008C55B2" w:rsidRPr="00702CC7">
        <w:rPr>
          <w:rFonts w:ascii="Times New Roman" w:hAnsi="Times New Roman" w:cs="Times New Roman"/>
          <w:color w:val="000000" w:themeColor="text1"/>
          <w:sz w:val="24"/>
          <w:szCs w:val="24"/>
          <w:shd w:val="clear" w:color="auto" w:fill="FFFFFF"/>
        </w:rPr>
        <w:t>de manera apropiada a su edad, puede que fácilmente, padez</w:t>
      </w:r>
      <w:r w:rsidR="0058645C">
        <w:rPr>
          <w:rFonts w:ascii="Times New Roman" w:hAnsi="Times New Roman" w:cs="Times New Roman"/>
          <w:color w:val="000000" w:themeColor="text1"/>
          <w:sz w:val="24"/>
          <w:szCs w:val="24"/>
          <w:shd w:val="clear" w:color="auto" w:fill="FFFFFF"/>
        </w:rPr>
        <w:t xml:space="preserve">ca las burlas de los otros </w:t>
      </w:r>
      <w:r w:rsidR="000374BC">
        <w:rPr>
          <w:rFonts w:ascii="Times New Roman" w:hAnsi="Times New Roman" w:cs="Times New Roman"/>
          <w:color w:val="000000" w:themeColor="text1"/>
          <w:sz w:val="24"/>
          <w:szCs w:val="24"/>
          <w:shd w:val="clear" w:color="auto" w:fill="FFFFFF"/>
        </w:rPr>
        <w:t>jóvenes</w:t>
      </w:r>
      <w:r w:rsidR="008C55B2" w:rsidRPr="00702CC7">
        <w:rPr>
          <w:rFonts w:ascii="Times New Roman" w:hAnsi="Times New Roman" w:cs="Times New Roman"/>
          <w:color w:val="000000" w:themeColor="text1"/>
          <w:sz w:val="24"/>
          <w:szCs w:val="24"/>
          <w:shd w:val="clear" w:color="auto" w:fill="FFFFFF"/>
        </w:rPr>
        <w:t xml:space="preserve"> y sentirse ridiculizado e incómodo. Su confianza puede verse afectada y también su autoestima</w:t>
      </w:r>
      <w:r w:rsidR="0058645C">
        <w:rPr>
          <w:rFonts w:ascii="Times New Roman" w:hAnsi="Times New Roman" w:cs="Times New Roman"/>
          <w:color w:val="000000" w:themeColor="text1"/>
          <w:sz w:val="24"/>
          <w:szCs w:val="24"/>
          <w:shd w:val="clear" w:color="auto" w:fill="FFFFFF"/>
        </w:rPr>
        <w:t xml:space="preserve"> por ser ajeno en el saber de la movilidad vial</w:t>
      </w:r>
      <w:r w:rsidR="008C55B2" w:rsidRPr="00702CC7">
        <w:rPr>
          <w:rFonts w:ascii="Times New Roman" w:hAnsi="Times New Roman" w:cs="Times New Roman"/>
          <w:color w:val="000000" w:themeColor="text1"/>
          <w:sz w:val="24"/>
          <w:szCs w:val="24"/>
          <w:shd w:val="clear" w:color="auto" w:fill="FFFFFF"/>
        </w:rPr>
        <w:t>.</w:t>
      </w:r>
    </w:p>
    <w:p w:rsidR="008C55B2" w:rsidRPr="00702CC7" w:rsidRDefault="000158B7"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la investigación realizada por Cabrera, Velásquez y Valladares, cuyo objetivo fue revisar el tema de la </w:t>
      </w:r>
      <w:r w:rsidR="00AA64B9">
        <w:rPr>
          <w:rFonts w:ascii="Times New Roman" w:hAnsi="Times New Roman" w:cs="Times New Roman"/>
          <w:sz w:val="24"/>
          <w:szCs w:val="24"/>
        </w:rPr>
        <w:t xml:space="preserve">movilidad </w:t>
      </w:r>
      <w:r>
        <w:rPr>
          <w:rFonts w:ascii="Times New Roman" w:hAnsi="Times New Roman" w:cs="Times New Roman"/>
          <w:sz w:val="24"/>
          <w:szCs w:val="24"/>
        </w:rPr>
        <w:t>segur</w:t>
      </w:r>
      <w:r w:rsidR="00AA64B9">
        <w:rPr>
          <w:rFonts w:ascii="Times New Roman" w:hAnsi="Times New Roman" w:cs="Times New Roman"/>
          <w:sz w:val="24"/>
          <w:szCs w:val="24"/>
        </w:rPr>
        <w:t>a</w:t>
      </w:r>
      <w:r>
        <w:rPr>
          <w:rFonts w:ascii="Times New Roman" w:hAnsi="Times New Roman" w:cs="Times New Roman"/>
          <w:sz w:val="24"/>
          <w:szCs w:val="24"/>
        </w:rPr>
        <w:t xml:space="preserve">, planteado como un desafío para la salud publica en el </w:t>
      </w:r>
      <w:r>
        <w:rPr>
          <w:rFonts w:ascii="Times New Roman" w:hAnsi="Times New Roman" w:cs="Times New Roman"/>
          <w:sz w:val="24"/>
          <w:szCs w:val="24"/>
        </w:rPr>
        <w:lastRenderedPageBreak/>
        <w:t xml:space="preserve">país, se sistematizaron aspectos relacionados con la evolución, </w:t>
      </w:r>
      <w:r w:rsidR="002670BB">
        <w:rPr>
          <w:rFonts w:ascii="Times New Roman" w:hAnsi="Times New Roman" w:cs="Times New Roman"/>
          <w:sz w:val="24"/>
          <w:szCs w:val="24"/>
        </w:rPr>
        <w:t>magnitud</w:t>
      </w:r>
      <w:r>
        <w:rPr>
          <w:rFonts w:ascii="Times New Roman" w:hAnsi="Times New Roman" w:cs="Times New Roman"/>
          <w:sz w:val="24"/>
          <w:szCs w:val="24"/>
        </w:rPr>
        <w:t xml:space="preserve"> y  tendencias globales, </w:t>
      </w:r>
      <w:r w:rsidR="002670BB">
        <w:rPr>
          <w:rFonts w:ascii="Times New Roman" w:hAnsi="Times New Roman" w:cs="Times New Roman"/>
          <w:sz w:val="24"/>
          <w:szCs w:val="24"/>
        </w:rPr>
        <w:t>así</w:t>
      </w:r>
      <w:r>
        <w:rPr>
          <w:rFonts w:ascii="Times New Roman" w:hAnsi="Times New Roman" w:cs="Times New Roman"/>
          <w:sz w:val="24"/>
          <w:szCs w:val="24"/>
        </w:rPr>
        <w:t xml:space="preserve"> como el marco constitucional, legal y programático en Colombia. </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Se podría resumir a continuación, la falta de apoyo del Gobierno Nacional en la vinculación de docentes con adecuada formación para el desarrollo y</w:t>
      </w:r>
      <w:r>
        <w:rPr>
          <w:rFonts w:ascii="Times New Roman" w:hAnsi="Times New Roman" w:cs="Times New Roman"/>
          <w:sz w:val="24"/>
          <w:szCs w:val="24"/>
        </w:rPr>
        <w:t xml:space="preserve"> </w:t>
      </w:r>
      <w:r w:rsidRPr="00702CC7">
        <w:rPr>
          <w:rFonts w:ascii="Times New Roman" w:hAnsi="Times New Roman" w:cs="Times New Roman"/>
          <w:sz w:val="24"/>
          <w:szCs w:val="24"/>
        </w:rPr>
        <w:t>desempeño de</w:t>
      </w:r>
      <w:r w:rsidR="0058645C">
        <w:rPr>
          <w:rFonts w:ascii="Times New Roman" w:hAnsi="Times New Roman" w:cs="Times New Roman"/>
          <w:sz w:val="24"/>
          <w:szCs w:val="24"/>
        </w:rPr>
        <w:t xml:space="preserve">l </w:t>
      </w:r>
      <w:r w:rsidR="000A5445">
        <w:rPr>
          <w:rFonts w:ascii="Times New Roman" w:hAnsi="Times New Roman" w:cs="Times New Roman"/>
          <w:sz w:val="24"/>
          <w:szCs w:val="24"/>
        </w:rPr>
        <w:t>tránsito</w:t>
      </w:r>
      <w:r w:rsidR="0058645C">
        <w:rPr>
          <w:rFonts w:ascii="Times New Roman" w:hAnsi="Times New Roman" w:cs="Times New Roman"/>
          <w:sz w:val="24"/>
          <w:szCs w:val="24"/>
        </w:rPr>
        <w:t xml:space="preserve"> y la movilidad vial.</w:t>
      </w:r>
      <w:r w:rsidRPr="00702CC7">
        <w:rPr>
          <w:rFonts w:ascii="Times New Roman" w:hAnsi="Times New Roman" w:cs="Times New Roman"/>
          <w:sz w:val="24"/>
          <w:szCs w:val="24"/>
        </w:rPr>
        <w:t xml:space="preserve">  </w:t>
      </w:r>
    </w:p>
    <w:p w:rsidR="008C55B2"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A</w:t>
      </w:r>
      <w:r w:rsidR="00401584" w:rsidRPr="00FA415E">
        <w:rPr>
          <w:rFonts w:ascii="Times New Roman" w:hAnsi="Times New Roman" w:cs="Times New Roman"/>
          <w:sz w:val="24"/>
          <w:szCs w:val="24"/>
        </w:rPr>
        <w:t xml:space="preserve"> través de actividades pedagógicas, en niños y niñas de 5 a 18 años para mejorar </w:t>
      </w:r>
      <w:r w:rsidR="00AA64B9">
        <w:rPr>
          <w:rFonts w:ascii="Times New Roman" w:hAnsi="Times New Roman" w:cs="Times New Roman"/>
          <w:sz w:val="24"/>
          <w:szCs w:val="24"/>
        </w:rPr>
        <w:t>la movilidad, el tránsito</w:t>
      </w:r>
      <w:r w:rsidR="00401584" w:rsidRPr="00FA415E">
        <w:rPr>
          <w:rFonts w:ascii="Times New Roman" w:hAnsi="Times New Roman" w:cs="Times New Roman"/>
          <w:sz w:val="24"/>
          <w:szCs w:val="24"/>
        </w:rPr>
        <w:t>, en las vías que colindan con la institución</w:t>
      </w:r>
      <w:r w:rsidR="00401584">
        <w:rPr>
          <w:rFonts w:ascii="Times New Roman" w:hAnsi="Times New Roman" w:cs="Times New Roman"/>
          <w:sz w:val="24"/>
          <w:szCs w:val="24"/>
        </w:rPr>
        <w:t xml:space="preserve"> educativa M</w:t>
      </w:r>
      <w:r w:rsidR="00401584" w:rsidRPr="00FA415E">
        <w:rPr>
          <w:rFonts w:ascii="Times New Roman" w:hAnsi="Times New Roman" w:cs="Times New Roman"/>
          <w:sz w:val="24"/>
          <w:szCs w:val="24"/>
        </w:rPr>
        <w:t xml:space="preserve">onseñor </w:t>
      </w:r>
      <w:r w:rsidR="00401584">
        <w:rPr>
          <w:rFonts w:ascii="Times New Roman" w:hAnsi="Times New Roman" w:cs="Times New Roman"/>
          <w:sz w:val="24"/>
          <w:szCs w:val="24"/>
        </w:rPr>
        <w:t>Díaz Plata y sus S</w:t>
      </w:r>
      <w:r w:rsidR="00401584" w:rsidRPr="00FA415E">
        <w:rPr>
          <w:rFonts w:ascii="Times New Roman" w:hAnsi="Times New Roman" w:cs="Times New Roman"/>
          <w:sz w:val="24"/>
          <w:szCs w:val="24"/>
        </w:rPr>
        <w:t xml:space="preserve">edes, del municipio </w:t>
      </w:r>
      <w:r w:rsidR="003928F6" w:rsidRPr="00FA415E">
        <w:rPr>
          <w:rFonts w:ascii="Times New Roman" w:hAnsi="Times New Roman" w:cs="Times New Roman"/>
          <w:sz w:val="24"/>
          <w:szCs w:val="24"/>
        </w:rPr>
        <w:t>del</w:t>
      </w:r>
      <w:r w:rsidR="00401584" w:rsidRPr="00FA415E">
        <w:rPr>
          <w:rFonts w:ascii="Times New Roman" w:hAnsi="Times New Roman" w:cs="Times New Roman"/>
          <w:sz w:val="24"/>
          <w:szCs w:val="24"/>
        </w:rPr>
        <w:t xml:space="preserve"> tarra, norte de Santander</w:t>
      </w:r>
      <w:r w:rsidR="00401584">
        <w:rPr>
          <w:rFonts w:ascii="Times New Roman" w:hAnsi="Times New Roman" w:cs="Times New Roman"/>
          <w:sz w:val="24"/>
          <w:szCs w:val="24"/>
        </w:rPr>
        <w:t>.</w:t>
      </w:r>
    </w:p>
    <w:p w:rsidR="00C533E2" w:rsidRPr="00C533E2" w:rsidRDefault="00C533E2" w:rsidP="00C533E2">
      <w:pPr>
        <w:spacing w:line="480" w:lineRule="auto"/>
        <w:jc w:val="both"/>
        <w:rPr>
          <w:rFonts w:ascii="Times New Roman" w:hAnsi="Times New Roman" w:cs="Times New Roman"/>
          <w:b/>
          <w:sz w:val="24"/>
          <w:szCs w:val="24"/>
        </w:rPr>
      </w:pPr>
      <w:r>
        <w:rPr>
          <w:rFonts w:ascii="Times New Roman" w:hAnsi="Times New Roman" w:cs="Times New Roman"/>
          <w:b/>
          <w:sz w:val="24"/>
          <w:szCs w:val="24"/>
        </w:rPr>
        <w:t>1.2.5 Problemática</w:t>
      </w:r>
    </w:p>
    <w:p w:rsidR="00C533E2" w:rsidRDefault="00545F90"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En el municipio del tarra n</w:t>
      </w:r>
      <w:r w:rsidR="00C533E2">
        <w:rPr>
          <w:rFonts w:ascii="Times New Roman" w:hAnsi="Times New Roman" w:cs="Times New Roman"/>
          <w:sz w:val="24"/>
          <w:szCs w:val="24"/>
        </w:rPr>
        <w:t>o hay entidad de tránsito municipal, señales de información y prevención vial, reductores de velocidad, campañas de información de movilidad segura.</w:t>
      </w:r>
    </w:p>
    <w:p w:rsidR="00C533E2" w:rsidRPr="00C533E2" w:rsidRDefault="00C533E2" w:rsidP="00C533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1.2.6 Identificación de la problemática </w:t>
      </w:r>
    </w:p>
    <w:p w:rsidR="00C533E2" w:rsidRPr="00702CC7" w:rsidRDefault="007C789A"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En el municipio del TARRA se identifica la problemática de cultura de movilidad segura, por falta de apoyo del gobierno nacional. </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 xml:space="preserve">1.3 </w:t>
      </w:r>
      <w:r>
        <w:rPr>
          <w:rFonts w:ascii="Times New Roman" w:hAnsi="Times New Roman" w:cs="Times New Roman"/>
          <w:b/>
          <w:sz w:val="24"/>
          <w:szCs w:val="24"/>
        </w:rPr>
        <w:t>F</w:t>
      </w:r>
      <w:r w:rsidRPr="00702CC7">
        <w:rPr>
          <w:rFonts w:ascii="Times New Roman" w:hAnsi="Times New Roman" w:cs="Times New Roman"/>
          <w:b/>
          <w:sz w:val="24"/>
          <w:szCs w:val="24"/>
        </w:rPr>
        <w:t>ormulación del problema</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¿Qué</w:t>
      </w:r>
      <w:r>
        <w:rPr>
          <w:rFonts w:ascii="Times New Roman" w:hAnsi="Times New Roman" w:cs="Times New Roman"/>
          <w:sz w:val="24"/>
          <w:szCs w:val="24"/>
        </w:rPr>
        <w:t xml:space="preserve"> </w:t>
      </w:r>
      <w:r w:rsidRPr="00702CC7">
        <w:rPr>
          <w:rFonts w:ascii="Times New Roman" w:hAnsi="Times New Roman" w:cs="Times New Roman"/>
          <w:sz w:val="24"/>
          <w:szCs w:val="24"/>
        </w:rPr>
        <w:t>efectos producirán</w:t>
      </w:r>
      <w:r>
        <w:rPr>
          <w:rFonts w:ascii="Times New Roman" w:hAnsi="Times New Roman" w:cs="Times New Roman"/>
          <w:sz w:val="24"/>
          <w:szCs w:val="24"/>
        </w:rPr>
        <w:t xml:space="preserve"> </w:t>
      </w:r>
      <w:r w:rsidR="00401584">
        <w:rPr>
          <w:rFonts w:ascii="Times New Roman" w:hAnsi="Times New Roman" w:cs="Times New Roman"/>
          <w:sz w:val="24"/>
          <w:szCs w:val="24"/>
        </w:rPr>
        <w:t>el desarrollo</w:t>
      </w:r>
      <w:r w:rsidR="00401584" w:rsidRPr="00FA415E">
        <w:rPr>
          <w:rFonts w:ascii="Times New Roman" w:hAnsi="Times New Roman" w:cs="Times New Roman"/>
          <w:sz w:val="24"/>
          <w:szCs w:val="24"/>
        </w:rPr>
        <w:t xml:space="preserve"> de la movilidad </w:t>
      </w:r>
      <w:r w:rsidR="0075368F">
        <w:rPr>
          <w:rFonts w:ascii="Times New Roman" w:hAnsi="Times New Roman" w:cs="Times New Roman"/>
          <w:sz w:val="24"/>
          <w:szCs w:val="24"/>
        </w:rPr>
        <w:t>segura</w:t>
      </w:r>
      <w:r w:rsidR="00401584" w:rsidRPr="00FA415E">
        <w:rPr>
          <w:rFonts w:ascii="Times New Roman" w:hAnsi="Times New Roman" w:cs="Times New Roman"/>
          <w:sz w:val="24"/>
          <w:szCs w:val="24"/>
        </w:rPr>
        <w:t xml:space="preserve"> </w:t>
      </w:r>
      <w:r w:rsidR="003928F6">
        <w:rPr>
          <w:rFonts w:ascii="Times New Roman" w:hAnsi="Times New Roman" w:cs="Times New Roman"/>
          <w:sz w:val="24"/>
          <w:szCs w:val="24"/>
        </w:rPr>
        <w:t xml:space="preserve">escolar </w:t>
      </w:r>
      <w:r w:rsidR="00401584" w:rsidRPr="00FA415E">
        <w:rPr>
          <w:rFonts w:ascii="Times New Roman" w:hAnsi="Times New Roman" w:cs="Times New Roman"/>
          <w:sz w:val="24"/>
          <w:szCs w:val="24"/>
        </w:rPr>
        <w:t>a través de actividades pedagógicas, en niños y niñas de 5 a 18 años</w:t>
      </w:r>
      <w:r w:rsidR="00401584">
        <w:rPr>
          <w:rFonts w:ascii="Times New Roman" w:hAnsi="Times New Roman" w:cs="Times New Roman"/>
          <w:sz w:val="24"/>
          <w:szCs w:val="24"/>
        </w:rPr>
        <w:t>,</w:t>
      </w:r>
      <w:r w:rsidR="00401584" w:rsidRPr="00FA415E">
        <w:rPr>
          <w:rFonts w:ascii="Times New Roman" w:hAnsi="Times New Roman" w:cs="Times New Roman"/>
          <w:sz w:val="24"/>
          <w:szCs w:val="24"/>
        </w:rPr>
        <w:t xml:space="preserve"> para mejorar el tránsito vehicular, en las vías que colindan con la institución</w:t>
      </w:r>
      <w:r w:rsidR="00401584">
        <w:rPr>
          <w:rFonts w:ascii="Times New Roman" w:hAnsi="Times New Roman" w:cs="Times New Roman"/>
          <w:sz w:val="24"/>
          <w:szCs w:val="24"/>
        </w:rPr>
        <w:t xml:space="preserve"> educativa M</w:t>
      </w:r>
      <w:r w:rsidR="00401584" w:rsidRPr="00FA415E">
        <w:rPr>
          <w:rFonts w:ascii="Times New Roman" w:hAnsi="Times New Roman" w:cs="Times New Roman"/>
          <w:sz w:val="24"/>
          <w:szCs w:val="24"/>
        </w:rPr>
        <w:t xml:space="preserve">onseñor </w:t>
      </w:r>
      <w:r w:rsidR="00401584">
        <w:rPr>
          <w:rFonts w:ascii="Times New Roman" w:hAnsi="Times New Roman" w:cs="Times New Roman"/>
          <w:sz w:val="24"/>
          <w:szCs w:val="24"/>
        </w:rPr>
        <w:t>Díaz Plata y sus S</w:t>
      </w:r>
      <w:r w:rsidR="00401584" w:rsidRPr="00FA415E">
        <w:rPr>
          <w:rFonts w:ascii="Times New Roman" w:hAnsi="Times New Roman" w:cs="Times New Roman"/>
          <w:sz w:val="24"/>
          <w:szCs w:val="24"/>
        </w:rPr>
        <w:t xml:space="preserve">edes, del municipio </w:t>
      </w:r>
      <w:r w:rsidR="009A03F5" w:rsidRPr="00FA415E">
        <w:rPr>
          <w:rFonts w:ascii="Times New Roman" w:hAnsi="Times New Roman" w:cs="Times New Roman"/>
          <w:sz w:val="24"/>
          <w:szCs w:val="24"/>
        </w:rPr>
        <w:t>del</w:t>
      </w:r>
      <w:r w:rsidR="00401584" w:rsidRPr="00FA415E">
        <w:rPr>
          <w:rFonts w:ascii="Times New Roman" w:hAnsi="Times New Roman" w:cs="Times New Roman"/>
          <w:sz w:val="24"/>
          <w:szCs w:val="24"/>
        </w:rPr>
        <w:t xml:space="preserve"> tarra, norte de </w:t>
      </w:r>
      <w:r w:rsidR="00B81C50" w:rsidRPr="00FA415E">
        <w:rPr>
          <w:rFonts w:ascii="Times New Roman" w:hAnsi="Times New Roman" w:cs="Times New Roman"/>
          <w:sz w:val="24"/>
          <w:szCs w:val="24"/>
        </w:rPr>
        <w:t>Santander?</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1.4 Justificación</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lastRenderedPageBreak/>
        <w:t>L</w:t>
      </w:r>
      <w:r w:rsidR="00401584">
        <w:rPr>
          <w:rFonts w:ascii="Times New Roman" w:hAnsi="Times New Roman" w:cs="Times New Roman"/>
          <w:sz w:val="24"/>
          <w:szCs w:val="24"/>
        </w:rPr>
        <w:t xml:space="preserve">os accidentes de </w:t>
      </w:r>
      <w:r w:rsidR="00CC10ED">
        <w:rPr>
          <w:rFonts w:ascii="Times New Roman" w:hAnsi="Times New Roman" w:cs="Times New Roman"/>
          <w:sz w:val="24"/>
          <w:szCs w:val="24"/>
        </w:rPr>
        <w:t>tráfico</w:t>
      </w:r>
      <w:r w:rsidR="00401584">
        <w:rPr>
          <w:rFonts w:ascii="Times New Roman" w:hAnsi="Times New Roman" w:cs="Times New Roman"/>
          <w:sz w:val="24"/>
          <w:szCs w:val="24"/>
        </w:rPr>
        <w:t xml:space="preserve"> y sus</w:t>
      </w:r>
      <w:r w:rsidR="00CC10ED">
        <w:rPr>
          <w:rFonts w:ascii="Times New Roman" w:hAnsi="Times New Roman" w:cs="Times New Roman"/>
          <w:sz w:val="24"/>
          <w:szCs w:val="24"/>
        </w:rPr>
        <w:t xml:space="preserve"> </w:t>
      </w:r>
      <w:r w:rsidR="00401584">
        <w:rPr>
          <w:rFonts w:ascii="Times New Roman" w:hAnsi="Times New Roman" w:cs="Times New Roman"/>
          <w:sz w:val="24"/>
          <w:szCs w:val="24"/>
        </w:rPr>
        <w:t>enormes consecuencias humanas, sociales</w:t>
      </w:r>
      <w:r w:rsidR="00CC10ED">
        <w:rPr>
          <w:rFonts w:ascii="Times New Roman" w:hAnsi="Times New Roman" w:cs="Times New Roman"/>
          <w:sz w:val="24"/>
          <w:szCs w:val="24"/>
        </w:rPr>
        <w:t xml:space="preserve"> y económicas constituyen un problema de seguridad pública, un problema de salud pública y un problema social, por tanto, la mejora de la seguridad de los desplazamientos constituyen una línea de acción estratégica tanto política como de seguridad laboral. Por lo que parece razonable incorporar la cultura pedagógica de seguridad vial en las instituciones educativas. Es un recurso ilimitado que tiene que desarrollarse cada vez más en los niños niñas y jóvenes de las instituciones educativas.</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Uno de los motivos por el cual se ha</w:t>
      </w:r>
      <w:r>
        <w:rPr>
          <w:rFonts w:ascii="Times New Roman" w:hAnsi="Times New Roman" w:cs="Times New Roman"/>
          <w:sz w:val="24"/>
          <w:szCs w:val="24"/>
        </w:rPr>
        <w:t xml:space="preserve"> </w:t>
      </w:r>
      <w:r w:rsidRPr="00702CC7">
        <w:rPr>
          <w:rFonts w:ascii="Times New Roman" w:hAnsi="Times New Roman" w:cs="Times New Roman"/>
          <w:sz w:val="24"/>
          <w:szCs w:val="24"/>
        </w:rPr>
        <w:t xml:space="preserve">elegido el tema </w:t>
      </w:r>
      <w:r w:rsidR="00B81C50">
        <w:rPr>
          <w:rFonts w:ascii="Times New Roman" w:hAnsi="Times New Roman" w:cs="Times New Roman"/>
          <w:sz w:val="24"/>
          <w:szCs w:val="24"/>
        </w:rPr>
        <w:t>desarrollo</w:t>
      </w:r>
      <w:r w:rsidR="00B81C50" w:rsidRPr="00FA415E">
        <w:rPr>
          <w:rFonts w:ascii="Times New Roman" w:hAnsi="Times New Roman" w:cs="Times New Roman"/>
          <w:sz w:val="24"/>
          <w:szCs w:val="24"/>
        </w:rPr>
        <w:t xml:space="preserve"> de la movilidad </w:t>
      </w:r>
      <w:r w:rsidR="0075368F">
        <w:rPr>
          <w:rFonts w:ascii="Times New Roman" w:hAnsi="Times New Roman" w:cs="Times New Roman"/>
          <w:sz w:val="24"/>
          <w:szCs w:val="24"/>
        </w:rPr>
        <w:t>segura</w:t>
      </w:r>
      <w:r w:rsidR="00B81C50" w:rsidRPr="00FA415E">
        <w:rPr>
          <w:rFonts w:ascii="Times New Roman" w:hAnsi="Times New Roman" w:cs="Times New Roman"/>
          <w:sz w:val="24"/>
          <w:szCs w:val="24"/>
        </w:rPr>
        <w:t xml:space="preserve"> </w:t>
      </w:r>
      <w:r w:rsidR="003928F6">
        <w:rPr>
          <w:rFonts w:ascii="Times New Roman" w:hAnsi="Times New Roman" w:cs="Times New Roman"/>
          <w:sz w:val="24"/>
          <w:szCs w:val="24"/>
        </w:rPr>
        <w:t xml:space="preserve">escolar </w:t>
      </w:r>
      <w:r w:rsidR="00B81C50" w:rsidRPr="00FA415E">
        <w:rPr>
          <w:rFonts w:ascii="Times New Roman" w:hAnsi="Times New Roman" w:cs="Times New Roman"/>
          <w:sz w:val="24"/>
          <w:szCs w:val="24"/>
        </w:rPr>
        <w:t>a través de actividades pedagógicas, en niños y niñas de 5 a 18 años</w:t>
      </w:r>
      <w:r w:rsidR="00B81C50">
        <w:rPr>
          <w:rFonts w:ascii="Times New Roman" w:hAnsi="Times New Roman" w:cs="Times New Roman"/>
          <w:sz w:val="24"/>
          <w:szCs w:val="24"/>
        </w:rPr>
        <w:t>,</w:t>
      </w:r>
      <w:r w:rsidR="00B81C50" w:rsidRPr="00FA415E">
        <w:rPr>
          <w:rFonts w:ascii="Times New Roman" w:hAnsi="Times New Roman" w:cs="Times New Roman"/>
          <w:sz w:val="24"/>
          <w:szCs w:val="24"/>
        </w:rPr>
        <w:t xml:space="preserve"> para mejorar el tránsito vehicular, en las vías que colindan con la institución</w:t>
      </w:r>
      <w:r w:rsidR="00B81C50">
        <w:rPr>
          <w:rFonts w:ascii="Times New Roman" w:hAnsi="Times New Roman" w:cs="Times New Roman"/>
          <w:sz w:val="24"/>
          <w:szCs w:val="24"/>
        </w:rPr>
        <w:t xml:space="preserve"> educativa M</w:t>
      </w:r>
      <w:r w:rsidR="00B81C50" w:rsidRPr="00FA415E">
        <w:rPr>
          <w:rFonts w:ascii="Times New Roman" w:hAnsi="Times New Roman" w:cs="Times New Roman"/>
          <w:sz w:val="24"/>
          <w:szCs w:val="24"/>
        </w:rPr>
        <w:t xml:space="preserve">onseñor </w:t>
      </w:r>
      <w:r w:rsidR="00B81C50">
        <w:rPr>
          <w:rFonts w:ascii="Times New Roman" w:hAnsi="Times New Roman" w:cs="Times New Roman"/>
          <w:sz w:val="24"/>
          <w:szCs w:val="24"/>
        </w:rPr>
        <w:t>Díaz Plata y sus S</w:t>
      </w:r>
      <w:r w:rsidR="00B81C50" w:rsidRPr="00FA415E">
        <w:rPr>
          <w:rFonts w:ascii="Times New Roman" w:hAnsi="Times New Roman" w:cs="Times New Roman"/>
          <w:sz w:val="24"/>
          <w:szCs w:val="24"/>
        </w:rPr>
        <w:t>edes, del municipio de  el tarra, norte de Santander</w:t>
      </w:r>
      <w:r>
        <w:rPr>
          <w:rFonts w:ascii="Times New Roman" w:hAnsi="Times New Roman" w:cs="Times New Roman"/>
          <w:sz w:val="24"/>
          <w:szCs w:val="24"/>
        </w:rPr>
        <w:t>, e</w:t>
      </w:r>
      <w:r w:rsidRPr="00702CC7">
        <w:rPr>
          <w:rFonts w:ascii="Times New Roman" w:hAnsi="Times New Roman" w:cs="Times New Roman"/>
          <w:sz w:val="24"/>
          <w:szCs w:val="24"/>
        </w:rPr>
        <w:t xml:space="preserve">s por la </w:t>
      </w:r>
      <w:r w:rsidR="00B81C50">
        <w:rPr>
          <w:rFonts w:ascii="Times New Roman" w:hAnsi="Times New Roman" w:cs="Times New Roman"/>
          <w:sz w:val="24"/>
          <w:szCs w:val="24"/>
        </w:rPr>
        <w:t>ausencia</w:t>
      </w:r>
      <w:r w:rsidRPr="00702CC7">
        <w:rPr>
          <w:rFonts w:ascii="Times New Roman" w:hAnsi="Times New Roman" w:cs="Times New Roman"/>
          <w:sz w:val="24"/>
          <w:szCs w:val="24"/>
        </w:rPr>
        <w:t xml:space="preserve"> que éstos han tenido a lo largo de los años en el ámbito cotidiano. La detección precoz de este tipo de inconvenientes puede ayudar a establecer planes de actuación convenientes para conseguir que el dicente no disminuya sus aprendizajes tanto cognitivos, procedimentales como sociales, ayudándole a ser consciente de sus limitaciones y a ponerle los medios adecuados para superarlas.</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Por este motivo, el trabajo de </w:t>
      </w:r>
      <w:r w:rsidR="00B81C50">
        <w:rPr>
          <w:rFonts w:ascii="Times New Roman" w:hAnsi="Times New Roman" w:cs="Times New Roman"/>
          <w:sz w:val="24"/>
          <w:szCs w:val="24"/>
        </w:rPr>
        <w:t>desarrollar</w:t>
      </w:r>
      <w:r w:rsidR="00B81C50" w:rsidRPr="00FA415E">
        <w:rPr>
          <w:rFonts w:ascii="Times New Roman" w:hAnsi="Times New Roman" w:cs="Times New Roman"/>
          <w:sz w:val="24"/>
          <w:szCs w:val="24"/>
        </w:rPr>
        <w:t xml:space="preserve"> </w:t>
      </w:r>
      <w:r w:rsidR="00B81C50">
        <w:rPr>
          <w:rFonts w:ascii="Times New Roman" w:hAnsi="Times New Roman" w:cs="Times New Roman"/>
          <w:sz w:val="24"/>
          <w:szCs w:val="24"/>
        </w:rPr>
        <w:t>pedagogía de la</w:t>
      </w:r>
      <w:r w:rsidR="00B81C50" w:rsidRPr="00FA415E">
        <w:rPr>
          <w:rFonts w:ascii="Times New Roman" w:hAnsi="Times New Roman" w:cs="Times New Roman"/>
          <w:sz w:val="24"/>
          <w:szCs w:val="24"/>
        </w:rPr>
        <w:t xml:space="preserve"> movilidad </w:t>
      </w:r>
      <w:r w:rsidR="0075368F">
        <w:rPr>
          <w:rFonts w:ascii="Times New Roman" w:hAnsi="Times New Roman" w:cs="Times New Roman"/>
          <w:sz w:val="24"/>
          <w:szCs w:val="24"/>
        </w:rPr>
        <w:t>segura</w:t>
      </w:r>
      <w:r w:rsidR="00B81C50" w:rsidRPr="00FA415E">
        <w:rPr>
          <w:rFonts w:ascii="Times New Roman" w:hAnsi="Times New Roman" w:cs="Times New Roman"/>
          <w:sz w:val="24"/>
          <w:szCs w:val="24"/>
        </w:rPr>
        <w:t xml:space="preserve"> </w:t>
      </w:r>
      <w:r w:rsidRPr="00702CC7">
        <w:rPr>
          <w:rFonts w:ascii="Times New Roman" w:hAnsi="Times New Roman" w:cs="Times New Roman"/>
          <w:sz w:val="24"/>
          <w:szCs w:val="24"/>
        </w:rPr>
        <w:t xml:space="preserve">mejoran </w:t>
      </w:r>
      <w:r w:rsidR="00B81C50">
        <w:rPr>
          <w:rFonts w:ascii="Times New Roman" w:hAnsi="Times New Roman" w:cs="Times New Roman"/>
          <w:sz w:val="24"/>
          <w:szCs w:val="24"/>
        </w:rPr>
        <w:t>el tránsito vehicular</w:t>
      </w:r>
      <w:r w:rsidR="0075368F">
        <w:rPr>
          <w:rFonts w:ascii="Times New Roman" w:hAnsi="Times New Roman" w:cs="Times New Roman"/>
          <w:sz w:val="24"/>
          <w:szCs w:val="24"/>
        </w:rPr>
        <w:t>, peatonal</w:t>
      </w:r>
      <w:r w:rsidR="00B81C50">
        <w:rPr>
          <w:rFonts w:ascii="Times New Roman" w:hAnsi="Times New Roman" w:cs="Times New Roman"/>
          <w:sz w:val="24"/>
          <w:szCs w:val="24"/>
        </w:rPr>
        <w:t xml:space="preserve"> alrededor de las instituciones educativas, en la </w:t>
      </w:r>
      <w:r w:rsidRPr="00702CC7">
        <w:rPr>
          <w:rFonts w:ascii="Times New Roman" w:hAnsi="Times New Roman" w:cs="Times New Roman"/>
          <w:sz w:val="24"/>
          <w:szCs w:val="24"/>
        </w:rPr>
        <w:t>cotidianidad, se hace necesaria su intervención para detectar estos posibles problemas y poner las bases para solucionarlos y</w:t>
      </w:r>
      <w:r>
        <w:rPr>
          <w:rFonts w:ascii="Times New Roman" w:hAnsi="Times New Roman" w:cs="Times New Roman"/>
          <w:sz w:val="24"/>
          <w:szCs w:val="24"/>
        </w:rPr>
        <w:t xml:space="preserve"> </w:t>
      </w:r>
      <w:r w:rsidRPr="00702CC7">
        <w:rPr>
          <w:rFonts w:ascii="Times New Roman" w:hAnsi="Times New Roman" w:cs="Times New Roman"/>
          <w:sz w:val="24"/>
          <w:szCs w:val="24"/>
        </w:rPr>
        <w:t xml:space="preserve">ayudar al </w:t>
      </w:r>
      <w:r w:rsidR="00B81C50">
        <w:rPr>
          <w:rFonts w:ascii="Times New Roman" w:hAnsi="Times New Roman" w:cs="Times New Roman"/>
          <w:sz w:val="24"/>
          <w:szCs w:val="24"/>
        </w:rPr>
        <w:t>desarrollo</w:t>
      </w:r>
      <w:r w:rsidRPr="00702CC7">
        <w:rPr>
          <w:rFonts w:ascii="Times New Roman" w:hAnsi="Times New Roman" w:cs="Times New Roman"/>
          <w:sz w:val="24"/>
          <w:szCs w:val="24"/>
        </w:rPr>
        <w:t xml:space="preserve"> y poder relacionarse con el entorno y la sociedad en la que vivimos. Por ello, que este es uno de los motivos por los que la </w:t>
      </w:r>
      <w:r w:rsidR="00B81C50">
        <w:rPr>
          <w:rFonts w:ascii="Times New Roman" w:hAnsi="Times New Roman" w:cs="Times New Roman"/>
          <w:sz w:val="24"/>
          <w:szCs w:val="24"/>
        </w:rPr>
        <w:t xml:space="preserve">educación vial </w:t>
      </w:r>
      <w:r w:rsidRPr="00702CC7">
        <w:rPr>
          <w:rFonts w:ascii="Times New Roman" w:hAnsi="Times New Roman" w:cs="Times New Roman"/>
          <w:sz w:val="24"/>
          <w:szCs w:val="24"/>
        </w:rPr>
        <w:t>no puede pasar de largo a la hora de detectar</w:t>
      </w:r>
      <w:r w:rsidR="005835D4">
        <w:rPr>
          <w:rFonts w:ascii="Times New Roman" w:hAnsi="Times New Roman" w:cs="Times New Roman"/>
          <w:sz w:val="24"/>
          <w:szCs w:val="24"/>
        </w:rPr>
        <w:t xml:space="preserve"> estas circunstancias negativas,</w:t>
      </w:r>
      <w:r w:rsidRPr="00702CC7">
        <w:rPr>
          <w:rFonts w:ascii="Times New Roman" w:hAnsi="Times New Roman" w:cs="Times New Roman"/>
          <w:sz w:val="24"/>
          <w:szCs w:val="24"/>
        </w:rPr>
        <w:t xml:space="preserve"> </w:t>
      </w:r>
      <w:r w:rsidR="005835D4">
        <w:rPr>
          <w:rFonts w:ascii="Times New Roman" w:hAnsi="Times New Roman" w:cs="Times New Roman"/>
          <w:sz w:val="24"/>
          <w:szCs w:val="24"/>
        </w:rPr>
        <w:t>c</w:t>
      </w:r>
      <w:r w:rsidRPr="00702CC7">
        <w:rPr>
          <w:rFonts w:ascii="Times New Roman" w:hAnsi="Times New Roman" w:cs="Times New Roman"/>
          <w:sz w:val="24"/>
          <w:szCs w:val="24"/>
        </w:rPr>
        <w:t>on el trabajo realizado para solventar este tipo de problemas no solo ayudaremos a los niños</w:t>
      </w:r>
      <w:r w:rsidR="005835D4">
        <w:rPr>
          <w:rFonts w:ascii="Times New Roman" w:hAnsi="Times New Roman" w:cs="Times New Roman"/>
          <w:sz w:val="24"/>
          <w:szCs w:val="24"/>
        </w:rPr>
        <w:t>,</w:t>
      </w:r>
      <w:r w:rsidRPr="00702CC7">
        <w:rPr>
          <w:rFonts w:ascii="Times New Roman" w:hAnsi="Times New Roman" w:cs="Times New Roman"/>
          <w:sz w:val="24"/>
          <w:szCs w:val="24"/>
        </w:rPr>
        <w:t xml:space="preserve"> </w:t>
      </w:r>
      <w:r w:rsidR="005835D4">
        <w:rPr>
          <w:rFonts w:ascii="Times New Roman" w:hAnsi="Times New Roman" w:cs="Times New Roman"/>
          <w:sz w:val="24"/>
          <w:szCs w:val="24"/>
        </w:rPr>
        <w:t xml:space="preserve">niñas y jóvenes </w:t>
      </w:r>
      <w:r w:rsidRPr="00702CC7">
        <w:rPr>
          <w:rFonts w:ascii="Times New Roman" w:hAnsi="Times New Roman" w:cs="Times New Roman"/>
          <w:sz w:val="24"/>
          <w:szCs w:val="24"/>
        </w:rPr>
        <w:t xml:space="preserve">a desenvolverse mejor en </w:t>
      </w:r>
      <w:r w:rsidRPr="00702CC7">
        <w:rPr>
          <w:rFonts w:ascii="Times New Roman" w:hAnsi="Times New Roman" w:cs="Times New Roman"/>
          <w:sz w:val="24"/>
          <w:szCs w:val="24"/>
        </w:rPr>
        <w:lastRenderedPageBreak/>
        <w:t xml:space="preserve">las diferentes actividades </w:t>
      </w:r>
      <w:r w:rsidR="005835D4">
        <w:rPr>
          <w:rFonts w:ascii="Times New Roman" w:hAnsi="Times New Roman" w:cs="Times New Roman"/>
          <w:sz w:val="24"/>
          <w:szCs w:val="24"/>
        </w:rPr>
        <w:t>de movilidad vial</w:t>
      </w:r>
      <w:r w:rsidRPr="00702CC7">
        <w:rPr>
          <w:rFonts w:ascii="Times New Roman" w:hAnsi="Times New Roman" w:cs="Times New Roman"/>
          <w:sz w:val="24"/>
          <w:szCs w:val="24"/>
        </w:rPr>
        <w:t>, sino que también será de gran ayuda para lograr avances en otras asignaturas como e</w:t>
      </w:r>
      <w:r w:rsidR="005835D4">
        <w:rPr>
          <w:rFonts w:ascii="Times New Roman" w:hAnsi="Times New Roman" w:cs="Times New Roman"/>
          <w:sz w:val="24"/>
          <w:szCs w:val="24"/>
        </w:rPr>
        <w:t xml:space="preserve">n el caso de la </w:t>
      </w:r>
      <w:proofErr w:type="spellStart"/>
      <w:r w:rsidR="005835D4">
        <w:rPr>
          <w:rFonts w:ascii="Times New Roman" w:hAnsi="Times New Roman" w:cs="Times New Roman"/>
          <w:sz w:val="24"/>
          <w:szCs w:val="24"/>
        </w:rPr>
        <w:t>lecto</w:t>
      </w:r>
      <w:proofErr w:type="spellEnd"/>
      <w:r w:rsidR="005835D4">
        <w:rPr>
          <w:rFonts w:ascii="Times New Roman" w:hAnsi="Times New Roman" w:cs="Times New Roman"/>
          <w:sz w:val="24"/>
          <w:szCs w:val="24"/>
        </w:rPr>
        <w:t>-escritura</w:t>
      </w:r>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Por otro lado, decir que este tema afecta a otros ámbitos que son fundamentales para </w:t>
      </w:r>
      <w:r w:rsidR="005835D4" w:rsidRPr="00702CC7">
        <w:rPr>
          <w:rFonts w:ascii="Times New Roman" w:hAnsi="Times New Roman" w:cs="Times New Roman"/>
          <w:sz w:val="24"/>
          <w:szCs w:val="24"/>
        </w:rPr>
        <w:t>el desarrollo del niño,</w:t>
      </w:r>
      <w:r w:rsidR="005835D4">
        <w:rPr>
          <w:rFonts w:ascii="Times New Roman" w:hAnsi="Times New Roman" w:cs="Times New Roman"/>
          <w:sz w:val="24"/>
          <w:szCs w:val="24"/>
        </w:rPr>
        <w:t xml:space="preserve"> niño y adolecente</w:t>
      </w:r>
      <w:r w:rsidRPr="00702CC7">
        <w:rPr>
          <w:rFonts w:ascii="Times New Roman" w:hAnsi="Times New Roman" w:cs="Times New Roman"/>
          <w:sz w:val="24"/>
          <w:szCs w:val="24"/>
        </w:rPr>
        <w:t xml:space="preserve"> como pueden ser, entre otros, el social, el cognitivo y el emocional. Estos factores que participan de la formación integral del </w:t>
      </w:r>
      <w:r w:rsidR="005835D4">
        <w:rPr>
          <w:rFonts w:ascii="Times New Roman" w:hAnsi="Times New Roman" w:cs="Times New Roman"/>
          <w:sz w:val="24"/>
          <w:szCs w:val="24"/>
        </w:rPr>
        <w:t>dicente</w:t>
      </w:r>
      <w:r w:rsidRPr="00702CC7">
        <w:rPr>
          <w:rFonts w:ascii="Times New Roman" w:hAnsi="Times New Roman" w:cs="Times New Roman"/>
          <w:sz w:val="24"/>
          <w:szCs w:val="24"/>
        </w:rPr>
        <w:t xml:space="preserve"> es fundamental que estén bien desarrollados, ya que si no es así el niño puede llegar a frustrase y dejar por imposible cosas y situaciones que pueden ser factibles. Es muy importante que este tipo de problemas se detecten y se comience a trabajar sobre ellos en edades tempranas para poder así dar solución al problema lo antes posible, para que éste disminuya o incluso desaparezca, ya que no solo afecta al niño dentro del ámbito educativo, sino también en su vida de relaciones e integración social.</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Con todo lo mencionado anteriormente, lo que me gustaría conseguir con este trabajo es aprender y llevar a cabo una serie de </w:t>
      </w:r>
      <w:r w:rsidR="005835D4">
        <w:rPr>
          <w:rFonts w:ascii="Times New Roman" w:hAnsi="Times New Roman" w:cs="Times New Roman"/>
          <w:sz w:val="24"/>
          <w:szCs w:val="24"/>
        </w:rPr>
        <w:t>actividades pedagógicas</w:t>
      </w:r>
      <w:r w:rsidRPr="00702CC7">
        <w:rPr>
          <w:rFonts w:ascii="Times New Roman" w:hAnsi="Times New Roman" w:cs="Times New Roman"/>
          <w:sz w:val="24"/>
          <w:szCs w:val="24"/>
        </w:rPr>
        <w:t>. En este caso desde la</w:t>
      </w:r>
      <w:r w:rsidR="005835D4">
        <w:rPr>
          <w:rFonts w:ascii="Times New Roman" w:hAnsi="Times New Roman" w:cs="Times New Roman"/>
          <w:sz w:val="24"/>
          <w:szCs w:val="24"/>
        </w:rPr>
        <w:t>s instituciones educativas</w:t>
      </w:r>
      <w:r w:rsidRPr="00702CC7">
        <w:rPr>
          <w:rFonts w:ascii="Times New Roman" w:hAnsi="Times New Roman" w:cs="Times New Roman"/>
          <w:sz w:val="24"/>
          <w:szCs w:val="24"/>
        </w:rPr>
        <w:t>, debido a que así lo requiere el trabajo y al ser la mención que estamos estudiando y que en un futuro nos gustaría impartir.</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sz w:val="24"/>
          <w:szCs w:val="24"/>
        </w:rPr>
        <w:t>A demás,</w:t>
      </w:r>
      <w:r>
        <w:rPr>
          <w:rFonts w:ascii="Times New Roman" w:hAnsi="Times New Roman" w:cs="Times New Roman"/>
          <w:sz w:val="24"/>
          <w:szCs w:val="24"/>
        </w:rPr>
        <w:t xml:space="preserve"> </w:t>
      </w:r>
      <w:r w:rsidRPr="00702CC7">
        <w:rPr>
          <w:rFonts w:ascii="Times New Roman" w:hAnsi="Times New Roman" w:cs="Times New Roman"/>
          <w:sz w:val="24"/>
          <w:szCs w:val="24"/>
        </w:rPr>
        <w:t>cabe</w:t>
      </w:r>
      <w:r>
        <w:rPr>
          <w:rFonts w:ascii="Times New Roman" w:hAnsi="Times New Roman" w:cs="Times New Roman"/>
          <w:sz w:val="24"/>
          <w:szCs w:val="24"/>
        </w:rPr>
        <w:t xml:space="preserve"> </w:t>
      </w:r>
      <w:r w:rsidRPr="00702CC7">
        <w:rPr>
          <w:rFonts w:ascii="Times New Roman" w:hAnsi="Times New Roman" w:cs="Times New Roman"/>
          <w:sz w:val="24"/>
          <w:szCs w:val="24"/>
        </w:rPr>
        <w:t xml:space="preserve">mencionar que un docente tras finalizar sus estudios en </w:t>
      </w:r>
      <w:r>
        <w:rPr>
          <w:rFonts w:ascii="Times New Roman" w:hAnsi="Times New Roman" w:cs="Times New Roman"/>
          <w:sz w:val="24"/>
          <w:szCs w:val="24"/>
        </w:rPr>
        <w:t>e</w:t>
      </w:r>
      <w:r w:rsidRPr="00702CC7">
        <w:rPr>
          <w:rFonts w:ascii="Times New Roman" w:hAnsi="Times New Roman" w:cs="Times New Roman"/>
          <w:sz w:val="24"/>
          <w:szCs w:val="24"/>
        </w:rPr>
        <w:t xml:space="preserve">ducación </w:t>
      </w:r>
      <w:r w:rsidR="005835D4">
        <w:rPr>
          <w:rFonts w:ascii="Times New Roman" w:hAnsi="Times New Roman" w:cs="Times New Roman"/>
          <w:sz w:val="24"/>
          <w:szCs w:val="24"/>
        </w:rPr>
        <w:t>vial</w:t>
      </w:r>
      <w:r w:rsidRPr="00702CC7">
        <w:rPr>
          <w:rFonts w:ascii="Times New Roman" w:hAnsi="Times New Roman" w:cs="Times New Roman"/>
          <w:sz w:val="24"/>
          <w:szCs w:val="24"/>
        </w:rPr>
        <w:t xml:space="preserve"> debe tener una serie de ejercicios </w:t>
      </w:r>
      <w:r w:rsidR="00244844">
        <w:rPr>
          <w:rFonts w:ascii="Times New Roman" w:hAnsi="Times New Roman" w:cs="Times New Roman"/>
          <w:sz w:val="24"/>
          <w:szCs w:val="24"/>
        </w:rPr>
        <w:t>pedagógicos</w:t>
      </w:r>
      <w:r w:rsidRPr="00702CC7">
        <w:rPr>
          <w:rFonts w:ascii="Times New Roman" w:hAnsi="Times New Roman" w:cs="Times New Roman"/>
          <w:sz w:val="24"/>
          <w:szCs w:val="24"/>
        </w:rPr>
        <w:t xml:space="preserve"> específicos.</w:t>
      </w:r>
      <w:r w:rsidR="005835D4">
        <w:rPr>
          <w:rFonts w:ascii="Times New Roman" w:hAnsi="Times New Roman" w:cs="Times New Roman"/>
          <w:sz w:val="24"/>
          <w:szCs w:val="24"/>
        </w:rPr>
        <w:t xml:space="preserve"> </w:t>
      </w:r>
      <w:r w:rsidR="00196446">
        <w:rPr>
          <w:rFonts w:ascii="Times New Roman" w:hAnsi="Times New Roman" w:cs="Times New Roman"/>
          <w:sz w:val="24"/>
          <w:szCs w:val="24"/>
        </w:rPr>
        <w:t>A</w:t>
      </w:r>
      <w:r w:rsidRPr="00702CC7">
        <w:rPr>
          <w:rFonts w:ascii="Times New Roman" w:hAnsi="Times New Roman" w:cs="Times New Roman"/>
          <w:color w:val="000000" w:themeColor="text1"/>
          <w:sz w:val="24"/>
          <w:szCs w:val="24"/>
        </w:rPr>
        <w:t xml:space="preserve"> continuación </w:t>
      </w:r>
      <w:r w:rsidR="00196446">
        <w:rPr>
          <w:rFonts w:ascii="Times New Roman" w:hAnsi="Times New Roman" w:cs="Times New Roman"/>
          <w:color w:val="000000" w:themeColor="text1"/>
          <w:sz w:val="24"/>
          <w:szCs w:val="24"/>
        </w:rPr>
        <w:t xml:space="preserve">se citan </w:t>
      </w:r>
      <w:r w:rsidRPr="00702CC7">
        <w:rPr>
          <w:rFonts w:ascii="Times New Roman" w:hAnsi="Times New Roman" w:cs="Times New Roman"/>
          <w:color w:val="000000" w:themeColor="text1"/>
          <w:sz w:val="24"/>
          <w:szCs w:val="24"/>
        </w:rPr>
        <w:t>en función de sus autores o nivel de importancia:</w:t>
      </w:r>
    </w:p>
    <w:p w:rsidR="00DD3459" w:rsidRDefault="00196446" w:rsidP="008C55B2">
      <w:pPr>
        <w:spacing w:line="48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 trata de un problema complejo, por lo cual los cambios a mediano y largo plazo dependerán tanto de las políticas de estado como del compromiso de las comunidades en la sociedad. En este contexto, la educación vial, definida como la transmisión de conocimientos</w:t>
      </w:r>
      <w:r w:rsidR="00DD3459">
        <w:rPr>
          <w:rFonts w:ascii="Times New Roman" w:hAnsi="Times New Roman" w:cs="Times New Roman"/>
          <w:sz w:val="24"/>
          <w:szCs w:val="24"/>
          <w:shd w:val="clear" w:color="auto" w:fill="FFFFFF"/>
        </w:rPr>
        <w:t xml:space="preserve"> y la adquisición de habilidades (</w:t>
      </w:r>
      <w:proofErr w:type="spellStart"/>
      <w:r w:rsidR="00DD3459">
        <w:rPr>
          <w:rFonts w:ascii="Times New Roman" w:hAnsi="Times New Roman" w:cs="Times New Roman"/>
          <w:sz w:val="24"/>
          <w:szCs w:val="24"/>
          <w:shd w:val="clear" w:color="auto" w:fill="FFFFFF"/>
        </w:rPr>
        <w:t>Groeger</w:t>
      </w:r>
      <w:proofErr w:type="spellEnd"/>
      <w:r w:rsidR="00DD3459">
        <w:rPr>
          <w:rFonts w:ascii="Times New Roman" w:hAnsi="Times New Roman" w:cs="Times New Roman"/>
          <w:sz w:val="24"/>
          <w:szCs w:val="24"/>
          <w:shd w:val="clear" w:color="auto" w:fill="FFFFFF"/>
        </w:rPr>
        <w:t xml:space="preserve">, 2011) para un uso seguro, responsable y sustentable del transporte resulta una tarea clave. </w:t>
      </w:r>
    </w:p>
    <w:p w:rsidR="008C55B2" w:rsidRPr="00702CC7" w:rsidRDefault="00DD3459" w:rsidP="008C55B2">
      <w:pPr>
        <w:spacing w:line="480" w:lineRule="auto"/>
        <w:ind w:firstLine="567"/>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lastRenderedPageBreak/>
        <w:t>A demás el</w:t>
      </w:r>
      <w:r w:rsidR="008C55B2" w:rsidRPr="00702CC7">
        <w:rPr>
          <w:rFonts w:ascii="Times New Roman" w:hAnsi="Times New Roman" w:cs="Times New Roman"/>
          <w:sz w:val="24"/>
          <w:szCs w:val="24"/>
          <w:shd w:val="clear" w:color="auto" w:fill="FFFFFF"/>
        </w:rPr>
        <w:t xml:space="preserve"> coadyuvar, de esta manera, a la formación y educación de un joven capaz de conducirse activa y conscientemente al servicio de la construcción de la sociedad</w:t>
      </w:r>
    </w:p>
    <w:p w:rsidR="008C55B2" w:rsidRPr="00702CC7" w:rsidRDefault="008C55B2" w:rsidP="008C55B2">
      <w:pPr>
        <w:spacing w:line="480" w:lineRule="auto"/>
        <w:ind w:firstLine="567"/>
        <w:jc w:val="both"/>
        <w:rPr>
          <w:rFonts w:ascii="Times New Roman" w:hAnsi="Times New Roman" w:cs="Times New Roman"/>
          <w:sz w:val="24"/>
          <w:szCs w:val="24"/>
          <w:shd w:val="clear" w:color="auto" w:fill="FFFFFF"/>
        </w:rPr>
      </w:pPr>
      <w:r w:rsidRPr="00702CC7">
        <w:rPr>
          <w:rFonts w:ascii="Times New Roman" w:hAnsi="Times New Roman" w:cs="Times New Roman"/>
          <w:bCs/>
          <w:sz w:val="24"/>
          <w:szCs w:val="24"/>
          <w:shd w:val="clear" w:color="auto" w:fill="FFFFFF"/>
        </w:rPr>
        <w:t xml:space="preserve">De este modo, el ministerio de educación nacional, por medio de las instituciones educativas al aplicar la </w:t>
      </w:r>
      <w:r w:rsidR="00196446">
        <w:rPr>
          <w:rFonts w:ascii="Times New Roman" w:hAnsi="Times New Roman" w:cs="Times New Roman"/>
          <w:bCs/>
          <w:sz w:val="24"/>
          <w:szCs w:val="24"/>
          <w:shd w:val="clear" w:color="auto" w:fill="FFFFFF"/>
        </w:rPr>
        <w:t>movilidad vial</w:t>
      </w:r>
      <w:r w:rsidRPr="00702CC7">
        <w:rPr>
          <w:rFonts w:ascii="Times New Roman" w:hAnsi="Times New Roman" w:cs="Times New Roman"/>
          <w:bCs/>
          <w:sz w:val="24"/>
          <w:szCs w:val="24"/>
          <w:shd w:val="clear" w:color="auto" w:fill="FFFFFF"/>
        </w:rPr>
        <w:t xml:space="preserve"> se beneficia, porque </w:t>
      </w:r>
      <w:r w:rsidR="00196446">
        <w:rPr>
          <w:rFonts w:ascii="Times New Roman" w:hAnsi="Times New Roman" w:cs="Times New Roman"/>
          <w:bCs/>
          <w:sz w:val="24"/>
          <w:szCs w:val="24"/>
          <w:shd w:val="clear" w:color="auto" w:fill="FFFFFF"/>
        </w:rPr>
        <w:t>se obtiene un mejor desarrollo de la sociedad</w:t>
      </w:r>
      <w:r w:rsidRPr="00702CC7">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702CC7">
        <w:rPr>
          <w:rFonts w:ascii="Times New Roman" w:hAnsi="Times New Roman" w:cs="Times New Roman"/>
          <w:sz w:val="24"/>
          <w:szCs w:val="24"/>
        </w:rPr>
        <w:t>Por otra parte c</w:t>
      </w:r>
      <w:r w:rsidRPr="00702CC7">
        <w:rPr>
          <w:rFonts w:ascii="Times New Roman" w:hAnsi="Times New Roman" w:cs="Times New Roman"/>
          <w:sz w:val="24"/>
          <w:szCs w:val="24"/>
          <w:shd w:val="clear" w:color="auto" w:fill="FFFFFF"/>
        </w:rPr>
        <w:t>onstituye una vía de gran importancia para la formación de valores en los educandos.</w:t>
      </w:r>
    </w:p>
    <w:p w:rsidR="008C55B2" w:rsidRPr="00702CC7" w:rsidRDefault="008C55B2"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demás </w:t>
      </w:r>
      <w:r w:rsidRPr="00702CC7">
        <w:rPr>
          <w:rFonts w:ascii="Times New Roman" w:hAnsi="Times New Roman" w:cs="Times New Roman"/>
          <w:sz w:val="24"/>
          <w:szCs w:val="24"/>
        </w:rPr>
        <w:t xml:space="preserve">al realizar esta investigación el programa de </w:t>
      </w:r>
      <w:r w:rsidR="00196446">
        <w:rPr>
          <w:rFonts w:ascii="Times New Roman" w:hAnsi="Times New Roman" w:cs="Times New Roman"/>
          <w:sz w:val="24"/>
          <w:szCs w:val="24"/>
        </w:rPr>
        <w:t xml:space="preserve">movilidad vial </w:t>
      </w:r>
      <w:r w:rsidRPr="00702CC7">
        <w:rPr>
          <w:rFonts w:ascii="Times New Roman" w:hAnsi="Times New Roman" w:cs="Times New Roman"/>
          <w:sz w:val="24"/>
          <w:szCs w:val="24"/>
        </w:rPr>
        <w:t xml:space="preserve"> se fortalece.</w:t>
      </w:r>
    </w:p>
    <w:p w:rsidR="008C55B2"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En resumidas cuentas hay que concientizar a las personas que la </w:t>
      </w:r>
      <w:r w:rsidR="00196446">
        <w:rPr>
          <w:rFonts w:ascii="Times New Roman" w:hAnsi="Times New Roman" w:cs="Times New Roman"/>
          <w:sz w:val="24"/>
          <w:szCs w:val="24"/>
        </w:rPr>
        <w:t>movilidad vial</w:t>
      </w:r>
      <w:r w:rsidRPr="00702CC7">
        <w:rPr>
          <w:rFonts w:ascii="Times New Roman" w:hAnsi="Times New Roman" w:cs="Times New Roman"/>
          <w:sz w:val="24"/>
          <w:szCs w:val="24"/>
        </w:rPr>
        <w:t xml:space="preserve"> es complemento básico del ser humano.</w:t>
      </w:r>
      <w:r>
        <w:rPr>
          <w:rFonts w:ascii="Times New Roman" w:hAnsi="Times New Roman" w:cs="Times New Roman"/>
          <w:sz w:val="24"/>
          <w:szCs w:val="24"/>
        </w:rPr>
        <w:t xml:space="preserve"> </w:t>
      </w:r>
      <w:r w:rsidRPr="00702CC7">
        <w:rPr>
          <w:rFonts w:ascii="Times New Roman" w:hAnsi="Times New Roman" w:cs="Times New Roman"/>
          <w:sz w:val="24"/>
          <w:szCs w:val="24"/>
        </w:rPr>
        <w:t xml:space="preserve">De este modo la sociedad tiene gran beneficio con </w:t>
      </w:r>
      <w:r w:rsidR="00196446">
        <w:rPr>
          <w:rFonts w:ascii="Times New Roman" w:hAnsi="Times New Roman" w:cs="Times New Roman"/>
          <w:sz w:val="24"/>
          <w:szCs w:val="24"/>
        </w:rPr>
        <w:t>el desarrollo</w:t>
      </w:r>
      <w:r w:rsidR="001E2E7B">
        <w:rPr>
          <w:rFonts w:ascii="Times New Roman" w:hAnsi="Times New Roman" w:cs="Times New Roman"/>
          <w:sz w:val="24"/>
          <w:szCs w:val="24"/>
        </w:rPr>
        <w:t xml:space="preserve"> de la </w:t>
      </w:r>
      <w:r w:rsidR="00196446">
        <w:rPr>
          <w:rFonts w:ascii="Times New Roman" w:hAnsi="Times New Roman" w:cs="Times New Roman"/>
          <w:sz w:val="24"/>
          <w:szCs w:val="24"/>
        </w:rPr>
        <w:t>movilidad vial</w:t>
      </w:r>
      <w:r w:rsidR="001E2E7B">
        <w:rPr>
          <w:rFonts w:ascii="Times New Roman" w:hAnsi="Times New Roman" w:cs="Times New Roman"/>
          <w:sz w:val="24"/>
          <w:szCs w:val="24"/>
        </w:rPr>
        <w:t xml:space="preserve"> escolar</w:t>
      </w:r>
      <w:r w:rsidRPr="00702CC7">
        <w:rPr>
          <w:rFonts w:ascii="Times New Roman" w:hAnsi="Times New Roman" w:cs="Times New Roman"/>
          <w:sz w:val="24"/>
          <w:szCs w:val="24"/>
        </w:rPr>
        <w:t xml:space="preserve">, la </w:t>
      </w:r>
      <w:r w:rsidR="001E2E7B">
        <w:rPr>
          <w:rFonts w:ascii="Times New Roman" w:hAnsi="Times New Roman" w:cs="Times New Roman"/>
          <w:sz w:val="24"/>
          <w:szCs w:val="24"/>
        </w:rPr>
        <w:t xml:space="preserve">cual </w:t>
      </w:r>
      <w:r w:rsidRPr="00702CC7">
        <w:rPr>
          <w:rFonts w:ascii="Times New Roman" w:hAnsi="Times New Roman" w:cs="Times New Roman"/>
          <w:sz w:val="24"/>
          <w:szCs w:val="24"/>
        </w:rPr>
        <w:t>conlleva a las personas a generar la paz.</w:t>
      </w:r>
    </w:p>
    <w:p w:rsidR="004B147E" w:rsidRPr="004B147E" w:rsidRDefault="004B147E" w:rsidP="004B147E">
      <w:pPr>
        <w:spacing w:line="480" w:lineRule="auto"/>
        <w:jc w:val="both"/>
        <w:rPr>
          <w:rFonts w:ascii="Times New Roman" w:hAnsi="Times New Roman" w:cs="Times New Roman"/>
          <w:b/>
          <w:sz w:val="24"/>
          <w:szCs w:val="24"/>
        </w:rPr>
      </w:pPr>
      <w:r>
        <w:rPr>
          <w:rFonts w:ascii="Times New Roman" w:hAnsi="Times New Roman" w:cs="Times New Roman"/>
          <w:b/>
          <w:sz w:val="24"/>
          <w:szCs w:val="24"/>
        </w:rPr>
        <w:t>1.4.1 Propuesta Pedagógica</w:t>
      </w:r>
    </w:p>
    <w:p w:rsidR="004B147E" w:rsidRDefault="004B147E"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Ejecutar desde la alcaldía municipal programas prevención de movilidad.</w:t>
      </w:r>
    </w:p>
    <w:p w:rsidR="004B147E" w:rsidRDefault="004B147E"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Desarrollar desde las aulas de clase temas de sensibilización a la cultura de movilidad segura. </w:t>
      </w:r>
    </w:p>
    <w:p w:rsidR="008C55B2" w:rsidRPr="00702CC7" w:rsidRDefault="008C55B2" w:rsidP="008C55B2">
      <w:pPr>
        <w:spacing w:line="480" w:lineRule="auto"/>
        <w:rPr>
          <w:rFonts w:ascii="Times New Roman" w:hAnsi="Times New Roman" w:cs="Times New Roman"/>
          <w:b/>
          <w:sz w:val="24"/>
          <w:szCs w:val="24"/>
        </w:rPr>
      </w:pPr>
      <w:r w:rsidRPr="00702CC7">
        <w:rPr>
          <w:rFonts w:ascii="Times New Roman" w:hAnsi="Times New Roman" w:cs="Times New Roman"/>
          <w:b/>
          <w:sz w:val="24"/>
          <w:szCs w:val="24"/>
        </w:rPr>
        <w:t>1.5 Objetivo</w:t>
      </w:r>
      <w:r>
        <w:rPr>
          <w:rFonts w:ascii="Times New Roman" w:hAnsi="Times New Roman" w:cs="Times New Roman"/>
          <w:b/>
          <w:sz w:val="24"/>
          <w:szCs w:val="24"/>
        </w:rPr>
        <w:t>s</w:t>
      </w:r>
    </w:p>
    <w:p w:rsidR="008C55B2" w:rsidRPr="00702CC7" w:rsidRDefault="008C55B2" w:rsidP="008C55B2">
      <w:pPr>
        <w:spacing w:line="480" w:lineRule="auto"/>
        <w:ind w:firstLine="567"/>
        <w:rPr>
          <w:rFonts w:ascii="Times New Roman" w:hAnsi="Times New Roman" w:cs="Times New Roman"/>
          <w:sz w:val="24"/>
          <w:szCs w:val="24"/>
        </w:rPr>
      </w:pPr>
      <w:r w:rsidRPr="00702CC7">
        <w:rPr>
          <w:rFonts w:ascii="Times New Roman" w:hAnsi="Times New Roman" w:cs="Times New Roman"/>
          <w:b/>
          <w:sz w:val="24"/>
          <w:szCs w:val="24"/>
        </w:rPr>
        <w:t xml:space="preserve">1.5.1 Objetivo General.  </w:t>
      </w:r>
      <w:r w:rsidRPr="00702CC7">
        <w:rPr>
          <w:rFonts w:ascii="Times New Roman" w:hAnsi="Times New Roman" w:cs="Times New Roman"/>
          <w:sz w:val="24"/>
          <w:szCs w:val="24"/>
        </w:rPr>
        <w:t>D</w:t>
      </w:r>
      <w:r w:rsidR="00DD3459">
        <w:rPr>
          <w:rFonts w:ascii="Times New Roman" w:hAnsi="Times New Roman" w:cs="Times New Roman"/>
          <w:sz w:val="24"/>
          <w:szCs w:val="24"/>
        </w:rPr>
        <w:t>esarrollo</w:t>
      </w:r>
      <w:r w:rsidR="00DD3459" w:rsidRPr="00FA415E">
        <w:rPr>
          <w:rFonts w:ascii="Times New Roman" w:hAnsi="Times New Roman" w:cs="Times New Roman"/>
          <w:sz w:val="24"/>
          <w:szCs w:val="24"/>
        </w:rPr>
        <w:t xml:space="preserve"> de la movilidad </w:t>
      </w:r>
      <w:r w:rsidR="000B5DE4">
        <w:rPr>
          <w:rFonts w:ascii="Times New Roman" w:hAnsi="Times New Roman" w:cs="Times New Roman"/>
          <w:sz w:val="24"/>
          <w:szCs w:val="24"/>
        </w:rPr>
        <w:t xml:space="preserve">segura en tiempo de pandemia, el plan de alternancia </w:t>
      </w:r>
      <w:r w:rsidR="00CB6846">
        <w:rPr>
          <w:rFonts w:ascii="Times New Roman" w:hAnsi="Times New Roman" w:cs="Times New Roman"/>
          <w:sz w:val="24"/>
          <w:szCs w:val="24"/>
        </w:rPr>
        <w:t xml:space="preserve">escolar </w:t>
      </w:r>
      <w:r w:rsidR="00DD3459" w:rsidRPr="00FA415E">
        <w:rPr>
          <w:rFonts w:ascii="Times New Roman" w:hAnsi="Times New Roman" w:cs="Times New Roman"/>
          <w:sz w:val="24"/>
          <w:szCs w:val="24"/>
        </w:rPr>
        <w:t>a través de actividades pedagógicas, en niños y niñas de 5 a 18 años</w:t>
      </w:r>
      <w:r w:rsidR="00DD3459">
        <w:rPr>
          <w:rFonts w:ascii="Times New Roman" w:hAnsi="Times New Roman" w:cs="Times New Roman"/>
          <w:sz w:val="24"/>
          <w:szCs w:val="24"/>
        </w:rPr>
        <w:t>,</w:t>
      </w:r>
      <w:r w:rsidR="00DD3459" w:rsidRPr="00FA415E">
        <w:rPr>
          <w:rFonts w:ascii="Times New Roman" w:hAnsi="Times New Roman" w:cs="Times New Roman"/>
          <w:sz w:val="24"/>
          <w:szCs w:val="24"/>
        </w:rPr>
        <w:t xml:space="preserve"> para mejorar el tránsito vehicular, en las vías que colindan con la institución</w:t>
      </w:r>
      <w:r w:rsidR="00DD3459">
        <w:rPr>
          <w:rFonts w:ascii="Times New Roman" w:hAnsi="Times New Roman" w:cs="Times New Roman"/>
          <w:sz w:val="24"/>
          <w:szCs w:val="24"/>
        </w:rPr>
        <w:t xml:space="preserve"> educativa M</w:t>
      </w:r>
      <w:r w:rsidR="00DD3459" w:rsidRPr="00FA415E">
        <w:rPr>
          <w:rFonts w:ascii="Times New Roman" w:hAnsi="Times New Roman" w:cs="Times New Roman"/>
          <w:sz w:val="24"/>
          <w:szCs w:val="24"/>
        </w:rPr>
        <w:t xml:space="preserve">onseñor </w:t>
      </w:r>
      <w:r w:rsidR="00DD3459">
        <w:rPr>
          <w:rFonts w:ascii="Times New Roman" w:hAnsi="Times New Roman" w:cs="Times New Roman"/>
          <w:sz w:val="24"/>
          <w:szCs w:val="24"/>
        </w:rPr>
        <w:t>Díaz Plata y sus S</w:t>
      </w:r>
      <w:r w:rsidR="00DD3459" w:rsidRPr="00FA415E">
        <w:rPr>
          <w:rFonts w:ascii="Times New Roman" w:hAnsi="Times New Roman" w:cs="Times New Roman"/>
          <w:sz w:val="24"/>
          <w:szCs w:val="24"/>
        </w:rPr>
        <w:t>edes, del municipio de  el tarra, norte de Santander</w:t>
      </w:r>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b/>
          <w:sz w:val="24"/>
          <w:szCs w:val="24"/>
        </w:rPr>
      </w:pPr>
      <w:r w:rsidRPr="00702CC7">
        <w:rPr>
          <w:rFonts w:ascii="Times New Roman" w:hAnsi="Times New Roman" w:cs="Times New Roman"/>
          <w:b/>
          <w:sz w:val="24"/>
          <w:szCs w:val="24"/>
        </w:rPr>
        <w:t>1.5.2 Objetivos</w:t>
      </w:r>
      <w:r w:rsidR="002670BB">
        <w:rPr>
          <w:rFonts w:ascii="Times New Roman" w:hAnsi="Times New Roman" w:cs="Times New Roman"/>
          <w:b/>
          <w:sz w:val="24"/>
          <w:szCs w:val="24"/>
        </w:rPr>
        <w:t xml:space="preserve"> </w:t>
      </w:r>
      <w:r w:rsidRPr="00702CC7">
        <w:rPr>
          <w:rFonts w:ascii="Times New Roman" w:hAnsi="Times New Roman" w:cs="Times New Roman"/>
          <w:b/>
          <w:sz w:val="24"/>
          <w:szCs w:val="24"/>
        </w:rPr>
        <w:t>Específicos</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sz w:val="24"/>
          <w:szCs w:val="24"/>
        </w:rPr>
        <w:lastRenderedPageBreak/>
        <w:t xml:space="preserve">Diagnosticar y determinar con test de </w:t>
      </w:r>
      <w:r w:rsidR="00DD3459">
        <w:rPr>
          <w:rFonts w:ascii="Times New Roman" w:hAnsi="Times New Roman" w:cs="Times New Roman"/>
          <w:sz w:val="24"/>
          <w:szCs w:val="24"/>
        </w:rPr>
        <w:t xml:space="preserve">movilidad </w:t>
      </w:r>
      <w:r w:rsidR="0075368F">
        <w:rPr>
          <w:rFonts w:ascii="Times New Roman" w:hAnsi="Times New Roman" w:cs="Times New Roman"/>
          <w:sz w:val="24"/>
          <w:szCs w:val="24"/>
        </w:rPr>
        <w:t>segura</w:t>
      </w:r>
      <w:r w:rsidRPr="00702CC7">
        <w:rPr>
          <w:rFonts w:ascii="Times New Roman" w:hAnsi="Times New Roman" w:cs="Times New Roman"/>
          <w:sz w:val="24"/>
          <w:szCs w:val="24"/>
        </w:rPr>
        <w:t xml:space="preserve"> general el nivel </w:t>
      </w:r>
      <w:r w:rsidRPr="00702CC7">
        <w:rPr>
          <w:rFonts w:ascii="Times New Roman" w:hAnsi="Times New Roman" w:cs="Times New Roman"/>
          <w:color w:val="000000" w:themeColor="text1"/>
          <w:sz w:val="24"/>
          <w:szCs w:val="24"/>
        </w:rPr>
        <w:t>de condición inicial de</w:t>
      </w:r>
      <w:r w:rsidRPr="00702CC7">
        <w:rPr>
          <w:rFonts w:ascii="Times New Roman" w:hAnsi="Times New Roman" w:cs="Times New Roman"/>
          <w:sz w:val="24"/>
          <w:szCs w:val="24"/>
        </w:rPr>
        <w:t xml:space="preserve"> los niños</w:t>
      </w:r>
      <w:r w:rsidR="001F0C96">
        <w:rPr>
          <w:rFonts w:ascii="Times New Roman" w:hAnsi="Times New Roman" w:cs="Times New Roman"/>
          <w:sz w:val="24"/>
          <w:szCs w:val="24"/>
        </w:rPr>
        <w:t xml:space="preserve"> niñas y jóvenes</w:t>
      </w:r>
      <w:r w:rsidRPr="00702CC7">
        <w:rPr>
          <w:rFonts w:ascii="Times New Roman" w:hAnsi="Times New Roman" w:cs="Times New Roman"/>
          <w:sz w:val="24"/>
          <w:szCs w:val="24"/>
        </w:rPr>
        <w:t xml:space="preserve"> d</w:t>
      </w:r>
      <w:r w:rsidRPr="00702CC7">
        <w:rPr>
          <w:rFonts w:ascii="Times New Roman" w:hAnsi="Times New Roman" w:cs="Times New Roman"/>
          <w:color w:val="000000" w:themeColor="text1"/>
          <w:sz w:val="24"/>
          <w:szCs w:val="24"/>
        </w:rPr>
        <w:t>e la población objeto de estudio.</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color w:val="000000" w:themeColor="text1"/>
          <w:sz w:val="24"/>
          <w:szCs w:val="24"/>
        </w:rPr>
        <w:t xml:space="preserve">Diseñar un plan de intervención </w:t>
      </w:r>
      <w:r w:rsidR="001F0C96">
        <w:rPr>
          <w:rFonts w:ascii="Times New Roman" w:hAnsi="Times New Roman" w:cs="Times New Roman"/>
          <w:color w:val="000000" w:themeColor="text1"/>
          <w:sz w:val="24"/>
          <w:szCs w:val="24"/>
        </w:rPr>
        <w:t xml:space="preserve">de movilidad </w:t>
      </w:r>
      <w:r w:rsidR="0075368F">
        <w:rPr>
          <w:rFonts w:ascii="Times New Roman" w:hAnsi="Times New Roman" w:cs="Times New Roman"/>
          <w:color w:val="000000" w:themeColor="text1"/>
          <w:sz w:val="24"/>
          <w:szCs w:val="24"/>
        </w:rPr>
        <w:t>segura</w:t>
      </w:r>
      <w:r w:rsidRPr="00702CC7">
        <w:rPr>
          <w:rFonts w:ascii="Times New Roman" w:hAnsi="Times New Roman" w:cs="Times New Roman"/>
          <w:color w:val="000000" w:themeColor="text1"/>
          <w:sz w:val="24"/>
          <w:szCs w:val="24"/>
        </w:rPr>
        <w:t xml:space="preserve"> orientada a subsanar las debilidades encontradas a través del diagnóstico realizado. </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color w:val="000000" w:themeColor="text1"/>
          <w:sz w:val="24"/>
          <w:szCs w:val="24"/>
        </w:rPr>
        <w:t>Aplicar a los d</w:t>
      </w:r>
      <w:r w:rsidR="001F0C96">
        <w:rPr>
          <w:rFonts w:ascii="Times New Roman" w:hAnsi="Times New Roman" w:cs="Times New Roman"/>
          <w:color w:val="000000" w:themeColor="text1"/>
          <w:sz w:val="24"/>
          <w:szCs w:val="24"/>
        </w:rPr>
        <w:t>icentes</w:t>
      </w:r>
      <w:r w:rsidRPr="00702CC7">
        <w:rPr>
          <w:rFonts w:ascii="Times New Roman" w:hAnsi="Times New Roman" w:cs="Times New Roman"/>
          <w:color w:val="000000" w:themeColor="text1"/>
          <w:sz w:val="24"/>
          <w:szCs w:val="24"/>
        </w:rPr>
        <w:t xml:space="preserve"> las actividades diseñadas. </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color w:val="000000" w:themeColor="text1"/>
          <w:sz w:val="24"/>
          <w:szCs w:val="24"/>
        </w:rPr>
        <w:t xml:space="preserve">Realizar un seguimiento continuo a los niños, </w:t>
      </w:r>
      <w:r w:rsidR="001F0C96">
        <w:rPr>
          <w:rFonts w:ascii="Times New Roman" w:hAnsi="Times New Roman" w:cs="Times New Roman"/>
          <w:color w:val="000000" w:themeColor="text1"/>
          <w:sz w:val="24"/>
          <w:szCs w:val="24"/>
        </w:rPr>
        <w:t xml:space="preserve">niñas y jóvenes, </w:t>
      </w:r>
      <w:r w:rsidRPr="00702CC7">
        <w:rPr>
          <w:rFonts w:ascii="Times New Roman" w:hAnsi="Times New Roman" w:cs="Times New Roman"/>
          <w:sz w:val="24"/>
          <w:szCs w:val="24"/>
        </w:rPr>
        <w:t xml:space="preserve">antes, durante </w:t>
      </w:r>
      <w:r w:rsidR="001F0C96">
        <w:rPr>
          <w:rFonts w:ascii="Times New Roman" w:hAnsi="Times New Roman" w:cs="Times New Roman"/>
          <w:sz w:val="24"/>
          <w:szCs w:val="24"/>
        </w:rPr>
        <w:t>y después de la actividad</w:t>
      </w:r>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Determinar la metodología aplicada</w:t>
      </w:r>
      <w:r>
        <w:rPr>
          <w:rFonts w:ascii="Times New Roman" w:hAnsi="Times New Roman" w:cs="Times New Roman"/>
          <w:sz w:val="24"/>
          <w:szCs w:val="24"/>
        </w:rPr>
        <w:t xml:space="preserve"> </w:t>
      </w:r>
      <w:r w:rsidRPr="00702CC7">
        <w:rPr>
          <w:rFonts w:ascii="Times New Roman" w:hAnsi="Times New Roman" w:cs="Times New Roman"/>
          <w:sz w:val="24"/>
          <w:szCs w:val="24"/>
        </w:rPr>
        <w:t>al proyecto el efecto obtenido.</w:t>
      </w:r>
    </w:p>
    <w:p w:rsidR="008C55B2" w:rsidRPr="00702CC7" w:rsidRDefault="008C55B2" w:rsidP="008C55B2">
      <w:pPr>
        <w:spacing w:line="480" w:lineRule="auto"/>
        <w:rPr>
          <w:rFonts w:ascii="Times New Roman" w:hAnsi="Times New Roman" w:cs="Times New Roman"/>
          <w:b/>
          <w:sz w:val="24"/>
          <w:szCs w:val="24"/>
        </w:rPr>
      </w:pPr>
      <w:r w:rsidRPr="00702CC7">
        <w:rPr>
          <w:rFonts w:ascii="Times New Roman" w:hAnsi="Times New Roman" w:cs="Times New Roman"/>
          <w:b/>
          <w:sz w:val="24"/>
          <w:szCs w:val="24"/>
        </w:rPr>
        <w:t>1.6 Delimitaciones</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 xml:space="preserve">1.6.1 Delimitación espacial: </w:t>
      </w:r>
      <w:r w:rsidRPr="00702CC7">
        <w:rPr>
          <w:rFonts w:ascii="Times New Roman" w:hAnsi="Times New Roman" w:cs="Times New Roman"/>
          <w:sz w:val="24"/>
          <w:szCs w:val="24"/>
        </w:rPr>
        <w:t>El área de influencia del proyecto, se desarrollaran en l</w:t>
      </w:r>
      <w:r w:rsidR="001F0C96">
        <w:rPr>
          <w:rFonts w:ascii="Times New Roman" w:hAnsi="Times New Roman" w:cs="Times New Roman"/>
          <w:sz w:val="24"/>
          <w:szCs w:val="24"/>
        </w:rPr>
        <w:t>a</w:t>
      </w:r>
      <w:r>
        <w:rPr>
          <w:rFonts w:ascii="Times New Roman" w:hAnsi="Times New Roman" w:cs="Times New Roman"/>
          <w:sz w:val="24"/>
          <w:szCs w:val="24"/>
        </w:rPr>
        <w:t xml:space="preserve"> </w:t>
      </w:r>
      <w:r w:rsidR="001F0C96">
        <w:rPr>
          <w:rFonts w:ascii="Times New Roman" w:hAnsi="Times New Roman" w:cs="Times New Roman"/>
          <w:sz w:val="24"/>
          <w:szCs w:val="24"/>
        </w:rPr>
        <w:t xml:space="preserve">Institución Educativa Monseñor </w:t>
      </w:r>
      <w:r w:rsidR="002924F7">
        <w:rPr>
          <w:rFonts w:ascii="Times New Roman" w:hAnsi="Times New Roman" w:cs="Times New Roman"/>
          <w:sz w:val="24"/>
          <w:szCs w:val="24"/>
        </w:rPr>
        <w:t>Díaz</w:t>
      </w:r>
      <w:r w:rsidR="001F0C96">
        <w:rPr>
          <w:rFonts w:ascii="Times New Roman" w:hAnsi="Times New Roman" w:cs="Times New Roman"/>
          <w:sz w:val="24"/>
          <w:szCs w:val="24"/>
        </w:rPr>
        <w:t xml:space="preserve"> Plata</w:t>
      </w:r>
      <w:r w:rsidR="001D308C">
        <w:rPr>
          <w:rFonts w:ascii="Times New Roman" w:hAnsi="Times New Roman" w:cs="Times New Roman"/>
          <w:sz w:val="24"/>
          <w:szCs w:val="24"/>
        </w:rPr>
        <w:t>,</w:t>
      </w:r>
      <w:r w:rsidRPr="00702CC7">
        <w:rPr>
          <w:rFonts w:ascii="Times New Roman" w:hAnsi="Times New Roman" w:cs="Times New Roman"/>
          <w:sz w:val="24"/>
          <w:szCs w:val="24"/>
        </w:rPr>
        <w:t xml:space="preserve"> ubicado en la calle # </w:t>
      </w:r>
      <w:r w:rsidR="002924F7">
        <w:rPr>
          <w:rFonts w:ascii="Times New Roman" w:hAnsi="Times New Roman" w:cs="Times New Roman"/>
          <w:sz w:val="24"/>
          <w:szCs w:val="24"/>
        </w:rPr>
        <w:t>15</w:t>
      </w:r>
      <w:r w:rsidR="00417D82">
        <w:rPr>
          <w:rFonts w:ascii="Times New Roman" w:hAnsi="Times New Roman" w:cs="Times New Roman"/>
          <w:sz w:val="24"/>
          <w:szCs w:val="24"/>
        </w:rPr>
        <w:t>. Frente al parque del barrio el tarrita, esquina</w:t>
      </w:r>
      <w:r w:rsidR="00117A4D">
        <w:rPr>
          <w:rFonts w:ascii="Times New Roman" w:hAnsi="Times New Roman" w:cs="Times New Roman"/>
          <w:sz w:val="24"/>
          <w:szCs w:val="24"/>
        </w:rPr>
        <w:t>,</w:t>
      </w:r>
      <w:r w:rsidRPr="00702CC7">
        <w:rPr>
          <w:rFonts w:ascii="Times New Roman" w:hAnsi="Times New Roman" w:cs="Times New Roman"/>
          <w:sz w:val="24"/>
          <w:szCs w:val="24"/>
        </w:rPr>
        <w:t xml:space="preserve"> </w:t>
      </w:r>
      <w:r w:rsidR="001D308C">
        <w:rPr>
          <w:rFonts w:ascii="Times New Roman" w:hAnsi="Times New Roman" w:cs="Times New Roman"/>
          <w:sz w:val="24"/>
          <w:szCs w:val="24"/>
        </w:rPr>
        <w:t>y sus Sedes,</w:t>
      </w:r>
      <w:r w:rsidR="001D308C" w:rsidRPr="00702CC7">
        <w:rPr>
          <w:rFonts w:ascii="Times New Roman" w:hAnsi="Times New Roman" w:cs="Times New Roman"/>
          <w:sz w:val="24"/>
          <w:szCs w:val="24"/>
        </w:rPr>
        <w:t xml:space="preserve"> </w:t>
      </w:r>
      <w:r w:rsidRPr="00702CC7">
        <w:rPr>
          <w:rFonts w:ascii="Times New Roman" w:hAnsi="Times New Roman" w:cs="Times New Roman"/>
          <w:sz w:val="24"/>
          <w:szCs w:val="24"/>
        </w:rPr>
        <w:t>de</w:t>
      </w:r>
      <w:r w:rsidR="002924F7">
        <w:rPr>
          <w:rFonts w:ascii="Times New Roman" w:hAnsi="Times New Roman" w:cs="Times New Roman"/>
          <w:sz w:val="24"/>
          <w:szCs w:val="24"/>
        </w:rPr>
        <w:t>l</w:t>
      </w:r>
      <w:r w:rsidRPr="00702CC7">
        <w:rPr>
          <w:rFonts w:ascii="Times New Roman" w:hAnsi="Times New Roman" w:cs="Times New Roman"/>
          <w:sz w:val="24"/>
          <w:szCs w:val="24"/>
        </w:rPr>
        <w:t xml:space="preserve"> </w:t>
      </w:r>
      <w:r w:rsidR="002924F7">
        <w:rPr>
          <w:rFonts w:ascii="Times New Roman" w:hAnsi="Times New Roman" w:cs="Times New Roman"/>
          <w:sz w:val="24"/>
          <w:szCs w:val="24"/>
        </w:rPr>
        <w:t>municipio el Tarra</w:t>
      </w:r>
      <w:r>
        <w:rPr>
          <w:rFonts w:ascii="Times New Roman" w:hAnsi="Times New Roman" w:cs="Times New Roman"/>
          <w:sz w:val="24"/>
          <w:szCs w:val="24"/>
        </w:rPr>
        <w:t>, Norte de Santander</w:t>
      </w:r>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 xml:space="preserve">1.6.2 Delimitación temporal: </w:t>
      </w:r>
      <w:r w:rsidRPr="00702CC7">
        <w:rPr>
          <w:rFonts w:ascii="Times New Roman" w:hAnsi="Times New Roman" w:cs="Times New Roman"/>
          <w:color w:val="000000" w:themeColor="text1"/>
          <w:sz w:val="24"/>
          <w:szCs w:val="24"/>
        </w:rPr>
        <w:t xml:space="preserve">la presente </w:t>
      </w:r>
      <w:r w:rsidR="002924F7">
        <w:rPr>
          <w:rFonts w:ascii="Times New Roman" w:hAnsi="Times New Roman" w:cs="Times New Roman"/>
          <w:color w:val="000000" w:themeColor="text1"/>
          <w:sz w:val="24"/>
          <w:szCs w:val="24"/>
        </w:rPr>
        <w:t>desarrollo tendrá tiempo</w:t>
      </w:r>
      <w:r>
        <w:rPr>
          <w:rFonts w:ascii="Times New Roman" w:hAnsi="Times New Roman" w:cs="Times New Roman"/>
          <w:color w:val="000000" w:themeColor="text1"/>
          <w:sz w:val="24"/>
          <w:szCs w:val="24"/>
        </w:rPr>
        <w:t xml:space="preserve"> entre los </w:t>
      </w:r>
      <w:r w:rsidR="00AD6031">
        <w:rPr>
          <w:rFonts w:ascii="Times New Roman" w:hAnsi="Times New Roman" w:cs="Times New Roman"/>
          <w:color w:val="000000" w:themeColor="text1"/>
          <w:sz w:val="24"/>
          <w:szCs w:val="24"/>
        </w:rPr>
        <w:t>4</w:t>
      </w:r>
      <w:r w:rsidR="001D30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meses de</w:t>
      </w:r>
      <w:r w:rsidR="002924F7">
        <w:rPr>
          <w:rFonts w:ascii="Times New Roman" w:hAnsi="Times New Roman" w:cs="Times New Roman"/>
          <w:color w:val="000000" w:themeColor="text1"/>
          <w:sz w:val="24"/>
          <w:szCs w:val="24"/>
        </w:rPr>
        <w:t>l año escolar</w:t>
      </w:r>
      <w:r>
        <w:rPr>
          <w:rFonts w:ascii="Times New Roman" w:hAnsi="Times New Roman" w:cs="Times New Roman"/>
          <w:color w:val="000000" w:themeColor="text1"/>
          <w:sz w:val="24"/>
          <w:szCs w:val="24"/>
        </w:rPr>
        <w:t>.</w:t>
      </w:r>
      <w:r w:rsidR="002924F7">
        <w:rPr>
          <w:rFonts w:ascii="Times New Roman" w:hAnsi="Times New Roman" w:cs="Times New Roman"/>
          <w:sz w:val="24"/>
          <w:szCs w:val="24"/>
        </w:rPr>
        <w:t xml:space="preserve"> </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 xml:space="preserve">1.6.3 Delimitación conceptual: </w:t>
      </w:r>
      <w:r w:rsidRPr="00702CC7">
        <w:rPr>
          <w:rFonts w:ascii="Times New Roman" w:hAnsi="Times New Roman" w:cs="Times New Roman"/>
          <w:sz w:val="24"/>
          <w:szCs w:val="24"/>
        </w:rPr>
        <w:t xml:space="preserve">Los términos específicos como referencia son </w:t>
      </w:r>
      <w:r w:rsidR="002924F7" w:rsidRPr="00702CC7">
        <w:rPr>
          <w:rFonts w:ascii="Times New Roman" w:hAnsi="Times New Roman" w:cs="Times New Roman"/>
          <w:sz w:val="24"/>
          <w:szCs w:val="24"/>
        </w:rPr>
        <w:t xml:space="preserve">la movilidad </w:t>
      </w:r>
      <w:r w:rsidR="004B37F6">
        <w:rPr>
          <w:rFonts w:ascii="Times New Roman" w:hAnsi="Times New Roman" w:cs="Times New Roman"/>
          <w:sz w:val="24"/>
          <w:szCs w:val="24"/>
        </w:rPr>
        <w:t>segura</w:t>
      </w:r>
      <w:r w:rsidR="002924F7">
        <w:rPr>
          <w:rFonts w:ascii="Times New Roman" w:hAnsi="Times New Roman" w:cs="Times New Roman"/>
          <w:sz w:val="24"/>
          <w:szCs w:val="24"/>
        </w:rPr>
        <w:t xml:space="preserve">, </w:t>
      </w:r>
      <w:r w:rsidR="00AD6031">
        <w:rPr>
          <w:rFonts w:ascii="Times New Roman" w:hAnsi="Times New Roman" w:cs="Times New Roman"/>
          <w:sz w:val="24"/>
          <w:szCs w:val="24"/>
        </w:rPr>
        <w:t>transito, cultura vial.</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b/>
          <w:sz w:val="24"/>
          <w:szCs w:val="24"/>
        </w:rPr>
        <w:t>1.6.4 Delimitación poblacional:</w:t>
      </w:r>
      <w:r w:rsidR="002924F7">
        <w:rPr>
          <w:rFonts w:ascii="Times New Roman" w:hAnsi="Times New Roman" w:cs="Times New Roman"/>
          <w:b/>
          <w:sz w:val="24"/>
          <w:szCs w:val="24"/>
        </w:rPr>
        <w:t xml:space="preserve"> </w:t>
      </w:r>
      <w:r w:rsidRPr="00702CC7">
        <w:rPr>
          <w:rFonts w:ascii="Times New Roman" w:hAnsi="Times New Roman" w:cs="Times New Roman"/>
          <w:color w:val="000000" w:themeColor="text1"/>
          <w:sz w:val="24"/>
          <w:szCs w:val="24"/>
        </w:rPr>
        <w:t xml:space="preserve">se trabajara con niños entre </w:t>
      </w:r>
      <w:r w:rsidR="002924F7">
        <w:rPr>
          <w:rFonts w:ascii="Times New Roman" w:hAnsi="Times New Roman" w:cs="Times New Roman"/>
          <w:color w:val="000000" w:themeColor="text1"/>
          <w:sz w:val="24"/>
          <w:szCs w:val="24"/>
        </w:rPr>
        <w:t>5 y 18</w:t>
      </w:r>
      <w:r w:rsidRPr="00702CC7">
        <w:rPr>
          <w:rFonts w:ascii="Times New Roman" w:hAnsi="Times New Roman" w:cs="Times New Roman"/>
          <w:color w:val="000000" w:themeColor="text1"/>
          <w:sz w:val="24"/>
          <w:szCs w:val="24"/>
        </w:rPr>
        <w:t xml:space="preserve"> años de edad en condiciones física normales de la </w:t>
      </w:r>
      <w:r w:rsidR="002924F7">
        <w:rPr>
          <w:rFonts w:ascii="Times New Roman" w:hAnsi="Times New Roman" w:cs="Times New Roman"/>
          <w:sz w:val="24"/>
          <w:szCs w:val="24"/>
        </w:rPr>
        <w:t>Institución Educativa Monseñor Díaz Plata y sus Sedes,</w:t>
      </w:r>
      <w:r w:rsidR="002924F7" w:rsidRPr="00702C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w:t>
      </w:r>
      <w:r w:rsidR="002924F7">
        <w:rPr>
          <w:rFonts w:ascii="Times New Roman" w:hAnsi="Times New Roman" w:cs="Times New Roman"/>
          <w:color w:val="000000" w:themeColor="text1"/>
          <w:sz w:val="24"/>
          <w:szCs w:val="24"/>
        </w:rPr>
        <w:t xml:space="preserve"> municipio el T</w:t>
      </w:r>
      <w:r w:rsidR="00F45D9D">
        <w:rPr>
          <w:rFonts w:ascii="Times New Roman" w:hAnsi="Times New Roman" w:cs="Times New Roman"/>
          <w:color w:val="000000" w:themeColor="text1"/>
          <w:sz w:val="24"/>
          <w:szCs w:val="24"/>
        </w:rPr>
        <w:t>a</w:t>
      </w:r>
      <w:r w:rsidR="002924F7">
        <w:rPr>
          <w:rFonts w:ascii="Times New Roman" w:hAnsi="Times New Roman" w:cs="Times New Roman"/>
          <w:color w:val="000000" w:themeColor="text1"/>
          <w:sz w:val="24"/>
          <w:szCs w:val="24"/>
        </w:rPr>
        <w:t>rra</w:t>
      </w:r>
      <w:r>
        <w:rPr>
          <w:rFonts w:ascii="Times New Roman" w:hAnsi="Times New Roman" w:cs="Times New Roman"/>
          <w:color w:val="000000" w:themeColor="text1"/>
          <w:sz w:val="24"/>
          <w:szCs w:val="24"/>
        </w:rPr>
        <w:t xml:space="preserve">, </w:t>
      </w:r>
      <w:r w:rsidRPr="00702CC7">
        <w:rPr>
          <w:rFonts w:ascii="Times New Roman" w:hAnsi="Times New Roman" w:cs="Times New Roman"/>
          <w:color w:val="000000" w:themeColor="text1"/>
          <w:sz w:val="24"/>
          <w:szCs w:val="24"/>
        </w:rPr>
        <w:t>Norte de Santander.</w:t>
      </w:r>
    </w:p>
    <w:p w:rsidR="008C55B2" w:rsidRPr="00702CC7" w:rsidRDefault="008C55B2" w:rsidP="008C55B2">
      <w:pPr>
        <w:spacing w:line="480" w:lineRule="auto"/>
        <w:ind w:firstLine="567"/>
        <w:jc w:val="both"/>
        <w:rPr>
          <w:rFonts w:ascii="Times New Roman" w:hAnsi="Times New Roman" w:cs="Times New Roman"/>
          <w:b/>
          <w:sz w:val="24"/>
          <w:szCs w:val="24"/>
        </w:rPr>
        <w:sectPr w:rsidR="008C55B2" w:rsidRPr="00702CC7" w:rsidSect="00B81C50">
          <w:pgSz w:w="12240" w:h="15840" w:code="1"/>
          <w:pgMar w:top="1418" w:right="1418" w:bottom="1418" w:left="1418" w:header="708" w:footer="708" w:gutter="0"/>
          <w:cols w:space="708"/>
          <w:docGrid w:linePitch="360"/>
        </w:sectPr>
      </w:pPr>
    </w:p>
    <w:p w:rsidR="008C55B2" w:rsidRPr="00702CC7" w:rsidRDefault="008C55B2" w:rsidP="008C55B2">
      <w:pPr>
        <w:spacing w:line="480" w:lineRule="auto"/>
        <w:ind w:firstLine="567"/>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2. Marco Referencial</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2.1 Marco Teórico</w:t>
      </w:r>
    </w:p>
    <w:p w:rsidR="008C55B2" w:rsidRPr="000D7999" w:rsidRDefault="000D7999" w:rsidP="008C55B2">
      <w:pPr>
        <w:spacing w:line="480" w:lineRule="auto"/>
        <w:ind w:firstLine="567"/>
        <w:jc w:val="both"/>
        <w:rPr>
          <w:rFonts w:ascii="Times New Roman" w:hAnsi="Times New Roman" w:cs="Times New Roman"/>
          <w:sz w:val="24"/>
          <w:szCs w:val="24"/>
        </w:rPr>
      </w:pPr>
      <w:r w:rsidRPr="000D7999">
        <w:rPr>
          <w:rFonts w:ascii="Times New Roman" w:hAnsi="Times New Roman" w:cs="Times New Roman"/>
          <w:sz w:val="24"/>
          <w:szCs w:val="24"/>
        </w:rPr>
        <w:t xml:space="preserve">En el 2011, </w:t>
      </w:r>
      <w:proofErr w:type="spellStart"/>
      <w:r w:rsidRPr="000D7999">
        <w:rPr>
          <w:rFonts w:ascii="Times New Roman" w:hAnsi="Times New Roman" w:cs="Times New Roman"/>
          <w:sz w:val="24"/>
          <w:szCs w:val="24"/>
        </w:rPr>
        <w:t>Nazif</w:t>
      </w:r>
      <w:proofErr w:type="spellEnd"/>
      <w:r w:rsidRPr="000D7999">
        <w:rPr>
          <w:rFonts w:ascii="Times New Roman" w:hAnsi="Times New Roman" w:cs="Times New Roman"/>
          <w:sz w:val="24"/>
          <w:szCs w:val="24"/>
        </w:rPr>
        <w:t xml:space="preserve"> (4) plantea los desarrollos que han tenido los aportes de </w:t>
      </w:r>
      <w:proofErr w:type="spellStart"/>
      <w:r w:rsidRPr="000D7999">
        <w:rPr>
          <w:rFonts w:ascii="Times New Roman" w:hAnsi="Times New Roman" w:cs="Times New Roman"/>
          <w:sz w:val="24"/>
          <w:szCs w:val="24"/>
        </w:rPr>
        <w:t>Sivak</w:t>
      </w:r>
      <w:proofErr w:type="spellEnd"/>
      <w:r w:rsidRPr="000D7999">
        <w:rPr>
          <w:rFonts w:ascii="Times New Roman" w:hAnsi="Times New Roman" w:cs="Times New Roman"/>
          <w:sz w:val="24"/>
          <w:szCs w:val="24"/>
        </w:rPr>
        <w:t xml:space="preserve"> y </w:t>
      </w:r>
      <w:proofErr w:type="spellStart"/>
      <w:r w:rsidRPr="000D7999">
        <w:rPr>
          <w:rFonts w:ascii="Times New Roman" w:hAnsi="Times New Roman" w:cs="Times New Roman"/>
          <w:sz w:val="24"/>
          <w:szCs w:val="24"/>
        </w:rPr>
        <w:t>Tsimhoni</w:t>
      </w:r>
      <w:proofErr w:type="spellEnd"/>
      <w:r w:rsidRPr="000D7999">
        <w:rPr>
          <w:rFonts w:ascii="Times New Roman" w:hAnsi="Times New Roman" w:cs="Times New Roman"/>
          <w:sz w:val="24"/>
          <w:szCs w:val="24"/>
        </w:rPr>
        <w:t xml:space="preserve"> (34) así como los de </w:t>
      </w:r>
      <w:proofErr w:type="spellStart"/>
      <w:r w:rsidRPr="000D7999">
        <w:rPr>
          <w:rFonts w:ascii="Times New Roman" w:hAnsi="Times New Roman" w:cs="Times New Roman"/>
          <w:sz w:val="24"/>
          <w:szCs w:val="24"/>
        </w:rPr>
        <w:t>Elvik</w:t>
      </w:r>
      <w:proofErr w:type="spellEnd"/>
      <w:r w:rsidRPr="000D7999">
        <w:rPr>
          <w:rFonts w:ascii="Times New Roman" w:hAnsi="Times New Roman" w:cs="Times New Roman"/>
          <w:sz w:val="24"/>
          <w:szCs w:val="24"/>
        </w:rPr>
        <w:t xml:space="preserve"> (35) en la seguridad vial. </w:t>
      </w:r>
      <w:proofErr w:type="spellStart"/>
      <w:r w:rsidRPr="000D7999">
        <w:rPr>
          <w:rFonts w:ascii="Times New Roman" w:hAnsi="Times New Roman" w:cs="Times New Roman"/>
          <w:sz w:val="24"/>
          <w:szCs w:val="24"/>
        </w:rPr>
        <w:t>Sivak</w:t>
      </w:r>
      <w:proofErr w:type="spellEnd"/>
      <w:r w:rsidRPr="000D7999">
        <w:rPr>
          <w:rFonts w:ascii="Times New Roman" w:hAnsi="Times New Roman" w:cs="Times New Roman"/>
          <w:sz w:val="24"/>
          <w:szCs w:val="24"/>
        </w:rPr>
        <w:t xml:space="preserve"> y </w:t>
      </w:r>
      <w:proofErr w:type="spellStart"/>
      <w:r w:rsidRPr="000D7999">
        <w:rPr>
          <w:rFonts w:ascii="Times New Roman" w:hAnsi="Times New Roman" w:cs="Times New Roman"/>
          <w:sz w:val="24"/>
          <w:szCs w:val="24"/>
        </w:rPr>
        <w:t>Tsimhoni</w:t>
      </w:r>
      <w:proofErr w:type="spellEnd"/>
      <w:r w:rsidRPr="000D7999">
        <w:rPr>
          <w:rFonts w:ascii="Times New Roman" w:hAnsi="Times New Roman" w:cs="Times New Roman"/>
          <w:sz w:val="24"/>
          <w:szCs w:val="24"/>
        </w:rPr>
        <w:t xml:space="preserve"> proponen un cuarto elemento como complemento a la matriz de </w:t>
      </w:r>
      <w:proofErr w:type="spellStart"/>
      <w:r w:rsidRPr="000D7999">
        <w:rPr>
          <w:rFonts w:ascii="Times New Roman" w:hAnsi="Times New Roman" w:cs="Times New Roman"/>
          <w:sz w:val="24"/>
          <w:szCs w:val="24"/>
        </w:rPr>
        <w:t>Haddon</w:t>
      </w:r>
      <w:proofErr w:type="spellEnd"/>
      <w:r w:rsidRPr="000D7999">
        <w:rPr>
          <w:rFonts w:ascii="Times New Roman" w:hAnsi="Times New Roman" w:cs="Times New Roman"/>
          <w:sz w:val="24"/>
          <w:szCs w:val="24"/>
        </w:rPr>
        <w:t>, y es el concepto de exposición, definido como “la probabilidad de un evento o riesgo potencial por distancia recorrida o por unidad de tiempo determinada”</w:t>
      </w:r>
      <w:r w:rsidR="008C55B2" w:rsidRPr="000D7999">
        <w:rPr>
          <w:rFonts w:ascii="Times New Roman" w:hAnsi="Times New Roman" w:cs="Times New Roman"/>
          <w:sz w:val="24"/>
          <w:szCs w:val="24"/>
        </w:rPr>
        <w:t>.</w:t>
      </w:r>
    </w:p>
    <w:p w:rsidR="008C55B2" w:rsidRPr="00702CC7" w:rsidRDefault="005C5317" w:rsidP="008C55B2">
      <w:pPr>
        <w:spacing w:line="480" w:lineRule="auto"/>
        <w:ind w:firstLine="567"/>
        <w:jc w:val="both"/>
        <w:rPr>
          <w:rFonts w:ascii="Times New Roman" w:hAnsi="Times New Roman" w:cs="Times New Roman"/>
          <w:b/>
          <w:sz w:val="24"/>
          <w:szCs w:val="24"/>
        </w:rPr>
      </w:pPr>
      <w:r>
        <w:rPr>
          <w:rFonts w:ascii="Times New Roman" w:hAnsi="Times New Roman" w:cs="Times New Roman"/>
          <w:b/>
          <w:sz w:val="24"/>
          <w:szCs w:val="24"/>
        </w:rPr>
        <w:t>Movilidad vial</w:t>
      </w:r>
      <w:r w:rsidR="008C55B2">
        <w:rPr>
          <w:rFonts w:ascii="Times New Roman" w:hAnsi="Times New Roman" w:cs="Times New Roman"/>
          <w:b/>
          <w:sz w:val="24"/>
          <w:szCs w:val="24"/>
        </w:rPr>
        <w:t xml:space="preserve">: </w:t>
      </w:r>
      <w:r>
        <w:rPr>
          <w:rFonts w:ascii="Times New Roman" w:hAnsi="Times New Roman" w:cs="Times New Roman"/>
          <w:sz w:val="24"/>
          <w:szCs w:val="24"/>
          <w:shd w:val="clear" w:color="auto" w:fill="FFFFFF"/>
        </w:rPr>
        <w:t>la educación vial, definida como la transmisión de conocimientos y la adquisición de habilidades (</w:t>
      </w:r>
      <w:proofErr w:type="spellStart"/>
      <w:r>
        <w:rPr>
          <w:rFonts w:ascii="Times New Roman" w:hAnsi="Times New Roman" w:cs="Times New Roman"/>
          <w:sz w:val="24"/>
          <w:szCs w:val="24"/>
          <w:shd w:val="clear" w:color="auto" w:fill="FFFFFF"/>
        </w:rPr>
        <w:t>Groeger</w:t>
      </w:r>
      <w:proofErr w:type="spellEnd"/>
      <w:r>
        <w:rPr>
          <w:rFonts w:ascii="Times New Roman" w:hAnsi="Times New Roman" w:cs="Times New Roman"/>
          <w:sz w:val="24"/>
          <w:szCs w:val="24"/>
          <w:shd w:val="clear" w:color="auto" w:fill="FFFFFF"/>
        </w:rPr>
        <w:t xml:space="preserve">, 2011) para un uso seguro, responsable y sustentable del transporte resulta una tarea clave. </w:t>
      </w:r>
    </w:p>
    <w:p w:rsidR="008C55B2" w:rsidRDefault="008C55B2" w:rsidP="008C55B2">
      <w:pPr>
        <w:spacing w:line="480" w:lineRule="auto"/>
        <w:ind w:firstLine="567"/>
        <w:jc w:val="both"/>
        <w:rPr>
          <w:rFonts w:ascii="Times New Roman" w:hAnsi="Times New Roman" w:cs="Times New Roman"/>
          <w:b/>
          <w:sz w:val="24"/>
          <w:szCs w:val="24"/>
        </w:rPr>
      </w:pPr>
      <w:r w:rsidRPr="00702CC7">
        <w:rPr>
          <w:rFonts w:ascii="Times New Roman" w:hAnsi="Times New Roman" w:cs="Times New Roman"/>
          <w:b/>
          <w:sz w:val="24"/>
          <w:szCs w:val="24"/>
        </w:rPr>
        <w:t>Antecedentes</w:t>
      </w:r>
    </w:p>
    <w:p w:rsidR="008C55B2" w:rsidRPr="007015AF" w:rsidRDefault="007015AF" w:rsidP="008C55B2">
      <w:pPr>
        <w:spacing w:line="480" w:lineRule="auto"/>
        <w:ind w:firstLine="567"/>
        <w:jc w:val="both"/>
        <w:rPr>
          <w:rFonts w:ascii="Times New Roman" w:hAnsi="Times New Roman" w:cs="Times New Roman"/>
          <w:sz w:val="24"/>
          <w:szCs w:val="24"/>
        </w:rPr>
      </w:pPr>
      <w:r w:rsidRPr="007015AF">
        <w:rPr>
          <w:rFonts w:ascii="Times New Roman" w:hAnsi="Times New Roman" w:cs="Times New Roman"/>
          <w:sz w:val="24"/>
          <w:szCs w:val="24"/>
        </w:rPr>
        <w:t>Es evidente que los niños poseen características específicas (a nivel cognitivo, emocional, conductual y físico) así como formas de movilidad que los convierten en un grupo vulnerable en el contexto vial (</w:t>
      </w:r>
      <w:proofErr w:type="spellStart"/>
      <w:r w:rsidRPr="007015AF">
        <w:rPr>
          <w:rFonts w:ascii="Times New Roman" w:hAnsi="Times New Roman" w:cs="Times New Roman"/>
          <w:sz w:val="24"/>
          <w:szCs w:val="24"/>
        </w:rPr>
        <w:t>Oxley</w:t>
      </w:r>
      <w:proofErr w:type="spellEnd"/>
      <w:r w:rsidRPr="007015AF">
        <w:rPr>
          <w:rFonts w:ascii="Times New Roman" w:hAnsi="Times New Roman" w:cs="Times New Roman"/>
          <w:sz w:val="24"/>
          <w:szCs w:val="24"/>
        </w:rPr>
        <w:t xml:space="preserve">, </w:t>
      </w:r>
      <w:proofErr w:type="spellStart"/>
      <w:r w:rsidRPr="007015AF">
        <w:rPr>
          <w:rFonts w:ascii="Times New Roman" w:hAnsi="Times New Roman" w:cs="Times New Roman"/>
          <w:sz w:val="24"/>
          <w:szCs w:val="24"/>
        </w:rPr>
        <w:t>Congiu</w:t>
      </w:r>
      <w:proofErr w:type="spellEnd"/>
      <w:r w:rsidRPr="007015AF">
        <w:rPr>
          <w:rFonts w:ascii="Times New Roman" w:hAnsi="Times New Roman" w:cs="Times New Roman"/>
          <w:sz w:val="24"/>
          <w:szCs w:val="24"/>
        </w:rPr>
        <w:t xml:space="preserve">, </w:t>
      </w:r>
      <w:proofErr w:type="spellStart"/>
      <w:r w:rsidRPr="007015AF">
        <w:rPr>
          <w:rFonts w:ascii="Times New Roman" w:hAnsi="Times New Roman" w:cs="Times New Roman"/>
          <w:sz w:val="24"/>
          <w:szCs w:val="24"/>
        </w:rPr>
        <w:t>Whelan</w:t>
      </w:r>
      <w:proofErr w:type="spellEnd"/>
      <w:r w:rsidRPr="007015AF">
        <w:rPr>
          <w:rFonts w:ascii="Times New Roman" w:hAnsi="Times New Roman" w:cs="Times New Roman"/>
          <w:sz w:val="24"/>
          <w:szCs w:val="24"/>
        </w:rPr>
        <w:t xml:space="preserve">, </w:t>
      </w:r>
      <w:proofErr w:type="spellStart"/>
      <w:r w:rsidRPr="007015AF">
        <w:rPr>
          <w:rFonts w:ascii="Times New Roman" w:hAnsi="Times New Roman" w:cs="Times New Roman"/>
          <w:sz w:val="24"/>
          <w:szCs w:val="24"/>
        </w:rPr>
        <w:t>D’Elio</w:t>
      </w:r>
      <w:proofErr w:type="spellEnd"/>
      <w:r w:rsidRPr="007015AF">
        <w:rPr>
          <w:rFonts w:ascii="Times New Roman" w:hAnsi="Times New Roman" w:cs="Times New Roman"/>
          <w:sz w:val="24"/>
          <w:szCs w:val="24"/>
        </w:rPr>
        <w:t xml:space="preserve">, &amp; Charlton, 2008; OMS, 2008; </w:t>
      </w:r>
      <w:proofErr w:type="spellStart"/>
      <w:r w:rsidRPr="007015AF">
        <w:rPr>
          <w:rFonts w:ascii="Times New Roman" w:hAnsi="Times New Roman" w:cs="Times New Roman"/>
          <w:sz w:val="24"/>
          <w:szCs w:val="24"/>
        </w:rPr>
        <w:t>Zeedick</w:t>
      </w:r>
      <w:proofErr w:type="spellEnd"/>
      <w:r w:rsidRPr="007015AF">
        <w:rPr>
          <w:rFonts w:ascii="Times New Roman" w:hAnsi="Times New Roman" w:cs="Times New Roman"/>
          <w:sz w:val="24"/>
          <w:szCs w:val="24"/>
        </w:rPr>
        <w:t xml:space="preserve">, Wallace, &amp; </w:t>
      </w:r>
      <w:proofErr w:type="spellStart"/>
      <w:r w:rsidRPr="007015AF">
        <w:rPr>
          <w:rFonts w:ascii="Times New Roman" w:hAnsi="Times New Roman" w:cs="Times New Roman"/>
          <w:sz w:val="24"/>
          <w:szCs w:val="24"/>
        </w:rPr>
        <w:t>Spry</w:t>
      </w:r>
      <w:proofErr w:type="spellEnd"/>
      <w:r w:rsidRPr="007015AF">
        <w:rPr>
          <w:rFonts w:ascii="Times New Roman" w:hAnsi="Times New Roman" w:cs="Times New Roman"/>
          <w:sz w:val="24"/>
          <w:szCs w:val="24"/>
        </w:rPr>
        <w:t>, 2002). El tránsito es un ambiente complejo, cambiante y exigente, en el cual se ponen en marcha una diversidad de procesos perceptivos, atencionales y de toma de decisiones que en ellos se encuentran en desarrollo. Por lo tanto, resulta fundamental orientar y ajustar la educación vial a sus necesidades, capacidades y funciones en el tránsito</w:t>
      </w:r>
      <w:r w:rsidR="008C55B2" w:rsidRPr="007015AF">
        <w:rPr>
          <w:rFonts w:ascii="Times New Roman" w:hAnsi="Times New Roman" w:cs="Times New Roman"/>
          <w:sz w:val="24"/>
          <w:szCs w:val="24"/>
        </w:rPr>
        <w:t>.</w:t>
      </w:r>
    </w:p>
    <w:p w:rsidR="008C55B2" w:rsidRPr="007015AF" w:rsidRDefault="007015AF" w:rsidP="008C55B2">
      <w:pPr>
        <w:spacing w:line="480" w:lineRule="auto"/>
        <w:ind w:firstLine="567"/>
        <w:jc w:val="both"/>
        <w:rPr>
          <w:rFonts w:ascii="Times New Roman" w:hAnsi="Times New Roman" w:cs="Times New Roman"/>
          <w:sz w:val="24"/>
          <w:szCs w:val="24"/>
        </w:rPr>
      </w:pPr>
      <w:r w:rsidRPr="007015AF">
        <w:rPr>
          <w:rFonts w:ascii="Times New Roman" w:hAnsi="Times New Roman" w:cs="Times New Roman"/>
          <w:sz w:val="24"/>
          <w:szCs w:val="24"/>
        </w:rPr>
        <w:t xml:space="preserve">La ingeniería de tránsito o ingeniería de tráfico, conceptualizada como “la fase de la Ingeniería de Transporte que se ocupa de la planificación, diseño geométrico, y las operaciones </w:t>
      </w:r>
      <w:r w:rsidRPr="007015AF">
        <w:rPr>
          <w:rFonts w:ascii="Times New Roman" w:hAnsi="Times New Roman" w:cs="Times New Roman"/>
          <w:sz w:val="24"/>
          <w:szCs w:val="24"/>
        </w:rPr>
        <w:lastRenderedPageBreak/>
        <w:t>de tráfico en calles y carreteras, sus redes, terminales, tierras colindantes, y las relaciones con otros modos de transporte” (</w:t>
      </w:r>
      <w:proofErr w:type="spellStart"/>
      <w:r w:rsidRPr="007015AF">
        <w:rPr>
          <w:rFonts w:ascii="Times New Roman" w:hAnsi="Times New Roman" w:cs="Times New Roman"/>
          <w:sz w:val="24"/>
          <w:szCs w:val="24"/>
        </w:rPr>
        <w:t>Institute</w:t>
      </w:r>
      <w:proofErr w:type="spellEnd"/>
      <w:r w:rsidRPr="007015AF">
        <w:rPr>
          <w:rFonts w:ascii="Times New Roman" w:hAnsi="Times New Roman" w:cs="Times New Roman"/>
          <w:sz w:val="24"/>
          <w:szCs w:val="24"/>
        </w:rPr>
        <w:t xml:space="preserve"> of </w:t>
      </w:r>
      <w:proofErr w:type="spellStart"/>
      <w:r w:rsidRPr="007015AF">
        <w:rPr>
          <w:rFonts w:ascii="Times New Roman" w:hAnsi="Times New Roman" w:cs="Times New Roman"/>
          <w:sz w:val="24"/>
          <w:szCs w:val="24"/>
        </w:rPr>
        <w:t>Transportation</w:t>
      </w:r>
      <w:proofErr w:type="spellEnd"/>
      <w:r w:rsidRPr="007015AF">
        <w:rPr>
          <w:rFonts w:ascii="Times New Roman" w:hAnsi="Times New Roman" w:cs="Times New Roman"/>
          <w:sz w:val="24"/>
          <w:szCs w:val="24"/>
        </w:rPr>
        <w:t xml:space="preserve"> </w:t>
      </w:r>
      <w:proofErr w:type="spellStart"/>
      <w:r w:rsidRPr="007015AF">
        <w:rPr>
          <w:rFonts w:ascii="Times New Roman" w:hAnsi="Times New Roman" w:cs="Times New Roman"/>
          <w:sz w:val="24"/>
          <w:szCs w:val="24"/>
        </w:rPr>
        <w:t>Engineers</w:t>
      </w:r>
      <w:proofErr w:type="spellEnd"/>
      <w:r w:rsidRPr="007015AF">
        <w:rPr>
          <w:rFonts w:ascii="Times New Roman" w:hAnsi="Times New Roman" w:cs="Times New Roman"/>
          <w:sz w:val="24"/>
          <w:szCs w:val="24"/>
        </w:rPr>
        <w:t>, 2009, p. 1)</w:t>
      </w:r>
      <w:r w:rsidR="008C55B2" w:rsidRPr="007015AF">
        <w:rPr>
          <w:rFonts w:ascii="Times New Roman" w:hAnsi="Times New Roman" w:cs="Times New Roman"/>
          <w:sz w:val="24"/>
          <w:szCs w:val="24"/>
        </w:rPr>
        <w:t xml:space="preserve">.  </w:t>
      </w:r>
    </w:p>
    <w:p w:rsidR="008C55B2" w:rsidRPr="007015AF" w:rsidRDefault="007015AF" w:rsidP="008C55B2">
      <w:pPr>
        <w:spacing w:line="480" w:lineRule="auto"/>
        <w:ind w:firstLine="567"/>
        <w:jc w:val="both"/>
        <w:rPr>
          <w:rFonts w:ascii="Times New Roman" w:hAnsi="Times New Roman" w:cs="Times New Roman"/>
          <w:sz w:val="24"/>
          <w:szCs w:val="24"/>
        </w:rPr>
      </w:pPr>
      <w:r w:rsidRPr="007015AF">
        <w:rPr>
          <w:rFonts w:ascii="Times New Roman" w:hAnsi="Times New Roman" w:cs="Times New Roman"/>
        </w:rPr>
        <w:t>El modelo general de desarrollo urbano está dado por la configuración de las ciudades en los lugares donde las personas realizan sus actividades cotidianas, algunas de las cuales se desarrollan fuera de sus viviendas y para las que requieren el uso de diversos medios para desplazarse, tales como la caminata, el uso de bicicleta, automóviles, autobuses, motocicletas, ferrocarriles y el metro (</w:t>
      </w:r>
      <w:proofErr w:type="spellStart"/>
      <w:r w:rsidRPr="007015AF">
        <w:rPr>
          <w:rFonts w:ascii="Times New Roman" w:hAnsi="Times New Roman" w:cs="Times New Roman"/>
        </w:rPr>
        <w:t>Alcântara</w:t>
      </w:r>
      <w:proofErr w:type="spellEnd"/>
      <w:r w:rsidRPr="007015AF">
        <w:rPr>
          <w:rFonts w:ascii="Times New Roman" w:hAnsi="Times New Roman" w:cs="Times New Roman"/>
        </w:rPr>
        <w:t>, 2010). Estudios recientes señalan que los problemas de movilidad urbana son el resultado de la rápida urbanización y tienen múltiples efectos en las economías.</w:t>
      </w:r>
    </w:p>
    <w:p w:rsidR="008C55B2" w:rsidRPr="00B174E8" w:rsidRDefault="008C55B2" w:rsidP="008C55B2">
      <w:pPr>
        <w:spacing w:line="480" w:lineRule="auto"/>
        <w:ind w:firstLine="567"/>
        <w:jc w:val="both"/>
        <w:rPr>
          <w:rFonts w:ascii="Times New Roman" w:hAnsi="Times New Roman" w:cs="Times New Roman"/>
          <w:sz w:val="24"/>
          <w:szCs w:val="24"/>
        </w:rPr>
      </w:pPr>
      <w:r w:rsidRPr="00B174E8">
        <w:rPr>
          <w:rFonts w:ascii="Times New Roman" w:hAnsi="Times New Roman" w:cs="Times New Roman"/>
          <w:sz w:val="24"/>
          <w:szCs w:val="24"/>
        </w:rPr>
        <w:t xml:space="preserve">Los resultados de la anterior prueba se tuvieron en cuenta para la elaboración de un manual didáctico que se sugiere puede ser utilizado como guía en el desarrollo de la </w:t>
      </w:r>
      <w:r w:rsidR="007015AF">
        <w:rPr>
          <w:rFonts w:ascii="Times New Roman" w:hAnsi="Times New Roman" w:cs="Times New Roman"/>
          <w:sz w:val="24"/>
          <w:szCs w:val="24"/>
        </w:rPr>
        <w:t>movilidad vial.</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2.2 Marco contextual</w:t>
      </w:r>
    </w:p>
    <w:p w:rsidR="000A142A"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2.2.1 Reseña Históric</w:t>
      </w:r>
      <w:r w:rsidRPr="00702CC7">
        <w:rPr>
          <w:rFonts w:ascii="Times New Roman" w:hAnsi="Times New Roman" w:cs="Times New Roman"/>
          <w:sz w:val="24"/>
          <w:szCs w:val="24"/>
        </w:rPr>
        <w:t xml:space="preserve">a: </w:t>
      </w:r>
      <w:r w:rsidR="000A142A">
        <w:rPr>
          <w:rFonts w:ascii="Times New Roman" w:hAnsi="Times New Roman" w:cs="Times New Roman"/>
          <w:sz w:val="24"/>
          <w:szCs w:val="24"/>
        </w:rPr>
        <w:t>H</w:t>
      </w:r>
      <w:r w:rsidRPr="00702CC7">
        <w:rPr>
          <w:rFonts w:ascii="Times New Roman" w:hAnsi="Times New Roman" w:cs="Times New Roman"/>
          <w:sz w:val="24"/>
          <w:szCs w:val="24"/>
        </w:rPr>
        <w:t>a</w:t>
      </w:r>
      <w:r w:rsidR="000A142A">
        <w:rPr>
          <w:rFonts w:ascii="Times New Roman" w:hAnsi="Times New Roman" w:cs="Times New Roman"/>
          <w:sz w:val="24"/>
          <w:szCs w:val="24"/>
        </w:rPr>
        <w:t>cia finales del siglo XX y comienzos del siglo XXI empieza a nacer la importancia a la prevención como herramienta para preservar y cuidar la vida de los sere</w:t>
      </w:r>
      <w:r w:rsidR="00344207">
        <w:rPr>
          <w:rFonts w:ascii="Times New Roman" w:hAnsi="Times New Roman" w:cs="Times New Roman"/>
          <w:sz w:val="24"/>
          <w:szCs w:val="24"/>
        </w:rPr>
        <w:t>s</w:t>
      </w:r>
      <w:r w:rsidR="000A142A">
        <w:rPr>
          <w:rFonts w:ascii="Times New Roman" w:hAnsi="Times New Roman" w:cs="Times New Roman"/>
          <w:sz w:val="24"/>
          <w:szCs w:val="24"/>
        </w:rPr>
        <w:t xml:space="preserve"> humanos.</w:t>
      </w:r>
    </w:p>
    <w:p w:rsidR="0081512C" w:rsidRDefault="000A142A"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 demás da origen a diferentes propuestas en los campos</w:t>
      </w:r>
      <w:r w:rsidR="008C55B2" w:rsidRPr="00702CC7">
        <w:rPr>
          <w:rFonts w:ascii="Times New Roman" w:hAnsi="Times New Roman" w:cs="Times New Roman"/>
          <w:sz w:val="24"/>
          <w:szCs w:val="24"/>
        </w:rPr>
        <w:t xml:space="preserve"> </w:t>
      </w:r>
      <w:r>
        <w:rPr>
          <w:rFonts w:ascii="Times New Roman" w:hAnsi="Times New Roman" w:cs="Times New Roman"/>
          <w:sz w:val="24"/>
          <w:szCs w:val="24"/>
        </w:rPr>
        <w:t xml:space="preserve">de la educación formal </w:t>
      </w:r>
      <w:r w:rsidR="0081512C">
        <w:rPr>
          <w:rFonts w:ascii="Times New Roman" w:hAnsi="Times New Roman" w:cs="Times New Roman"/>
          <w:sz w:val="24"/>
          <w:szCs w:val="24"/>
        </w:rPr>
        <w:t>y se respalda con normas legales. Es entonces se comienza hablar cultura ciudadana, la cual es concebida como el conocimiento práctico que debe interiorizar y vivir toda persona para relacionarse adecuadamente con los otros y todos los ámbitos de la vida.</w:t>
      </w:r>
    </w:p>
    <w:p w:rsidR="00476417" w:rsidRDefault="0081512C"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476417">
        <w:rPr>
          <w:rFonts w:ascii="Times New Roman" w:hAnsi="Times New Roman" w:cs="Times New Roman"/>
          <w:sz w:val="24"/>
          <w:szCs w:val="24"/>
        </w:rPr>
        <w:t xml:space="preserve">la formación en la cultura ciudadana empieza a ser relevante, y se encomienda esta tarea a todas las instituciones educativas, aparecen entonces los proyectos transversales de democracia y valores y su inclusión se hace obligatoria en el currículo escolar. </w:t>
      </w:r>
    </w:p>
    <w:p w:rsidR="00740AD9" w:rsidRDefault="00476417"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Con ello se plantea la estrategia pedagógica de articular sistemáticamente, en apoyo a este proceso se estructura una propuesta la seguridad vial escolar</w:t>
      </w:r>
      <w:r w:rsidR="00740AD9">
        <w:rPr>
          <w:rFonts w:ascii="Times New Roman" w:hAnsi="Times New Roman" w:cs="Times New Roman"/>
          <w:sz w:val="24"/>
          <w:szCs w:val="24"/>
        </w:rPr>
        <w:t>.</w:t>
      </w:r>
    </w:p>
    <w:p w:rsidR="00740AD9" w:rsidRDefault="00740AD9"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Para su desarrollo, los directivos docentes, docentes y comunidad educativa, debemos intégrarnos.</w:t>
      </w:r>
    </w:p>
    <w:p w:rsidR="008C55B2" w:rsidRPr="006614CF" w:rsidRDefault="009F31E6" w:rsidP="008C55B2">
      <w:pPr>
        <w:spacing w:line="480" w:lineRule="auto"/>
        <w:ind w:firstLine="567"/>
        <w:jc w:val="both"/>
        <w:rPr>
          <w:rFonts w:ascii="Times New Roman" w:hAnsi="Times New Roman" w:cs="Times New Roman"/>
          <w:b/>
          <w:color w:val="FF0000"/>
          <w:sz w:val="24"/>
          <w:szCs w:val="24"/>
        </w:rPr>
      </w:pPr>
      <w:r>
        <w:rPr>
          <w:rFonts w:ascii="Times New Roman" w:hAnsi="Times New Roman" w:cs="Times New Roman"/>
          <w:b/>
          <w:sz w:val="24"/>
          <w:szCs w:val="24"/>
        </w:rPr>
        <w:t>2.2.2</w:t>
      </w:r>
      <w:r w:rsidR="008C55B2" w:rsidRPr="00702CC7">
        <w:rPr>
          <w:rFonts w:ascii="Times New Roman" w:hAnsi="Times New Roman" w:cs="Times New Roman"/>
          <w:b/>
          <w:sz w:val="24"/>
          <w:szCs w:val="24"/>
        </w:rPr>
        <w:t xml:space="preserve"> Misión: </w:t>
      </w:r>
      <w:r w:rsidR="001A68C7" w:rsidRPr="001A68C7">
        <w:rPr>
          <w:rFonts w:ascii="Times New Roman" w:hAnsi="Times New Roman" w:cs="Times New Roman"/>
          <w:sz w:val="24"/>
          <w:szCs w:val="24"/>
          <w:lang w:val="es-CO"/>
        </w:rPr>
        <w:t>La Institución Educativa Colegio Monseñor Díaz Plata del municipio El Tarra, departamento Norte de Santander de carácter oficial ofrece los niveles de Preescolar, Básica, Media y Media Técnica, formando en valores y competencias en convenio con el SENA; garantizando experiencias de vida aplicables en una sociedad pacífica; promoviendo el desarrollo humano integral y sustentable, comprometida con la calidad, la excelencia, la preparación para el trabajo y los proyectos de vida.</w:t>
      </w:r>
      <w:r w:rsidR="001A68C7" w:rsidRPr="001A68C7">
        <w:rPr>
          <w:rFonts w:ascii="Times New Roman" w:hAnsi="Times New Roman" w:cs="Times New Roman"/>
          <w:b/>
          <w:color w:val="FF0000"/>
          <w:sz w:val="24"/>
          <w:szCs w:val="24"/>
          <w:lang w:val="es-CO"/>
        </w:rPr>
        <w:t xml:space="preserve"> </w:t>
      </w:r>
      <w:r w:rsidR="008C55B2" w:rsidRPr="006614CF">
        <w:rPr>
          <w:rFonts w:ascii="Times New Roman" w:hAnsi="Times New Roman" w:cs="Times New Roman"/>
          <w:color w:val="FF0000"/>
          <w:sz w:val="24"/>
          <w:szCs w:val="24"/>
        </w:rPr>
        <w:t>.</w:t>
      </w:r>
    </w:p>
    <w:p w:rsidR="008C55B2" w:rsidRDefault="009F31E6" w:rsidP="008C55B2">
      <w:pPr>
        <w:spacing w:line="480" w:lineRule="auto"/>
        <w:ind w:firstLine="567"/>
        <w:jc w:val="both"/>
        <w:rPr>
          <w:rFonts w:ascii="Times New Roman" w:hAnsi="Times New Roman" w:cs="Times New Roman"/>
          <w:sz w:val="24"/>
          <w:szCs w:val="24"/>
        </w:rPr>
      </w:pPr>
      <w:r>
        <w:rPr>
          <w:rFonts w:ascii="Times New Roman" w:hAnsi="Times New Roman" w:cs="Times New Roman"/>
          <w:b/>
          <w:sz w:val="24"/>
          <w:szCs w:val="24"/>
        </w:rPr>
        <w:t>2.2.3</w:t>
      </w:r>
      <w:r w:rsidR="008C55B2" w:rsidRPr="00702CC7">
        <w:rPr>
          <w:rFonts w:ascii="Times New Roman" w:hAnsi="Times New Roman" w:cs="Times New Roman"/>
          <w:b/>
          <w:sz w:val="24"/>
          <w:szCs w:val="24"/>
        </w:rPr>
        <w:t xml:space="preserve"> Visión: </w:t>
      </w:r>
      <w:r w:rsidR="00630CC8" w:rsidRPr="00630CC8">
        <w:rPr>
          <w:rFonts w:ascii="Times New Roman" w:hAnsi="Times New Roman" w:cs="Times New Roman"/>
          <w:sz w:val="24"/>
          <w:szCs w:val="24"/>
        </w:rPr>
        <w:t>La Institución colegio Monseñor Díaz Plata será reconocida para el año 2022, como líder a nivel regional en la formación de bachilleres técnicos en manejo ambiental, siendo integrales y competentes en el ámbito laboral con mentalidad emprendedora y productiva. Capaces de construir su proyecto de vida, con principios éticos orientados a la convivencia armónica y el compromiso social inclusivo, mediante la implementación de una cultura de mejoramiento continuo; abierta a una educación con modelos y programas pedagógicos flexibles en pro de la región del Catatumbo.</w:t>
      </w:r>
      <w:r w:rsidR="008C55B2" w:rsidRPr="006614CF">
        <w:rPr>
          <w:rFonts w:ascii="Times New Roman" w:hAnsi="Times New Roman" w:cs="Times New Roman"/>
          <w:color w:val="FF0000"/>
          <w:sz w:val="24"/>
          <w:szCs w:val="24"/>
        </w:rPr>
        <w:t xml:space="preserve"> </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2.3 Marco conceptual</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Para efectos de la investigación se entienden los siguientes conceptos.</w:t>
      </w:r>
    </w:p>
    <w:p w:rsidR="008C55B2" w:rsidRPr="00702CC7" w:rsidRDefault="006614CF" w:rsidP="008C55B2">
      <w:pPr>
        <w:shd w:val="clear" w:color="auto" w:fill="FFFFFF"/>
        <w:spacing w:line="48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 xml:space="preserve">Movilidad </w:t>
      </w:r>
      <w:r w:rsidR="004B37F6">
        <w:rPr>
          <w:rFonts w:ascii="Times New Roman" w:hAnsi="Times New Roman" w:cs="Times New Roman"/>
          <w:b/>
          <w:sz w:val="24"/>
          <w:szCs w:val="24"/>
        </w:rPr>
        <w:t>segura</w:t>
      </w:r>
      <w:r w:rsidR="008C55B2" w:rsidRPr="00702CC7">
        <w:rPr>
          <w:rFonts w:ascii="Times New Roman" w:hAnsi="Times New Roman" w:cs="Times New Roman"/>
          <w:b/>
          <w:sz w:val="24"/>
          <w:szCs w:val="24"/>
        </w:rPr>
        <w:t xml:space="preserve">: </w:t>
      </w:r>
      <w:r w:rsidR="00424389">
        <w:rPr>
          <w:rFonts w:ascii="Times New Roman" w:hAnsi="Times New Roman" w:cs="Times New Roman"/>
          <w:iCs/>
          <w:color w:val="000000"/>
          <w:sz w:val="24"/>
          <w:szCs w:val="24"/>
        </w:rPr>
        <w:t xml:space="preserve">Conjunto de acciones que se llevan a cabo en una sociedad, en diferentes campos, institucional, educación, salud, etc. Para mantener la máxima </w:t>
      </w:r>
      <w:r w:rsidR="00EA318B">
        <w:rPr>
          <w:rFonts w:ascii="Times New Roman" w:hAnsi="Times New Roman" w:cs="Times New Roman"/>
          <w:iCs/>
          <w:color w:val="000000"/>
          <w:sz w:val="24"/>
          <w:szCs w:val="24"/>
        </w:rPr>
        <w:t>seguridad del tránsito</w:t>
      </w:r>
      <w:r w:rsidR="00424389">
        <w:rPr>
          <w:rFonts w:ascii="Times New Roman" w:hAnsi="Times New Roman" w:cs="Times New Roman"/>
          <w:iCs/>
          <w:color w:val="000000"/>
          <w:sz w:val="24"/>
          <w:szCs w:val="24"/>
        </w:rPr>
        <w:t xml:space="preserve"> en la </w:t>
      </w:r>
      <w:r w:rsidR="00EA318B">
        <w:rPr>
          <w:rFonts w:ascii="Times New Roman" w:hAnsi="Times New Roman" w:cs="Times New Roman"/>
          <w:iCs/>
          <w:color w:val="000000"/>
          <w:sz w:val="24"/>
          <w:szCs w:val="24"/>
        </w:rPr>
        <w:t>vía</w:t>
      </w:r>
      <w:r w:rsidR="00424389">
        <w:rPr>
          <w:rFonts w:ascii="Times New Roman" w:hAnsi="Times New Roman" w:cs="Times New Roman"/>
          <w:iCs/>
          <w:color w:val="000000"/>
          <w:sz w:val="24"/>
          <w:szCs w:val="24"/>
        </w:rPr>
        <w:t>.</w:t>
      </w:r>
    </w:p>
    <w:p w:rsidR="008C55B2" w:rsidRPr="00702CC7" w:rsidRDefault="006614CF" w:rsidP="008C55B2">
      <w:pPr>
        <w:shd w:val="clear" w:color="auto" w:fill="FFFFFF"/>
        <w:spacing w:line="480" w:lineRule="auto"/>
        <w:ind w:firstLine="567"/>
        <w:jc w:val="both"/>
        <w:rPr>
          <w:rFonts w:ascii="Times New Roman" w:hAnsi="Times New Roman" w:cs="Times New Roman"/>
          <w:color w:val="000000"/>
          <w:sz w:val="24"/>
          <w:szCs w:val="24"/>
        </w:rPr>
      </w:pPr>
      <w:r>
        <w:rPr>
          <w:rFonts w:ascii="Times New Roman" w:hAnsi="Times New Roman" w:cs="Times New Roman"/>
          <w:b/>
          <w:sz w:val="24"/>
          <w:szCs w:val="24"/>
        </w:rPr>
        <w:t>Transito</w:t>
      </w:r>
      <w:r w:rsidR="008C55B2" w:rsidRPr="00702CC7">
        <w:rPr>
          <w:rFonts w:ascii="Times New Roman" w:hAnsi="Times New Roman" w:cs="Times New Roman"/>
          <w:b/>
          <w:sz w:val="24"/>
          <w:szCs w:val="24"/>
        </w:rPr>
        <w:t xml:space="preserve">: </w:t>
      </w:r>
      <w:r w:rsidR="00424389" w:rsidRPr="00EA318B">
        <w:rPr>
          <w:rFonts w:ascii="Times New Roman" w:hAnsi="Times New Roman" w:cs="Times New Roman"/>
          <w:color w:val="000000" w:themeColor="text1"/>
          <w:sz w:val="24"/>
          <w:szCs w:val="24"/>
          <w:shd w:val="clear" w:color="auto" w:fill="FFFFFF"/>
        </w:rPr>
        <w:t>El término tránsito se usa comúnmente para referirse a la acción de transitar, es decir, de </w:t>
      </w:r>
      <w:r w:rsidR="00424389" w:rsidRPr="00EA318B">
        <w:rPr>
          <w:rStyle w:val="Textoennegrita"/>
          <w:rFonts w:ascii="Times New Roman" w:hAnsi="Times New Roman" w:cs="Times New Roman"/>
          <w:b w:val="0"/>
          <w:color w:val="000000" w:themeColor="text1"/>
          <w:sz w:val="24"/>
          <w:szCs w:val="24"/>
          <w:shd w:val="clear" w:color="auto" w:fill="FFFFFF"/>
        </w:rPr>
        <w:t>desplazarse</w:t>
      </w:r>
      <w:r w:rsidR="00424389" w:rsidRPr="00EA318B">
        <w:rPr>
          <w:rFonts w:ascii="Times New Roman" w:hAnsi="Times New Roman" w:cs="Times New Roman"/>
          <w:color w:val="000000" w:themeColor="text1"/>
          <w:sz w:val="24"/>
          <w:szCs w:val="24"/>
          <w:shd w:val="clear" w:color="auto" w:fill="FFFFFF"/>
        </w:rPr>
        <w:t> de un lugar a otro ya sea en </w:t>
      </w:r>
      <w:hyperlink r:id="rId11" w:tgtFrame="_blank" w:tooltip="10 tecnologias que revolucionaránel automóvil - es.gizmodo.com" w:history="1">
        <w:r w:rsidR="00424389" w:rsidRPr="00EA318B">
          <w:rPr>
            <w:rStyle w:val="Textoennegrita"/>
            <w:rFonts w:ascii="Times New Roman" w:hAnsi="Times New Roman" w:cs="Times New Roman"/>
            <w:b w:val="0"/>
            <w:color w:val="000000" w:themeColor="text1"/>
            <w:sz w:val="24"/>
            <w:szCs w:val="24"/>
            <w:shd w:val="clear" w:color="auto" w:fill="FFFFFF"/>
          </w:rPr>
          <w:t>automóvil</w:t>
        </w:r>
      </w:hyperlink>
      <w:r w:rsidR="00424389" w:rsidRPr="00EA318B">
        <w:rPr>
          <w:rFonts w:ascii="Times New Roman" w:hAnsi="Times New Roman" w:cs="Times New Roman"/>
          <w:color w:val="000000" w:themeColor="text1"/>
          <w:sz w:val="24"/>
          <w:szCs w:val="24"/>
          <w:shd w:val="clear" w:color="auto" w:fill="FFFFFF"/>
        </w:rPr>
        <w:t>, bicicleta o a pie, por las diferentes calles y avenidas. Quienes transitan, pueden ser personas, animales u objetos. Las personas transitan por muchos motivos: para ir a estudiar, a trabajar o para ir a casa de sus familiares</w:t>
      </w:r>
      <w:r w:rsidR="00EA318B">
        <w:rPr>
          <w:rFonts w:ascii="Times New Roman" w:hAnsi="Times New Roman" w:cs="Times New Roman"/>
          <w:color w:val="000000" w:themeColor="text1"/>
          <w:sz w:val="24"/>
          <w:szCs w:val="24"/>
        </w:rPr>
        <w:t>.</w:t>
      </w:r>
    </w:p>
    <w:p w:rsidR="008C55B2" w:rsidRDefault="006614CF" w:rsidP="008C55B2">
      <w:pPr>
        <w:shd w:val="clear" w:color="auto" w:fill="FFFFFF"/>
        <w:spacing w:line="480" w:lineRule="auto"/>
        <w:ind w:firstLine="567"/>
        <w:jc w:val="both"/>
        <w:rPr>
          <w:rFonts w:ascii="Times New Roman" w:hAnsi="Times New Roman" w:cs="Times New Roman"/>
          <w:sz w:val="24"/>
          <w:szCs w:val="24"/>
        </w:rPr>
      </w:pPr>
      <w:r>
        <w:rPr>
          <w:rFonts w:ascii="Times New Roman" w:hAnsi="Times New Roman" w:cs="Times New Roman"/>
          <w:b/>
          <w:sz w:val="24"/>
          <w:szCs w:val="24"/>
        </w:rPr>
        <w:t>Cultura vial</w:t>
      </w:r>
      <w:r w:rsidR="008C55B2" w:rsidRPr="00702CC7">
        <w:rPr>
          <w:rFonts w:ascii="Times New Roman" w:hAnsi="Times New Roman" w:cs="Times New Roman"/>
          <w:b/>
          <w:sz w:val="24"/>
          <w:szCs w:val="24"/>
        </w:rPr>
        <w:t>:</w:t>
      </w:r>
      <w:r w:rsidR="008C55B2">
        <w:rPr>
          <w:rFonts w:ascii="Times New Roman" w:hAnsi="Times New Roman" w:cs="Times New Roman"/>
          <w:b/>
          <w:sz w:val="24"/>
          <w:szCs w:val="24"/>
        </w:rPr>
        <w:t xml:space="preserve"> </w:t>
      </w:r>
      <w:r w:rsidR="008C55B2" w:rsidRPr="00702CC7">
        <w:rPr>
          <w:rFonts w:ascii="Times New Roman" w:hAnsi="Times New Roman" w:cs="Times New Roman"/>
          <w:sz w:val="24"/>
          <w:szCs w:val="24"/>
        </w:rPr>
        <w:t>S</w:t>
      </w:r>
      <w:r w:rsidR="003E2122" w:rsidRPr="003E2122">
        <w:t xml:space="preserve"> </w:t>
      </w:r>
      <w:r w:rsidR="003E2122" w:rsidRPr="003E2122">
        <w:rPr>
          <w:rFonts w:ascii="Times New Roman" w:hAnsi="Times New Roman" w:cs="Times New Roman"/>
          <w:sz w:val="24"/>
          <w:szCs w:val="24"/>
        </w:rPr>
        <w:t>La cultura vial, desde una perspectiva antropológica, es la manera como los seres humanos viven, sienten, piensan y actúan en, desde y para el cotidiano de los espacios de movilización y desplazamiento.</w:t>
      </w:r>
    </w:p>
    <w:p w:rsidR="00E357B7" w:rsidRDefault="00E357B7"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Default="00630CC8" w:rsidP="008C55B2">
      <w:pPr>
        <w:shd w:val="clear" w:color="auto" w:fill="FFFFFF"/>
        <w:spacing w:line="480" w:lineRule="auto"/>
        <w:ind w:firstLine="567"/>
        <w:jc w:val="both"/>
        <w:rPr>
          <w:rFonts w:ascii="Times New Roman" w:hAnsi="Times New Roman" w:cs="Times New Roman"/>
          <w:sz w:val="24"/>
          <w:szCs w:val="24"/>
        </w:rPr>
      </w:pPr>
    </w:p>
    <w:p w:rsidR="00630CC8" w:rsidRPr="00702CC7" w:rsidRDefault="00630CC8" w:rsidP="008C55B2">
      <w:pPr>
        <w:shd w:val="clear" w:color="auto" w:fill="FFFFFF"/>
        <w:spacing w:line="480" w:lineRule="auto"/>
        <w:ind w:firstLine="567"/>
        <w:jc w:val="both"/>
        <w:rPr>
          <w:rFonts w:ascii="Times New Roman" w:hAnsi="Times New Roman" w:cs="Times New Roman"/>
          <w:sz w:val="24"/>
          <w:szCs w:val="24"/>
        </w:rPr>
      </w:pPr>
    </w:p>
    <w:p w:rsidR="00E357B7" w:rsidRPr="00E357B7" w:rsidRDefault="00E357B7" w:rsidP="00E357B7">
      <w:pPr>
        <w:pStyle w:val="Sinespaciado"/>
        <w:rPr>
          <w:rFonts w:ascii="Times New Roman" w:hAnsi="Times New Roman" w:cs="Times New Roman"/>
          <w:b/>
          <w:sz w:val="24"/>
          <w:szCs w:val="24"/>
        </w:rPr>
      </w:pPr>
      <w:r w:rsidRPr="00E357B7">
        <w:rPr>
          <w:rFonts w:ascii="Times New Roman" w:hAnsi="Times New Roman" w:cs="Times New Roman"/>
          <w:b/>
          <w:sz w:val="24"/>
          <w:szCs w:val="24"/>
        </w:rPr>
        <w:lastRenderedPageBreak/>
        <w:t xml:space="preserve">Tabla 1. Componentes y Factores de la </w:t>
      </w:r>
      <w:r>
        <w:rPr>
          <w:rFonts w:ascii="Times New Roman" w:hAnsi="Times New Roman" w:cs="Times New Roman"/>
          <w:b/>
          <w:sz w:val="24"/>
          <w:szCs w:val="24"/>
        </w:rPr>
        <w:t xml:space="preserve">Movilidad </w:t>
      </w:r>
      <w:r w:rsidR="004B37F6">
        <w:rPr>
          <w:rFonts w:ascii="Times New Roman" w:hAnsi="Times New Roman" w:cs="Times New Roman"/>
          <w:b/>
          <w:sz w:val="24"/>
          <w:szCs w:val="24"/>
        </w:rPr>
        <w:t>segura</w:t>
      </w:r>
      <w:r>
        <w:rPr>
          <w:rFonts w:ascii="Times New Roman" w:hAnsi="Times New Roman" w:cs="Times New Roman"/>
          <w:b/>
          <w:sz w:val="24"/>
          <w:szCs w:val="24"/>
        </w:rPr>
        <w:t xml:space="preserve"> Escolar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gridCol w:w="222"/>
        <w:gridCol w:w="222"/>
        <w:gridCol w:w="222"/>
      </w:tblGrid>
      <w:tr w:rsidR="008C55B2" w:rsidRPr="00702CC7" w:rsidTr="00E357B7">
        <w:tc>
          <w:tcPr>
            <w:tcW w:w="1951" w:type="dxa"/>
            <w:vMerge w:val="restart"/>
            <w:vAlign w:val="center"/>
          </w:tcPr>
          <w:p w:rsidR="008C55B2" w:rsidRPr="00702CC7" w:rsidRDefault="00E357B7" w:rsidP="00B81C50">
            <w:pPr>
              <w:spacing w:line="480" w:lineRule="auto"/>
              <w:rPr>
                <w:rFonts w:ascii="Times New Roman" w:hAnsi="Times New Roman" w:cs="Times New Roman"/>
                <w:sz w:val="24"/>
                <w:szCs w:val="24"/>
              </w:rPr>
            </w:pPr>
            <w:r>
              <w:rPr>
                <w:rFonts w:ascii="Times New Roman" w:hAnsi="Times New Roman" w:cs="Times New Roman"/>
                <w:b/>
                <w:noProof/>
                <w:sz w:val="24"/>
                <w:szCs w:val="24"/>
                <w:lang w:val="es-CO" w:eastAsia="es-CO"/>
              </w:rPr>
              <w:drawing>
                <wp:inline distT="0" distB="0" distL="0" distR="0" wp14:anchorId="27A036E2" wp14:editId="48664FF2">
                  <wp:extent cx="5944235" cy="69805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6980555"/>
                          </a:xfrm>
                          <a:prstGeom prst="rect">
                            <a:avLst/>
                          </a:prstGeom>
                          <a:noFill/>
                        </pic:spPr>
                      </pic:pic>
                    </a:graphicData>
                  </a:graphic>
                </wp:inline>
              </w:drawing>
            </w:r>
          </w:p>
        </w:tc>
        <w:tc>
          <w:tcPr>
            <w:tcW w:w="1985" w:type="dxa"/>
            <w:vAlign w:val="center"/>
          </w:tcPr>
          <w:p w:rsidR="008C55B2" w:rsidRPr="008D6540" w:rsidRDefault="008C55B2" w:rsidP="00B81C50">
            <w:pPr>
              <w:spacing w:line="480" w:lineRule="auto"/>
              <w:rPr>
                <w:rFonts w:ascii="Times New Roman" w:hAnsi="Times New Roman" w:cs="Times New Roman"/>
                <w:b/>
                <w:szCs w:val="24"/>
              </w:rPr>
            </w:pPr>
          </w:p>
        </w:tc>
        <w:tc>
          <w:tcPr>
            <w:tcW w:w="5103" w:type="dxa"/>
            <w:gridSpan w:val="2"/>
            <w:vAlign w:val="center"/>
          </w:tcPr>
          <w:p w:rsidR="008C55B2" w:rsidRPr="008D6540" w:rsidRDefault="008C55B2" w:rsidP="00B81C50">
            <w:pPr>
              <w:spacing w:line="480" w:lineRule="auto"/>
              <w:rPr>
                <w:rFonts w:ascii="Times New Roman" w:hAnsi="Times New Roman" w:cs="Times New Roman"/>
                <w:b/>
                <w:szCs w:val="24"/>
              </w:rPr>
            </w:pPr>
          </w:p>
        </w:tc>
      </w:tr>
      <w:tr w:rsidR="008C55B2" w:rsidRPr="00702CC7" w:rsidTr="00E357B7">
        <w:trPr>
          <w:trHeight w:val="1342"/>
        </w:trPr>
        <w:tc>
          <w:tcPr>
            <w:tcW w:w="0" w:type="auto"/>
            <w:vMerge/>
            <w:vAlign w:val="center"/>
          </w:tcPr>
          <w:p w:rsidR="008C55B2" w:rsidRPr="00702CC7" w:rsidRDefault="008C55B2" w:rsidP="00B81C50">
            <w:pPr>
              <w:spacing w:line="480" w:lineRule="auto"/>
              <w:rPr>
                <w:rFonts w:ascii="Times New Roman" w:hAnsi="Times New Roman" w:cs="Times New Roman"/>
                <w:sz w:val="24"/>
                <w:szCs w:val="24"/>
              </w:rPr>
            </w:pPr>
          </w:p>
        </w:tc>
        <w:tc>
          <w:tcPr>
            <w:tcW w:w="1985" w:type="dxa"/>
            <w:vAlign w:val="center"/>
          </w:tcPr>
          <w:p w:rsidR="008C55B2" w:rsidRPr="008D6540" w:rsidRDefault="008C55B2" w:rsidP="00B81C50">
            <w:pPr>
              <w:spacing w:line="480" w:lineRule="auto"/>
              <w:rPr>
                <w:rFonts w:ascii="Times New Roman" w:hAnsi="Times New Roman" w:cs="Times New Roman"/>
                <w:b/>
                <w:szCs w:val="24"/>
              </w:rPr>
            </w:pPr>
          </w:p>
        </w:tc>
        <w:tc>
          <w:tcPr>
            <w:tcW w:w="5103" w:type="dxa"/>
            <w:gridSpan w:val="2"/>
            <w:vAlign w:val="center"/>
          </w:tcPr>
          <w:p w:rsidR="008C55B2" w:rsidRPr="00702CC7" w:rsidRDefault="008C55B2" w:rsidP="00B81C50">
            <w:pPr>
              <w:spacing w:line="480" w:lineRule="auto"/>
              <w:rPr>
                <w:rFonts w:ascii="Times New Roman" w:hAnsi="Times New Roman" w:cs="Times New Roman"/>
                <w:sz w:val="24"/>
                <w:szCs w:val="24"/>
              </w:rPr>
            </w:pPr>
          </w:p>
        </w:tc>
      </w:tr>
      <w:tr w:rsidR="008C55B2" w:rsidRPr="00702CC7" w:rsidTr="00E357B7">
        <w:tc>
          <w:tcPr>
            <w:tcW w:w="0" w:type="auto"/>
            <w:vMerge/>
            <w:vAlign w:val="center"/>
          </w:tcPr>
          <w:p w:rsidR="008C55B2" w:rsidRPr="00702CC7" w:rsidRDefault="008C55B2" w:rsidP="00B81C50">
            <w:pPr>
              <w:spacing w:line="480" w:lineRule="auto"/>
              <w:rPr>
                <w:rFonts w:ascii="Times New Roman" w:hAnsi="Times New Roman" w:cs="Times New Roman"/>
                <w:sz w:val="24"/>
                <w:szCs w:val="24"/>
              </w:rPr>
            </w:pPr>
          </w:p>
        </w:tc>
        <w:tc>
          <w:tcPr>
            <w:tcW w:w="1985" w:type="dxa"/>
            <w:vAlign w:val="center"/>
          </w:tcPr>
          <w:p w:rsidR="008C55B2" w:rsidRPr="008D6540" w:rsidRDefault="008C55B2" w:rsidP="00B81C50">
            <w:pPr>
              <w:spacing w:line="480" w:lineRule="auto"/>
              <w:rPr>
                <w:rFonts w:ascii="Times New Roman" w:hAnsi="Times New Roman" w:cs="Times New Roman"/>
                <w:b/>
                <w:szCs w:val="24"/>
              </w:rPr>
            </w:pPr>
          </w:p>
        </w:tc>
        <w:tc>
          <w:tcPr>
            <w:tcW w:w="5103" w:type="dxa"/>
            <w:gridSpan w:val="2"/>
            <w:vAlign w:val="center"/>
          </w:tcPr>
          <w:p w:rsidR="008C55B2" w:rsidRPr="00702CC7" w:rsidRDefault="008C55B2" w:rsidP="00B81C50">
            <w:pPr>
              <w:spacing w:line="480" w:lineRule="auto"/>
              <w:rPr>
                <w:rFonts w:ascii="Times New Roman" w:hAnsi="Times New Roman" w:cs="Times New Roman"/>
                <w:sz w:val="24"/>
                <w:szCs w:val="24"/>
              </w:rPr>
            </w:pPr>
          </w:p>
        </w:tc>
      </w:tr>
      <w:tr w:rsidR="008C55B2" w:rsidRPr="00702CC7" w:rsidTr="00E357B7">
        <w:trPr>
          <w:trHeight w:val="159"/>
        </w:trPr>
        <w:tc>
          <w:tcPr>
            <w:tcW w:w="0" w:type="auto"/>
            <w:vMerge/>
            <w:vAlign w:val="center"/>
          </w:tcPr>
          <w:p w:rsidR="008C55B2" w:rsidRPr="00702CC7" w:rsidRDefault="008C55B2" w:rsidP="00B81C50">
            <w:pPr>
              <w:spacing w:line="480" w:lineRule="auto"/>
              <w:rPr>
                <w:rFonts w:ascii="Times New Roman" w:hAnsi="Times New Roman" w:cs="Times New Roman"/>
                <w:sz w:val="24"/>
                <w:szCs w:val="24"/>
              </w:rPr>
            </w:pPr>
          </w:p>
        </w:tc>
        <w:tc>
          <w:tcPr>
            <w:tcW w:w="1985" w:type="dxa"/>
            <w:vMerge w:val="restart"/>
            <w:vAlign w:val="center"/>
          </w:tcPr>
          <w:p w:rsidR="008C55B2" w:rsidRPr="00702CC7" w:rsidRDefault="008C55B2" w:rsidP="00B81C50">
            <w:pPr>
              <w:spacing w:line="480" w:lineRule="auto"/>
              <w:rPr>
                <w:rFonts w:ascii="Times New Roman" w:hAnsi="Times New Roman" w:cs="Times New Roman"/>
                <w:b/>
                <w:sz w:val="24"/>
                <w:szCs w:val="24"/>
              </w:rPr>
            </w:pPr>
          </w:p>
        </w:tc>
        <w:tc>
          <w:tcPr>
            <w:tcW w:w="2521" w:type="dxa"/>
            <w:vAlign w:val="center"/>
          </w:tcPr>
          <w:p w:rsidR="008C55B2" w:rsidRPr="008D6540" w:rsidRDefault="008C55B2" w:rsidP="00B81C50">
            <w:pPr>
              <w:spacing w:line="480" w:lineRule="auto"/>
              <w:rPr>
                <w:rFonts w:ascii="Times New Roman" w:hAnsi="Times New Roman" w:cs="Times New Roman"/>
                <w:b/>
                <w:szCs w:val="24"/>
              </w:rPr>
            </w:pPr>
          </w:p>
        </w:tc>
        <w:tc>
          <w:tcPr>
            <w:tcW w:w="2582" w:type="dxa"/>
            <w:vAlign w:val="center"/>
          </w:tcPr>
          <w:p w:rsidR="008C55B2" w:rsidRPr="00702CC7" w:rsidRDefault="008C55B2" w:rsidP="00B81C50">
            <w:pPr>
              <w:spacing w:line="480" w:lineRule="auto"/>
              <w:rPr>
                <w:rFonts w:ascii="Times New Roman" w:hAnsi="Times New Roman" w:cs="Times New Roman"/>
                <w:sz w:val="24"/>
                <w:szCs w:val="24"/>
              </w:rPr>
            </w:pPr>
          </w:p>
        </w:tc>
      </w:tr>
      <w:tr w:rsidR="008C55B2" w:rsidRPr="00702CC7" w:rsidTr="00E357B7">
        <w:trPr>
          <w:trHeight w:val="158"/>
        </w:trPr>
        <w:tc>
          <w:tcPr>
            <w:tcW w:w="0" w:type="auto"/>
            <w:vMerge/>
            <w:vAlign w:val="center"/>
          </w:tcPr>
          <w:p w:rsidR="008C55B2" w:rsidRPr="00702CC7" w:rsidRDefault="008C55B2" w:rsidP="00B81C50">
            <w:pPr>
              <w:spacing w:line="480" w:lineRule="auto"/>
              <w:rPr>
                <w:rFonts w:ascii="Times New Roman" w:hAnsi="Times New Roman" w:cs="Times New Roman"/>
                <w:sz w:val="24"/>
                <w:szCs w:val="24"/>
              </w:rPr>
            </w:pPr>
          </w:p>
        </w:tc>
        <w:tc>
          <w:tcPr>
            <w:tcW w:w="0" w:type="auto"/>
            <w:vMerge/>
            <w:vAlign w:val="center"/>
          </w:tcPr>
          <w:p w:rsidR="008C55B2" w:rsidRPr="00702CC7" w:rsidRDefault="008C55B2" w:rsidP="00B81C50">
            <w:pPr>
              <w:spacing w:line="480" w:lineRule="auto"/>
              <w:rPr>
                <w:rFonts w:ascii="Times New Roman" w:hAnsi="Times New Roman" w:cs="Times New Roman"/>
                <w:b/>
                <w:sz w:val="24"/>
                <w:szCs w:val="24"/>
              </w:rPr>
            </w:pPr>
          </w:p>
        </w:tc>
        <w:tc>
          <w:tcPr>
            <w:tcW w:w="2521" w:type="dxa"/>
            <w:vAlign w:val="center"/>
          </w:tcPr>
          <w:p w:rsidR="008C55B2" w:rsidRPr="008D6540" w:rsidRDefault="008C55B2" w:rsidP="00B81C50">
            <w:pPr>
              <w:spacing w:line="480" w:lineRule="auto"/>
              <w:rPr>
                <w:rFonts w:ascii="Times New Roman" w:hAnsi="Times New Roman" w:cs="Times New Roman"/>
                <w:b/>
                <w:szCs w:val="24"/>
              </w:rPr>
            </w:pPr>
          </w:p>
        </w:tc>
        <w:tc>
          <w:tcPr>
            <w:tcW w:w="2582" w:type="dxa"/>
            <w:vAlign w:val="center"/>
          </w:tcPr>
          <w:p w:rsidR="008C55B2" w:rsidRPr="00702CC7" w:rsidRDefault="008C55B2" w:rsidP="00B81C50">
            <w:pPr>
              <w:spacing w:line="480" w:lineRule="auto"/>
              <w:rPr>
                <w:rFonts w:ascii="Times New Roman" w:hAnsi="Times New Roman" w:cs="Times New Roman"/>
                <w:sz w:val="24"/>
                <w:szCs w:val="24"/>
              </w:rPr>
            </w:pPr>
          </w:p>
        </w:tc>
      </w:tr>
      <w:tr w:rsidR="008C55B2" w:rsidRPr="00702CC7" w:rsidTr="00E357B7">
        <w:trPr>
          <w:trHeight w:val="158"/>
        </w:trPr>
        <w:tc>
          <w:tcPr>
            <w:tcW w:w="0" w:type="auto"/>
            <w:vMerge/>
            <w:vAlign w:val="center"/>
          </w:tcPr>
          <w:p w:rsidR="008C55B2" w:rsidRPr="00702CC7" w:rsidRDefault="008C55B2" w:rsidP="00B81C50">
            <w:pPr>
              <w:spacing w:line="480" w:lineRule="auto"/>
              <w:rPr>
                <w:rFonts w:ascii="Times New Roman" w:hAnsi="Times New Roman" w:cs="Times New Roman"/>
                <w:sz w:val="24"/>
                <w:szCs w:val="24"/>
              </w:rPr>
            </w:pPr>
          </w:p>
        </w:tc>
        <w:tc>
          <w:tcPr>
            <w:tcW w:w="0" w:type="auto"/>
            <w:vMerge/>
            <w:vAlign w:val="center"/>
          </w:tcPr>
          <w:p w:rsidR="008C55B2" w:rsidRPr="00702CC7" w:rsidRDefault="008C55B2" w:rsidP="00B81C50">
            <w:pPr>
              <w:spacing w:line="480" w:lineRule="auto"/>
              <w:rPr>
                <w:rFonts w:ascii="Times New Roman" w:hAnsi="Times New Roman" w:cs="Times New Roman"/>
                <w:b/>
                <w:sz w:val="24"/>
                <w:szCs w:val="24"/>
              </w:rPr>
            </w:pPr>
          </w:p>
        </w:tc>
        <w:tc>
          <w:tcPr>
            <w:tcW w:w="2521" w:type="dxa"/>
            <w:vAlign w:val="center"/>
          </w:tcPr>
          <w:p w:rsidR="008C55B2" w:rsidRPr="008D6540" w:rsidRDefault="008C55B2" w:rsidP="00B81C50">
            <w:pPr>
              <w:spacing w:line="480" w:lineRule="auto"/>
              <w:rPr>
                <w:rFonts w:ascii="Times New Roman" w:hAnsi="Times New Roman" w:cs="Times New Roman"/>
                <w:b/>
                <w:szCs w:val="24"/>
              </w:rPr>
            </w:pPr>
          </w:p>
        </w:tc>
        <w:tc>
          <w:tcPr>
            <w:tcW w:w="2582" w:type="dxa"/>
            <w:vAlign w:val="center"/>
          </w:tcPr>
          <w:p w:rsidR="008C55B2" w:rsidRPr="00702CC7" w:rsidRDefault="008C55B2" w:rsidP="00B81C50">
            <w:pPr>
              <w:spacing w:line="480" w:lineRule="auto"/>
              <w:rPr>
                <w:rFonts w:ascii="Times New Roman" w:hAnsi="Times New Roman" w:cs="Times New Roman"/>
                <w:sz w:val="24"/>
                <w:szCs w:val="24"/>
              </w:rPr>
            </w:pPr>
          </w:p>
        </w:tc>
      </w:tr>
    </w:tbl>
    <w:p w:rsidR="008C55B2" w:rsidRDefault="008C55B2" w:rsidP="008C55B2">
      <w:pPr>
        <w:spacing w:line="480" w:lineRule="auto"/>
        <w:jc w:val="both"/>
        <w:rPr>
          <w:rFonts w:ascii="Times New Roman" w:hAnsi="Times New Roman" w:cs="Times New Roman"/>
          <w:b/>
          <w:sz w:val="24"/>
          <w:szCs w:val="24"/>
        </w:rPr>
        <w:sectPr w:rsidR="008C55B2" w:rsidSect="00B81C50">
          <w:pgSz w:w="12240" w:h="15840" w:code="1"/>
          <w:pgMar w:top="1418" w:right="1418" w:bottom="1418" w:left="1418" w:header="708" w:footer="708" w:gutter="0"/>
          <w:cols w:space="708"/>
          <w:docGrid w:linePitch="360"/>
        </w:sectPr>
      </w:pP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lastRenderedPageBreak/>
        <w:t>2.4 Marco legal</w:t>
      </w:r>
    </w:p>
    <w:p w:rsidR="00FF41C8" w:rsidRDefault="004F5FDB" w:rsidP="0097318D">
      <w:pPr>
        <w:spacing w:line="480" w:lineRule="auto"/>
        <w:ind w:firstLine="567"/>
        <w:jc w:val="both"/>
        <w:rPr>
          <w:rFonts w:ascii="Times New Roman" w:hAnsi="Times New Roman" w:cs="Times New Roman"/>
          <w:sz w:val="24"/>
          <w:szCs w:val="24"/>
          <w:lang w:val="es-ES"/>
        </w:rPr>
      </w:pPr>
      <w:r w:rsidRPr="0097318D">
        <w:rPr>
          <w:rFonts w:ascii="Times New Roman" w:hAnsi="Times New Roman" w:cs="Times New Roman"/>
          <w:sz w:val="24"/>
          <w:szCs w:val="24"/>
          <w:lang w:val="es-ES"/>
        </w:rPr>
        <w:t>La formación en seguridad vial escolar debe formar parte de la planeación curricular anual de las instituciones, ser su eje articulador e implementarse de manera gradual a partir de adecuaciones progresivas en cada una de las áreas del conocimiento y hacerse visible en proyectos pedagógicos integrados. (Art 5)</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Las instituciones educativas deben diseñar y adoptar el Plan de Seguridad Escolar y el manual didáctico para manejo de crisis y autoprotección escolar, de acuerdo con el Plan Integral de Seguridad Escolar «PISE». Este debe incluir estrategias para la reflexión y decisión pedagógica, las prioridades, la pertinencia y posibilidades del desarrollo de contenidos y las metodologías, atendiendo a las necesidades, los grados, los procesos académicos, el contexto y las características de la comunidad educativa. (Art 7)</w:t>
      </w:r>
    </w:p>
    <w:p w:rsidR="0097318D" w:rsidRPr="0097318D" w:rsidRDefault="0097318D" w:rsidP="0097318D">
      <w:pPr>
        <w:spacing w:line="480" w:lineRule="auto"/>
        <w:ind w:firstLine="567"/>
        <w:jc w:val="both"/>
        <w:rPr>
          <w:rFonts w:ascii="Times New Roman" w:hAnsi="Times New Roman" w:cs="Times New Roman"/>
          <w:sz w:val="24"/>
          <w:szCs w:val="24"/>
          <w:lang w:val="es-ES"/>
        </w:rPr>
      </w:pPr>
      <w:r w:rsidRPr="0097318D">
        <w:rPr>
          <w:rFonts w:ascii="Times New Roman" w:hAnsi="Times New Roman" w:cs="Times New Roman"/>
          <w:sz w:val="24"/>
          <w:szCs w:val="24"/>
          <w:lang w:val="es-ES_tradnl"/>
        </w:rPr>
        <w:t>Las instituciones educativas públicas y privadas de  la  institución, deben conformar su Comité de Seguridad  Escolar, garantizando la participación de cada uno de los estamentos de la comunidad educativa. (Art 8)</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La Ley 33 de 1986</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En el artículo 257 determina que se destinaran a planes de tránsito, educación y seguridad vial los recaudos por  conceptos de multas. De igual forma asigna este tipo de educación a las escuelas de enseñanza automovilística</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proofErr w:type="gramStart"/>
      <w:r w:rsidRPr="0097318D">
        <w:rPr>
          <w:rFonts w:ascii="Times New Roman" w:hAnsi="Times New Roman" w:cs="Times New Roman"/>
          <w:sz w:val="24"/>
          <w:szCs w:val="24"/>
          <w:lang w:val="es-ES_tradnl"/>
        </w:rPr>
        <w:t>y</w:t>
      </w:r>
      <w:proofErr w:type="gramEnd"/>
      <w:r w:rsidRPr="0097318D">
        <w:rPr>
          <w:rFonts w:ascii="Times New Roman" w:hAnsi="Times New Roman" w:cs="Times New Roman"/>
          <w:sz w:val="24"/>
          <w:szCs w:val="24"/>
          <w:lang w:val="es-ES_tradnl"/>
        </w:rPr>
        <w:t xml:space="preserve"> a entidades oficiales o establecimientos públicos educativos.</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La Ley 769 de 2002 – Código Nacional de Tránsito</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lastRenderedPageBreak/>
        <w:t>Establece la obligatoriedad de la enseñanza en tránsito y seguridad vial preventiva en los niveles de la Educación</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Preescolar, Básica Primaria, Básica Secundaria y Media Vocacional.</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La Directiva número 13 del Ministerio de Educación Nacional expedida el 14 de agosto de 2003</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Su expedición surge a partir de la necesidad de contrarrestar los altos índices de accidentalidad que se registran en el país y que a diario cobran la vida o son motivo de graves lesiones para muchos colombianos y de manera más preocupante, de niños, niñas y jóvenes en edad escolar.</w:t>
      </w:r>
    </w:p>
    <w:p w:rsidR="0097318D" w:rsidRPr="0097318D" w:rsidRDefault="0097318D" w:rsidP="0068222A">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Dispuso la educación en tránsito y seguridad vial como la forma de bajar este alto grado de accidentabilidad, desarrollando conocimientos, habilidades y destrezas que les permitan a niños, niñas y jóvenes ejercer su derecho a la movilidad libre y segura, conocer y respetar las normas del tránsito, y respetar los derechos de los</w:t>
      </w:r>
      <w:r w:rsidR="0068222A">
        <w:rPr>
          <w:rFonts w:ascii="Times New Roman" w:hAnsi="Times New Roman" w:cs="Times New Roman"/>
          <w:sz w:val="24"/>
          <w:szCs w:val="24"/>
          <w:lang w:val="es-ES_tradnl"/>
        </w:rPr>
        <w:t xml:space="preserve"> </w:t>
      </w:r>
      <w:r w:rsidRPr="0097318D">
        <w:rPr>
          <w:rFonts w:ascii="Times New Roman" w:hAnsi="Times New Roman" w:cs="Times New Roman"/>
          <w:sz w:val="24"/>
          <w:szCs w:val="24"/>
          <w:lang w:val="es-ES_tradnl"/>
        </w:rPr>
        <w:t>demás en los espacios públicos.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La educación vial se fundamentó en el respeto del derecho a la vida y a la movilidad, en el disfrute del espacio público, en el reconocimiento y respeto de las normas y leyes, y se inscribió en las temáticas generales de las competencias ciudadanas.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Teniendo en cuenta que la educación para el respeto al espacio público y la movilidad son temas estrechamente ligados al desarrollo de las competencias ciudadanas, y dado que se trata fundamentalmente de una práctica social y cotidiana considera que ellos pueden ser abordados desde el área de las ciencias sociales o de ética y valores.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lastRenderedPageBreak/>
        <w:t>Esta directriz ministerial plantea como alternativas pedagógicas para acompañar este proceso las siguientes: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Las patrullas escolares que se desarrollan en el espacio público con campañas educativas y regulación del tránsito en áreas cercanas a la Institución escolar.</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Trabajo interdisciplinario en torno a temas como movilidad, alcohol, velocidad, primeros auxilios.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Visitas a parques recreativos de tránsito.</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Recorridos y observaciones urbanas.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La recreación de ambientes en la Institución Escolar y la realización de actividades con la utilización de materiales pedagógicos dentro de la misma.</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La utilización de alternativas tecnológicas e interactivas de recreación y aprendizaje</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Acuerdo 173 de 2005</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Establece el Sistema Distrital de Seguridad Escolar «SISDISE», el cual está integrado por el conjunto de orientaciones, normas, actividades, recursos, programas e instituciones que permiten la puesta en marcha de los principios generales de seguridad orientados al sector escolar público y privado.</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Acuerdo 158 del 24 de junio de 2005</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 xml:space="preserve">Declara el 28 de abril como el día de la Prevención de los Accidentes de Tránsito en la ciudad de Bogotá D.C., en memoria a los niños fallecidos del Colegio Agustiniano Norte y demás víctimas en accidentes de tránsito. Para dar cumplimiento al mismo las autoridades competentes </w:t>
      </w:r>
      <w:r w:rsidRPr="0097318D">
        <w:rPr>
          <w:rFonts w:ascii="Times New Roman" w:hAnsi="Times New Roman" w:cs="Times New Roman"/>
          <w:sz w:val="24"/>
          <w:szCs w:val="24"/>
          <w:lang w:val="es-ES_tradnl"/>
        </w:rPr>
        <w:lastRenderedPageBreak/>
        <w:t>deben adelantar jornadas masivas de prevención y reflexión de la accidentalidad en la ciudad, a través de actividades pedagógicas.</w:t>
      </w:r>
    </w:p>
    <w:p w:rsidR="0097318D" w:rsidRPr="0097318D" w:rsidRDefault="0097318D" w:rsidP="0097318D">
      <w:pPr>
        <w:spacing w:line="480" w:lineRule="auto"/>
        <w:ind w:firstLine="567"/>
        <w:jc w:val="both"/>
        <w:rPr>
          <w:rFonts w:ascii="Times New Roman" w:hAnsi="Times New Roman" w:cs="Times New Roman"/>
          <w:b/>
          <w:bCs/>
          <w:sz w:val="24"/>
          <w:szCs w:val="24"/>
          <w:lang w:val="es-ES_tradnl"/>
        </w:rPr>
      </w:pPr>
      <w:r w:rsidRPr="0097318D">
        <w:rPr>
          <w:rFonts w:ascii="Times New Roman" w:hAnsi="Times New Roman" w:cs="Times New Roman"/>
          <w:b/>
          <w:bCs/>
          <w:sz w:val="24"/>
          <w:szCs w:val="24"/>
          <w:lang w:val="es-ES_tradnl"/>
        </w:rPr>
        <w:t>Decreto 164 de 2007</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Este Decreto reglamenta acciones y principios generales de la seguridad para el sector educativo en todas las instituciones educativas públicas y privadas de Bogotá, D.C., desde el preescolar hasta el nivel de Educación</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Media. (Art.1)</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Plantea la formación en Seguridad Vial Escolar como Proyecto Pedagógico Transversal, el cual debe ser implementado en las instituciones educativas de educación formal y no formal del Distrito Capital con el fin de contribuir a la formación de una amplia y sólida cultura del respeto por la vida, por la sana movilidad, el cuidado y protección de los niños y niñas. (Art 2)</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La formación en Seguridad Vial Escolar debe abordarse como eje formativo integrador del currículo, sus planes y programas y debe abarcar el conjunto de procesos, estrategias, actividades pedagógicas, artísticas, lúdicas y recreativas; contenidos disciplinares, multidisciplinares y transdisciplinares, metodologías, didácticas organizadas, secuenciadas para ser desarrolladas dentro y fuera de la institución . (Art 3)</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Estas acciones deben ir orientadas a complementar la formación integral de la persona y a la creación de una cultura del respeto por la vida, a la contribución para que todas las personas asuman actitudes, hábitos y generen valores frente a la movilidad, a transformar los entornos, utilizar las temáticas de seguridad escolar</w:t>
      </w:r>
      <w:r w:rsidR="0088144B">
        <w:rPr>
          <w:rFonts w:ascii="Times New Roman" w:hAnsi="Times New Roman" w:cs="Times New Roman"/>
          <w:sz w:val="24"/>
          <w:szCs w:val="24"/>
          <w:lang w:val="es-ES_tradnl"/>
        </w:rPr>
        <w:t>.</w:t>
      </w:r>
    </w:p>
    <w:p w:rsidR="0097318D" w:rsidRPr="0097318D" w:rsidRDefault="0088144B"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lastRenderedPageBreak/>
        <w:t>Como</w:t>
      </w:r>
      <w:r w:rsidR="0097318D" w:rsidRPr="0097318D">
        <w:rPr>
          <w:rFonts w:ascii="Times New Roman" w:hAnsi="Times New Roman" w:cs="Times New Roman"/>
          <w:sz w:val="24"/>
          <w:szCs w:val="24"/>
          <w:lang w:val="es-ES_tradnl"/>
        </w:rPr>
        <w:t xml:space="preserve"> contenidos e instrumentales de aprendizaje y de respeto por la vida de los niños, niñas y jóvenes, (Art 3)</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Determina como sujetos de la formación en seguridad vial escolar para la implementación del proyecto pedagógico transversal los Directivos docentes, docentes, Los Directivos docentes, docentes, niños, niñas, jóvenes y adultos, padres y madres de familia, así como los habitantes del Distrito Capital, las autoridades educativas y las vinculadas con la movilidad en la ciudad, organizaciones y entidades públicas y privadas relacionadas con la movilidad. (Art 4)</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Para el desarrollo del proyecto en Seguridad Vial como eje transversal del currículo» propone los siguientes lineamientos: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a. La formación en «Seguridad Vial Escolar» debe asumirse como una temática generadora de vida, en cuanto facilita desarrollar una cultura en defensa de una movilidad humana y segura.</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b. Los procesos y acciones pedagógicas de enseñanza y vivencia de la seguridad vial en las instituciones educativas, deben tener como propósito el desarrollo de conocimientos, habilidades y destrezas que permitan a niños, niñas y jóvenes, ejercer su derecho a la movilidad libre y segura, conocer y respetar las normas de tránsito y los derechos al espacio público de los demás.</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c. Las instituciones educativas deben organizar sus proyectos pedagógicos y curriculares a través de ejes integradores que propicien la formación de una cultura en torno a la movilidad segura, despertando una conciencia crítica frente a las consecuencias en lo económico, cultural, social, familiar, de actitudes que ponen en riesgo la vida y la movilidad segura</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lastRenderedPageBreak/>
        <w:t>d. La formación en seguridad vial escolar debe constituirse en parte esencial del Plan de Estudios y programas en concordancia con el Proyecto Educativo Institucional y debe plasmarse en los procesos, contenidos, metodologías, lineamientos, para lo cual contará con procesos de acompañamiento de los niveles local y central de las Secretarías de Educación y Movilidad.</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e. La formación en seguridad vial escolar debe formar parte de la planeación curricular anual de las instituciones, ser su eje articulador e implementarse de manera gradual a partir de adecuaciones progresivas en cada una de las áreas del conocimiento y hacerse visible en proyectos pedagógicos integrados. (Art 5)</w:t>
      </w:r>
    </w:p>
    <w:p w:rsidR="0097318D" w:rsidRPr="0097318D" w:rsidRDefault="0097318D" w:rsidP="0097318D">
      <w:pPr>
        <w:spacing w:line="480" w:lineRule="auto"/>
        <w:ind w:firstLine="567"/>
        <w:jc w:val="both"/>
        <w:rPr>
          <w:rFonts w:ascii="Times New Roman" w:hAnsi="Times New Roman" w:cs="Times New Roman"/>
          <w:sz w:val="24"/>
          <w:szCs w:val="24"/>
          <w:lang w:val="es-ES_tradnl"/>
        </w:rPr>
      </w:pPr>
      <w:r w:rsidRPr="0097318D">
        <w:rPr>
          <w:rFonts w:ascii="Times New Roman" w:hAnsi="Times New Roman" w:cs="Times New Roman"/>
          <w:sz w:val="24"/>
          <w:szCs w:val="24"/>
          <w:lang w:val="es-ES_tradnl"/>
        </w:rPr>
        <w:t>Las instituciones educativas deben diseñar y adoptar el Plan de Seguridad Escolar y el manual didáctico para manejo de crisis y autoprotección escolar, de acuerdo con el Plan Integral de Seguridad Escolar «PISE». Este debe incluir estrategias para la reflexión y decisión pedagógica, las prioridades, la pertinencia y posibilidades del desarrollo de contenidos y las metodologías, atendiendo a las necesidades, los grados, los procesos académicos, el contexto y las características de la comunidad educativa. (Art 7)</w:t>
      </w:r>
    </w:p>
    <w:p w:rsidR="008C55B2" w:rsidRDefault="008C55B2" w:rsidP="008C55B2">
      <w:pPr>
        <w:spacing w:line="480" w:lineRule="auto"/>
        <w:ind w:firstLine="567"/>
        <w:jc w:val="both"/>
        <w:rPr>
          <w:rFonts w:ascii="Times New Roman" w:hAnsi="Times New Roman" w:cs="Times New Roman"/>
          <w:sz w:val="24"/>
          <w:szCs w:val="24"/>
        </w:rPr>
      </w:pPr>
    </w:p>
    <w:p w:rsidR="008C55B2" w:rsidRPr="00702CC7" w:rsidRDefault="008C55B2" w:rsidP="008C55B2">
      <w:pPr>
        <w:spacing w:line="480" w:lineRule="auto"/>
        <w:ind w:firstLine="708"/>
        <w:jc w:val="both"/>
        <w:rPr>
          <w:rFonts w:ascii="Times New Roman" w:hAnsi="Times New Roman" w:cs="Times New Roman"/>
          <w:sz w:val="24"/>
          <w:szCs w:val="24"/>
        </w:rPr>
        <w:sectPr w:rsidR="008C55B2" w:rsidRPr="00702CC7" w:rsidSect="00B81C50">
          <w:pgSz w:w="12240" w:h="15840" w:code="1"/>
          <w:pgMar w:top="1418" w:right="1418" w:bottom="1418" w:left="1418" w:header="708" w:footer="708" w:gutter="0"/>
          <w:cols w:space="708"/>
          <w:docGrid w:linePitch="360"/>
        </w:sectPr>
      </w:pPr>
    </w:p>
    <w:p w:rsidR="008C55B2" w:rsidRPr="00702CC7" w:rsidRDefault="008C55B2" w:rsidP="008C55B2">
      <w:pPr>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3. Meto</w:t>
      </w:r>
      <w:r>
        <w:rPr>
          <w:rFonts w:ascii="Times New Roman" w:hAnsi="Times New Roman" w:cs="Times New Roman"/>
          <w:b/>
          <w:sz w:val="24"/>
          <w:szCs w:val="24"/>
        </w:rPr>
        <w:t>do</w:t>
      </w:r>
      <w:r w:rsidRPr="00702CC7">
        <w:rPr>
          <w:rFonts w:ascii="Times New Roman" w:hAnsi="Times New Roman" w:cs="Times New Roman"/>
          <w:b/>
          <w:sz w:val="24"/>
          <w:szCs w:val="24"/>
        </w:rPr>
        <w:t>logía</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3.1 Tipo de investigación</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Por la naturaleza el nivel de investigación es Descriptivo,</w:t>
      </w:r>
      <w:r>
        <w:rPr>
          <w:rFonts w:ascii="Times New Roman" w:hAnsi="Times New Roman" w:cs="Times New Roman"/>
          <w:sz w:val="24"/>
          <w:szCs w:val="24"/>
        </w:rPr>
        <w:t xml:space="preserve"> </w:t>
      </w:r>
      <w:r w:rsidR="00F45D9D" w:rsidRPr="00702CC7">
        <w:rPr>
          <w:rFonts w:ascii="Times New Roman" w:hAnsi="Times New Roman" w:cs="Times New Roman"/>
          <w:sz w:val="24"/>
          <w:szCs w:val="24"/>
        </w:rPr>
        <w:t>a</w:t>
      </w:r>
      <w:r w:rsidR="00F45D9D">
        <w:rPr>
          <w:rFonts w:ascii="Times New Roman" w:hAnsi="Times New Roman" w:cs="Times New Roman"/>
          <w:sz w:val="24"/>
          <w:szCs w:val="24"/>
        </w:rPr>
        <w:t>d</w:t>
      </w:r>
      <w:r w:rsidR="00F45D9D" w:rsidRPr="00702CC7">
        <w:rPr>
          <w:rFonts w:ascii="Times New Roman" w:hAnsi="Times New Roman" w:cs="Times New Roman"/>
          <w:sz w:val="24"/>
          <w:szCs w:val="24"/>
        </w:rPr>
        <w:t>emás</w:t>
      </w:r>
      <w:r w:rsidRPr="00702CC7">
        <w:rPr>
          <w:rFonts w:ascii="Times New Roman" w:hAnsi="Times New Roman" w:cs="Times New Roman"/>
          <w:sz w:val="24"/>
          <w:szCs w:val="24"/>
        </w:rPr>
        <w:t xml:space="preserve"> con un tipo de investigación aplicativo y de campo. (Hernández </w:t>
      </w:r>
      <w:proofErr w:type="spellStart"/>
      <w:r w:rsidRPr="00702CC7">
        <w:rPr>
          <w:rFonts w:ascii="Times New Roman" w:hAnsi="Times New Roman" w:cs="Times New Roman"/>
          <w:sz w:val="24"/>
          <w:szCs w:val="24"/>
        </w:rPr>
        <w:t>sampieri</w:t>
      </w:r>
      <w:proofErr w:type="spellEnd"/>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En la aplicación de un test de </w:t>
      </w:r>
      <w:r w:rsidR="000F219E">
        <w:rPr>
          <w:rFonts w:ascii="Times New Roman" w:hAnsi="Times New Roman" w:cs="Times New Roman"/>
          <w:sz w:val="24"/>
          <w:szCs w:val="24"/>
        </w:rPr>
        <w:t>movilidad vial escolar observaremos</w:t>
      </w:r>
      <w:r w:rsidRPr="00702CC7">
        <w:rPr>
          <w:rFonts w:ascii="Times New Roman" w:hAnsi="Times New Roman" w:cs="Times New Roman"/>
          <w:sz w:val="24"/>
          <w:szCs w:val="24"/>
        </w:rPr>
        <w:t xml:space="preserve"> y describiremos las falencias de los </w:t>
      </w:r>
      <w:r w:rsidR="000F219E">
        <w:rPr>
          <w:rFonts w:ascii="Times New Roman" w:hAnsi="Times New Roman" w:cs="Times New Roman"/>
          <w:sz w:val="24"/>
          <w:szCs w:val="24"/>
        </w:rPr>
        <w:t>dicentes, así describir y aplicar la</w:t>
      </w:r>
      <w:r w:rsidRPr="00702CC7">
        <w:rPr>
          <w:rFonts w:ascii="Times New Roman" w:hAnsi="Times New Roman" w:cs="Times New Roman"/>
          <w:sz w:val="24"/>
          <w:szCs w:val="24"/>
        </w:rPr>
        <w:t xml:space="preserve">s </w:t>
      </w:r>
      <w:r w:rsidR="000F219E">
        <w:rPr>
          <w:rFonts w:ascii="Times New Roman" w:hAnsi="Times New Roman" w:cs="Times New Roman"/>
          <w:sz w:val="24"/>
          <w:szCs w:val="24"/>
        </w:rPr>
        <w:t>actividades pedagógicas para corregir y mejorar el tránsito</w:t>
      </w:r>
      <w:r w:rsidRPr="00702CC7">
        <w:rPr>
          <w:rFonts w:ascii="Times New Roman" w:hAnsi="Times New Roman" w:cs="Times New Roman"/>
          <w:sz w:val="24"/>
          <w:szCs w:val="24"/>
        </w:rPr>
        <w:t xml:space="preserve">, en </w:t>
      </w:r>
      <w:r w:rsidR="00BA5DEB">
        <w:rPr>
          <w:rFonts w:ascii="Times New Roman" w:hAnsi="Times New Roman" w:cs="Times New Roman"/>
          <w:sz w:val="24"/>
          <w:szCs w:val="24"/>
        </w:rPr>
        <w:t>la</w:t>
      </w:r>
      <w:r w:rsidR="006975F3">
        <w:rPr>
          <w:rFonts w:ascii="Times New Roman" w:hAnsi="Times New Roman" w:cs="Times New Roman"/>
          <w:sz w:val="24"/>
          <w:szCs w:val="24"/>
        </w:rPr>
        <w:t>s</w:t>
      </w:r>
      <w:r w:rsidR="00BA5DEB">
        <w:rPr>
          <w:rFonts w:ascii="Times New Roman" w:hAnsi="Times New Roman" w:cs="Times New Roman"/>
          <w:sz w:val="24"/>
          <w:szCs w:val="24"/>
        </w:rPr>
        <w:t xml:space="preserve"> </w:t>
      </w:r>
      <w:r w:rsidR="006975F3">
        <w:rPr>
          <w:rFonts w:ascii="Times New Roman" w:hAnsi="Times New Roman" w:cs="Times New Roman"/>
          <w:sz w:val="24"/>
          <w:szCs w:val="24"/>
        </w:rPr>
        <w:t xml:space="preserve">vías que colindan con la </w:t>
      </w:r>
      <w:r w:rsidR="000F219E">
        <w:rPr>
          <w:rFonts w:ascii="Times New Roman" w:hAnsi="Times New Roman" w:cs="Times New Roman"/>
          <w:sz w:val="24"/>
          <w:szCs w:val="24"/>
        </w:rPr>
        <w:t>institución educativa Monseñor Díaz Plata y sus Sedes, del municipio del Tarra, Norte de Santander.</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3.2 Población</w:t>
      </w:r>
      <w:r w:rsidR="00F45D9D">
        <w:rPr>
          <w:rFonts w:ascii="Times New Roman" w:hAnsi="Times New Roman" w:cs="Times New Roman"/>
          <w:b/>
          <w:sz w:val="24"/>
          <w:szCs w:val="24"/>
        </w:rPr>
        <w:t xml:space="preserve"> </w:t>
      </w:r>
      <w:r w:rsidRPr="00702CC7">
        <w:rPr>
          <w:rFonts w:ascii="Times New Roman" w:hAnsi="Times New Roman" w:cs="Times New Roman"/>
          <w:b/>
          <w:sz w:val="24"/>
          <w:szCs w:val="24"/>
        </w:rPr>
        <w:t>y muestra</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 xml:space="preserve">3.2.1 Población: </w:t>
      </w:r>
      <w:r w:rsidRPr="00702CC7">
        <w:rPr>
          <w:rFonts w:ascii="Times New Roman" w:hAnsi="Times New Roman" w:cs="Times New Roman"/>
          <w:sz w:val="24"/>
          <w:szCs w:val="24"/>
        </w:rPr>
        <w:t xml:space="preserve">La población del presente estudio, está conformada por </w:t>
      </w:r>
      <w:r w:rsidR="008E6C68">
        <w:rPr>
          <w:rFonts w:ascii="Times New Roman" w:hAnsi="Times New Roman" w:cs="Times New Roman"/>
          <w:sz w:val="24"/>
          <w:szCs w:val="24"/>
        </w:rPr>
        <w:t>3112</w:t>
      </w:r>
      <w:r w:rsidRPr="00702CC7">
        <w:rPr>
          <w:rFonts w:ascii="Times New Roman" w:hAnsi="Times New Roman" w:cs="Times New Roman"/>
          <w:sz w:val="24"/>
          <w:szCs w:val="24"/>
        </w:rPr>
        <w:t xml:space="preserve"> jóvenes </w:t>
      </w:r>
      <w:r w:rsidR="000C1B7A">
        <w:rPr>
          <w:rFonts w:ascii="Times New Roman" w:hAnsi="Times New Roman" w:cs="Times New Roman"/>
          <w:sz w:val="24"/>
          <w:szCs w:val="24"/>
        </w:rPr>
        <w:t>estudiantes</w:t>
      </w:r>
      <w:r w:rsidRPr="00702CC7">
        <w:rPr>
          <w:rFonts w:ascii="Times New Roman" w:hAnsi="Times New Roman" w:cs="Times New Roman"/>
          <w:sz w:val="24"/>
          <w:szCs w:val="24"/>
        </w:rPr>
        <w:t xml:space="preserve"> que se encuentran registrados en la </w:t>
      </w:r>
      <w:r w:rsidR="000C1B7A">
        <w:rPr>
          <w:rFonts w:ascii="Times New Roman" w:hAnsi="Times New Roman" w:cs="Times New Roman"/>
          <w:sz w:val="24"/>
          <w:szCs w:val="24"/>
        </w:rPr>
        <w:t>institución educativa Monseñor Díaz Plata y sus Sedes, del municipio del Tarra, Norte de Santander</w:t>
      </w:r>
      <w:r>
        <w:rPr>
          <w:rFonts w:ascii="Times New Roman" w:hAnsi="Times New Roman" w:cs="Times New Roman"/>
          <w:sz w:val="24"/>
          <w:szCs w:val="24"/>
        </w:rPr>
        <w:t>.</w:t>
      </w:r>
    </w:p>
    <w:p w:rsidR="000C1B7A" w:rsidRPr="00702CC7" w:rsidRDefault="008C55B2" w:rsidP="000C1B7A">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3.2.2 Muestra</w:t>
      </w:r>
      <w:r>
        <w:rPr>
          <w:rFonts w:ascii="Times New Roman" w:hAnsi="Times New Roman" w:cs="Times New Roman"/>
          <w:b/>
          <w:sz w:val="24"/>
          <w:szCs w:val="24"/>
        </w:rPr>
        <w:t xml:space="preserve">: </w:t>
      </w:r>
      <w:r w:rsidRPr="00702CC7">
        <w:rPr>
          <w:rFonts w:ascii="Times New Roman" w:hAnsi="Times New Roman" w:cs="Times New Roman"/>
          <w:sz w:val="24"/>
          <w:szCs w:val="24"/>
        </w:rPr>
        <w:t xml:space="preserve">La muestra tomada son </w:t>
      </w:r>
      <w:r w:rsidR="007F71E9">
        <w:rPr>
          <w:rFonts w:ascii="Times New Roman" w:hAnsi="Times New Roman" w:cs="Times New Roman"/>
          <w:sz w:val="24"/>
          <w:szCs w:val="24"/>
        </w:rPr>
        <w:t xml:space="preserve">40 </w:t>
      </w:r>
      <w:r w:rsidRPr="00702CC7">
        <w:rPr>
          <w:rFonts w:ascii="Times New Roman" w:hAnsi="Times New Roman" w:cs="Times New Roman"/>
          <w:sz w:val="24"/>
          <w:szCs w:val="24"/>
        </w:rPr>
        <w:t xml:space="preserve">jóvenes que pertenecen al rango de edad de </w:t>
      </w:r>
      <w:r w:rsidR="000C1B7A">
        <w:rPr>
          <w:rFonts w:ascii="Times New Roman" w:hAnsi="Times New Roman" w:cs="Times New Roman"/>
          <w:sz w:val="24"/>
          <w:szCs w:val="24"/>
        </w:rPr>
        <w:t>5</w:t>
      </w:r>
      <w:r w:rsidRPr="00702CC7">
        <w:rPr>
          <w:rFonts w:ascii="Times New Roman" w:hAnsi="Times New Roman" w:cs="Times New Roman"/>
          <w:sz w:val="24"/>
          <w:szCs w:val="24"/>
        </w:rPr>
        <w:t xml:space="preserve"> a </w:t>
      </w:r>
      <w:r w:rsidR="000C1B7A">
        <w:rPr>
          <w:rFonts w:ascii="Times New Roman" w:hAnsi="Times New Roman" w:cs="Times New Roman"/>
          <w:sz w:val="24"/>
          <w:szCs w:val="24"/>
        </w:rPr>
        <w:t>1</w:t>
      </w:r>
      <w:r w:rsidRPr="00702CC7">
        <w:rPr>
          <w:rFonts w:ascii="Times New Roman" w:hAnsi="Times New Roman" w:cs="Times New Roman"/>
          <w:sz w:val="24"/>
          <w:szCs w:val="24"/>
        </w:rPr>
        <w:t xml:space="preserve">8 años, en la lista de la </w:t>
      </w:r>
      <w:r w:rsidR="000C1B7A">
        <w:rPr>
          <w:rFonts w:ascii="Times New Roman" w:hAnsi="Times New Roman" w:cs="Times New Roman"/>
          <w:sz w:val="24"/>
          <w:szCs w:val="24"/>
        </w:rPr>
        <w:t>institución educativa Monseñor Díaz Plata y sus Sedes, del municipio del Tarra, Norte de Santander.</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3.3 Fuentes</w:t>
      </w:r>
      <w:r w:rsidR="00F45D9D">
        <w:rPr>
          <w:rFonts w:ascii="Times New Roman" w:hAnsi="Times New Roman" w:cs="Times New Roman"/>
          <w:b/>
          <w:sz w:val="24"/>
          <w:szCs w:val="24"/>
        </w:rPr>
        <w:t xml:space="preserve"> </w:t>
      </w:r>
      <w:r w:rsidRPr="00702CC7">
        <w:rPr>
          <w:rFonts w:ascii="Times New Roman" w:hAnsi="Times New Roman" w:cs="Times New Roman"/>
          <w:b/>
          <w:sz w:val="24"/>
          <w:szCs w:val="24"/>
        </w:rPr>
        <w:t>de información</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t xml:space="preserve">3.3.1 Fuente Primaria: </w:t>
      </w:r>
      <w:r w:rsidRPr="00702CC7">
        <w:rPr>
          <w:rFonts w:ascii="Times New Roman" w:hAnsi="Times New Roman" w:cs="Times New Roman"/>
          <w:sz w:val="24"/>
          <w:szCs w:val="24"/>
        </w:rPr>
        <w:t xml:space="preserve">La información se obtendrá por medio de test de </w:t>
      </w:r>
      <w:r w:rsidR="007F71E9">
        <w:rPr>
          <w:rFonts w:ascii="Times New Roman" w:hAnsi="Times New Roman" w:cs="Times New Roman"/>
          <w:sz w:val="24"/>
          <w:szCs w:val="24"/>
        </w:rPr>
        <w:t xml:space="preserve">movilidad </w:t>
      </w:r>
      <w:r w:rsidR="008E6C68">
        <w:rPr>
          <w:rFonts w:ascii="Times New Roman" w:hAnsi="Times New Roman" w:cs="Times New Roman"/>
          <w:sz w:val="24"/>
          <w:szCs w:val="24"/>
        </w:rPr>
        <w:t>segura</w:t>
      </w:r>
      <w:r w:rsidRPr="00702CC7">
        <w:rPr>
          <w:rFonts w:ascii="Times New Roman" w:hAnsi="Times New Roman" w:cs="Times New Roman"/>
          <w:sz w:val="24"/>
          <w:szCs w:val="24"/>
        </w:rPr>
        <w:t xml:space="preserve">, </w:t>
      </w:r>
      <w:r>
        <w:rPr>
          <w:rFonts w:ascii="Times New Roman" w:hAnsi="Times New Roman" w:cs="Times New Roman"/>
          <w:sz w:val="24"/>
          <w:szCs w:val="24"/>
        </w:rPr>
        <w:t xml:space="preserve">que se </w:t>
      </w:r>
      <w:r w:rsidRPr="00702CC7">
        <w:rPr>
          <w:rFonts w:ascii="Times New Roman" w:hAnsi="Times New Roman" w:cs="Times New Roman"/>
          <w:sz w:val="24"/>
          <w:szCs w:val="24"/>
        </w:rPr>
        <w:t>realiza</w:t>
      </w:r>
      <w:r>
        <w:rPr>
          <w:rFonts w:ascii="Times New Roman" w:hAnsi="Times New Roman" w:cs="Times New Roman"/>
          <w:sz w:val="24"/>
          <w:szCs w:val="24"/>
        </w:rPr>
        <w:t>ra</w:t>
      </w:r>
      <w:r w:rsidRPr="00702CC7">
        <w:rPr>
          <w:rFonts w:ascii="Times New Roman" w:hAnsi="Times New Roman" w:cs="Times New Roman"/>
          <w:sz w:val="24"/>
          <w:szCs w:val="24"/>
        </w:rPr>
        <w:t xml:space="preserve"> a la muestra de la población objeto de estudio, niños de </w:t>
      </w:r>
      <w:r w:rsidR="007F71E9">
        <w:rPr>
          <w:rFonts w:ascii="Times New Roman" w:hAnsi="Times New Roman" w:cs="Times New Roman"/>
          <w:sz w:val="24"/>
          <w:szCs w:val="24"/>
        </w:rPr>
        <w:t>5</w:t>
      </w:r>
      <w:r w:rsidRPr="00702CC7">
        <w:rPr>
          <w:rFonts w:ascii="Times New Roman" w:hAnsi="Times New Roman" w:cs="Times New Roman"/>
          <w:sz w:val="24"/>
          <w:szCs w:val="24"/>
        </w:rPr>
        <w:t xml:space="preserve"> a </w:t>
      </w:r>
      <w:r w:rsidR="007F71E9">
        <w:rPr>
          <w:rFonts w:ascii="Times New Roman" w:hAnsi="Times New Roman" w:cs="Times New Roman"/>
          <w:sz w:val="24"/>
          <w:szCs w:val="24"/>
        </w:rPr>
        <w:t>1</w:t>
      </w:r>
      <w:r w:rsidRPr="00702CC7">
        <w:rPr>
          <w:rFonts w:ascii="Times New Roman" w:hAnsi="Times New Roman" w:cs="Times New Roman"/>
          <w:sz w:val="24"/>
          <w:szCs w:val="24"/>
        </w:rPr>
        <w:t xml:space="preserve">8 años de la </w:t>
      </w:r>
      <w:r w:rsidR="007F71E9">
        <w:rPr>
          <w:rFonts w:ascii="Times New Roman" w:hAnsi="Times New Roman" w:cs="Times New Roman"/>
          <w:sz w:val="24"/>
          <w:szCs w:val="24"/>
        </w:rPr>
        <w:t>institución educativa Monseñor Díaz Plata y sus Sedes, del municipio del Tarra, Norte de Santander.</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b/>
          <w:sz w:val="24"/>
          <w:szCs w:val="24"/>
        </w:rPr>
        <w:lastRenderedPageBreak/>
        <w:t xml:space="preserve">3.3.2 Fuente Secundaria: </w:t>
      </w:r>
      <w:r w:rsidRPr="00702CC7">
        <w:rPr>
          <w:rFonts w:ascii="Times New Roman" w:hAnsi="Times New Roman" w:cs="Times New Roman"/>
          <w:sz w:val="24"/>
          <w:szCs w:val="24"/>
        </w:rPr>
        <w:t xml:space="preserve">Es de vital importancia para el desarrollo de la investigación, realizar consulta permanente sobre el tema </w:t>
      </w:r>
      <w:r w:rsidR="0088144B">
        <w:rPr>
          <w:rFonts w:ascii="Times New Roman" w:hAnsi="Times New Roman" w:cs="Times New Roman"/>
          <w:sz w:val="24"/>
          <w:szCs w:val="24"/>
        </w:rPr>
        <w:t xml:space="preserve">movilidad </w:t>
      </w:r>
      <w:r w:rsidR="008E6C68">
        <w:rPr>
          <w:rFonts w:ascii="Times New Roman" w:hAnsi="Times New Roman" w:cs="Times New Roman"/>
          <w:sz w:val="24"/>
          <w:szCs w:val="24"/>
        </w:rPr>
        <w:t>segura</w:t>
      </w:r>
      <w:r w:rsidR="0088144B">
        <w:rPr>
          <w:rFonts w:ascii="Times New Roman" w:hAnsi="Times New Roman" w:cs="Times New Roman"/>
          <w:sz w:val="24"/>
          <w:szCs w:val="24"/>
        </w:rPr>
        <w:t xml:space="preserve"> escolar</w:t>
      </w:r>
      <w:r w:rsidRPr="00702CC7">
        <w:rPr>
          <w:rFonts w:ascii="Times New Roman" w:hAnsi="Times New Roman" w:cs="Times New Roman"/>
          <w:sz w:val="24"/>
          <w:szCs w:val="24"/>
        </w:rPr>
        <w:t>.</w:t>
      </w:r>
    </w:p>
    <w:p w:rsidR="008C55B2" w:rsidRPr="00702CC7" w:rsidRDefault="008C55B2" w:rsidP="008C55B2">
      <w:p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b/>
          <w:color w:val="000000" w:themeColor="text1"/>
          <w:sz w:val="24"/>
          <w:szCs w:val="24"/>
        </w:rPr>
        <w:t>Instrumentos</w:t>
      </w:r>
      <w:r w:rsidR="00F45D9D">
        <w:rPr>
          <w:rFonts w:ascii="Times New Roman" w:hAnsi="Times New Roman" w:cs="Times New Roman"/>
          <w:b/>
          <w:color w:val="000000" w:themeColor="text1"/>
          <w:sz w:val="24"/>
          <w:szCs w:val="24"/>
        </w:rPr>
        <w:t xml:space="preserve"> </w:t>
      </w:r>
      <w:r w:rsidRPr="00702CC7">
        <w:rPr>
          <w:rFonts w:ascii="Times New Roman" w:hAnsi="Times New Roman" w:cs="Times New Roman"/>
          <w:b/>
          <w:color w:val="000000" w:themeColor="text1"/>
          <w:sz w:val="24"/>
          <w:szCs w:val="24"/>
        </w:rPr>
        <w:t>de Recolección</w:t>
      </w:r>
      <w:r w:rsidR="00F45D9D">
        <w:rPr>
          <w:rFonts w:ascii="Times New Roman" w:hAnsi="Times New Roman" w:cs="Times New Roman"/>
          <w:b/>
          <w:color w:val="000000" w:themeColor="text1"/>
          <w:sz w:val="24"/>
          <w:szCs w:val="24"/>
        </w:rPr>
        <w:t xml:space="preserve"> </w:t>
      </w:r>
      <w:r w:rsidRPr="00702CC7">
        <w:rPr>
          <w:rFonts w:ascii="Times New Roman" w:hAnsi="Times New Roman" w:cs="Times New Roman"/>
          <w:b/>
          <w:color w:val="000000" w:themeColor="text1"/>
          <w:sz w:val="24"/>
          <w:szCs w:val="24"/>
        </w:rPr>
        <w:t>de Datos</w:t>
      </w:r>
      <w:r>
        <w:rPr>
          <w:rFonts w:ascii="Times New Roman" w:hAnsi="Times New Roman" w:cs="Times New Roman"/>
          <w:b/>
          <w:color w:val="000000" w:themeColor="text1"/>
          <w:sz w:val="24"/>
          <w:szCs w:val="24"/>
        </w:rPr>
        <w:t xml:space="preserve">: </w:t>
      </w:r>
      <w:r w:rsidRPr="00702CC7">
        <w:rPr>
          <w:rFonts w:ascii="Times New Roman" w:hAnsi="Times New Roman" w:cs="Times New Roman"/>
          <w:color w:val="000000" w:themeColor="text1"/>
          <w:sz w:val="24"/>
          <w:szCs w:val="24"/>
        </w:rPr>
        <w:t>En la presente propuesta se utilizaran dos tipos de instrumentos para recolectar los datos necesarios en su desarrollo:</w:t>
      </w:r>
    </w:p>
    <w:p w:rsidR="008C55B2" w:rsidRPr="00702CC7" w:rsidRDefault="008C55B2" w:rsidP="008C55B2">
      <w:pPr>
        <w:pStyle w:val="Prrafodelista"/>
        <w:numPr>
          <w:ilvl w:val="0"/>
          <w:numId w:val="15"/>
        </w:numPr>
        <w:spacing w:line="480" w:lineRule="auto"/>
        <w:ind w:firstLine="567"/>
        <w:jc w:val="both"/>
        <w:rPr>
          <w:rFonts w:ascii="Times New Roman" w:hAnsi="Times New Roman" w:cs="Times New Roman"/>
          <w:color w:val="000000" w:themeColor="text1"/>
          <w:sz w:val="24"/>
          <w:szCs w:val="24"/>
        </w:rPr>
      </w:pPr>
      <w:r w:rsidRPr="00702CC7">
        <w:rPr>
          <w:rFonts w:ascii="Times New Roman" w:hAnsi="Times New Roman" w:cs="Times New Roman"/>
          <w:color w:val="000000" w:themeColor="text1"/>
          <w:sz w:val="24"/>
          <w:szCs w:val="24"/>
        </w:rPr>
        <w:t>Test: instrumento ya validado</w:t>
      </w:r>
      <w:r>
        <w:rPr>
          <w:rFonts w:ascii="Times New Roman" w:hAnsi="Times New Roman" w:cs="Times New Roman"/>
          <w:color w:val="000000" w:themeColor="text1"/>
          <w:sz w:val="24"/>
          <w:szCs w:val="24"/>
        </w:rPr>
        <w:t xml:space="preserve"> por varios investigadores</w:t>
      </w:r>
      <w:r w:rsidRPr="00702CC7">
        <w:rPr>
          <w:rFonts w:ascii="Times New Roman" w:hAnsi="Times New Roman" w:cs="Times New Roman"/>
          <w:iCs/>
          <w:color w:val="000000"/>
          <w:sz w:val="24"/>
          <w:szCs w:val="24"/>
          <w:shd w:val="clear" w:color="auto" w:fill="FFFFFF"/>
        </w:rPr>
        <w:t xml:space="preserve"> el cual se componen de varios ítems.</w:t>
      </w:r>
    </w:p>
    <w:p w:rsidR="008C55B2" w:rsidRDefault="008C55B2" w:rsidP="008C55B2">
      <w:pPr>
        <w:pStyle w:val="Prrafodelista"/>
        <w:numPr>
          <w:ilvl w:val="0"/>
          <w:numId w:val="15"/>
        </w:numPr>
        <w:spacing w:line="480" w:lineRule="auto"/>
        <w:ind w:firstLine="567"/>
        <w:jc w:val="both"/>
        <w:rPr>
          <w:rFonts w:ascii="Times New Roman" w:hAnsi="Times New Roman" w:cs="Times New Roman"/>
          <w:color w:val="000000" w:themeColor="text1"/>
          <w:sz w:val="24"/>
          <w:szCs w:val="24"/>
        </w:rPr>
        <w:sectPr w:rsidR="008C55B2" w:rsidSect="00B81C50">
          <w:pgSz w:w="12240" w:h="15840" w:code="1"/>
          <w:pgMar w:top="1418" w:right="1418" w:bottom="1418" w:left="1418" w:header="708" w:footer="708" w:gutter="0"/>
          <w:cols w:space="708"/>
          <w:docGrid w:linePitch="360"/>
        </w:sectPr>
      </w:pPr>
      <w:r w:rsidRPr="00702CC7">
        <w:rPr>
          <w:rFonts w:ascii="Times New Roman" w:hAnsi="Times New Roman" w:cs="Times New Roman"/>
          <w:color w:val="000000" w:themeColor="text1"/>
          <w:sz w:val="24"/>
          <w:szCs w:val="24"/>
        </w:rPr>
        <w:t xml:space="preserve">Ficha de seguimiento: posterior a la realización del diagnóstico se </w:t>
      </w:r>
      <w:r>
        <w:rPr>
          <w:rFonts w:ascii="Times New Roman" w:hAnsi="Times New Roman" w:cs="Times New Roman"/>
          <w:color w:val="000000" w:themeColor="text1"/>
          <w:sz w:val="24"/>
          <w:szCs w:val="24"/>
        </w:rPr>
        <w:t>diligenciará una ficha por niño, c</w:t>
      </w:r>
      <w:r w:rsidRPr="00702CC7">
        <w:rPr>
          <w:rFonts w:ascii="Times New Roman" w:hAnsi="Times New Roman" w:cs="Times New Roman"/>
          <w:color w:val="000000" w:themeColor="text1"/>
          <w:sz w:val="24"/>
          <w:szCs w:val="24"/>
        </w:rPr>
        <w:t>on seguimiento en función de las debilidades encontradas en ellos, considerando su avance sesión a sesión.</w:t>
      </w:r>
    </w:p>
    <w:p w:rsidR="008C55B2" w:rsidRPr="00702CC7" w:rsidRDefault="008C55B2" w:rsidP="008C55B2">
      <w:pPr>
        <w:spacing w:line="480" w:lineRule="auto"/>
        <w:ind w:firstLine="567"/>
        <w:jc w:val="center"/>
        <w:rPr>
          <w:rFonts w:ascii="Times New Roman" w:hAnsi="Times New Roman" w:cs="Times New Roman"/>
          <w:b/>
          <w:sz w:val="24"/>
          <w:szCs w:val="24"/>
        </w:rPr>
      </w:pPr>
      <w:r w:rsidRPr="00702CC7">
        <w:rPr>
          <w:rFonts w:ascii="Times New Roman" w:hAnsi="Times New Roman" w:cs="Times New Roman"/>
          <w:b/>
          <w:sz w:val="24"/>
          <w:szCs w:val="24"/>
        </w:rPr>
        <w:lastRenderedPageBreak/>
        <w:t>4. Recursos</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4.1 Recurso Humano</w:t>
      </w:r>
    </w:p>
    <w:p w:rsidR="004B147E" w:rsidRDefault="004B147E"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Alcaldía del municipio del TARRA</w:t>
      </w:r>
    </w:p>
    <w:p w:rsidR="009A03F5" w:rsidRDefault="009A03F5"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Ángel Cárdenas </w:t>
      </w:r>
      <w:proofErr w:type="spellStart"/>
      <w:r>
        <w:rPr>
          <w:rFonts w:ascii="Times New Roman" w:hAnsi="Times New Roman" w:cs="Times New Roman"/>
          <w:sz w:val="24"/>
          <w:szCs w:val="24"/>
        </w:rPr>
        <w:t>Garavis</w:t>
      </w:r>
      <w:proofErr w:type="spellEnd"/>
    </w:p>
    <w:p w:rsidR="008E6C68" w:rsidRDefault="008E6C68" w:rsidP="008C55B2">
      <w:pPr>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Yarith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Liceth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Ascanio</w:t>
      </w:r>
    </w:p>
    <w:p w:rsidR="008E6C68" w:rsidRDefault="008E6C68"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Rosa Esther </w:t>
      </w:r>
      <w:proofErr w:type="spellStart"/>
      <w:r>
        <w:rPr>
          <w:rFonts w:ascii="Times New Roman" w:hAnsi="Times New Roman" w:cs="Times New Roman"/>
          <w:sz w:val="24"/>
          <w:szCs w:val="24"/>
        </w:rPr>
        <w:t>Tellez</w:t>
      </w:r>
      <w:proofErr w:type="spellEnd"/>
      <w:r>
        <w:rPr>
          <w:rFonts w:ascii="Times New Roman" w:hAnsi="Times New Roman" w:cs="Times New Roman"/>
          <w:sz w:val="24"/>
          <w:szCs w:val="24"/>
        </w:rPr>
        <w:t xml:space="preserve"> Duran</w:t>
      </w:r>
    </w:p>
    <w:p w:rsidR="008E6C68" w:rsidRDefault="008E6C68"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Freddy Garavito Guerrero</w:t>
      </w:r>
    </w:p>
    <w:p w:rsidR="008E6C68" w:rsidRDefault="008E6C68" w:rsidP="008C55B2">
      <w:pPr>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Efrain</w:t>
      </w:r>
      <w:proofErr w:type="spellEnd"/>
      <w:r>
        <w:rPr>
          <w:rFonts w:ascii="Times New Roman" w:hAnsi="Times New Roman" w:cs="Times New Roman"/>
          <w:sz w:val="24"/>
          <w:szCs w:val="24"/>
        </w:rPr>
        <w:t xml:space="preserve"> Armando </w:t>
      </w:r>
      <w:proofErr w:type="spellStart"/>
      <w:r>
        <w:rPr>
          <w:rFonts w:ascii="Times New Roman" w:hAnsi="Times New Roman" w:cs="Times New Roman"/>
          <w:sz w:val="24"/>
          <w:szCs w:val="24"/>
        </w:rPr>
        <w:t>Jaimes</w:t>
      </w:r>
      <w:proofErr w:type="spellEnd"/>
      <w:r>
        <w:rPr>
          <w:rFonts w:ascii="Times New Roman" w:hAnsi="Times New Roman" w:cs="Times New Roman"/>
          <w:sz w:val="24"/>
          <w:szCs w:val="24"/>
        </w:rPr>
        <w:t xml:space="preserve"> </w:t>
      </w:r>
    </w:p>
    <w:p w:rsidR="008E6C68" w:rsidRDefault="008E6C68"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Eusebio Palomino Ortega</w:t>
      </w:r>
    </w:p>
    <w:p w:rsidR="008C55B2"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José Alexander Becerra. </w:t>
      </w:r>
    </w:p>
    <w:p w:rsidR="008C55B2" w:rsidRPr="00702CC7" w:rsidRDefault="009A03F5"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Docentes </w:t>
      </w:r>
    </w:p>
    <w:p w:rsidR="008C55B2" w:rsidRPr="00702CC7" w:rsidRDefault="00574A82" w:rsidP="004B147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Wilson N</w:t>
      </w:r>
      <w:r w:rsidR="008E6C68">
        <w:rPr>
          <w:rFonts w:ascii="Times New Roman" w:hAnsi="Times New Roman" w:cs="Times New Roman"/>
          <w:sz w:val="24"/>
          <w:szCs w:val="24"/>
        </w:rPr>
        <w:t>oriega</w:t>
      </w:r>
      <w:r>
        <w:rPr>
          <w:rFonts w:ascii="Times New Roman" w:hAnsi="Times New Roman" w:cs="Times New Roman"/>
          <w:sz w:val="24"/>
          <w:szCs w:val="24"/>
        </w:rPr>
        <w:t xml:space="preserve"> Jaramillo</w:t>
      </w:r>
      <w:r w:rsidR="008C55B2" w:rsidRPr="00702CC7">
        <w:rPr>
          <w:rFonts w:ascii="Times New Roman" w:hAnsi="Times New Roman" w:cs="Times New Roman"/>
          <w:sz w:val="24"/>
          <w:szCs w:val="24"/>
        </w:rPr>
        <w:t>.</w:t>
      </w:r>
      <w:r w:rsidR="004B147E">
        <w:rPr>
          <w:rFonts w:ascii="Times New Roman" w:hAnsi="Times New Roman" w:cs="Times New Roman"/>
          <w:sz w:val="24"/>
          <w:szCs w:val="24"/>
        </w:rPr>
        <w:t xml:space="preserve"> </w:t>
      </w:r>
      <w:r w:rsidR="008C55B2">
        <w:rPr>
          <w:rFonts w:ascii="Times New Roman" w:hAnsi="Times New Roman" w:cs="Times New Roman"/>
          <w:sz w:val="24"/>
          <w:szCs w:val="24"/>
        </w:rPr>
        <w:t xml:space="preserve">Director del proyecto </w:t>
      </w:r>
      <w:r w:rsidR="009A03F5">
        <w:rPr>
          <w:rFonts w:ascii="Times New Roman" w:hAnsi="Times New Roman" w:cs="Times New Roman"/>
          <w:sz w:val="24"/>
          <w:szCs w:val="24"/>
        </w:rPr>
        <w:t>Especialista</w:t>
      </w:r>
      <w:r w:rsidR="008C55B2" w:rsidRPr="00702CC7">
        <w:rPr>
          <w:rFonts w:ascii="Times New Roman" w:hAnsi="Times New Roman" w:cs="Times New Roman"/>
          <w:sz w:val="24"/>
          <w:szCs w:val="24"/>
        </w:rPr>
        <w:t>.</w:t>
      </w:r>
    </w:p>
    <w:p w:rsidR="00891EB3" w:rsidRDefault="00891EB3"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Padres de familia</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Niños pertenecientes a la </w:t>
      </w:r>
      <w:r w:rsidR="009A03F5" w:rsidRPr="00FA415E">
        <w:rPr>
          <w:rFonts w:ascii="Times New Roman" w:hAnsi="Times New Roman" w:cs="Times New Roman"/>
          <w:sz w:val="24"/>
          <w:szCs w:val="24"/>
        </w:rPr>
        <w:t>institución</w:t>
      </w:r>
      <w:r w:rsidR="009A03F5">
        <w:rPr>
          <w:rFonts w:ascii="Times New Roman" w:hAnsi="Times New Roman" w:cs="Times New Roman"/>
          <w:sz w:val="24"/>
          <w:szCs w:val="24"/>
        </w:rPr>
        <w:t xml:space="preserve"> educativa M</w:t>
      </w:r>
      <w:r w:rsidR="009A03F5" w:rsidRPr="00FA415E">
        <w:rPr>
          <w:rFonts w:ascii="Times New Roman" w:hAnsi="Times New Roman" w:cs="Times New Roman"/>
          <w:sz w:val="24"/>
          <w:szCs w:val="24"/>
        </w:rPr>
        <w:t xml:space="preserve">onseñor </w:t>
      </w:r>
      <w:r w:rsidR="009A03F5">
        <w:rPr>
          <w:rFonts w:ascii="Times New Roman" w:hAnsi="Times New Roman" w:cs="Times New Roman"/>
          <w:sz w:val="24"/>
          <w:szCs w:val="24"/>
        </w:rPr>
        <w:t>Díaz Plata y sus S</w:t>
      </w:r>
      <w:r w:rsidR="009A03F5" w:rsidRPr="00FA415E">
        <w:rPr>
          <w:rFonts w:ascii="Times New Roman" w:hAnsi="Times New Roman" w:cs="Times New Roman"/>
          <w:sz w:val="24"/>
          <w:szCs w:val="24"/>
        </w:rPr>
        <w:t>edes, del municipio del tarra, norte de Santander</w:t>
      </w:r>
      <w:r w:rsidRPr="00702CC7">
        <w:rPr>
          <w:rFonts w:ascii="Times New Roman" w:hAnsi="Times New Roman" w:cs="Times New Roman"/>
          <w:sz w:val="24"/>
          <w:szCs w:val="24"/>
        </w:rPr>
        <w:t>.</w:t>
      </w:r>
    </w:p>
    <w:p w:rsidR="008C55B2"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4.2 Recurso Institucional</w:t>
      </w:r>
    </w:p>
    <w:p w:rsidR="008C55B2" w:rsidRPr="00702CC7" w:rsidRDefault="009A03F5"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Pr="00FA415E">
        <w:rPr>
          <w:rFonts w:ascii="Times New Roman" w:hAnsi="Times New Roman" w:cs="Times New Roman"/>
          <w:sz w:val="24"/>
          <w:szCs w:val="24"/>
        </w:rPr>
        <w:t>nstitución</w:t>
      </w:r>
      <w:r>
        <w:rPr>
          <w:rFonts w:ascii="Times New Roman" w:hAnsi="Times New Roman" w:cs="Times New Roman"/>
          <w:sz w:val="24"/>
          <w:szCs w:val="24"/>
        </w:rPr>
        <w:t xml:space="preserve"> educativa M</w:t>
      </w:r>
      <w:r w:rsidRPr="00FA415E">
        <w:rPr>
          <w:rFonts w:ascii="Times New Roman" w:hAnsi="Times New Roman" w:cs="Times New Roman"/>
          <w:sz w:val="24"/>
          <w:szCs w:val="24"/>
        </w:rPr>
        <w:t xml:space="preserve">onseñor </w:t>
      </w:r>
      <w:r>
        <w:rPr>
          <w:rFonts w:ascii="Times New Roman" w:hAnsi="Times New Roman" w:cs="Times New Roman"/>
          <w:sz w:val="24"/>
          <w:szCs w:val="24"/>
        </w:rPr>
        <w:t>Díaz Plata y sus S</w:t>
      </w:r>
      <w:r w:rsidRPr="00FA415E">
        <w:rPr>
          <w:rFonts w:ascii="Times New Roman" w:hAnsi="Times New Roman" w:cs="Times New Roman"/>
          <w:sz w:val="24"/>
          <w:szCs w:val="24"/>
        </w:rPr>
        <w:t>edes, del municipio del tarra, norte de Santander</w:t>
      </w:r>
      <w:r w:rsidR="008C55B2" w:rsidRPr="00702CC7">
        <w:rPr>
          <w:rFonts w:ascii="Times New Roman" w:hAnsi="Times New Roman" w:cs="Times New Roman"/>
          <w:sz w:val="24"/>
          <w:szCs w:val="24"/>
        </w:rPr>
        <w:t>.</w:t>
      </w: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lastRenderedPageBreak/>
        <w:t>4.3 Recursos</w:t>
      </w:r>
      <w:r w:rsidR="00F45D9D">
        <w:rPr>
          <w:rFonts w:ascii="Times New Roman" w:hAnsi="Times New Roman" w:cs="Times New Roman"/>
          <w:b/>
          <w:sz w:val="24"/>
          <w:szCs w:val="24"/>
        </w:rPr>
        <w:t xml:space="preserve"> </w:t>
      </w:r>
      <w:r w:rsidRPr="00702CC7">
        <w:rPr>
          <w:rFonts w:ascii="Times New Roman" w:hAnsi="Times New Roman" w:cs="Times New Roman"/>
          <w:b/>
          <w:sz w:val="24"/>
          <w:szCs w:val="24"/>
        </w:rPr>
        <w:t>Materiales</w:t>
      </w:r>
    </w:p>
    <w:p w:rsidR="008C55B2" w:rsidRPr="00702CC7" w:rsidRDefault="008C55B2" w:rsidP="008C55B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Biblioteca Eduardo Cote Lamus Universidad Francisco de Paula Santander</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Internet</w:t>
      </w:r>
    </w:p>
    <w:p w:rsidR="008C55B2" w:rsidRPr="00702CC7" w:rsidRDefault="008C55B2" w:rsidP="008C55B2">
      <w:pPr>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Equipo de Computación</w:t>
      </w:r>
    </w:p>
    <w:p w:rsidR="008C55B2" w:rsidRDefault="008C55B2" w:rsidP="008C55B2">
      <w:pPr>
        <w:spacing w:line="480" w:lineRule="auto"/>
        <w:ind w:firstLine="567"/>
        <w:jc w:val="both"/>
        <w:rPr>
          <w:rFonts w:ascii="Times New Roman" w:hAnsi="Times New Roman" w:cs="Times New Roman"/>
          <w:sz w:val="24"/>
          <w:szCs w:val="24"/>
        </w:rPr>
      </w:pPr>
    </w:p>
    <w:p w:rsidR="009A03F5" w:rsidRPr="00702CC7" w:rsidRDefault="009A03F5" w:rsidP="008C55B2">
      <w:pPr>
        <w:spacing w:line="480" w:lineRule="auto"/>
        <w:ind w:firstLine="567"/>
        <w:jc w:val="both"/>
        <w:rPr>
          <w:rFonts w:ascii="Times New Roman" w:hAnsi="Times New Roman" w:cs="Times New Roman"/>
          <w:sz w:val="24"/>
          <w:szCs w:val="24"/>
        </w:rPr>
      </w:pPr>
    </w:p>
    <w:p w:rsidR="008C55B2" w:rsidRPr="00702CC7" w:rsidRDefault="008C55B2" w:rsidP="008C55B2">
      <w:pPr>
        <w:spacing w:line="480" w:lineRule="auto"/>
        <w:jc w:val="both"/>
        <w:rPr>
          <w:rFonts w:ascii="Times New Roman" w:hAnsi="Times New Roman" w:cs="Times New Roman"/>
          <w:b/>
          <w:sz w:val="24"/>
          <w:szCs w:val="24"/>
        </w:rPr>
      </w:pPr>
      <w:r w:rsidRPr="00702CC7">
        <w:rPr>
          <w:rFonts w:ascii="Times New Roman" w:hAnsi="Times New Roman" w:cs="Times New Roman"/>
          <w:b/>
          <w:sz w:val="24"/>
          <w:szCs w:val="24"/>
        </w:rPr>
        <w:t>4.4 Recursos Financieros</w:t>
      </w:r>
    </w:p>
    <w:p w:rsidR="008C55B2" w:rsidRDefault="0088144B" w:rsidP="008C55B2">
      <w:pPr>
        <w:spacing w:line="480" w:lineRule="auto"/>
        <w:ind w:firstLine="567"/>
        <w:jc w:val="both"/>
        <w:rPr>
          <w:rFonts w:ascii="Times New Roman" w:hAnsi="Times New Roman" w:cs="Times New Roman"/>
          <w:sz w:val="24"/>
          <w:szCs w:val="24"/>
        </w:rPr>
      </w:pPr>
      <w:r w:rsidRPr="0088144B">
        <w:rPr>
          <w:rFonts w:ascii="Times New Roman" w:hAnsi="Times New Roman" w:cs="Times New Roman"/>
          <w:sz w:val="24"/>
          <w:szCs w:val="24"/>
        </w:rPr>
        <w:t>La   institución   no  cuenta  en  este momento  para  la  ejecución del proyecto</w:t>
      </w:r>
      <w:r>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8C55B2" w:rsidRPr="00702CC7" w:rsidTr="00B81C50">
        <w:tc>
          <w:tcPr>
            <w:tcW w:w="2992" w:type="dxa"/>
          </w:tcPr>
          <w:p w:rsidR="008C55B2" w:rsidRPr="00702CC7" w:rsidRDefault="008C55B2" w:rsidP="0088144B">
            <w:pPr>
              <w:rPr>
                <w:rFonts w:ascii="Times New Roman" w:hAnsi="Times New Roman" w:cs="Times New Roman"/>
                <w:b/>
                <w:sz w:val="24"/>
                <w:szCs w:val="24"/>
              </w:rPr>
            </w:pPr>
          </w:p>
        </w:tc>
        <w:tc>
          <w:tcPr>
            <w:tcW w:w="2993" w:type="dxa"/>
          </w:tcPr>
          <w:p w:rsidR="008C55B2" w:rsidRPr="00702CC7" w:rsidRDefault="008C55B2" w:rsidP="00B81C50">
            <w:pPr>
              <w:spacing w:line="480" w:lineRule="auto"/>
              <w:jc w:val="right"/>
              <w:rPr>
                <w:rFonts w:ascii="Times New Roman" w:hAnsi="Times New Roman" w:cs="Times New Roman"/>
                <w:sz w:val="24"/>
                <w:szCs w:val="24"/>
              </w:rPr>
            </w:pPr>
          </w:p>
        </w:tc>
        <w:tc>
          <w:tcPr>
            <w:tcW w:w="2993" w:type="dxa"/>
          </w:tcPr>
          <w:p w:rsidR="008C55B2" w:rsidRPr="00702CC7" w:rsidRDefault="008C55B2" w:rsidP="00B81C50">
            <w:pPr>
              <w:spacing w:line="480" w:lineRule="auto"/>
              <w:jc w:val="both"/>
              <w:rPr>
                <w:rFonts w:ascii="Times New Roman" w:hAnsi="Times New Roman" w:cs="Times New Roman"/>
                <w:sz w:val="24"/>
                <w:szCs w:val="24"/>
              </w:rPr>
            </w:pPr>
          </w:p>
        </w:tc>
      </w:tr>
    </w:tbl>
    <w:p w:rsidR="008C55B2" w:rsidRDefault="008C55B2" w:rsidP="008C55B2">
      <w:pPr>
        <w:spacing w:line="480" w:lineRule="auto"/>
        <w:jc w:val="both"/>
        <w:rPr>
          <w:rFonts w:ascii="Times New Roman" w:hAnsi="Times New Roman" w:cs="Times New Roman"/>
          <w:b/>
          <w:sz w:val="24"/>
          <w:szCs w:val="24"/>
        </w:rPr>
        <w:sectPr w:rsidR="008C55B2" w:rsidSect="00B81C50">
          <w:pgSz w:w="12240" w:h="15840" w:code="1"/>
          <w:pgMar w:top="1418" w:right="1418" w:bottom="1418" w:left="1418" w:header="708" w:footer="708" w:gutter="0"/>
          <w:cols w:space="708"/>
          <w:docGrid w:linePitch="360"/>
        </w:sectPr>
      </w:pPr>
    </w:p>
    <w:p w:rsidR="008C55B2" w:rsidRPr="00702CC7" w:rsidRDefault="008C55B2" w:rsidP="008C55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Pr="00702CC7">
        <w:rPr>
          <w:rFonts w:ascii="Times New Roman" w:hAnsi="Times New Roman" w:cs="Times New Roman"/>
          <w:b/>
          <w:sz w:val="24"/>
          <w:szCs w:val="24"/>
        </w:rPr>
        <w:t>Cronograma</w:t>
      </w:r>
      <w:r w:rsidR="00F45D9D">
        <w:rPr>
          <w:rFonts w:ascii="Times New Roman" w:hAnsi="Times New Roman" w:cs="Times New Roman"/>
          <w:b/>
          <w:sz w:val="24"/>
          <w:szCs w:val="24"/>
        </w:rPr>
        <w:t xml:space="preserve"> </w:t>
      </w:r>
      <w:r w:rsidRPr="00702CC7">
        <w:rPr>
          <w:rFonts w:ascii="Times New Roman" w:hAnsi="Times New Roman" w:cs="Times New Roman"/>
          <w:b/>
          <w:sz w:val="24"/>
          <w:szCs w:val="24"/>
        </w:rPr>
        <w:t>de actividades</w:t>
      </w:r>
    </w:p>
    <w:tbl>
      <w:tblPr>
        <w:tblStyle w:val="Tablaconcuadrcula"/>
        <w:tblW w:w="9310" w:type="dxa"/>
        <w:jc w:val="center"/>
        <w:tblLayout w:type="fixed"/>
        <w:tblLook w:val="04A0" w:firstRow="1" w:lastRow="0" w:firstColumn="1" w:lastColumn="0" w:noHBand="0" w:noVBand="1"/>
      </w:tblPr>
      <w:tblGrid>
        <w:gridCol w:w="3072"/>
        <w:gridCol w:w="389"/>
        <w:gridCol w:w="390"/>
        <w:gridCol w:w="390"/>
        <w:gridCol w:w="390"/>
        <w:gridCol w:w="390"/>
        <w:gridCol w:w="390"/>
        <w:gridCol w:w="390"/>
        <w:gridCol w:w="390"/>
        <w:gridCol w:w="389"/>
        <w:gridCol w:w="390"/>
        <w:gridCol w:w="390"/>
        <w:gridCol w:w="390"/>
        <w:gridCol w:w="390"/>
        <w:gridCol w:w="390"/>
        <w:gridCol w:w="390"/>
        <w:gridCol w:w="390"/>
      </w:tblGrid>
      <w:tr w:rsidR="008C55B2" w:rsidRPr="00702CC7" w:rsidTr="00B81C50">
        <w:trPr>
          <w:trHeight w:val="310"/>
          <w:jc w:val="center"/>
        </w:trPr>
        <w:tc>
          <w:tcPr>
            <w:tcW w:w="3072" w:type="dxa"/>
            <w:vMerge w:val="restart"/>
            <w:tcBorders>
              <w:top w:val="single" w:sz="4" w:space="0" w:color="auto"/>
              <w:left w:val="single" w:sz="4" w:space="0" w:color="auto"/>
              <w:right w:val="single" w:sz="4" w:space="0" w:color="auto"/>
              <w:tl2br w:val="single" w:sz="4" w:space="0" w:color="auto"/>
            </w:tcBorders>
            <w:shd w:val="clear" w:color="auto" w:fill="auto"/>
          </w:tcPr>
          <w:p w:rsidR="008C55B2" w:rsidRPr="00702CC7" w:rsidRDefault="008C55B2" w:rsidP="00B81C50">
            <w:pPr>
              <w:pStyle w:val="Sinespaciado"/>
              <w:spacing w:line="480" w:lineRule="auto"/>
              <w:jc w:val="right"/>
              <w:rPr>
                <w:rFonts w:ascii="Times New Roman" w:hAnsi="Times New Roman" w:cs="Times New Roman"/>
                <w:b/>
                <w:sz w:val="24"/>
                <w:szCs w:val="24"/>
              </w:rPr>
            </w:pPr>
            <w:r w:rsidRPr="00702CC7">
              <w:rPr>
                <w:rFonts w:ascii="Times New Roman" w:hAnsi="Times New Roman" w:cs="Times New Roman"/>
                <w:b/>
                <w:sz w:val="24"/>
                <w:szCs w:val="24"/>
              </w:rPr>
              <w:t>Tiempo</w:t>
            </w:r>
          </w:p>
          <w:p w:rsidR="008C55B2" w:rsidRDefault="008C55B2" w:rsidP="00B81C50">
            <w:pPr>
              <w:pStyle w:val="Sinespaciado"/>
              <w:spacing w:line="480" w:lineRule="auto"/>
              <w:rPr>
                <w:rFonts w:ascii="Times New Roman" w:hAnsi="Times New Roman" w:cs="Times New Roman"/>
                <w:b/>
                <w:sz w:val="24"/>
                <w:szCs w:val="24"/>
              </w:rPr>
            </w:pPr>
          </w:p>
          <w:p w:rsidR="008C55B2" w:rsidRPr="00702CC7" w:rsidRDefault="008C55B2" w:rsidP="00B81C50">
            <w:pPr>
              <w:pStyle w:val="Sinespaciado"/>
              <w:spacing w:line="480" w:lineRule="auto"/>
              <w:rPr>
                <w:rFonts w:ascii="Times New Roman" w:hAnsi="Times New Roman" w:cs="Times New Roman"/>
                <w:sz w:val="24"/>
                <w:szCs w:val="24"/>
              </w:rPr>
            </w:pPr>
            <w:r w:rsidRPr="00702CC7">
              <w:rPr>
                <w:rFonts w:ascii="Times New Roman" w:hAnsi="Times New Roman" w:cs="Times New Roman"/>
                <w:b/>
                <w:sz w:val="24"/>
                <w:szCs w:val="24"/>
              </w:rPr>
              <w:t>Actividad</w:t>
            </w:r>
          </w:p>
        </w:tc>
        <w:tc>
          <w:tcPr>
            <w:tcW w:w="1559" w:type="dxa"/>
            <w:gridSpan w:val="4"/>
            <w:tcBorders>
              <w:left w:val="single" w:sz="4" w:space="0" w:color="auto"/>
              <w:bottom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MES 1</w:t>
            </w:r>
          </w:p>
        </w:tc>
        <w:tc>
          <w:tcPr>
            <w:tcW w:w="1560" w:type="dxa"/>
            <w:gridSpan w:val="4"/>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MES 2</w:t>
            </w:r>
          </w:p>
        </w:tc>
        <w:tc>
          <w:tcPr>
            <w:tcW w:w="1559" w:type="dxa"/>
            <w:gridSpan w:val="4"/>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MES3</w:t>
            </w:r>
          </w:p>
        </w:tc>
        <w:tc>
          <w:tcPr>
            <w:tcW w:w="1560" w:type="dxa"/>
            <w:gridSpan w:val="4"/>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MES 4</w:t>
            </w:r>
          </w:p>
        </w:tc>
      </w:tr>
      <w:tr w:rsidR="008C55B2" w:rsidRPr="00702CC7" w:rsidTr="00B81C50">
        <w:trPr>
          <w:trHeight w:val="310"/>
          <w:jc w:val="center"/>
        </w:trPr>
        <w:tc>
          <w:tcPr>
            <w:tcW w:w="3072" w:type="dxa"/>
            <w:vMerge/>
            <w:tcBorders>
              <w:left w:val="single" w:sz="4" w:space="0" w:color="auto"/>
              <w:right w:val="single" w:sz="4" w:space="0" w:color="auto"/>
              <w:tl2br w:val="single" w:sz="4" w:space="0" w:color="auto"/>
            </w:tcBorders>
            <w:shd w:val="clear" w:color="auto" w:fill="auto"/>
          </w:tcPr>
          <w:p w:rsidR="008C55B2" w:rsidRPr="00702CC7" w:rsidRDefault="008C55B2" w:rsidP="00B81C50">
            <w:pPr>
              <w:pStyle w:val="Sinespaciado"/>
              <w:spacing w:line="480" w:lineRule="auto"/>
              <w:jc w:val="right"/>
              <w:rPr>
                <w:rFonts w:ascii="Times New Roman" w:hAnsi="Times New Roman" w:cs="Times New Roman"/>
                <w:b/>
                <w:sz w:val="24"/>
                <w:szCs w:val="24"/>
              </w:rPr>
            </w:pPr>
          </w:p>
        </w:tc>
        <w:tc>
          <w:tcPr>
            <w:tcW w:w="1559" w:type="dxa"/>
            <w:gridSpan w:val="4"/>
            <w:tcBorders>
              <w:left w:val="single" w:sz="4" w:space="0" w:color="auto"/>
              <w:bottom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t>Semanas</w:t>
            </w:r>
          </w:p>
        </w:tc>
        <w:tc>
          <w:tcPr>
            <w:tcW w:w="1560" w:type="dxa"/>
            <w:gridSpan w:val="4"/>
            <w:tcBorders>
              <w:bottom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t>Semanas</w:t>
            </w:r>
          </w:p>
        </w:tc>
        <w:tc>
          <w:tcPr>
            <w:tcW w:w="1559" w:type="dxa"/>
            <w:gridSpan w:val="4"/>
            <w:tcBorders>
              <w:bottom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t>Semanas</w:t>
            </w:r>
          </w:p>
        </w:tc>
        <w:tc>
          <w:tcPr>
            <w:tcW w:w="1560" w:type="dxa"/>
            <w:gridSpan w:val="4"/>
            <w:tcBorders>
              <w:bottom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t>Semanas</w:t>
            </w:r>
          </w:p>
        </w:tc>
      </w:tr>
      <w:tr w:rsidR="008C55B2" w:rsidRPr="00702CC7" w:rsidTr="00B81C50">
        <w:trPr>
          <w:trHeight w:val="601"/>
          <w:jc w:val="center"/>
        </w:trPr>
        <w:tc>
          <w:tcPr>
            <w:tcW w:w="3072" w:type="dxa"/>
            <w:vMerge/>
            <w:tcBorders>
              <w:left w:val="single" w:sz="4" w:space="0" w:color="auto"/>
              <w:right w:val="single" w:sz="4" w:space="0" w:color="auto"/>
              <w:tl2br w:val="single" w:sz="4" w:space="0" w:color="auto"/>
            </w:tcBorders>
          </w:tcPr>
          <w:p w:rsidR="008C55B2" w:rsidRPr="00702CC7" w:rsidRDefault="008C55B2" w:rsidP="00B81C50">
            <w:pPr>
              <w:pStyle w:val="Sinespaciado"/>
              <w:spacing w:line="480" w:lineRule="auto"/>
              <w:rPr>
                <w:rFonts w:ascii="Times New Roman" w:hAnsi="Times New Roman" w:cs="Times New Roman"/>
                <w:b/>
                <w:sz w:val="24"/>
                <w:szCs w:val="24"/>
              </w:rPr>
            </w:pPr>
          </w:p>
        </w:tc>
        <w:tc>
          <w:tcPr>
            <w:tcW w:w="389" w:type="dxa"/>
            <w:tcBorders>
              <w:top w:val="dotted" w:sz="4" w:space="0" w:color="auto"/>
              <w:left w:val="single"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1</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2</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3</w:t>
            </w:r>
          </w:p>
        </w:tc>
        <w:tc>
          <w:tcPr>
            <w:tcW w:w="390" w:type="dxa"/>
            <w:tcBorders>
              <w:top w:val="dotted" w:sz="4" w:space="0" w:color="auto"/>
              <w:lef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4</w:t>
            </w:r>
          </w:p>
        </w:tc>
        <w:tc>
          <w:tcPr>
            <w:tcW w:w="390" w:type="dxa"/>
            <w:tcBorders>
              <w:top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1</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2</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3</w:t>
            </w:r>
          </w:p>
        </w:tc>
        <w:tc>
          <w:tcPr>
            <w:tcW w:w="390" w:type="dxa"/>
            <w:tcBorders>
              <w:top w:val="dotted" w:sz="4" w:space="0" w:color="auto"/>
              <w:lef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4</w:t>
            </w:r>
          </w:p>
        </w:tc>
        <w:tc>
          <w:tcPr>
            <w:tcW w:w="389" w:type="dxa"/>
            <w:tcBorders>
              <w:top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1</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2</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3</w:t>
            </w:r>
          </w:p>
        </w:tc>
        <w:tc>
          <w:tcPr>
            <w:tcW w:w="390" w:type="dxa"/>
            <w:tcBorders>
              <w:top w:val="dotted" w:sz="4" w:space="0" w:color="auto"/>
              <w:lef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4</w:t>
            </w:r>
          </w:p>
        </w:tc>
        <w:tc>
          <w:tcPr>
            <w:tcW w:w="390" w:type="dxa"/>
            <w:tcBorders>
              <w:top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1</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2</w:t>
            </w:r>
          </w:p>
        </w:tc>
        <w:tc>
          <w:tcPr>
            <w:tcW w:w="390" w:type="dxa"/>
            <w:tcBorders>
              <w:top w:val="dotted" w:sz="4" w:space="0" w:color="auto"/>
              <w:left w:val="dotted" w:sz="4" w:space="0" w:color="auto"/>
              <w:righ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3</w:t>
            </w:r>
          </w:p>
        </w:tc>
        <w:tc>
          <w:tcPr>
            <w:tcW w:w="390" w:type="dxa"/>
            <w:tcBorders>
              <w:top w:val="dotted" w:sz="4" w:space="0" w:color="auto"/>
              <w:left w:val="dotted" w:sz="4" w:space="0" w:color="auto"/>
            </w:tcBorders>
            <w:vAlign w:val="center"/>
          </w:tcPr>
          <w:p w:rsidR="008C55B2" w:rsidRPr="00702CC7" w:rsidRDefault="008C55B2" w:rsidP="00B81C50">
            <w:pPr>
              <w:pStyle w:val="Sinespaciado"/>
              <w:spacing w:line="480" w:lineRule="auto"/>
              <w:jc w:val="center"/>
              <w:rPr>
                <w:rFonts w:ascii="Times New Roman" w:hAnsi="Times New Roman" w:cs="Times New Roman"/>
                <w:b/>
                <w:sz w:val="24"/>
                <w:szCs w:val="24"/>
              </w:rPr>
            </w:pPr>
            <w:r w:rsidRPr="00702CC7">
              <w:rPr>
                <w:rFonts w:ascii="Times New Roman" w:hAnsi="Times New Roman" w:cs="Times New Roman"/>
                <w:b/>
                <w:sz w:val="24"/>
                <w:szCs w:val="24"/>
              </w:rPr>
              <w:t>4</w:t>
            </w:r>
          </w:p>
        </w:tc>
      </w:tr>
      <w:tr w:rsidR="008C55B2" w:rsidRPr="00702CC7" w:rsidTr="00B81C50">
        <w:trPr>
          <w:jc w:val="center"/>
        </w:trPr>
        <w:tc>
          <w:tcPr>
            <w:tcW w:w="3072" w:type="dxa"/>
          </w:tcPr>
          <w:p w:rsidR="008C55B2" w:rsidRPr="00702CC7" w:rsidRDefault="008C55B2" w:rsidP="00B81C50">
            <w:pPr>
              <w:pStyle w:val="Sinespaciado"/>
              <w:spacing w:line="480" w:lineRule="auto"/>
              <w:rPr>
                <w:rFonts w:ascii="Times New Roman" w:hAnsi="Times New Roman" w:cs="Times New Roman"/>
                <w:sz w:val="24"/>
                <w:szCs w:val="24"/>
              </w:rPr>
            </w:pPr>
            <w:r w:rsidRPr="00702CC7">
              <w:rPr>
                <w:rFonts w:ascii="Times New Roman" w:hAnsi="Times New Roman" w:cs="Times New Roman"/>
                <w:sz w:val="24"/>
                <w:szCs w:val="24"/>
              </w:rPr>
              <w:t xml:space="preserve">Entrega de </w:t>
            </w:r>
            <w:r w:rsidR="0088144B">
              <w:rPr>
                <w:rFonts w:ascii="Times New Roman" w:hAnsi="Times New Roman" w:cs="Times New Roman"/>
                <w:sz w:val="24"/>
                <w:szCs w:val="24"/>
              </w:rPr>
              <w:t>ante</w:t>
            </w:r>
            <w:r w:rsidRPr="00702CC7">
              <w:rPr>
                <w:rFonts w:ascii="Times New Roman" w:hAnsi="Times New Roman" w:cs="Times New Roman"/>
                <w:sz w:val="24"/>
                <w:szCs w:val="24"/>
              </w:rPr>
              <w:t>proyecto</w:t>
            </w:r>
          </w:p>
        </w:tc>
        <w:tc>
          <w:tcPr>
            <w:tcW w:w="389" w:type="dxa"/>
            <w:tcBorders>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88144B">
            <w:pPr>
              <w:pStyle w:val="Sinespaciado"/>
              <w:spacing w:line="360" w:lineRule="auto"/>
              <w:rPr>
                <w:rFonts w:ascii="Times New Roman" w:hAnsi="Times New Roman" w:cs="Times New Roman"/>
                <w:sz w:val="24"/>
                <w:szCs w:val="24"/>
              </w:rPr>
            </w:pPr>
            <w:r w:rsidRPr="00702CC7">
              <w:rPr>
                <w:rFonts w:ascii="Times New Roman" w:hAnsi="Times New Roman" w:cs="Times New Roman"/>
                <w:sz w:val="24"/>
                <w:szCs w:val="24"/>
              </w:rPr>
              <w:t xml:space="preserve">Test de </w:t>
            </w:r>
            <w:r w:rsidR="00891EB3" w:rsidRPr="00702CC7">
              <w:rPr>
                <w:rFonts w:ascii="Times New Roman" w:hAnsi="Times New Roman" w:cs="Times New Roman"/>
                <w:sz w:val="24"/>
                <w:szCs w:val="24"/>
              </w:rPr>
              <w:t>diagnóstico</w:t>
            </w:r>
            <w:r w:rsidR="00891EB3">
              <w:rPr>
                <w:rFonts w:ascii="Times New Roman" w:hAnsi="Times New Roman" w:cs="Times New Roman"/>
                <w:sz w:val="24"/>
                <w:szCs w:val="24"/>
              </w:rPr>
              <w:t xml:space="preserve"> de condición inicial</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B81C50">
            <w:pPr>
              <w:spacing w:line="360" w:lineRule="auto"/>
              <w:rPr>
                <w:rFonts w:ascii="Times New Roman" w:hAnsi="Times New Roman" w:cs="Times New Roman"/>
                <w:sz w:val="24"/>
                <w:szCs w:val="24"/>
              </w:rPr>
            </w:pPr>
            <w:r w:rsidRPr="00702CC7">
              <w:rPr>
                <w:rFonts w:ascii="Times New Roman" w:hAnsi="Times New Roman" w:cs="Times New Roman"/>
                <w:sz w:val="24"/>
                <w:szCs w:val="24"/>
              </w:rPr>
              <w:t>Entrega de resultados del diagnostico</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004333" w:rsidP="00B81C50">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Aplicación de actividades</w:t>
            </w:r>
            <w:r w:rsidR="008C55B2" w:rsidRPr="00702CC7">
              <w:rPr>
                <w:rFonts w:ascii="Times New Roman" w:hAnsi="Times New Roman" w:cs="Times New Roman"/>
                <w:sz w:val="24"/>
                <w:szCs w:val="24"/>
              </w:rPr>
              <w:t xml:space="preserve"> programados</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88144B">
            <w:pPr>
              <w:pStyle w:val="Sinespaciado"/>
              <w:spacing w:line="360" w:lineRule="auto"/>
              <w:rPr>
                <w:rFonts w:ascii="Times New Roman" w:hAnsi="Times New Roman" w:cs="Times New Roman"/>
                <w:sz w:val="24"/>
                <w:szCs w:val="24"/>
              </w:rPr>
            </w:pPr>
            <w:r w:rsidRPr="00702CC7">
              <w:rPr>
                <w:rFonts w:ascii="Times New Roman" w:hAnsi="Times New Roman" w:cs="Times New Roman"/>
                <w:sz w:val="24"/>
                <w:szCs w:val="24"/>
              </w:rPr>
              <w:t>Test de  recolección de datos</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B81C50">
            <w:pPr>
              <w:pStyle w:val="Sinespaciado"/>
              <w:spacing w:line="360" w:lineRule="auto"/>
              <w:rPr>
                <w:rFonts w:ascii="Times New Roman" w:hAnsi="Times New Roman" w:cs="Times New Roman"/>
                <w:sz w:val="24"/>
                <w:szCs w:val="24"/>
              </w:rPr>
            </w:pPr>
            <w:r w:rsidRPr="00702CC7">
              <w:rPr>
                <w:rFonts w:ascii="Times New Roman" w:hAnsi="Times New Roman" w:cs="Times New Roman"/>
                <w:sz w:val="24"/>
                <w:szCs w:val="24"/>
              </w:rPr>
              <w:t>Comparación de resultados para determinar el avance</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B81C50">
            <w:pPr>
              <w:pStyle w:val="Sinespaciado"/>
              <w:spacing w:line="480" w:lineRule="auto"/>
              <w:rPr>
                <w:rFonts w:ascii="Times New Roman" w:hAnsi="Times New Roman" w:cs="Times New Roman"/>
                <w:sz w:val="24"/>
                <w:szCs w:val="24"/>
              </w:rPr>
            </w:pPr>
            <w:r w:rsidRPr="00702CC7">
              <w:rPr>
                <w:rFonts w:ascii="Times New Roman" w:hAnsi="Times New Roman" w:cs="Times New Roman"/>
                <w:sz w:val="24"/>
                <w:szCs w:val="24"/>
              </w:rPr>
              <w:t>Ajustes y correcciones</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B81C50">
            <w:pPr>
              <w:pStyle w:val="Sinespaciado"/>
              <w:spacing w:line="480" w:lineRule="auto"/>
              <w:rPr>
                <w:rFonts w:ascii="Times New Roman" w:hAnsi="Times New Roman" w:cs="Times New Roman"/>
                <w:sz w:val="24"/>
                <w:szCs w:val="24"/>
              </w:rPr>
            </w:pPr>
            <w:r w:rsidRPr="00702CC7">
              <w:rPr>
                <w:rFonts w:ascii="Times New Roman" w:hAnsi="Times New Roman" w:cs="Times New Roman"/>
                <w:sz w:val="24"/>
                <w:szCs w:val="24"/>
              </w:rPr>
              <w:t>Entrega de informe final</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r>
      <w:tr w:rsidR="008C55B2" w:rsidRPr="00702CC7" w:rsidTr="00B81C50">
        <w:trPr>
          <w:jc w:val="center"/>
        </w:trPr>
        <w:tc>
          <w:tcPr>
            <w:tcW w:w="3072" w:type="dxa"/>
          </w:tcPr>
          <w:p w:rsidR="008C55B2" w:rsidRPr="00702CC7" w:rsidRDefault="008C55B2" w:rsidP="00B81C50">
            <w:pPr>
              <w:pStyle w:val="Sinespaciado"/>
              <w:spacing w:line="480" w:lineRule="auto"/>
              <w:rPr>
                <w:rFonts w:ascii="Times New Roman" w:hAnsi="Times New Roman" w:cs="Times New Roman"/>
                <w:sz w:val="24"/>
                <w:szCs w:val="24"/>
              </w:rPr>
            </w:pPr>
            <w:r w:rsidRPr="00702CC7">
              <w:rPr>
                <w:rFonts w:ascii="Times New Roman" w:hAnsi="Times New Roman" w:cs="Times New Roman"/>
                <w:sz w:val="24"/>
                <w:szCs w:val="24"/>
              </w:rPr>
              <w:t>Sustentación</w:t>
            </w: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89"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right w:val="dotted" w:sz="4" w:space="0" w:color="auto"/>
            </w:tcBorders>
          </w:tcPr>
          <w:p w:rsidR="008C55B2" w:rsidRPr="00702CC7" w:rsidRDefault="008C55B2" w:rsidP="00B81C50">
            <w:pPr>
              <w:spacing w:line="480" w:lineRule="auto"/>
              <w:rPr>
                <w:rFonts w:ascii="Times New Roman" w:hAnsi="Times New Roman" w:cs="Times New Roman"/>
                <w:b/>
                <w:sz w:val="24"/>
                <w:szCs w:val="24"/>
              </w:rPr>
            </w:pPr>
          </w:p>
        </w:tc>
        <w:tc>
          <w:tcPr>
            <w:tcW w:w="390" w:type="dxa"/>
            <w:tcBorders>
              <w:left w:val="dotted" w:sz="4" w:space="0" w:color="auto"/>
            </w:tcBorders>
            <w:shd w:val="clear" w:color="auto" w:fill="000000" w:themeFill="text1"/>
          </w:tcPr>
          <w:p w:rsidR="008C55B2" w:rsidRPr="00702CC7" w:rsidRDefault="008C55B2" w:rsidP="00B81C50">
            <w:pPr>
              <w:spacing w:line="480" w:lineRule="auto"/>
              <w:rPr>
                <w:rFonts w:ascii="Times New Roman" w:hAnsi="Times New Roman" w:cs="Times New Roman"/>
                <w:b/>
                <w:sz w:val="24"/>
                <w:szCs w:val="24"/>
              </w:rPr>
            </w:pPr>
          </w:p>
        </w:tc>
      </w:tr>
    </w:tbl>
    <w:p w:rsidR="008C55B2" w:rsidRPr="00702CC7" w:rsidRDefault="008C55B2" w:rsidP="008C55B2">
      <w:pPr>
        <w:spacing w:line="480" w:lineRule="auto"/>
        <w:jc w:val="both"/>
        <w:rPr>
          <w:rFonts w:ascii="Times New Roman" w:hAnsi="Times New Roman" w:cs="Times New Roman"/>
          <w:sz w:val="24"/>
          <w:szCs w:val="24"/>
        </w:rPr>
      </w:pPr>
      <w:r>
        <w:rPr>
          <w:rFonts w:ascii="Times New Roman" w:hAnsi="Times New Roman" w:cs="Times New Roman"/>
          <w:sz w:val="24"/>
          <w:szCs w:val="24"/>
        </w:rPr>
        <w:t>Figura 1. Cronograma de actividades</w:t>
      </w:r>
    </w:p>
    <w:p w:rsidR="008C55B2" w:rsidRPr="00702CC7" w:rsidRDefault="008C55B2" w:rsidP="008C55B2">
      <w:pPr>
        <w:spacing w:line="480" w:lineRule="auto"/>
        <w:jc w:val="both"/>
        <w:rPr>
          <w:rFonts w:ascii="Times New Roman" w:hAnsi="Times New Roman" w:cs="Times New Roman"/>
          <w:sz w:val="24"/>
          <w:szCs w:val="24"/>
        </w:rPr>
      </w:pPr>
    </w:p>
    <w:p w:rsidR="008C55B2" w:rsidRPr="00702CC7" w:rsidRDefault="008C55B2" w:rsidP="008C55B2">
      <w:pPr>
        <w:spacing w:line="480" w:lineRule="auto"/>
        <w:jc w:val="both"/>
        <w:rPr>
          <w:rFonts w:ascii="Times New Roman" w:hAnsi="Times New Roman" w:cs="Times New Roman"/>
          <w:sz w:val="24"/>
          <w:szCs w:val="24"/>
        </w:rPr>
        <w:sectPr w:rsidR="008C55B2" w:rsidRPr="00702CC7" w:rsidSect="00B81C50">
          <w:pgSz w:w="12240" w:h="15840" w:code="1"/>
          <w:pgMar w:top="1418" w:right="1418" w:bottom="1418" w:left="1418" w:header="708" w:footer="708" w:gutter="0"/>
          <w:cols w:space="708"/>
          <w:docGrid w:linePitch="360"/>
        </w:sectPr>
      </w:pPr>
    </w:p>
    <w:p w:rsidR="00F269AB" w:rsidRDefault="00F269AB" w:rsidP="008C55B2">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INFORME </w:t>
      </w:r>
    </w:p>
    <w:p w:rsidR="00AB4577" w:rsidRDefault="00AB4577" w:rsidP="00AB4577">
      <w:pPr>
        <w:spacing w:line="48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rPr>
        <w:t>E</w:t>
      </w:r>
      <w:r>
        <w:rPr>
          <w:rFonts w:ascii="Times New Roman" w:hAnsi="Times New Roman" w:cs="Times New Roman"/>
          <w:sz w:val="24"/>
          <w:szCs w:val="24"/>
          <w:lang w:val="es-ES_tradnl"/>
        </w:rPr>
        <w:t xml:space="preserve">n </w:t>
      </w:r>
      <w:r w:rsidRPr="00AB4577">
        <w:rPr>
          <w:rFonts w:ascii="Times New Roman" w:hAnsi="Times New Roman" w:cs="Times New Roman"/>
          <w:sz w:val="24"/>
          <w:szCs w:val="24"/>
        </w:rPr>
        <w:t>la Institución Educativa Monseñor Díaz Plata y sus sedes, del municipio del tarra, no</w:t>
      </w:r>
      <w:r>
        <w:rPr>
          <w:rFonts w:ascii="Arial" w:hAnsi="Arial" w:cs="Arial"/>
          <w:sz w:val="24"/>
          <w:szCs w:val="24"/>
        </w:rPr>
        <w:t xml:space="preserve"> </w:t>
      </w:r>
      <w:r w:rsidRPr="00AB4577">
        <w:rPr>
          <w:rFonts w:ascii="Times New Roman" w:hAnsi="Times New Roman" w:cs="Times New Roman"/>
          <w:sz w:val="24"/>
          <w:szCs w:val="24"/>
        </w:rPr>
        <w:t>cuenta con cultura de movilidad segura, por motivo del abandono del gobierno nacional.</w:t>
      </w:r>
    </w:p>
    <w:p w:rsidR="00AB4577" w:rsidRDefault="00AB4577" w:rsidP="00AB4577">
      <w:pPr>
        <w:spacing w:line="480" w:lineRule="auto"/>
        <w:ind w:firstLine="567"/>
        <w:jc w:val="both"/>
        <w:rPr>
          <w:rFonts w:ascii="Times New Roman" w:hAnsi="Times New Roman" w:cs="Times New Roman"/>
          <w:sz w:val="24"/>
          <w:szCs w:val="24"/>
        </w:rPr>
      </w:pPr>
      <w:r w:rsidRPr="00AB4577">
        <w:rPr>
          <w:rFonts w:ascii="Times New Roman" w:hAnsi="Times New Roman" w:cs="Times New Roman"/>
          <w:sz w:val="24"/>
          <w:szCs w:val="24"/>
        </w:rPr>
        <w:t>Por tal motivo la institución educativa desarrolla este proyecto de movilidad segura. Para mejorar la movilidad en los peatones por las calles que colindan con la institución educativa y sus sedes, a través de pedagogía.</w:t>
      </w:r>
    </w:p>
    <w:p w:rsidR="00AB4577" w:rsidRDefault="00AB4577" w:rsidP="00AB4577">
      <w:pPr>
        <w:spacing w:line="480" w:lineRule="auto"/>
        <w:ind w:firstLine="567"/>
        <w:jc w:val="both"/>
        <w:rPr>
          <w:rFonts w:ascii="Times New Roman" w:hAnsi="Times New Roman" w:cs="Times New Roman"/>
          <w:sz w:val="24"/>
          <w:szCs w:val="24"/>
          <w:lang w:val="es-ES_tradnl"/>
        </w:rPr>
      </w:pPr>
      <w:r w:rsidRPr="00AB4577">
        <w:rPr>
          <w:rFonts w:ascii="Times New Roman" w:hAnsi="Times New Roman" w:cs="Times New Roman"/>
          <w:sz w:val="24"/>
          <w:szCs w:val="24"/>
        </w:rPr>
        <w:t>Apoyados por el rector de la institución, comunidad educativa, la alcaldía municipal.</w:t>
      </w:r>
    </w:p>
    <w:p w:rsidR="00780AD0" w:rsidRDefault="00780AD0" w:rsidP="00AB4577">
      <w:pPr>
        <w:spacing w:line="480" w:lineRule="auto"/>
        <w:ind w:firstLine="567"/>
        <w:jc w:val="both"/>
        <w:rPr>
          <w:rFonts w:ascii="Arial" w:hAnsi="Arial" w:cs="Arial"/>
          <w:sz w:val="24"/>
          <w:szCs w:val="24"/>
        </w:rPr>
      </w:pPr>
      <w:r w:rsidRPr="00780AD0">
        <w:rPr>
          <w:rFonts w:ascii="Times New Roman" w:hAnsi="Times New Roman" w:cs="Times New Roman"/>
          <w:sz w:val="24"/>
          <w:szCs w:val="24"/>
        </w:rPr>
        <w:t>A comienzos del año escolar 2021, la institución educativa comienza sus clases de forma virtual,  los estudiantes con poca motivación reciben sus clases por el motivo de la conexión a internet es muy débil y no alcanza a llegar a sus viviendas</w:t>
      </w:r>
      <w:r>
        <w:rPr>
          <w:rFonts w:ascii="Arial" w:hAnsi="Arial" w:cs="Arial"/>
          <w:sz w:val="24"/>
          <w:szCs w:val="24"/>
        </w:rPr>
        <w:t>.</w:t>
      </w:r>
    </w:p>
    <w:p w:rsidR="00780AD0" w:rsidRDefault="00780AD0" w:rsidP="00AB4577">
      <w:pPr>
        <w:spacing w:line="48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Mas aplicando el modelo de alternancia los estudiantes se motivan a participar </w:t>
      </w:r>
      <w:r w:rsidR="00AB4577" w:rsidRPr="0097318D">
        <w:rPr>
          <w:rFonts w:ascii="Times New Roman" w:hAnsi="Times New Roman" w:cs="Times New Roman"/>
          <w:sz w:val="24"/>
          <w:szCs w:val="24"/>
          <w:lang w:val="es-ES_tradnl"/>
        </w:rPr>
        <w:t>en</w:t>
      </w:r>
      <w:r>
        <w:rPr>
          <w:rFonts w:ascii="Times New Roman" w:hAnsi="Times New Roman" w:cs="Times New Roman"/>
          <w:sz w:val="24"/>
          <w:szCs w:val="24"/>
          <w:lang w:val="es-ES_tradnl"/>
        </w:rPr>
        <w:t xml:space="preserve"> </w:t>
      </w:r>
      <w:r w:rsidR="00AB4577" w:rsidRPr="0097318D">
        <w:rPr>
          <w:rFonts w:ascii="Times New Roman" w:hAnsi="Times New Roman" w:cs="Times New Roman"/>
          <w:sz w:val="24"/>
          <w:szCs w:val="24"/>
          <w:lang w:val="es-ES_tradnl"/>
        </w:rPr>
        <w:t xml:space="preserve">el </w:t>
      </w:r>
      <w:r>
        <w:rPr>
          <w:rFonts w:ascii="Times New Roman" w:hAnsi="Times New Roman" w:cs="Times New Roman"/>
          <w:sz w:val="24"/>
          <w:szCs w:val="24"/>
          <w:lang w:val="es-ES_tradnl"/>
        </w:rPr>
        <w:t>desarrollo del proyecto movilidad segura.</w:t>
      </w:r>
    </w:p>
    <w:p w:rsidR="00780AD0" w:rsidRDefault="00780AD0" w:rsidP="00AB4577">
      <w:pPr>
        <w:spacing w:line="480" w:lineRule="auto"/>
        <w:ind w:firstLine="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Mejorando el desarrollo de los peatones alrededor de la institución educativa y sus sedes. </w:t>
      </w:r>
    </w:p>
    <w:p w:rsidR="00BB7C41" w:rsidRDefault="00BB7C41" w:rsidP="00AB4577">
      <w:pPr>
        <w:pStyle w:val="Sinespaciado"/>
        <w:spacing w:line="480" w:lineRule="auto"/>
        <w:rPr>
          <w:rFonts w:ascii="Arial" w:hAnsi="Arial" w:cs="Arial"/>
          <w:sz w:val="24"/>
          <w:szCs w:val="24"/>
        </w:rPr>
      </w:pPr>
    </w:p>
    <w:p w:rsidR="00F269AB" w:rsidRPr="00F269AB" w:rsidRDefault="00F269AB" w:rsidP="00F269AB">
      <w:pPr>
        <w:pStyle w:val="Sinespaciado"/>
        <w:spacing w:line="480" w:lineRule="auto"/>
        <w:rPr>
          <w:rFonts w:ascii="Arial" w:hAnsi="Arial" w:cs="Arial"/>
          <w:sz w:val="24"/>
          <w:szCs w:val="24"/>
        </w:rPr>
      </w:pPr>
    </w:p>
    <w:p w:rsidR="00F269AB" w:rsidRDefault="00F269AB" w:rsidP="008C55B2">
      <w:pPr>
        <w:pStyle w:val="Sinespaciado"/>
        <w:spacing w:line="480" w:lineRule="auto"/>
        <w:jc w:val="center"/>
        <w:rPr>
          <w:rFonts w:ascii="Times New Roman" w:hAnsi="Times New Roman" w:cs="Times New Roman"/>
          <w:b/>
          <w:sz w:val="24"/>
          <w:szCs w:val="24"/>
        </w:rPr>
      </w:pPr>
    </w:p>
    <w:p w:rsidR="00F269AB" w:rsidRDefault="00F269AB" w:rsidP="008C55B2">
      <w:pPr>
        <w:pStyle w:val="Sinespaciado"/>
        <w:spacing w:line="480" w:lineRule="auto"/>
        <w:jc w:val="center"/>
        <w:rPr>
          <w:rFonts w:ascii="Times New Roman" w:hAnsi="Times New Roman" w:cs="Times New Roman"/>
          <w:b/>
          <w:sz w:val="24"/>
          <w:szCs w:val="24"/>
        </w:rPr>
      </w:pPr>
    </w:p>
    <w:p w:rsidR="00F269AB" w:rsidRDefault="00F269AB" w:rsidP="008C55B2">
      <w:pPr>
        <w:pStyle w:val="Sinespaciado"/>
        <w:spacing w:line="480" w:lineRule="auto"/>
        <w:jc w:val="center"/>
        <w:rPr>
          <w:rFonts w:ascii="Times New Roman" w:hAnsi="Times New Roman" w:cs="Times New Roman"/>
          <w:b/>
          <w:sz w:val="24"/>
          <w:szCs w:val="24"/>
        </w:rPr>
      </w:pPr>
    </w:p>
    <w:p w:rsidR="00F269AB" w:rsidRDefault="00F269AB" w:rsidP="008C55B2">
      <w:pPr>
        <w:pStyle w:val="Sinespaciado"/>
        <w:spacing w:line="480" w:lineRule="auto"/>
        <w:jc w:val="center"/>
        <w:rPr>
          <w:rFonts w:ascii="Times New Roman" w:hAnsi="Times New Roman" w:cs="Times New Roman"/>
          <w:b/>
          <w:sz w:val="24"/>
          <w:szCs w:val="24"/>
        </w:rPr>
      </w:pPr>
    </w:p>
    <w:p w:rsidR="00BB7C41" w:rsidRDefault="00BB7C41" w:rsidP="008C55B2">
      <w:pPr>
        <w:pStyle w:val="Sinespaciado"/>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s-CO" w:eastAsia="es-CO"/>
        </w:rPr>
        <w:lastRenderedPageBreak/>
        <w:drawing>
          <wp:inline distT="0" distB="0" distL="0" distR="0">
            <wp:extent cx="5972175" cy="6372225"/>
            <wp:effectExtent l="0" t="0" r="9525" b="9525"/>
            <wp:docPr id="18" name="Imagen 18" descr="C:\Users\acer\Downloads\WhatsApp Image 2021-11-18 at 7.03.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1-18 at 7.03.55 P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6100" b="13875"/>
                    <a:stretch/>
                  </pic:blipFill>
                  <pic:spPr bwMode="auto">
                    <a:xfrm>
                      <a:off x="0" y="0"/>
                      <a:ext cx="5971540" cy="6371547"/>
                    </a:xfrm>
                    <a:prstGeom prst="rect">
                      <a:avLst/>
                    </a:prstGeom>
                    <a:noFill/>
                    <a:ln>
                      <a:noFill/>
                    </a:ln>
                    <a:extLst>
                      <a:ext uri="{53640926-AAD7-44D8-BBD7-CCE9431645EC}">
                        <a14:shadowObscured xmlns:a14="http://schemas.microsoft.com/office/drawing/2010/main"/>
                      </a:ext>
                    </a:extLst>
                  </pic:spPr>
                </pic:pic>
              </a:graphicData>
            </a:graphic>
          </wp:inline>
        </w:drawing>
      </w:r>
    </w:p>
    <w:p w:rsidR="00BB7C41" w:rsidRDefault="00BB7C41" w:rsidP="008C55B2">
      <w:pPr>
        <w:pStyle w:val="Sinespaciado"/>
        <w:spacing w:line="480" w:lineRule="auto"/>
        <w:jc w:val="center"/>
        <w:rPr>
          <w:rFonts w:ascii="Times New Roman" w:hAnsi="Times New Roman" w:cs="Times New Roman"/>
          <w:b/>
          <w:sz w:val="24"/>
          <w:szCs w:val="24"/>
        </w:rPr>
      </w:pPr>
    </w:p>
    <w:p w:rsidR="00BB7C41" w:rsidRDefault="00BB7C41" w:rsidP="008C55B2">
      <w:pPr>
        <w:pStyle w:val="Sinespaciado"/>
        <w:spacing w:line="480" w:lineRule="auto"/>
        <w:jc w:val="center"/>
        <w:rPr>
          <w:rFonts w:ascii="Times New Roman" w:hAnsi="Times New Roman" w:cs="Times New Roman"/>
          <w:b/>
          <w:sz w:val="24"/>
          <w:szCs w:val="24"/>
        </w:rPr>
      </w:pPr>
    </w:p>
    <w:p w:rsidR="00BB7C41" w:rsidRDefault="00BB7C41" w:rsidP="008C55B2">
      <w:pPr>
        <w:pStyle w:val="Sinespaciado"/>
        <w:spacing w:line="480" w:lineRule="auto"/>
        <w:jc w:val="center"/>
        <w:rPr>
          <w:rFonts w:ascii="Times New Roman" w:hAnsi="Times New Roman" w:cs="Times New Roman"/>
          <w:b/>
          <w:sz w:val="24"/>
          <w:szCs w:val="24"/>
        </w:rPr>
      </w:pPr>
    </w:p>
    <w:p w:rsidR="00BB7C41" w:rsidRDefault="00BB7C41" w:rsidP="008C55B2">
      <w:pPr>
        <w:pStyle w:val="Sinespaciado"/>
        <w:spacing w:line="480" w:lineRule="auto"/>
        <w:jc w:val="center"/>
        <w:rPr>
          <w:rFonts w:ascii="Times New Roman" w:hAnsi="Times New Roman" w:cs="Times New Roman"/>
          <w:b/>
          <w:sz w:val="24"/>
          <w:szCs w:val="24"/>
        </w:rPr>
      </w:pPr>
    </w:p>
    <w:p w:rsidR="00780AD0" w:rsidRDefault="00780AD0" w:rsidP="008C55B2">
      <w:pPr>
        <w:pStyle w:val="Sinespaciado"/>
        <w:spacing w:line="480" w:lineRule="auto"/>
        <w:jc w:val="center"/>
        <w:rPr>
          <w:rFonts w:ascii="Times New Roman" w:hAnsi="Times New Roman" w:cs="Times New Roman"/>
          <w:b/>
          <w:sz w:val="24"/>
          <w:szCs w:val="24"/>
        </w:rPr>
      </w:pPr>
    </w:p>
    <w:p w:rsidR="00FD1DDB" w:rsidRDefault="008320C3" w:rsidP="008C55B2">
      <w:pPr>
        <w:pStyle w:val="Sinespaciado"/>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 Evidencias</w:t>
      </w:r>
    </w:p>
    <w:p w:rsidR="00FD1DDB" w:rsidRDefault="00FD1DDB" w:rsidP="00FD1DDB">
      <w:pPr>
        <w:jc w:val="center"/>
        <w:rPr>
          <w:rFonts w:ascii="Arial Black" w:hAnsi="Arial Black"/>
          <w:sz w:val="28"/>
          <w:szCs w:val="28"/>
        </w:rPr>
      </w:pPr>
      <w:r>
        <w:rPr>
          <w:rFonts w:ascii="Arial Black" w:hAnsi="Arial Black"/>
          <w:sz w:val="28"/>
          <w:szCs w:val="28"/>
        </w:rPr>
        <w:t>SEDE 3 PRIMERO DE ENERO</w:t>
      </w:r>
    </w:p>
    <w:p w:rsidR="00FD1DDB" w:rsidRDefault="00FD1DDB" w:rsidP="00FD1DDB">
      <w:pPr>
        <w:jc w:val="center"/>
        <w:rPr>
          <w:rFonts w:ascii="Arial Black" w:hAnsi="Arial Black"/>
          <w:noProof/>
          <w:sz w:val="28"/>
          <w:szCs w:val="28"/>
          <w:lang w:eastAsia="es-CO"/>
        </w:rPr>
      </w:pPr>
    </w:p>
    <w:p w:rsidR="00FD1DDB" w:rsidRDefault="00FD1DDB" w:rsidP="00FD1DDB">
      <w:pPr>
        <w:jc w:val="center"/>
        <w:rPr>
          <w:rFonts w:ascii="Arial Black" w:hAnsi="Arial Black"/>
          <w:sz w:val="28"/>
          <w:szCs w:val="28"/>
        </w:rPr>
      </w:pPr>
      <w:r>
        <w:rPr>
          <w:rFonts w:ascii="Arial Black" w:hAnsi="Arial Black"/>
          <w:noProof/>
          <w:sz w:val="28"/>
          <w:szCs w:val="28"/>
          <w:lang w:val="es-CO" w:eastAsia="es-CO"/>
        </w:rPr>
        <w:drawing>
          <wp:inline distT="0" distB="0" distL="0" distR="0" wp14:anchorId="47989670" wp14:editId="43D01CA1">
            <wp:extent cx="5038725" cy="3905250"/>
            <wp:effectExtent l="0" t="0" r="9525" b="0"/>
            <wp:docPr id="1" name="Imagen 1" descr="C:\Users\acer\Downloads\WhatsApp Image 2021-10-06 at 9.39.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0-06 at 9.39.01 AM.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t="8590" r="10519" b="12563"/>
                    <a:stretch/>
                  </pic:blipFill>
                  <pic:spPr bwMode="auto">
                    <a:xfrm>
                      <a:off x="0" y="0"/>
                      <a:ext cx="5061134" cy="3922618"/>
                    </a:xfrm>
                    <a:prstGeom prst="rect">
                      <a:avLst/>
                    </a:prstGeom>
                    <a:noFill/>
                    <a:ln>
                      <a:noFill/>
                    </a:ln>
                    <a:extLst>
                      <a:ext uri="{53640926-AAD7-44D8-BBD7-CCE9431645EC}">
                        <a14:shadowObscured xmlns:a14="http://schemas.microsoft.com/office/drawing/2010/main"/>
                      </a:ext>
                    </a:extLst>
                  </pic:spPr>
                </pic:pic>
              </a:graphicData>
            </a:graphic>
          </wp:inline>
        </w:drawing>
      </w:r>
    </w:p>
    <w:p w:rsidR="00FD1DDB" w:rsidRDefault="00FD1DDB" w:rsidP="00FD1DDB">
      <w:pPr>
        <w:jc w:val="center"/>
        <w:rPr>
          <w:rFonts w:ascii="Arial Black" w:hAnsi="Arial Black"/>
          <w:noProof/>
          <w:sz w:val="28"/>
          <w:szCs w:val="28"/>
          <w:lang w:eastAsia="es-CO"/>
        </w:rPr>
      </w:pPr>
    </w:p>
    <w:p w:rsidR="00FD1DDB" w:rsidRDefault="00FD1DDB" w:rsidP="00FD1DDB">
      <w:pPr>
        <w:jc w:val="center"/>
        <w:rPr>
          <w:rFonts w:ascii="Arial Black" w:hAnsi="Arial Black"/>
          <w:sz w:val="28"/>
          <w:szCs w:val="28"/>
        </w:rPr>
      </w:pPr>
      <w:r>
        <w:rPr>
          <w:rFonts w:ascii="Arial Black" w:hAnsi="Arial Black"/>
          <w:noProof/>
          <w:sz w:val="28"/>
          <w:szCs w:val="28"/>
          <w:lang w:val="es-CO" w:eastAsia="es-CO"/>
        </w:rPr>
        <w:drawing>
          <wp:inline distT="0" distB="0" distL="0" distR="0" wp14:anchorId="21E73371" wp14:editId="3DAD3F8E">
            <wp:extent cx="2095500" cy="2159363"/>
            <wp:effectExtent l="0" t="0" r="0" b="0"/>
            <wp:docPr id="4" name="Imagen 4" descr="C:\Users\acer\Downloads\WhatsApp Image 2021-10-06 at 9.51.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1-10-06 at 9.51.53 AM.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991" t="29816" r="9631" b="-52"/>
                    <a:stretch/>
                  </pic:blipFill>
                  <pic:spPr bwMode="auto">
                    <a:xfrm>
                      <a:off x="0" y="0"/>
                      <a:ext cx="2103610" cy="2167720"/>
                    </a:xfrm>
                    <a:prstGeom prst="rect">
                      <a:avLst/>
                    </a:prstGeom>
                    <a:noFill/>
                    <a:ln>
                      <a:noFill/>
                    </a:ln>
                    <a:extLst>
                      <a:ext uri="{53640926-AAD7-44D8-BBD7-CCE9431645EC}">
                        <a14:shadowObscured xmlns:a14="http://schemas.microsoft.com/office/drawing/2010/main"/>
                      </a:ext>
                    </a:extLst>
                  </pic:spPr>
                </pic:pic>
              </a:graphicData>
            </a:graphic>
          </wp:inline>
        </w:drawing>
      </w:r>
    </w:p>
    <w:p w:rsidR="00FD1DDB" w:rsidRDefault="00FD1DDB" w:rsidP="00FD1DDB">
      <w:pPr>
        <w:jc w:val="center"/>
        <w:rPr>
          <w:rFonts w:ascii="Arial Black" w:hAnsi="Arial Black"/>
          <w:noProof/>
          <w:sz w:val="28"/>
          <w:szCs w:val="28"/>
          <w:lang w:eastAsia="es-CO"/>
        </w:rPr>
      </w:pPr>
    </w:p>
    <w:p w:rsidR="008320C3" w:rsidRDefault="008320C3" w:rsidP="009B5A7E">
      <w:pPr>
        <w:rPr>
          <w:rFonts w:ascii="Arial Black" w:hAnsi="Arial Black"/>
          <w:sz w:val="28"/>
          <w:szCs w:val="28"/>
        </w:rPr>
      </w:pPr>
    </w:p>
    <w:p w:rsidR="00FD1DDB" w:rsidRDefault="00FD1DDB" w:rsidP="00FD1DDB">
      <w:pPr>
        <w:jc w:val="center"/>
        <w:rPr>
          <w:rFonts w:ascii="Arial Black" w:hAnsi="Arial Black"/>
          <w:sz w:val="28"/>
          <w:szCs w:val="28"/>
        </w:rPr>
      </w:pPr>
      <w:r>
        <w:rPr>
          <w:rFonts w:ascii="Arial Black" w:hAnsi="Arial Black"/>
          <w:sz w:val="28"/>
          <w:szCs w:val="28"/>
        </w:rPr>
        <w:t>SEDE 4 SAN JUAN EUDES</w:t>
      </w:r>
    </w:p>
    <w:p w:rsidR="00FD1DDB" w:rsidRDefault="00FD1DDB" w:rsidP="009B5A7E">
      <w:pPr>
        <w:jc w:val="center"/>
        <w:rPr>
          <w:rFonts w:ascii="Arial Black" w:hAnsi="Arial Black"/>
          <w:sz w:val="28"/>
          <w:szCs w:val="28"/>
        </w:rPr>
      </w:pPr>
      <w:r>
        <w:rPr>
          <w:rFonts w:ascii="Arial Black" w:hAnsi="Arial Black"/>
          <w:noProof/>
          <w:sz w:val="28"/>
          <w:szCs w:val="28"/>
          <w:lang w:val="es-CO" w:eastAsia="es-CO"/>
        </w:rPr>
        <w:drawing>
          <wp:inline distT="0" distB="0" distL="0" distR="0" wp14:anchorId="56B9600C" wp14:editId="20A692CA">
            <wp:extent cx="2181225" cy="1635919"/>
            <wp:effectExtent l="0" t="0" r="0" b="2540"/>
            <wp:docPr id="7" name="Imagen 7" descr="C:\Users\acer\AppData\Local\Temp\Rar$DIa392.42181\WhatsApp Image 2021-10-06 at 12.36.4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Temp\Rar$DIa392.42181\WhatsApp Image 2021-10-06 at 12.36.46 PM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3239" cy="1637430"/>
                    </a:xfrm>
                    <a:prstGeom prst="rect">
                      <a:avLst/>
                    </a:prstGeom>
                    <a:noFill/>
                    <a:ln>
                      <a:noFill/>
                    </a:ln>
                  </pic:spPr>
                </pic:pic>
              </a:graphicData>
            </a:graphic>
          </wp:inline>
        </w:drawing>
      </w:r>
    </w:p>
    <w:p w:rsidR="00FD1DDB" w:rsidRDefault="00FD1DDB" w:rsidP="00FD1DDB">
      <w:pPr>
        <w:jc w:val="center"/>
        <w:rPr>
          <w:rFonts w:ascii="Arial Black" w:hAnsi="Arial Black"/>
          <w:sz w:val="28"/>
          <w:szCs w:val="28"/>
        </w:rPr>
      </w:pPr>
    </w:p>
    <w:p w:rsidR="00FD1DDB" w:rsidRDefault="00FD1DDB" w:rsidP="00FD1DDB">
      <w:pPr>
        <w:jc w:val="center"/>
        <w:rPr>
          <w:rFonts w:ascii="Arial Black" w:hAnsi="Arial Black"/>
          <w:sz w:val="28"/>
          <w:szCs w:val="28"/>
        </w:rPr>
      </w:pPr>
    </w:p>
    <w:p w:rsidR="00FD1DDB" w:rsidRDefault="00FD1DDB" w:rsidP="009B5A7E">
      <w:pPr>
        <w:rPr>
          <w:rFonts w:ascii="Arial Black" w:hAnsi="Arial Black"/>
          <w:sz w:val="28"/>
          <w:szCs w:val="28"/>
        </w:rPr>
      </w:pPr>
    </w:p>
    <w:p w:rsidR="00FD1DDB" w:rsidRDefault="00FD1DDB" w:rsidP="00FD1DDB">
      <w:pPr>
        <w:jc w:val="center"/>
        <w:rPr>
          <w:rFonts w:ascii="Arial Black" w:hAnsi="Arial Black"/>
          <w:sz w:val="28"/>
          <w:szCs w:val="28"/>
        </w:rPr>
      </w:pPr>
      <w:r>
        <w:rPr>
          <w:rFonts w:ascii="Arial Black" w:hAnsi="Arial Black"/>
          <w:sz w:val="28"/>
          <w:szCs w:val="28"/>
        </w:rPr>
        <w:t>SEDE 2 URBANA</w:t>
      </w:r>
    </w:p>
    <w:p w:rsidR="00BF6DCD" w:rsidRDefault="00FD1DDB" w:rsidP="00FD1DDB">
      <w:pPr>
        <w:jc w:val="center"/>
        <w:rPr>
          <w:rFonts w:ascii="Arial Black" w:hAnsi="Arial Black"/>
          <w:noProof/>
          <w:sz w:val="28"/>
          <w:szCs w:val="28"/>
          <w:lang w:eastAsia="es-CO"/>
        </w:rPr>
      </w:pPr>
      <w:r>
        <w:rPr>
          <w:rFonts w:ascii="Arial Black" w:hAnsi="Arial Black"/>
          <w:noProof/>
          <w:sz w:val="28"/>
          <w:szCs w:val="28"/>
          <w:lang w:val="es-CO" w:eastAsia="es-CO"/>
        </w:rPr>
        <w:drawing>
          <wp:inline distT="0" distB="0" distL="0" distR="0" wp14:anchorId="448A5710" wp14:editId="0A3AE046">
            <wp:extent cx="2781300" cy="1565680"/>
            <wp:effectExtent l="0" t="0" r="0" b="0"/>
            <wp:docPr id="15" name="Imagen 15" descr="C:\Users\acer\AppData\Local\Temp\Rar$DRa4708.39503\WhatsApp Image 2021-10-06 at 3.02.0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Temp\Rar$DRa4708.39503\WhatsApp Image 2021-10-06 at 3.02.08 P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0" cy="1565680"/>
                    </a:xfrm>
                    <a:prstGeom prst="rect">
                      <a:avLst/>
                    </a:prstGeom>
                    <a:noFill/>
                    <a:ln>
                      <a:noFill/>
                    </a:ln>
                  </pic:spPr>
                </pic:pic>
              </a:graphicData>
            </a:graphic>
          </wp:inline>
        </w:drawing>
      </w:r>
    </w:p>
    <w:p w:rsidR="00BF6DCD" w:rsidRDefault="00BF6DCD" w:rsidP="00FD1DDB">
      <w:pPr>
        <w:jc w:val="center"/>
        <w:rPr>
          <w:rFonts w:ascii="Arial Black" w:hAnsi="Arial Black"/>
          <w:noProof/>
          <w:sz w:val="28"/>
          <w:szCs w:val="28"/>
          <w:lang w:eastAsia="es-CO"/>
        </w:rPr>
      </w:pPr>
    </w:p>
    <w:p w:rsidR="00BF6DCD" w:rsidRDefault="00BF6DCD" w:rsidP="00FD1DDB">
      <w:pPr>
        <w:jc w:val="center"/>
        <w:rPr>
          <w:rFonts w:ascii="Arial Black" w:hAnsi="Arial Black"/>
          <w:noProof/>
          <w:sz w:val="28"/>
          <w:szCs w:val="28"/>
          <w:lang w:eastAsia="es-CO"/>
        </w:rPr>
      </w:pPr>
    </w:p>
    <w:p w:rsidR="00BF6DCD" w:rsidRDefault="00BF6DCD" w:rsidP="00FD1DDB">
      <w:pPr>
        <w:jc w:val="center"/>
        <w:rPr>
          <w:rFonts w:ascii="Arial Black" w:hAnsi="Arial Black"/>
          <w:noProof/>
          <w:sz w:val="28"/>
          <w:szCs w:val="28"/>
          <w:lang w:eastAsia="es-CO"/>
        </w:rPr>
      </w:pPr>
    </w:p>
    <w:p w:rsidR="00FD1DDB" w:rsidRDefault="00FD1DDB" w:rsidP="009B5A7E">
      <w:pPr>
        <w:pStyle w:val="Sinespaciado"/>
        <w:spacing w:line="480" w:lineRule="auto"/>
        <w:rPr>
          <w:rFonts w:ascii="Arial Black" w:hAnsi="Arial Black"/>
          <w:noProof/>
          <w:sz w:val="28"/>
          <w:szCs w:val="28"/>
          <w:lang w:eastAsia="es-CO"/>
        </w:rPr>
      </w:pPr>
    </w:p>
    <w:p w:rsidR="009B5A7E" w:rsidRDefault="009B5A7E" w:rsidP="009B5A7E">
      <w:pPr>
        <w:pStyle w:val="Sinespaciado"/>
        <w:spacing w:line="480" w:lineRule="auto"/>
        <w:rPr>
          <w:rFonts w:ascii="Times New Roman" w:hAnsi="Times New Roman" w:cs="Times New Roman"/>
          <w:b/>
          <w:sz w:val="24"/>
          <w:szCs w:val="24"/>
        </w:rPr>
      </w:pPr>
      <w:bookmarkStart w:id="0" w:name="_GoBack"/>
      <w:bookmarkEnd w:id="0"/>
    </w:p>
    <w:p w:rsidR="00FD1DDB" w:rsidRDefault="00FD1DDB" w:rsidP="008C55B2">
      <w:pPr>
        <w:pStyle w:val="Sinespaciado"/>
        <w:spacing w:line="480" w:lineRule="auto"/>
        <w:jc w:val="center"/>
        <w:rPr>
          <w:rFonts w:ascii="Times New Roman" w:hAnsi="Times New Roman" w:cs="Times New Roman"/>
          <w:b/>
          <w:sz w:val="24"/>
          <w:szCs w:val="24"/>
        </w:rPr>
      </w:pPr>
    </w:p>
    <w:p w:rsidR="008C55B2" w:rsidRPr="00702CC7" w:rsidRDefault="00E713F9" w:rsidP="008C55B2">
      <w:pPr>
        <w:pStyle w:val="Sinespaciado"/>
        <w:spacing w:line="480" w:lineRule="auto"/>
        <w:jc w:val="center"/>
        <w:rPr>
          <w:rFonts w:ascii="Times New Roman" w:hAnsi="Times New Roman" w:cs="Times New Roman"/>
          <w:sz w:val="24"/>
          <w:szCs w:val="24"/>
        </w:rPr>
      </w:pPr>
      <w:r>
        <w:rPr>
          <w:rFonts w:ascii="Times New Roman" w:hAnsi="Times New Roman" w:cs="Times New Roman"/>
          <w:b/>
          <w:sz w:val="24"/>
          <w:szCs w:val="24"/>
        </w:rPr>
        <w:t>7</w:t>
      </w:r>
      <w:r w:rsidR="008C55B2">
        <w:rPr>
          <w:rFonts w:ascii="Times New Roman" w:hAnsi="Times New Roman" w:cs="Times New Roman"/>
          <w:b/>
          <w:sz w:val="24"/>
          <w:szCs w:val="24"/>
        </w:rPr>
        <w:t xml:space="preserve">. </w:t>
      </w:r>
      <w:r w:rsidR="008C55B2" w:rsidRPr="00702CC7">
        <w:rPr>
          <w:rFonts w:ascii="Times New Roman" w:hAnsi="Times New Roman" w:cs="Times New Roman"/>
          <w:b/>
          <w:sz w:val="24"/>
          <w:szCs w:val="24"/>
        </w:rPr>
        <w:t>Conclusiones</w:t>
      </w:r>
    </w:p>
    <w:p w:rsidR="008C55B2" w:rsidRPr="00702CC7" w:rsidRDefault="008C55B2" w:rsidP="008C55B2">
      <w:pPr>
        <w:pStyle w:val="Sinespaciado"/>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La </w:t>
      </w:r>
      <w:r w:rsidR="0016283B">
        <w:rPr>
          <w:rFonts w:ascii="Times New Roman" w:hAnsi="Times New Roman" w:cs="Times New Roman"/>
          <w:sz w:val="24"/>
          <w:szCs w:val="24"/>
        </w:rPr>
        <w:t xml:space="preserve">movilidad </w:t>
      </w:r>
      <w:r w:rsidR="008E6C68">
        <w:rPr>
          <w:rFonts w:ascii="Times New Roman" w:hAnsi="Times New Roman" w:cs="Times New Roman"/>
          <w:sz w:val="24"/>
          <w:szCs w:val="24"/>
        </w:rPr>
        <w:t>segura</w:t>
      </w:r>
      <w:r w:rsidR="0016283B">
        <w:rPr>
          <w:rFonts w:ascii="Times New Roman" w:hAnsi="Times New Roman" w:cs="Times New Roman"/>
          <w:sz w:val="24"/>
          <w:szCs w:val="24"/>
        </w:rPr>
        <w:t xml:space="preserve"> escolar</w:t>
      </w:r>
      <w:r w:rsidRPr="00702CC7">
        <w:rPr>
          <w:rFonts w:ascii="Times New Roman" w:hAnsi="Times New Roman" w:cs="Times New Roman"/>
          <w:sz w:val="24"/>
          <w:szCs w:val="24"/>
        </w:rPr>
        <w:t xml:space="preserve"> como asignatura </w:t>
      </w:r>
      <w:r w:rsidR="00170C58">
        <w:rPr>
          <w:rFonts w:ascii="Times New Roman" w:hAnsi="Times New Roman" w:cs="Times New Roman"/>
          <w:sz w:val="24"/>
          <w:szCs w:val="24"/>
        </w:rPr>
        <w:t xml:space="preserve">en tiempos de pandemia, planes de alternancia, </w:t>
      </w:r>
      <w:r w:rsidRPr="00702CC7">
        <w:rPr>
          <w:rFonts w:ascii="Times New Roman" w:hAnsi="Times New Roman" w:cs="Times New Roman"/>
          <w:sz w:val="24"/>
          <w:szCs w:val="24"/>
        </w:rPr>
        <w:t>integrante de los programas institucionales constituye un eslabón importante en la integración de las acciones que ayudan a la formación de individuos capaces para enfrentarse con éxito a los requerimientos de la sociedad.</w:t>
      </w:r>
    </w:p>
    <w:p w:rsidR="008C55B2" w:rsidRPr="00702CC7" w:rsidRDefault="008C55B2" w:rsidP="008C55B2">
      <w:pPr>
        <w:pStyle w:val="Sinespaciado"/>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Es por ello que su cumplimiento resulta necesario e imprescindible en el proceso de la formación de los d</w:t>
      </w:r>
      <w:r w:rsidR="0016283B">
        <w:rPr>
          <w:rFonts w:ascii="Times New Roman" w:hAnsi="Times New Roman" w:cs="Times New Roman"/>
          <w:sz w:val="24"/>
          <w:szCs w:val="24"/>
        </w:rPr>
        <w:t>icentes</w:t>
      </w:r>
      <w:r w:rsidRPr="00702CC7">
        <w:rPr>
          <w:rFonts w:ascii="Times New Roman" w:hAnsi="Times New Roman" w:cs="Times New Roman"/>
          <w:sz w:val="24"/>
          <w:szCs w:val="24"/>
        </w:rPr>
        <w:t>.</w:t>
      </w:r>
    </w:p>
    <w:p w:rsidR="008C55B2" w:rsidRPr="00702CC7" w:rsidRDefault="008C55B2" w:rsidP="008C55B2">
      <w:pPr>
        <w:pStyle w:val="Sinespaciado"/>
        <w:spacing w:line="480" w:lineRule="auto"/>
        <w:ind w:firstLine="567"/>
        <w:jc w:val="both"/>
        <w:rPr>
          <w:rFonts w:ascii="Times New Roman" w:hAnsi="Times New Roman" w:cs="Times New Roman"/>
          <w:sz w:val="24"/>
          <w:szCs w:val="24"/>
        </w:rPr>
      </w:pPr>
      <w:r w:rsidRPr="00702CC7">
        <w:rPr>
          <w:rFonts w:ascii="Times New Roman" w:hAnsi="Times New Roman" w:cs="Times New Roman"/>
          <w:sz w:val="24"/>
          <w:szCs w:val="24"/>
        </w:rPr>
        <w:t xml:space="preserve">Es oportuno comprender que la </w:t>
      </w:r>
      <w:r w:rsidR="0016283B">
        <w:rPr>
          <w:rFonts w:ascii="Times New Roman" w:hAnsi="Times New Roman" w:cs="Times New Roman"/>
          <w:sz w:val="24"/>
          <w:szCs w:val="24"/>
        </w:rPr>
        <w:t xml:space="preserve">movilidad </w:t>
      </w:r>
      <w:r w:rsidR="00171719">
        <w:rPr>
          <w:rFonts w:ascii="Times New Roman" w:hAnsi="Times New Roman" w:cs="Times New Roman"/>
          <w:sz w:val="24"/>
          <w:szCs w:val="24"/>
        </w:rPr>
        <w:t>segura</w:t>
      </w:r>
      <w:r w:rsidR="0016283B">
        <w:rPr>
          <w:rFonts w:ascii="Times New Roman" w:hAnsi="Times New Roman" w:cs="Times New Roman"/>
          <w:sz w:val="24"/>
          <w:szCs w:val="24"/>
        </w:rPr>
        <w:t xml:space="preserve"> escolar</w:t>
      </w:r>
      <w:r w:rsidR="0016283B" w:rsidRPr="00702CC7">
        <w:rPr>
          <w:rFonts w:ascii="Times New Roman" w:hAnsi="Times New Roman" w:cs="Times New Roman"/>
          <w:sz w:val="24"/>
          <w:szCs w:val="24"/>
        </w:rPr>
        <w:t xml:space="preserve"> </w:t>
      </w:r>
      <w:r w:rsidRPr="00702CC7">
        <w:rPr>
          <w:rFonts w:ascii="Times New Roman" w:hAnsi="Times New Roman" w:cs="Times New Roman"/>
          <w:sz w:val="24"/>
          <w:szCs w:val="24"/>
        </w:rPr>
        <w:t xml:space="preserve">tiene como finalidad contribuir al perfeccionamiento de todas las personas capaz de conducirse activa y conscientemente al servicio de la construcción de la sociedad. </w:t>
      </w:r>
      <w:r w:rsidRPr="00F34EC3">
        <w:rPr>
          <w:rFonts w:ascii="Times New Roman" w:hAnsi="Times New Roman" w:cs="Times New Roman"/>
          <w:sz w:val="24"/>
          <w:szCs w:val="24"/>
        </w:rPr>
        <w:t xml:space="preserve">Hay evidencia de tipo teórica que nos indica que </w:t>
      </w:r>
      <w:proofErr w:type="gramStart"/>
      <w:r w:rsidRPr="00F34EC3">
        <w:rPr>
          <w:rFonts w:ascii="Times New Roman" w:hAnsi="Times New Roman" w:cs="Times New Roman"/>
          <w:sz w:val="24"/>
          <w:szCs w:val="24"/>
        </w:rPr>
        <w:t>el</w:t>
      </w:r>
      <w:proofErr w:type="gramEnd"/>
      <w:r w:rsidRPr="00F34EC3">
        <w:rPr>
          <w:rFonts w:ascii="Times New Roman" w:hAnsi="Times New Roman" w:cs="Times New Roman"/>
          <w:sz w:val="24"/>
          <w:szCs w:val="24"/>
        </w:rPr>
        <w:t xml:space="preserve"> </w:t>
      </w:r>
      <w:r w:rsidR="0016283B" w:rsidRPr="0016283B">
        <w:rPr>
          <w:rFonts w:ascii="Times New Roman" w:hAnsi="Times New Roman" w:cs="Times New Roman"/>
          <w:sz w:val="24"/>
          <w:szCs w:val="24"/>
        </w:rPr>
        <w:t xml:space="preserve">movilidad vial escolar </w:t>
      </w:r>
      <w:r w:rsidRPr="00F34EC3">
        <w:rPr>
          <w:rFonts w:ascii="Times New Roman" w:hAnsi="Times New Roman" w:cs="Times New Roman"/>
          <w:sz w:val="24"/>
          <w:szCs w:val="24"/>
        </w:rPr>
        <w:t xml:space="preserve">tiene una fuerte influencia en factores que no se habían considerado anteriormente. Véase estados emocionales como ansiedad y depresión, disminución del estrés, mejoras de las capacidades intelectuales y cognitivas, apoyados en cambios funcionales a partir de la práctica de actividad </w:t>
      </w:r>
      <w:r w:rsidR="0016283B" w:rsidRPr="0016283B">
        <w:rPr>
          <w:rFonts w:ascii="Times New Roman" w:hAnsi="Times New Roman" w:cs="Times New Roman"/>
          <w:sz w:val="24"/>
          <w:szCs w:val="24"/>
        </w:rPr>
        <w:t>movilidad vial escolar</w:t>
      </w:r>
      <w:r w:rsidRPr="00F34EC3">
        <w:rPr>
          <w:rFonts w:ascii="Times New Roman" w:hAnsi="Times New Roman" w:cs="Times New Roman"/>
          <w:sz w:val="24"/>
          <w:szCs w:val="24"/>
        </w:rPr>
        <w:t xml:space="preserve">. Esto implica que la </w:t>
      </w:r>
      <w:r w:rsidR="0016283B" w:rsidRPr="0016283B">
        <w:rPr>
          <w:rFonts w:ascii="Times New Roman" w:hAnsi="Times New Roman" w:cs="Times New Roman"/>
          <w:sz w:val="24"/>
          <w:szCs w:val="24"/>
        </w:rPr>
        <w:t xml:space="preserve">movilidad vial escolar </w:t>
      </w:r>
      <w:r w:rsidRPr="00F34EC3">
        <w:rPr>
          <w:rFonts w:ascii="Times New Roman" w:hAnsi="Times New Roman" w:cs="Times New Roman"/>
          <w:sz w:val="24"/>
          <w:szCs w:val="24"/>
        </w:rPr>
        <w:t xml:space="preserve">puede considerarse un elemento central y fundamental en los programas de promoción de la salud para poblaciones infanto-juveniles con y sin patologías específicas como las dificultades de aprendizaje, los síntomas de hiperactividad, algunos casos de deficiencia mental y conducta disocial. Una vez más, solo una perspectiva sistémica bio-psico-social-ambiental del ser humano permite entender que las diferentes funciones fisiológicas y cognitivas están interrelacionadas y que cambios o modificaciones positivas en algunas de ellas van a repercutir en cambios y modificaciones en esferas diferentes del organismo humano. Hace muchos siglos, cuando planteaban que una mente sana podía existir en un cuerpo sano y viceversa los griegos tuvieron una visión holista del ser humano. Nuestra revisión evidencia que estaban por el camino adecuado y que éste es el que </w:t>
      </w:r>
      <w:r w:rsidRPr="00F34EC3">
        <w:rPr>
          <w:rFonts w:ascii="Times New Roman" w:hAnsi="Times New Roman" w:cs="Times New Roman"/>
          <w:sz w:val="24"/>
          <w:szCs w:val="24"/>
        </w:rPr>
        <w:lastRenderedPageBreak/>
        <w:t>debemos recorrer en futuras investigaciones que pretendan desarrollar una intervención integral en la promoción, prevención y tratamiento de muchas patología humanas.</w:t>
      </w:r>
    </w:p>
    <w:p w:rsidR="008C55B2" w:rsidRPr="00702CC7" w:rsidRDefault="008C55B2" w:rsidP="008C55B2">
      <w:pPr>
        <w:pStyle w:val="Sinespaciado"/>
        <w:spacing w:line="480" w:lineRule="auto"/>
        <w:jc w:val="center"/>
        <w:rPr>
          <w:rFonts w:ascii="Times New Roman" w:hAnsi="Times New Roman" w:cs="Times New Roman"/>
          <w:b/>
          <w:sz w:val="24"/>
          <w:szCs w:val="24"/>
        </w:rPr>
        <w:sectPr w:rsidR="008C55B2" w:rsidRPr="00702CC7" w:rsidSect="00B81C50">
          <w:pgSz w:w="12240" w:h="15840" w:code="1"/>
          <w:pgMar w:top="1418" w:right="1418" w:bottom="1418" w:left="1418" w:header="708" w:footer="708" w:gutter="0"/>
          <w:cols w:space="708"/>
          <w:docGrid w:linePitch="360"/>
        </w:sectPr>
      </w:pPr>
    </w:p>
    <w:p w:rsidR="008C55B2" w:rsidRPr="00702CC7" w:rsidRDefault="008C55B2" w:rsidP="008C55B2">
      <w:pPr>
        <w:pStyle w:val="Sinespaciado"/>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lastRenderedPageBreak/>
        <w:t>Referencias bibliográficas</w:t>
      </w:r>
    </w:p>
    <w:p w:rsidR="00D660E6" w:rsidRDefault="00D84672">
      <w:hyperlink r:id="rId18" w:history="1">
        <w:r w:rsidR="00D660E6" w:rsidRPr="00D660E6">
          <w:rPr>
            <w:color w:val="0000FF"/>
            <w:u w:val="single"/>
          </w:rPr>
          <w:t>http://uprl.unizar.es/seguridad/accidentesdoc/movilidadvial.pdf</w:t>
        </w:r>
      </w:hyperlink>
    </w:p>
    <w:p w:rsidR="00D660E6" w:rsidRDefault="00D84672">
      <w:hyperlink r:id="rId19" w:history="1">
        <w:r w:rsidR="002670BB" w:rsidRPr="002670BB">
          <w:rPr>
            <w:color w:val="0000FF"/>
            <w:u w:val="single"/>
          </w:rPr>
          <w:t>http://www.scielo.org.co/pdf/hpsal/v16n2/v16n2a14.pdf</w:t>
        </w:r>
      </w:hyperlink>
    </w:p>
    <w:p w:rsidR="002670BB" w:rsidRDefault="00D84672">
      <w:hyperlink r:id="rId20" w:history="1">
        <w:r w:rsidR="000A142A" w:rsidRPr="000A142A">
          <w:rPr>
            <w:color w:val="0000FF"/>
            <w:u w:val="single"/>
          </w:rPr>
          <w:t>file:///C:/Users/acer/Downloads/Dialnet-DelConceptoDeIngenieriaDeTransitoAlDeMovilidadUrba-6108893.pdf</w:t>
        </w:r>
      </w:hyperlink>
    </w:p>
    <w:p w:rsidR="000A142A" w:rsidRDefault="00D84672">
      <w:hyperlink r:id="rId21" w:history="1">
        <w:r w:rsidR="000A142A" w:rsidRPr="000A142A">
          <w:rPr>
            <w:color w:val="0000FF"/>
            <w:u w:val="single"/>
          </w:rPr>
          <w:t>http://www.scielo.br/pdf/pee/v19n2/2175-3539-pee-19-02-00387.pdf</w:t>
        </w:r>
      </w:hyperlink>
    </w:p>
    <w:p w:rsidR="000A142A" w:rsidRDefault="00D84672">
      <w:hyperlink r:id="rId22" w:history="1">
        <w:r w:rsidR="00424389" w:rsidRPr="00424389">
          <w:rPr>
            <w:color w:val="0000FF"/>
            <w:u w:val="single"/>
          </w:rPr>
          <w:t>https://slideplayer.es/slide/10275458/</w:t>
        </w:r>
      </w:hyperlink>
    </w:p>
    <w:p w:rsidR="00424389" w:rsidRDefault="00D84672">
      <w:hyperlink r:id="rId23" w:history="1">
        <w:r w:rsidR="003E2122" w:rsidRPr="003E2122">
          <w:rPr>
            <w:color w:val="0000FF"/>
            <w:u w:val="single"/>
          </w:rPr>
          <w:t>https://conceptodefinicion.de/transito/</w:t>
        </w:r>
      </w:hyperlink>
    </w:p>
    <w:p w:rsidR="003E2122" w:rsidRDefault="00D84672">
      <w:hyperlink r:id="rId24" w:history="1">
        <w:r w:rsidR="003E2122" w:rsidRPr="003E2122">
          <w:rPr>
            <w:color w:val="0000FF"/>
            <w:u w:val="single"/>
          </w:rPr>
          <w:t>https://culturavial.net/que-es-cultura-vial/</w:t>
        </w:r>
      </w:hyperlink>
    </w:p>
    <w:p w:rsidR="003E2122" w:rsidRPr="007E5A31" w:rsidRDefault="00D84672">
      <w:pPr>
        <w:rPr>
          <w:lang w:val="en-US"/>
        </w:rPr>
      </w:pPr>
      <w:hyperlink r:id="rId25" w:history="1">
        <w:r w:rsidR="00E50755" w:rsidRPr="00E50755">
          <w:rPr>
            <w:color w:val="0000FF"/>
            <w:u w:val="single"/>
            <w:lang w:val="en-US"/>
          </w:rPr>
          <w:t>file:///C:/Users/acer/Music/componente%20vial.pdf</w:t>
        </w:r>
      </w:hyperlink>
    </w:p>
    <w:p w:rsidR="00E50755" w:rsidRPr="00E50755" w:rsidRDefault="00E50755">
      <w:pPr>
        <w:rPr>
          <w:lang w:val="en-US"/>
        </w:rPr>
      </w:pPr>
    </w:p>
    <w:p w:rsidR="00E50755" w:rsidRPr="001A68C7" w:rsidRDefault="00E50755">
      <w:pPr>
        <w:rPr>
          <w:lang w:val="en-US"/>
        </w:rPr>
      </w:pPr>
    </w:p>
    <w:sectPr w:rsidR="00E50755" w:rsidRPr="001A68C7" w:rsidSect="00B81C5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72" w:rsidRDefault="00D84672">
      <w:pPr>
        <w:spacing w:after="0" w:line="240" w:lineRule="auto"/>
      </w:pPr>
      <w:r>
        <w:separator/>
      </w:r>
    </w:p>
  </w:endnote>
  <w:endnote w:type="continuationSeparator" w:id="0">
    <w:p w:rsidR="00D84672" w:rsidRDefault="00D8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2A" w:rsidRDefault="000A142A" w:rsidP="00B81C5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72" w:rsidRDefault="00D84672">
      <w:pPr>
        <w:spacing w:after="0" w:line="240" w:lineRule="auto"/>
      </w:pPr>
      <w:r>
        <w:separator/>
      </w:r>
    </w:p>
  </w:footnote>
  <w:footnote w:type="continuationSeparator" w:id="0">
    <w:p w:rsidR="00D84672" w:rsidRDefault="00D84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AC" w:rsidRDefault="00A119AC">
    <w:pPr>
      <w:pStyle w:val="Encabezado"/>
    </w:pPr>
  </w:p>
  <w:p w:rsidR="000A142A" w:rsidRDefault="00EB110C">
    <w:pPr>
      <w:pStyle w:val="Encabezado"/>
    </w:pPr>
    <w:r>
      <w:rPr>
        <w:noProof/>
        <w:lang w:val="es-CO" w:eastAsia="es-CO"/>
      </w:rPr>
      <w:drawing>
        <wp:anchor distT="0" distB="0" distL="114300" distR="114300" simplePos="0" relativeHeight="251658240" behindDoc="1" locked="0" layoutInCell="1" allowOverlap="1" wp14:anchorId="7AE4D664" wp14:editId="3801AC72">
          <wp:simplePos x="0" y="0"/>
          <wp:positionH relativeFrom="column">
            <wp:posOffset>260350</wp:posOffset>
          </wp:positionH>
          <wp:positionV relativeFrom="paragraph">
            <wp:posOffset>774065</wp:posOffset>
          </wp:positionV>
          <wp:extent cx="5219700" cy="5943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4000" contrast="-68000"/>
                    <a:extLst>
                      <a:ext uri="{28A0092B-C50C-407E-A947-70E740481C1C}">
                        <a14:useLocalDpi xmlns:a14="http://schemas.microsoft.com/office/drawing/2010/main" val="0"/>
                      </a:ext>
                    </a:extLst>
                  </a:blip>
                  <a:srcRect/>
                  <a:stretch>
                    <a:fillRect/>
                  </a:stretch>
                </pic:blipFill>
                <pic:spPr bwMode="auto">
                  <a:xfrm>
                    <a:off x="0" y="0"/>
                    <a:ext cx="5219700" cy="59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D14"/>
    <w:multiLevelType w:val="hybridMultilevel"/>
    <w:tmpl w:val="B798D8E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2687708"/>
    <w:multiLevelType w:val="hybridMultilevel"/>
    <w:tmpl w:val="920EA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0A1A55"/>
    <w:multiLevelType w:val="hybridMultilevel"/>
    <w:tmpl w:val="AEE89F52"/>
    <w:lvl w:ilvl="0" w:tplc="200A000B">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nsid w:val="179B5240"/>
    <w:multiLevelType w:val="hybridMultilevel"/>
    <w:tmpl w:val="69DEF28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91675A9"/>
    <w:multiLevelType w:val="hybridMultilevel"/>
    <w:tmpl w:val="5A3622FA"/>
    <w:lvl w:ilvl="0" w:tplc="240A000B">
      <w:start w:val="1"/>
      <w:numFmt w:val="bullet"/>
      <w:lvlText w:val=""/>
      <w:lvlJc w:val="left"/>
      <w:pPr>
        <w:ind w:left="1410" w:hanging="360"/>
      </w:pPr>
      <w:rPr>
        <w:rFonts w:ascii="Wingdings" w:hAnsi="Wingdings" w:hint="default"/>
      </w:rPr>
    </w:lvl>
    <w:lvl w:ilvl="1" w:tplc="240A0003" w:tentative="1">
      <w:start w:val="1"/>
      <w:numFmt w:val="bullet"/>
      <w:lvlText w:val="o"/>
      <w:lvlJc w:val="left"/>
      <w:pPr>
        <w:ind w:left="2130" w:hanging="360"/>
      </w:pPr>
      <w:rPr>
        <w:rFonts w:ascii="Courier New" w:hAnsi="Courier New" w:cs="Courier New" w:hint="default"/>
      </w:rPr>
    </w:lvl>
    <w:lvl w:ilvl="2" w:tplc="240A0005" w:tentative="1">
      <w:start w:val="1"/>
      <w:numFmt w:val="bullet"/>
      <w:lvlText w:val=""/>
      <w:lvlJc w:val="left"/>
      <w:pPr>
        <w:ind w:left="2850" w:hanging="360"/>
      </w:pPr>
      <w:rPr>
        <w:rFonts w:ascii="Wingdings" w:hAnsi="Wingdings" w:hint="default"/>
      </w:rPr>
    </w:lvl>
    <w:lvl w:ilvl="3" w:tplc="240A0001" w:tentative="1">
      <w:start w:val="1"/>
      <w:numFmt w:val="bullet"/>
      <w:lvlText w:val=""/>
      <w:lvlJc w:val="left"/>
      <w:pPr>
        <w:ind w:left="3570" w:hanging="360"/>
      </w:pPr>
      <w:rPr>
        <w:rFonts w:ascii="Symbol" w:hAnsi="Symbol" w:hint="default"/>
      </w:rPr>
    </w:lvl>
    <w:lvl w:ilvl="4" w:tplc="240A0003" w:tentative="1">
      <w:start w:val="1"/>
      <w:numFmt w:val="bullet"/>
      <w:lvlText w:val="o"/>
      <w:lvlJc w:val="left"/>
      <w:pPr>
        <w:ind w:left="4290" w:hanging="360"/>
      </w:pPr>
      <w:rPr>
        <w:rFonts w:ascii="Courier New" w:hAnsi="Courier New" w:cs="Courier New" w:hint="default"/>
      </w:rPr>
    </w:lvl>
    <w:lvl w:ilvl="5" w:tplc="240A0005" w:tentative="1">
      <w:start w:val="1"/>
      <w:numFmt w:val="bullet"/>
      <w:lvlText w:val=""/>
      <w:lvlJc w:val="left"/>
      <w:pPr>
        <w:ind w:left="5010" w:hanging="360"/>
      </w:pPr>
      <w:rPr>
        <w:rFonts w:ascii="Wingdings" w:hAnsi="Wingdings" w:hint="default"/>
      </w:rPr>
    </w:lvl>
    <w:lvl w:ilvl="6" w:tplc="240A0001" w:tentative="1">
      <w:start w:val="1"/>
      <w:numFmt w:val="bullet"/>
      <w:lvlText w:val=""/>
      <w:lvlJc w:val="left"/>
      <w:pPr>
        <w:ind w:left="5730" w:hanging="360"/>
      </w:pPr>
      <w:rPr>
        <w:rFonts w:ascii="Symbol" w:hAnsi="Symbol" w:hint="default"/>
      </w:rPr>
    </w:lvl>
    <w:lvl w:ilvl="7" w:tplc="240A0003" w:tentative="1">
      <w:start w:val="1"/>
      <w:numFmt w:val="bullet"/>
      <w:lvlText w:val="o"/>
      <w:lvlJc w:val="left"/>
      <w:pPr>
        <w:ind w:left="6450" w:hanging="360"/>
      </w:pPr>
      <w:rPr>
        <w:rFonts w:ascii="Courier New" w:hAnsi="Courier New" w:cs="Courier New" w:hint="default"/>
      </w:rPr>
    </w:lvl>
    <w:lvl w:ilvl="8" w:tplc="240A0005" w:tentative="1">
      <w:start w:val="1"/>
      <w:numFmt w:val="bullet"/>
      <w:lvlText w:val=""/>
      <w:lvlJc w:val="left"/>
      <w:pPr>
        <w:ind w:left="7170" w:hanging="360"/>
      </w:pPr>
      <w:rPr>
        <w:rFonts w:ascii="Wingdings" w:hAnsi="Wingdings" w:hint="default"/>
      </w:rPr>
    </w:lvl>
  </w:abstractNum>
  <w:abstractNum w:abstractNumId="5">
    <w:nsid w:val="2B731503"/>
    <w:multiLevelType w:val="hybridMultilevel"/>
    <w:tmpl w:val="ACB8894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EC02C46"/>
    <w:multiLevelType w:val="multilevel"/>
    <w:tmpl w:val="770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F4A2B"/>
    <w:multiLevelType w:val="hybridMultilevel"/>
    <w:tmpl w:val="3DA675A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3745224D"/>
    <w:multiLevelType w:val="hybridMultilevel"/>
    <w:tmpl w:val="566E1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0C214D"/>
    <w:multiLevelType w:val="hybridMultilevel"/>
    <w:tmpl w:val="6DD021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883D3D"/>
    <w:multiLevelType w:val="hybridMultilevel"/>
    <w:tmpl w:val="25D0E1F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B025251"/>
    <w:multiLevelType w:val="multilevel"/>
    <w:tmpl w:val="580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78027D"/>
    <w:multiLevelType w:val="hybridMultilevel"/>
    <w:tmpl w:val="70B8BA22"/>
    <w:lvl w:ilvl="0" w:tplc="D39CA3FC">
      <w:start w:val="1"/>
      <w:numFmt w:val="upperRoman"/>
      <w:lvlText w:val="%1."/>
      <w:lvlJc w:val="left"/>
      <w:pPr>
        <w:ind w:left="-720" w:hanging="72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360" w:hanging="180"/>
      </w:pPr>
    </w:lvl>
    <w:lvl w:ilvl="3" w:tplc="240A000F" w:tentative="1">
      <w:start w:val="1"/>
      <w:numFmt w:val="decimal"/>
      <w:lvlText w:val="%4."/>
      <w:lvlJc w:val="left"/>
      <w:pPr>
        <w:ind w:left="1080" w:hanging="360"/>
      </w:pPr>
    </w:lvl>
    <w:lvl w:ilvl="4" w:tplc="240A0019" w:tentative="1">
      <w:start w:val="1"/>
      <w:numFmt w:val="lowerLetter"/>
      <w:lvlText w:val="%5."/>
      <w:lvlJc w:val="left"/>
      <w:pPr>
        <w:ind w:left="1800" w:hanging="360"/>
      </w:pPr>
    </w:lvl>
    <w:lvl w:ilvl="5" w:tplc="240A001B" w:tentative="1">
      <w:start w:val="1"/>
      <w:numFmt w:val="lowerRoman"/>
      <w:lvlText w:val="%6."/>
      <w:lvlJc w:val="right"/>
      <w:pPr>
        <w:ind w:left="2520" w:hanging="180"/>
      </w:pPr>
    </w:lvl>
    <w:lvl w:ilvl="6" w:tplc="240A000F" w:tentative="1">
      <w:start w:val="1"/>
      <w:numFmt w:val="decimal"/>
      <w:lvlText w:val="%7."/>
      <w:lvlJc w:val="left"/>
      <w:pPr>
        <w:ind w:left="3240" w:hanging="360"/>
      </w:pPr>
    </w:lvl>
    <w:lvl w:ilvl="7" w:tplc="240A0019" w:tentative="1">
      <w:start w:val="1"/>
      <w:numFmt w:val="lowerLetter"/>
      <w:lvlText w:val="%8."/>
      <w:lvlJc w:val="left"/>
      <w:pPr>
        <w:ind w:left="3960" w:hanging="360"/>
      </w:pPr>
    </w:lvl>
    <w:lvl w:ilvl="8" w:tplc="240A001B" w:tentative="1">
      <w:start w:val="1"/>
      <w:numFmt w:val="lowerRoman"/>
      <w:lvlText w:val="%9."/>
      <w:lvlJc w:val="right"/>
      <w:pPr>
        <w:ind w:left="4680" w:hanging="180"/>
      </w:pPr>
    </w:lvl>
  </w:abstractNum>
  <w:abstractNum w:abstractNumId="13">
    <w:nsid w:val="6A662639"/>
    <w:multiLevelType w:val="multilevel"/>
    <w:tmpl w:val="021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3A29EB"/>
    <w:multiLevelType w:val="hybridMultilevel"/>
    <w:tmpl w:val="F8546D4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nsid w:val="71691554"/>
    <w:multiLevelType w:val="hybridMultilevel"/>
    <w:tmpl w:val="E9BEA0E2"/>
    <w:lvl w:ilvl="0" w:tplc="200A000B">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6">
    <w:nsid w:val="75E64E02"/>
    <w:multiLevelType w:val="hybridMultilevel"/>
    <w:tmpl w:val="7D7808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E20433"/>
    <w:multiLevelType w:val="hybridMultilevel"/>
    <w:tmpl w:val="84C0471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0"/>
  </w:num>
  <w:num w:numId="5">
    <w:abstractNumId w:val="2"/>
  </w:num>
  <w:num w:numId="6">
    <w:abstractNumId w:val="14"/>
  </w:num>
  <w:num w:numId="7">
    <w:abstractNumId w:val="8"/>
  </w:num>
  <w:num w:numId="8">
    <w:abstractNumId w:val="9"/>
  </w:num>
  <w:num w:numId="9">
    <w:abstractNumId w:val="1"/>
  </w:num>
  <w:num w:numId="10">
    <w:abstractNumId w:val="16"/>
  </w:num>
  <w:num w:numId="11">
    <w:abstractNumId w:val="6"/>
  </w:num>
  <w:num w:numId="12">
    <w:abstractNumId w:val="7"/>
  </w:num>
  <w:num w:numId="13">
    <w:abstractNumId w:val="10"/>
  </w:num>
  <w:num w:numId="14">
    <w:abstractNumId w:val="3"/>
  </w:num>
  <w:num w:numId="15">
    <w:abstractNumId w:val="17"/>
  </w:num>
  <w:num w:numId="16">
    <w:abstractNumId w:val="1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B2"/>
    <w:rsid w:val="00004333"/>
    <w:rsid w:val="000158B7"/>
    <w:rsid w:val="000374BC"/>
    <w:rsid w:val="000A142A"/>
    <w:rsid w:val="000A5445"/>
    <w:rsid w:val="000B5DE4"/>
    <w:rsid w:val="000C1B7A"/>
    <w:rsid w:val="000D7999"/>
    <w:rsid w:val="000F219E"/>
    <w:rsid w:val="00117A4D"/>
    <w:rsid w:val="0016283B"/>
    <w:rsid w:val="0016505F"/>
    <w:rsid w:val="00170C58"/>
    <w:rsid w:val="00171719"/>
    <w:rsid w:val="00181A31"/>
    <w:rsid w:val="00196446"/>
    <w:rsid w:val="001A68C7"/>
    <w:rsid w:val="001D308C"/>
    <w:rsid w:val="001D4281"/>
    <w:rsid w:val="001E2E7B"/>
    <w:rsid w:val="001F0C96"/>
    <w:rsid w:val="001F57E9"/>
    <w:rsid w:val="00227DB4"/>
    <w:rsid w:val="002358DC"/>
    <w:rsid w:val="00244844"/>
    <w:rsid w:val="002670BB"/>
    <w:rsid w:val="00274794"/>
    <w:rsid w:val="002924F7"/>
    <w:rsid w:val="003038E5"/>
    <w:rsid w:val="003058B0"/>
    <w:rsid w:val="00317B36"/>
    <w:rsid w:val="00344207"/>
    <w:rsid w:val="00350768"/>
    <w:rsid w:val="00364EEC"/>
    <w:rsid w:val="003928F6"/>
    <w:rsid w:val="003E2122"/>
    <w:rsid w:val="00401584"/>
    <w:rsid w:val="00417D82"/>
    <w:rsid w:val="00417DC4"/>
    <w:rsid w:val="00420D20"/>
    <w:rsid w:val="00424389"/>
    <w:rsid w:val="0043096B"/>
    <w:rsid w:val="00441738"/>
    <w:rsid w:val="004709AC"/>
    <w:rsid w:val="00476417"/>
    <w:rsid w:val="004863FB"/>
    <w:rsid w:val="004B147E"/>
    <w:rsid w:val="004B37F6"/>
    <w:rsid w:val="004D619D"/>
    <w:rsid w:val="004F5FDB"/>
    <w:rsid w:val="005246C0"/>
    <w:rsid w:val="00532CBA"/>
    <w:rsid w:val="00541463"/>
    <w:rsid w:val="00545F90"/>
    <w:rsid w:val="00572CF7"/>
    <w:rsid w:val="00574A82"/>
    <w:rsid w:val="005835D4"/>
    <w:rsid w:val="0058645C"/>
    <w:rsid w:val="005C5317"/>
    <w:rsid w:val="005D6AFC"/>
    <w:rsid w:val="00630CC8"/>
    <w:rsid w:val="00653889"/>
    <w:rsid w:val="006614CF"/>
    <w:rsid w:val="00671DFD"/>
    <w:rsid w:val="0068222A"/>
    <w:rsid w:val="00691B9A"/>
    <w:rsid w:val="006975F3"/>
    <w:rsid w:val="006B63CE"/>
    <w:rsid w:val="006D0D78"/>
    <w:rsid w:val="007015AF"/>
    <w:rsid w:val="00721C87"/>
    <w:rsid w:val="00740AD9"/>
    <w:rsid w:val="0075368F"/>
    <w:rsid w:val="00762FF1"/>
    <w:rsid w:val="00780AD0"/>
    <w:rsid w:val="0079687A"/>
    <w:rsid w:val="007B3ED6"/>
    <w:rsid w:val="007C789A"/>
    <w:rsid w:val="007E5A31"/>
    <w:rsid w:val="007F71E9"/>
    <w:rsid w:val="0081512C"/>
    <w:rsid w:val="008169E3"/>
    <w:rsid w:val="008320C3"/>
    <w:rsid w:val="00840D37"/>
    <w:rsid w:val="0088144B"/>
    <w:rsid w:val="00891EB3"/>
    <w:rsid w:val="008A755E"/>
    <w:rsid w:val="008C0B0A"/>
    <w:rsid w:val="008C55B2"/>
    <w:rsid w:val="008E6C68"/>
    <w:rsid w:val="008F0ED6"/>
    <w:rsid w:val="00970726"/>
    <w:rsid w:val="0097318D"/>
    <w:rsid w:val="00973AFA"/>
    <w:rsid w:val="009A03F5"/>
    <w:rsid w:val="009B5A7E"/>
    <w:rsid w:val="009B7D31"/>
    <w:rsid w:val="009C2459"/>
    <w:rsid w:val="009F31E6"/>
    <w:rsid w:val="009F6452"/>
    <w:rsid w:val="00A119AC"/>
    <w:rsid w:val="00A227FF"/>
    <w:rsid w:val="00A26E8C"/>
    <w:rsid w:val="00A325CB"/>
    <w:rsid w:val="00A56BF2"/>
    <w:rsid w:val="00AA64B9"/>
    <w:rsid w:val="00AB4577"/>
    <w:rsid w:val="00AD3D44"/>
    <w:rsid w:val="00AD6031"/>
    <w:rsid w:val="00AF392C"/>
    <w:rsid w:val="00B5024D"/>
    <w:rsid w:val="00B81C50"/>
    <w:rsid w:val="00BA5DEB"/>
    <w:rsid w:val="00BB7C41"/>
    <w:rsid w:val="00BF200B"/>
    <w:rsid w:val="00BF56F0"/>
    <w:rsid w:val="00BF6DCD"/>
    <w:rsid w:val="00C16A7A"/>
    <w:rsid w:val="00C342EE"/>
    <w:rsid w:val="00C533E2"/>
    <w:rsid w:val="00CB6846"/>
    <w:rsid w:val="00CC10ED"/>
    <w:rsid w:val="00D660E6"/>
    <w:rsid w:val="00D713EC"/>
    <w:rsid w:val="00D84672"/>
    <w:rsid w:val="00DB366D"/>
    <w:rsid w:val="00DD3459"/>
    <w:rsid w:val="00DE7348"/>
    <w:rsid w:val="00E11CDE"/>
    <w:rsid w:val="00E357B7"/>
    <w:rsid w:val="00E50755"/>
    <w:rsid w:val="00E713F9"/>
    <w:rsid w:val="00E72193"/>
    <w:rsid w:val="00EA318B"/>
    <w:rsid w:val="00EB110C"/>
    <w:rsid w:val="00EB2C35"/>
    <w:rsid w:val="00F269AB"/>
    <w:rsid w:val="00F45D9D"/>
    <w:rsid w:val="00F6578C"/>
    <w:rsid w:val="00F71737"/>
    <w:rsid w:val="00F827EB"/>
    <w:rsid w:val="00F92A05"/>
    <w:rsid w:val="00FA415E"/>
    <w:rsid w:val="00FA5E52"/>
    <w:rsid w:val="00FD1DDB"/>
    <w:rsid w:val="00FD50E3"/>
    <w:rsid w:val="00FD7D53"/>
    <w:rsid w:val="00FE1D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B7"/>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55B2"/>
    <w:pPr>
      <w:ind w:left="720"/>
      <w:contextualSpacing/>
    </w:pPr>
  </w:style>
  <w:style w:type="table" w:styleId="Tablaconcuadrcula">
    <w:name w:val="Table Grid"/>
    <w:basedOn w:val="Tablanormal"/>
    <w:uiPriority w:val="59"/>
    <w:rsid w:val="008C55B2"/>
    <w:pPr>
      <w:spacing w:after="0" w:line="240" w:lineRule="auto"/>
    </w:pPr>
    <w:rPr>
      <w:lang w:val="es-V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C55B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8C55B2"/>
  </w:style>
  <w:style w:type="character" w:styleId="Refdecomentario">
    <w:name w:val="annotation reference"/>
    <w:basedOn w:val="Fuentedeprrafopredeter"/>
    <w:uiPriority w:val="99"/>
    <w:semiHidden/>
    <w:unhideWhenUsed/>
    <w:rsid w:val="008C55B2"/>
    <w:rPr>
      <w:sz w:val="16"/>
      <w:szCs w:val="16"/>
    </w:rPr>
  </w:style>
  <w:style w:type="paragraph" w:styleId="Textocomentario">
    <w:name w:val="annotation text"/>
    <w:basedOn w:val="Normal"/>
    <w:link w:val="TextocomentarioCar"/>
    <w:uiPriority w:val="99"/>
    <w:semiHidden/>
    <w:unhideWhenUsed/>
    <w:rsid w:val="008C55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55B2"/>
    <w:rPr>
      <w:sz w:val="20"/>
      <w:szCs w:val="20"/>
      <w:lang w:val="es-VE"/>
    </w:rPr>
  </w:style>
  <w:style w:type="paragraph" w:styleId="Asuntodelcomentario">
    <w:name w:val="annotation subject"/>
    <w:basedOn w:val="Textocomentario"/>
    <w:next w:val="Textocomentario"/>
    <w:link w:val="AsuntodelcomentarioCar"/>
    <w:uiPriority w:val="99"/>
    <w:semiHidden/>
    <w:unhideWhenUsed/>
    <w:rsid w:val="008C55B2"/>
    <w:rPr>
      <w:b/>
      <w:bCs/>
    </w:rPr>
  </w:style>
  <w:style w:type="character" w:customStyle="1" w:styleId="AsuntodelcomentarioCar">
    <w:name w:val="Asunto del comentario Car"/>
    <w:basedOn w:val="TextocomentarioCar"/>
    <w:link w:val="Asuntodelcomentario"/>
    <w:uiPriority w:val="99"/>
    <w:semiHidden/>
    <w:rsid w:val="008C55B2"/>
    <w:rPr>
      <w:b/>
      <w:bCs/>
      <w:sz w:val="20"/>
      <w:szCs w:val="20"/>
      <w:lang w:val="es-VE"/>
    </w:rPr>
  </w:style>
  <w:style w:type="paragraph" w:styleId="Textodeglobo">
    <w:name w:val="Balloon Text"/>
    <w:basedOn w:val="Normal"/>
    <w:link w:val="TextodegloboCar"/>
    <w:uiPriority w:val="99"/>
    <w:semiHidden/>
    <w:unhideWhenUsed/>
    <w:rsid w:val="008C55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5B2"/>
    <w:rPr>
      <w:rFonts w:ascii="Tahoma" w:hAnsi="Tahoma" w:cs="Tahoma"/>
      <w:sz w:val="16"/>
      <w:szCs w:val="16"/>
      <w:lang w:val="es-VE"/>
    </w:rPr>
  </w:style>
  <w:style w:type="paragraph" w:styleId="Sinespaciado">
    <w:name w:val="No Spacing"/>
    <w:uiPriority w:val="1"/>
    <w:qFormat/>
    <w:rsid w:val="008C55B2"/>
    <w:pPr>
      <w:spacing w:after="0" w:line="240" w:lineRule="auto"/>
    </w:pPr>
    <w:rPr>
      <w:lang w:val="es-VE"/>
    </w:rPr>
  </w:style>
  <w:style w:type="paragraph" w:styleId="Piedepgina">
    <w:name w:val="footer"/>
    <w:basedOn w:val="Normal"/>
    <w:link w:val="PiedepginaCar"/>
    <w:uiPriority w:val="99"/>
    <w:unhideWhenUsed/>
    <w:rsid w:val="008C5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55B2"/>
    <w:rPr>
      <w:lang w:val="es-VE"/>
    </w:rPr>
  </w:style>
  <w:style w:type="character" w:styleId="Hipervnculo">
    <w:name w:val="Hyperlink"/>
    <w:basedOn w:val="Fuentedeprrafopredeter"/>
    <w:uiPriority w:val="99"/>
    <w:unhideWhenUsed/>
    <w:rsid w:val="008C55B2"/>
    <w:rPr>
      <w:color w:val="0000FF" w:themeColor="hyperlink"/>
      <w:u w:val="single"/>
    </w:rPr>
  </w:style>
  <w:style w:type="character" w:styleId="Textoennegrita">
    <w:name w:val="Strong"/>
    <w:basedOn w:val="Fuentedeprrafopredeter"/>
    <w:uiPriority w:val="22"/>
    <w:qFormat/>
    <w:rsid w:val="008C55B2"/>
    <w:rPr>
      <w:b/>
      <w:bCs/>
    </w:rPr>
  </w:style>
  <w:style w:type="paragraph" w:styleId="Encabezado">
    <w:name w:val="header"/>
    <w:basedOn w:val="Normal"/>
    <w:link w:val="EncabezadoCar"/>
    <w:uiPriority w:val="99"/>
    <w:unhideWhenUsed/>
    <w:rsid w:val="008C5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5B2"/>
    <w:rPr>
      <w:lang w:val="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B7"/>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55B2"/>
    <w:pPr>
      <w:ind w:left="720"/>
      <w:contextualSpacing/>
    </w:pPr>
  </w:style>
  <w:style w:type="table" w:styleId="Tablaconcuadrcula">
    <w:name w:val="Table Grid"/>
    <w:basedOn w:val="Tablanormal"/>
    <w:uiPriority w:val="59"/>
    <w:rsid w:val="008C55B2"/>
    <w:pPr>
      <w:spacing w:after="0" w:line="240" w:lineRule="auto"/>
    </w:pPr>
    <w:rPr>
      <w:lang w:val="es-V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C55B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8C55B2"/>
  </w:style>
  <w:style w:type="character" w:styleId="Refdecomentario">
    <w:name w:val="annotation reference"/>
    <w:basedOn w:val="Fuentedeprrafopredeter"/>
    <w:uiPriority w:val="99"/>
    <w:semiHidden/>
    <w:unhideWhenUsed/>
    <w:rsid w:val="008C55B2"/>
    <w:rPr>
      <w:sz w:val="16"/>
      <w:szCs w:val="16"/>
    </w:rPr>
  </w:style>
  <w:style w:type="paragraph" w:styleId="Textocomentario">
    <w:name w:val="annotation text"/>
    <w:basedOn w:val="Normal"/>
    <w:link w:val="TextocomentarioCar"/>
    <w:uiPriority w:val="99"/>
    <w:semiHidden/>
    <w:unhideWhenUsed/>
    <w:rsid w:val="008C55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55B2"/>
    <w:rPr>
      <w:sz w:val="20"/>
      <w:szCs w:val="20"/>
      <w:lang w:val="es-VE"/>
    </w:rPr>
  </w:style>
  <w:style w:type="paragraph" w:styleId="Asuntodelcomentario">
    <w:name w:val="annotation subject"/>
    <w:basedOn w:val="Textocomentario"/>
    <w:next w:val="Textocomentario"/>
    <w:link w:val="AsuntodelcomentarioCar"/>
    <w:uiPriority w:val="99"/>
    <w:semiHidden/>
    <w:unhideWhenUsed/>
    <w:rsid w:val="008C55B2"/>
    <w:rPr>
      <w:b/>
      <w:bCs/>
    </w:rPr>
  </w:style>
  <w:style w:type="character" w:customStyle="1" w:styleId="AsuntodelcomentarioCar">
    <w:name w:val="Asunto del comentario Car"/>
    <w:basedOn w:val="TextocomentarioCar"/>
    <w:link w:val="Asuntodelcomentario"/>
    <w:uiPriority w:val="99"/>
    <w:semiHidden/>
    <w:rsid w:val="008C55B2"/>
    <w:rPr>
      <w:b/>
      <w:bCs/>
      <w:sz w:val="20"/>
      <w:szCs w:val="20"/>
      <w:lang w:val="es-VE"/>
    </w:rPr>
  </w:style>
  <w:style w:type="paragraph" w:styleId="Textodeglobo">
    <w:name w:val="Balloon Text"/>
    <w:basedOn w:val="Normal"/>
    <w:link w:val="TextodegloboCar"/>
    <w:uiPriority w:val="99"/>
    <w:semiHidden/>
    <w:unhideWhenUsed/>
    <w:rsid w:val="008C55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5B2"/>
    <w:rPr>
      <w:rFonts w:ascii="Tahoma" w:hAnsi="Tahoma" w:cs="Tahoma"/>
      <w:sz w:val="16"/>
      <w:szCs w:val="16"/>
      <w:lang w:val="es-VE"/>
    </w:rPr>
  </w:style>
  <w:style w:type="paragraph" w:styleId="Sinespaciado">
    <w:name w:val="No Spacing"/>
    <w:uiPriority w:val="1"/>
    <w:qFormat/>
    <w:rsid w:val="008C55B2"/>
    <w:pPr>
      <w:spacing w:after="0" w:line="240" w:lineRule="auto"/>
    </w:pPr>
    <w:rPr>
      <w:lang w:val="es-VE"/>
    </w:rPr>
  </w:style>
  <w:style w:type="paragraph" w:styleId="Piedepgina">
    <w:name w:val="footer"/>
    <w:basedOn w:val="Normal"/>
    <w:link w:val="PiedepginaCar"/>
    <w:uiPriority w:val="99"/>
    <w:unhideWhenUsed/>
    <w:rsid w:val="008C5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55B2"/>
    <w:rPr>
      <w:lang w:val="es-VE"/>
    </w:rPr>
  </w:style>
  <w:style w:type="character" w:styleId="Hipervnculo">
    <w:name w:val="Hyperlink"/>
    <w:basedOn w:val="Fuentedeprrafopredeter"/>
    <w:uiPriority w:val="99"/>
    <w:unhideWhenUsed/>
    <w:rsid w:val="008C55B2"/>
    <w:rPr>
      <w:color w:val="0000FF" w:themeColor="hyperlink"/>
      <w:u w:val="single"/>
    </w:rPr>
  </w:style>
  <w:style w:type="character" w:styleId="Textoennegrita">
    <w:name w:val="Strong"/>
    <w:basedOn w:val="Fuentedeprrafopredeter"/>
    <w:uiPriority w:val="22"/>
    <w:qFormat/>
    <w:rsid w:val="008C55B2"/>
    <w:rPr>
      <w:b/>
      <w:bCs/>
    </w:rPr>
  </w:style>
  <w:style w:type="paragraph" w:styleId="Encabezado">
    <w:name w:val="header"/>
    <w:basedOn w:val="Normal"/>
    <w:link w:val="EncabezadoCar"/>
    <w:uiPriority w:val="99"/>
    <w:unhideWhenUsed/>
    <w:rsid w:val="008C5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5B2"/>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uprl.unizar.es/seguridad/accidentesdoc/movilidadvi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lo.br/pdf/pee/v19n2/2175-3539-pee-19-02-00387.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file:///C:\Users\acer\Music\componente%20vial.pdf"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file:///C:\Users\acer\Downloads\Dialnet-DelConceptoDeIngenieriaDeTransitoAlDeMovilidadUrba-610889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gizmodo.com/las-10-tecnologias-que-revolucionaran-el-automovil-513156367" TargetMode="External"/><Relationship Id="rId24" Type="http://schemas.openxmlformats.org/officeDocument/2006/relationships/hyperlink" Target="https://culturavial.net/que-es-cultura-vial/"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conceptodefinicion.de/transito/" TargetMode="External"/><Relationship Id="rId10" Type="http://schemas.openxmlformats.org/officeDocument/2006/relationships/footer" Target="footer1.xml"/><Relationship Id="rId19" Type="http://schemas.openxmlformats.org/officeDocument/2006/relationships/hyperlink" Target="http://www.scielo.org.co/pdf/hpsal/v16n2/v16n2a14.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slideplayer.es/slide/1027545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2DA6-0A52-4856-A4C6-99A93D98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5416</Words>
  <Characters>29788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Wilson Noriega</cp:lastModifiedBy>
  <cp:revision>35</cp:revision>
  <dcterms:created xsi:type="dcterms:W3CDTF">2020-01-13T15:40:00Z</dcterms:created>
  <dcterms:modified xsi:type="dcterms:W3CDTF">2021-12-10T12:10:00Z</dcterms:modified>
</cp:coreProperties>
</file>