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07" w:rsidRDefault="007A5707">
      <w:pPr>
        <w:pStyle w:val="Ttulo1"/>
        <w:ind w:left="2350" w:right="2372"/>
        <w:jc w:val="center"/>
      </w:pPr>
    </w:p>
    <w:p w:rsidR="007A5707" w:rsidRDefault="007A5707">
      <w:pPr>
        <w:pStyle w:val="Ttulo1"/>
        <w:ind w:left="2350" w:right="2372"/>
        <w:jc w:val="center"/>
      </w:pPr>
    </w:p>
    <w:p w:rsidR="007A5707" w:rsidRDefault="007A5707">
      <w:pPr>
        <w:pStyle w:val="Ttulo1"/>
        <w:ind w:left="2350" w:right="2372"/>
        <w:jc w:val="center"/>
      </w:pPr>
    </w:p>
    <w:p w:rsidR="007A5707" w:rsidRDefault="007A5707" w:rsidP="007A5707"/>
    <w:p w:rsidR="007A5707" w:rsidRDefault="007A5707" w:rsidP="007A5707">
      <w:pPr>
        <w:spacing w:line="20" w:lineRule="atLeast"/>
        <w:jc w:val="center"/>
        <w:rPr>
          <w:sz w:val="18"/>
          <w:szCs w:val="18"/>
        </w:rPr>
      </w:pPr>
      <w:r w:rsidRPr="00C938F1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487543296" behindDoc="0" locked="0" layoutInCell="1" allowOverlap="1" wp14:anchorId="330F59B9" wp14:editId="6EF1EF03">
                <wp:simplePos x="0" y="0"/>
                <wp:positionH relativeFrom="column">
                  <wp:posOffset>-114211</wp:posOffset>
                </wp:positionH>
                <wp:positionV relativeFrom="paragraph">
                  <wp:posOffset>-208552</wp:posOffset>
                </wp:positionV>
                <wp:extent cx="762000" cy="723900"/>
                <wp:effectExtent l="0" t="0" r="19050" b="1905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5707" w:rsidRDefault="007A5707" w:rsidP="007A5707">
                            <w:r w:rsidRPr="002F0EEA"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06643BDB" wp14:editId="4E58F65C">
                                  <wp:extent cx="523603" cy="585627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344" cy="593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3" o:spid="_x0000_s1026" type="#_x0000_t202" style="position:absolute;left:0;text-align:left;margin-left:-9pt;margin-top:-16.4pt;width:60pt;height:57pt;z-index:4875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" fillcolor="window" strokeweight=".5pt">
                <v:textbox>
                  <w:txbxContent>
                    <w:p w:rsidR="007A5707" w:rsidRDefault="007A5707" w:rsidP="007A5707">
                      <w:r w:rsidRPr="002F0EEA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06643BDB" wp14:editId="4E58F65C">
                            <wp:extent cx="523603" cy="585627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344" cy="5931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938F1">
        <w:rPr>
          <w:b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487544320" behindDoc="0" locked="0" layoutInCell="1" allowOverlap="1" wp14:anchorId="526B3A01" wp14:editId="769D1233">
                <wp:simplePos x="0" y="0"/>
                <wp:positionH relativeFrom="rightMargin">
                  <wp:posOffset>-947762</wp:posOffset>
                </wp:positionH>
                <wp:positionV relativeFrom="paragraph">
                  <wp:posOffset>-157480</wp:posOffset>
                </wp:positionV>
                <wp:extent cx="723900" cy="714375"/>
                <wp:effectExtent l="0" t="0" r="19050" b="285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5707" w:rsidRDefault="007A5707" w:rsidP="007A5707"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2386BBD6" wp14:editId="02E0D950">
                                  <wp:extent cx="533400" cy="648287"/>
                                  <wp:effectExtent l="0" t="0" r="0" b="0"/>
                                  <wp:docPr id="7" name="Imagen 7" descr="Resultado de imagen para escudo de colomb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Resultado de imagen para escudo de colomb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7786" cy="677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2" o:spid="_x0000_s1027" type="#_x0000_t202" style="position:absolute;left:0;text-align:left;margin-left:-74.65pt;margin-top:-12.4pt;width:57pt;height:56.25pt;z-index:48754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" fillcolor="window" strokeweight=".5pt">
                <v:textbox>
                  <w:txbxContent>
                    <w:p w:rsidR="007A5707" w:rsidRDefault="007A5707" w:rsidP="007A5707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2386BBD6" wp14:editId="02E0D950">
                            <wp:extent cx="533400" cy="648287"/>
                            <wp:effectExtent l="0" t="0" r="0" b="0"/>
                            <wp:docPr id="7" name="Imagen 7" descr="Resultado de imagen para escudo de colomb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Resultado de imagen para escudo de colomb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7786" cy="677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38F1">
        <w:rPr>
          <w:sz w:val="18"/>
          <w:szCs w:val="18"/>
        </w:rPr>
        <w:t xml:space="preserve">CENTRO EDUCATIVO RURAL BUENOS AIRES </w:t>
      </w:r>
      <w:r>
        <w:rPr>
          <w:sz w:val="18"/>
          <w:szCs w:val="18"/>
        </w:rPr>
        <w:br/>
        <w:t xml:space="preserve"> </w:t>
      </w:r>
      <w:r w:rsidRPr="00C938F1">
        <w:rPr>
          <w:sz w:val="18"/>
          <w:szCs w:val="18"/>
        </w:rPr>
        <w:t xml:space="preserve">MUNICIPIO DE RAGONVALIA </w:t>
      </w:r>
    </w:p>
    <w:p w:rsidR="007A5707" w:rsidRDefault="007A5707" w:rsidP="007A5707">
      <w:pPr>
        <w:pStyle w:val="Ttulo1"/>
        <w:ind w:left="2350" w:right="2372"/>
      </w:pPr>
    </w:p>
    <w:p w:rsidR="007A5707" w:rsidRDefault="007A5707" w:rsidP="007A5707">
      <w:pPr>
        <w:pStyle w:val="Ttulo1"/>
        <w:ind w:left="2350" w:right="2372"/>
      </w:pPr>
    </w:p>
    <w:p w:rsidR="007A5707" w:rsidRDefault="007A5707" w:rsidP="007A5707">
      <w:pPr>
        <w:pStyle w:val="Ttulo1"/>
        <w:ind w:left="2350" w:right="2372"/>
      </w:pPr>
    </w:p>
    <w:p w:rsidR="00105EBA" w:rsidRDefault="00105EBA" w:rsidP="007A5707">
      <w:pPr>
        <w:pStyle w:val="Ttulo1"/>
        <w:ind w:left="2350" w:right="2372"/>
      </w:pPr>
    </w:p>
    <w:p w:rsidR="00105EBA" w:rsidRDefault="00105EBA" w:rsidP="007A5707">
      <w:pPr>
        <w:pStyle w:val="Ttulo1"/>
        <w:ind w:left="2350" w:right="2372"/>
      </w:pPr>
    </w:p>
    <w:p w:rsidR="00412E2D" w:rsidRDefault="00C014CB" w:rsidP="00C014CB">
      <w:pPr>
        <w:pStyle w:val="Ttulo1"/>
        <w:ind w:left="2350" w:right="2372"/>
        <w:jc w:val="center"/>
      </w:pPr>
      <w:r>
        <w:t xml:space="preserve">MANUAL </w:t>
      </w:r>
      <w:r w:rsidR="00337691">
        <w:t>DE</w:t>
      </w:r>
      <w:r>
        <w:rPr>
          <w:spacing w:val="-1"/>
        </w:rPr>
        <w:t xml:space="preserve"> FUNCIONES DEL </w:t>
      </w:r>
      <w:bookmarkStart w:id="0" w:name="_GoBack"/>
      <w:bookmarkEnd w:id="0"/>
      <w:r>
        <w:t>COMITÉ</w:t>
      </w:r>
      <w:r>
        <w:rPr>
          <w:spacing w:val="-2"/>
        </w:rPr>
        <w:t xml:space="preserve"> </w:t>
      </w:r>
      <w:r>
        <w:rPr>
          <w:spacing w:val="-2"/>
        </w:rPr>
        <w:t xml:space="preserve">DE </w:t>
      </w:r>
      <w:r w:rsidR="00337691">
        <w:t>CONVIVENCIA</w:t>
      </w:r>
      <w:r w:rsidR="00337691">
        <w:rPr>
          <w:spacing w:val="-7"/>
        </w:rPr>
        <w:t xml:space="preserve"> </w:t>
      </w:r>
      <w:r w:rsidR="00337691">
        <w:t>ESCOLAR</w:t>
      </w:r>
    </w:p>
    <w:p w:rsidR="007A5707" w:rsidRDefault="007A5707" w:rsidP="007A5707">
      <w:pPr>
        <w:pStyle w:val="Ttulo1"/>
        <w:ind w:right="2372"/>
      </w:pPr>
    </w:p>
    <w:p w:rsidR="002E00B9" w:rsidRDefault="00105EBA" w:rsidP="00105EBA">
      <w:pPr>
        <w:pStyle w:val="Ttulo1"/>
        <w:ind w:left="0" w:right="2372"/>
        <w:jc w:val="center"/>
      </w:pPr>
      <w:r>
        <w:t xml:space="preserve">                                      </w:t>
      </w:r>
      <w:r w:rsidR="002E00B9">
        <w:t>C.E.R. BUENOS AIRES</w:t>
      </w:r>
    </w:p>
    <w:p w:rsidR="00412E2D" w:rsidRPr="00105EBA" w:rsidRDefault="00412E2D">
      <w:pPr>
        <w:pStyle w:val="Textoindependiente"/>
        <w:spacing w:before="4"/>
        <w:ind w:left="0"/>
        <w:rPr>
          <w:noProof/>
          <w:lang w:eastAsia="es-CO"/>
        </w:rPr>
      </w:pPr>
    </w:p>
    <w:p w:rsidR="002E00B9" w:rsidRDefault="002E00B9" w:rsidP="002E00B9">
      <w:pPr>
        <w:pStyle w:val="Textoindependiente"/>
        <w:spacing w:before="4"/>
        <w:ind w:left="0"/>
        <w:jc w:val="center"/>
        <w:rPr>
          <w:rFonts w:ascii="Arial"/>
          <w:b/>
          <w:sz w:val="12"/>
        </w:rPr>
      </w:pPr>
      <w:r>
        <w:rPr>
          <w:noProof/>
          <w:lang w:val="es-CO" w:eastAsia="es-CO"/>
        </w:rPr>
        <w:drawing>
          <wp:inline distT="0" distB="0" distL="0" distR="0" wp14:anchorId="6B2AA931" wp14:editId="5EA9AADE">
            <wp:extent cx="3689404" cy="2695492"/>
            <wp:effectExtent l="0" t="0" r="6350" b="0"/>
            <wp:docPr id="2" name="Imagen 2" descr="Las reuniones de trabajo: más productividad, menos reuniones - La Oficina  de Proyectos d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reuniones de trabajo: más productividad, menos reuniones - La Oficina  de Proyectos de Informát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55" cy="269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2D" w:rsidRDefault="00412E2D">
      <w:pPr>
        <w:pStyle w:val="Textoindependiente"/>
        <w:ind w:left="0"/>
        <w:rPr>
          <w:rFonts w:ascii="Arial"/>
          <w:b/>
          <w:sz w:val="26"/>
        </w:rPr>
      </w:pPr>
    </w:p>
    <w:p w:rsidR="00412E2D" w:rsidRDefault="002E00B9" w:rsidP="002E00B9">
      <w:pPr>
        <w:pStyle w:val="Textoindependiente"/>
        <w:spacing w:line="259" w:lineRule="auto"/>
        <w:ind w:left="0" w:right="117"/>
        <w:jc w:val="both"/>
      </w:pPr>
      <w:r>
        <w:rPr>
          <w:rFonts w:ascii="Arial"/>
          <w:b/>
          <w:sz w:val="29"/>
        </w:rPr>
        <w:t xml:space="preserve"> </w:t>
      </w:r>
      <w:r w:rsidR="00337691">
        <w:t>Todas las instituciones educativas y centros educativos oficiales y no oficiales del</w:t>
      </w:r>
      <w:r w:rsidR="00337691">
        <w:rPr>
          <w:spacing w:val="1"/>
        </w:rPr>
        <w:t xml:space="preserve"> </w:t>
      </w:r>
      <w:r w:rsidR="00337691">
        <w:t>país</w:t>
      </w:r>
      <w:r w:rsidR="00337691">
        <w:rPr>
          <w:spacing w:val="1"/>
        </w:rPr>
        <w:t xml:space="preserve"> </w:t>
      </w:r>
      <w:r w:rsidR="00337691">
        <w:t>deberán</w:t>
      </w:r>
      <w:r w:rsidR="00337691">
        <w:rPr>
          <w:spacing w:val="1"/>
        </w:rPr>
        <w:t xml:space="preserve"> </w:t>
      </w:r>
      <w:r w:rsidR="00337691">
        <w:t>conformar,</w:t>
      </w:r>
      <w:r w:rsidR="00337691">
        <w:rPr>
          <w:spacing w:val="1"/>
        </w:rPr>
        <w:t xml:space="preserve"> </w:t>
      </w:r>
      <w:r w:rsidR="00337691">
        <w:t>como</w:t>
      </w:r>
      <w:r w:rsidR="00337691">
        <w:rPr>
          <w:spacing w:val="1"/>
        </w:rPr>
        <w:t xml:space="preserve"> </w:t>
      </w:r>
      <w:r w:rsidR="00337691">
        <w:t>parte</w:t>
      </w:r>
      <w:r w:rsidR="00337691">
        <w:rPr>
          <w:spacing w:val="1"/>
        </w:rPr>
        <w:t xml:space="preserve"> </w:t>
      </w:r>
      <w:r w:rsidR="00337691">
        <w:t>de</w:t>
      </w:r>
      <w:r w:rsidR="00337691">
        <w:rPr>
          <w:spacing w:val="1"/>
        </w:rPr>
        <w:t xml:space="preserve"> </w:t>
      </w:r>
      <w:r w:rsidR="00337691">
        <w:t>su</w:t>
      </w:r>
      <w:r w:rsidR="00337691">
        <w:rPr>
          <w:spacing w:val="1"/>
        </w:rPr>
        <w:t xml:space="preserve"> </w:t>
      </w:r>
      <w:r w:rsidR="00337691">
        <w:t>estructura,</w:t>
      </w:r>
      <w:r w:rsidR="00337691">
        <w:rPr>
          <w:spacing w:val="1"/>
        </w:rPr>
        <w:t xml:space="preserve"> </w:t>
      </w:r>
      <w:r w:rsidR="00337691">
        <w:t>el</w:t>
      </w:r>
      <w:r w:rsidR="00337691">
        <w:rPr>
          <w:spacing w:val="1"/>
        </w:rPr>
        <w:t xml:space="preserve"> </w:t>
      </w:r>
      <w:r w:rsidR="00337691">
        <w:t>Comité</w:t>
      </w:r>
      <w:r w:rsidR="00337691">
        <w:rPr>
          <w:spacing w:val="1"/>
        </w:rPr>
        <w:t xml:space="preserve"> </w:t>
      </w:r>
      <w:r w:rsidR="00337691">
        <w:t>Escolar</w:t>
      </w:r>
      <w:r w:rsidR="00337691">
        <w:rPr>
          <w:spacing w:val="1"/>
        </w:rPr>
        <w:t xml:space="preserve"> </w:t>
      </w:r>
      <w:r w:rsidR="00337691">
        <w:t>de</w:t>
      </w:r>
      <w:r w:rsidR="00337691">
        <w:rPr>
          <w:spacing w:val="1"/>
        </w:rPr>
        <w:t xml:space="preserve"> </w:t>
      </w:r>
      <w:r w:rsidR="00337691">
        <w:t>Convivencia,</w:t>
      </w:r>
      <w:r w:rsidR="00337691">
        <w:rPr>
          <w:spacing w:val="1"/>
        </w:rPr>
        <w:t xml:space="preserve"> </w:t>
      </w:r>
      <w:r w:rsidR="00337691">
        <w:t>encargado</w:t>
      </w:r>
      <w:r w:rsidR="00337691">
        <w:rPr>
          <w:spacing w:val="1"/>
        </w:rPr>
        <w:t xml:space="preserve"> </w:t>
      </w:r>
      <w:r w:rsidR="00337691">
        <w:t>de</w:t>
      </w:r>
      <w:r w:rsidR="00337691">
        <w:rPr>
          <w:spacing w:val="1"/>
        </w:rPr>
        <w:t xml:space="preserve"> </w:t>
      </w:r>
      <w:r w:rsidR="00337691">
        <w:t>apoyar</w:t>
      </w:r>
      <w:r w:rsidR="00337691">
        <w:rPr>
          <w:spacing w:val="1"/>
        </w:rPr>
        <w:t xml:space="preserve"> </w:t>
      </w:r>
      <w:r w:rsidR="00337691">
        <w:t>la</w:t>
      </w:r>
      <w:r w:rsidR="00337691">
        <w:rPr>
          <w:spacing w:val="1"/>
        </w:rPr>
        <w:t xml:space="preserve"> </w:t>
      </w:r>
      <w:r w:rsidR="00337691">
        <w:t>labor</w:t>
      </w:r>
      <w:r w:rsidR="00337691">
        <w:rPr>
          <w:spacing w:val="1"/>
        </w:rPr>
        <w:t xml:space="preserve"> </w:t>
      </w:r>
      <w:r w:rsidR="00337691">
        <w:t>de</w:t>
      </w:r>
      <w:r w:rsidR="00337691">
        <w:rPr>
          <w:spacing w:val="1"/>
        </w:rPr>
        <w:t xml:space="preserve"> </w:t>
      </w:r>
      <w:r w:rsidR="00337691">
        <w:t>promoción</w:t>
      </w:r>
      <w:r w:rsidR="00337691">
        <w:rPr>
          <w:spacing w:val="1"/>
        </w:rPr>
        <w:t xml:space="preserve"> </w:t>
      </w:r>
      <w:r w:rsidR="00337691">
        <w:t>y</w:t>
      </w:r>
      <w:r w:rsidR="00337691">
        <w:rPr>
          <w:spacing w:val="1"/>
        </w:rPr>
        <w:t xml:space="preserve"> </w:t>
      </w:r>
      <w:r w:rsidR="00337691">
        <w:t>seguimiento</w:t>
      </w:r>
      <w:r w:rsidR="00337691">
        <w:rPr>
          <w:spacing w:val="1"/>
        </w:rPr>
        <w:t xml:space="preserve"> </w:t>
      </w:r>
      <w:r w:rsidR="00337691">
        <w:t>a</w:t>
      </w:r>
      <w:r w:rsidR="00337691">
        <w:rPr>
          <w:spacing w:val="1"/>
        </w:rPr>
        <w:t xml:space="preserve"> </w:t>
      </w:r>
      <w:r w:rsidR="00337691">
        <w:t>la</w:t>
      </w:r>
      <w:r w:rsidR="00337691">
        <w:rPr>
          <w:spacing w:val="-64"/>
        </w:rPr>
        <w:t xml:space="preserve"> </w:t>
      </w:r>
      <w:r w:rsidR="00337691">
        <w:t>convivencia escolar, a la educación para el ejercicio de los Derechos Humanos,</w:t>
      </w:r>
      <w:r w:rsidR="00337691">
        <w:rPr>
          <w:spacing w:val="1"/>
        </w:rPr>
        <w:t xml:space="preserve"> </w:t>
      </w:r>
      <w:r w:rsidR="00337691">
        <w:t>sexuales y reproductivos, así como del desarrollo y aplicación del manual de</w:t>
      </w:r>
      <w:r w:rsidR="00337691">
        <w:rPr>
          <w:spacing w:val="1"/>
        </w:rPr>
        <w:t xml:space="preserve"> </w:t>
      </w:r>
      <w:r w:rsidR="00337691">
        <w:t>convivencia</w:t>
      </w:r>
      <w:r w:rsidR="00337691">
        <w:rPr>
          <w:spacing w:val="-1"/>
        </w:rPr>
        <w:t xml:space="preserve"> </w:t>
      </w:r>
      <w:r w:rsidR="00337691">
        <w:t>y</w:t>
      </w:r>
      <w:r w:rsidR="00337691">
        <w:rPr>
          <w:spacing w:val="-3"/>
        </w:rPr>
        <w:t xml:space="preserve"> </w:t>
      </w:r>
      <w:r w:rsidR="00337691">
        <w:t>de</w:t>
      </w:r>
      <w:r w:rsidR="00337691">
        <w:rPr>
          <w:spacing w:val="-1"/>
        </w:rPr>
        <w:t xml:space="preserve"> </w:t>
      </w:r>
      <w:r w:rsidR="00337691">
        <w:t>la prevención y</w:t>
      </w:r>
      <w:r w:rsidR="00337691">
        <w:rPr>
          <w:spacing w:val="-2"/>
        </w:rPr>
        <w:t xml:space="preserve"> </w:t>
      </w:r>
      <w:r w:rsidR="00337691">
        <w:t>mitigación de</w:t>
      </w:r>
      <w:r w:rsidR="00337691">
        <w:rPr>
          <w:spacing w:val="-1"/>
        </w:rPr>
        <w:t xml:space="preserve"> </w:t>
      </w:r>
      <w:r w:rsidR="00337691">
        <w:t>la violencia</w:t>
      </w:r>
      <w:r w:rsidR="00337691">
        <w:rPr>
          <w:spacing w:val="-1"/>
        </w:rPr>
        <w:t xml:space="preserve"> </w:t>
      </w:r>
      <w:r w:rsidR="00337691">
        <w:t>escolar.</w:t>
      </w:r>
    </w:p>
    <w:p w:rsidR="00412E2D" w:rsidRDefault="00337691">
      <w:pPr>
        <w:pStyle w:val="Textoindependiente"/>
        <w:spacing w:before="158" w:line="259" w:lineRule="auto"/>
        <w:ind w:right="123"/>
        <w:jc w:val="both"/>
      </w:pPr>
      <w:r>
        <w:t>El respectivo Consejo Directiv</w:t>
      </w:r>
      <w:r w:rsidR="002E00B9">
        <w:t>o del  Centro Educativo Rural Buenos Aires</w:t>
      </w:r>
      <w:r>
        <w:rPr>
          <w:spacing w:val="1"/>
        </w:rPr>
        <w:t xml:space="preserve"> </w:t>
      </w:r>
      <w:r>
        <w:t>dispondrá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plazo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mayor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seis</w:t>
      </w:r>
      <w:r>
        <w:rPr>
          <w:spacing w:val="-16"/>
        </w:rPr>
        <w:t xml:space="preserve"> </w:t>
      </w:r>
      <w:r>
        <w:t>(6)</w:t>
      </w:r>
      <w:r>
        <w:rPr>
          <w:spacing w:val="-17"/>
        </w:rPr>
        <w:t xml:space="preserve"> </w:t>
      </w:r>
      <w:r>
        <w:t>meses,</w:t>
      </w:r>
      <w:r>
        <w:rPr>
          <w:spacing w:val="-12"/>
        </w:rPr>
        <w:t xml:space="preserve"> </w:t>
      </w:r>
      <w:r>
        <w:t>contados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publicación</w:t>
      </w:r>
      <w:r>
        <w:rPr>
          <w:spacing w:val="-65"/>
        </w:rPr>
        <w:t xml:space="preserve"> </w:t>
      </w:r>
      <w:r>
        <w:t>del presente Decreto, para conformar el Comité Escolar de Convivencia y elaborar</w:t>
      </w:r>
      <w:r>
        <w:rPr>
          <w:spacing w:val="-64"/>
        </w:rPr>
        <w:t xml:space="preserve"> </w:t>
      </w:r>
      <w:r>
        <w:t>su reglamento, el cual deberá hacer parte integral del Manual de Convivencia.</w:t>
      </w:r>
      <w:r>
        <w:rPr>
          <w:spacing w:val="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1965 de septiembre/2013</w:t>
      </w:r>
    </w:p>
    <w:p w:rsidR="00412E2D" w:rsidRDefault="00337691">
      <w:pPr>
        <w:pStyle w:val="Textoindependiente"/>
        <w:spacing w:before="161" w:line="259" w:lineRule="auto"/>
        <w:ind w:right="116"/>
        <w:jc w:val="both"/>
      </w:pPr>
      <w:r>
        <w:t>El Comité Escolar de Convivencia sesionará como mínimo una vez cada dos (2)</w:t>
      </w:r>
      <w:r>
        <w:rPr>
          <w:spacing w:val="1"/>
        </w:rPr>
        <w:t xml:space="preserve"> </w:t>
      </w:r>
      <w:r>
        <w:rPr>
          <w:spacing w:val="-1"/>
        </w:rPr>
        <w:t>meses.</w:t>
      </w:r>
      <w:r>
        <w:rPr>
          <w:spacing w:val="-16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sesiones</w:t>
      </w:r>
      <w:r>
        <w:rPr>
          <w:spacing w:val="-18"/>
        </w:rPr>
        <w:t xml:space="preserve"> </w:t>
      </w:r>
      <w:r>
        <w:rPr>
          <w:spacing w:val="-1"/>
        </w:rPr>
        <w:t>extraordinarias</w:t>
      </w:r>
      <w:r>
        <w:rPr>
          <w:spacing w:val="-17"/>
        </w:rPr>
        <w:t xml:space="preserve"> </w:t>
      </w:r>
      <w:r>
        <w:t>serán</w:t>
      </w:r>
      <w:r>
        <w:rPr>
          <w:spacing w:val="-15"/>
        </w:rPr>
        <w:t xml:space="preserve"> </w:t>
      </w:r>
      <w:r>
        <w:t>convocadas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Presidente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Comité</w:t>
      </w:r>
      <w:r>
        <w:rPr>
          <w:spacing w:val="-65"/>
        </w:rPr>
        <w:t xml:space="preserve"> </w:t>
      </w:r>
      <w:r>
        <w:lastRenderedPageBreak/>
        <w:t>Escolar de Convivencia, cuando las circunstancias lo exijan o por solicitud de</w:t>
      </w:r>
      <w:r>
        <w:rPr>
          <w:spacing w:val="1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mismo.</w:t>
      </w:r>
    </w:p>
    <w:p w:rsidR="00412E2D" w:rsidRDefault="00412E2D">
      <w:pPr>
        <w:pStyle w:val="Textoindependiente"/>
        <w:ind w:left="0"/>
        <w:rPr>
          <w:sz w:val="26"/>
        </w:rPr>
      </w:pPr>
    </w:p>
    <w:p w:rsidR="00412E2D" w:rsidRDefault="00337691">
      <w:pPr>
        <w:pStyle w:val="Textoindependiente"/>
        <w:spacing w:before="159" w:line="259" w:lineRule="auto"/>
        <w:ind w:right="116"/>
        <w:jc w:val="both"/>
      </w:pPr>
      <w:r>
        <w:t>El quórum decisorio del Comité Escolar de Convivencia será el establecido en su</w:t>
      </w:r>
      <w:r>
        <w:rPr>
          <w:spacing w:val="1"/>
        </w:rPr>
        <w:t xml:space="preserve"> </w:t>
      </w:r>
      <w:r>
        <w:t>reglamento. En cualquier caso, este Comité no podrá sesionar sin la presencia del</w:t>
      </w:r>
      <w:r>
        <w:rPr>
          <w:spacing w:val="1"/>
        </w:rPr>
        <w:t xml:space="preserve"> </w:t>
      </w:r>
      <w:r>
        <w:t>presidente,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personero</w:t>
      </w:r>
      <w:r>
        <w:rPr>
          <w:spacing w:val="-1"/>
        </w:rPr>
        <w:t xml:space="preserve"> </w:t>
      </w:r>
      <w:r>
        <w:t>estudiantil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 w:rsidR="002E00B9">
        <w:t>del gobierno estudiantil</w:t>
      </w:r>
      <w:r>
        <w:t>.</w:t>
      </w:r>
    </w:p>
    <w:p w:rsidR="00105EBA" w:rsidRDefault="00337691" w:rsidP="00105EBA">
      <w:pPr>
        <w:pStyle w:val="Textoindependiente"/>
        <w:spacing w:before="159" w:line="259" w:lineRule="auto"/>
        <w:ind w:right="115"/>
        <w:jc w:val="both"/>
      </w:pPr>
      <w:r>
        <w:t>De todas las sesiones que adelante el Comité Escolar de Convivencia se deberá</w:t>
      </w:r>
      <w:r>
        <w:rPr>
          <w:spacing w:val="1"/>
        </w:rPr>
        <w:t xml:space="preserve"> </w:t>
      </w:r>
      <w:r>
        <w:t>elaborar un acta, la cual deberá contener como mínimo los requisitos establecidos</w:t>
      </w:r>
      <w:r>
        <w:rPr>
          <w:spacing w:val="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artículo 10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105EBA">
        <w:t>presente Decreto.</w:t>
      </w:r>
    </w:p>
    <w:p w:rsidR="00412E2D" w:rsidRDefault="00337691" w:rsidP="00105EBA">
      <w:pPr>
        <w:pStyle w:val="Textoindependiente"/>
        <w:spacing w:before="159" w:line="259" w:lineRule="auto"/>
        <w:ind w:right="115"/>
        <w:jc w:val="both"/>
      </w:pPr>
      <w:r>
        <w:t>El</w:t>
      </w:r>
      <w:r>
        <w:rPr>
          <w:spacing w:val="-5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Convivencia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garantizar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intimidad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 la</w:t>
      </w:r>
      <w:r>
        <w:rPr>
          <w:spacing w:val="-65"/>
        </w:rPr>
        <w:t xml:space="preserve"> </w:t>
      </w:r>
      <w:r>
        <w:t>confidencialidad de los datos personales que sean tratados en el marco de las</w:t>
      </w:r>
      <w:r>
        <w:rPr>
          <w:spacing w:val="1"/>
        </w:rPr>
        <w:t xml:space="preserve"> </w:t>
      </w:r>
      <w:r>
        <w:t>actuaciones que éste adelante, conforme a lo dispuesto en la Constitución Política,</w:t>
      </w:r>
      <w:r>
        <w:rPr>
          <w:spacing w:val="-64"/>
        </w:rPr>
        <w:t xml:space="preserve"> </w:t>
      </w:r>
      <w:r>
        <w:t>los tratados internacionales, en la Ley 1098 de 2006, en la Ley Estatutaria 1581 de</w:t>
      </w:r>
      <w:r>
        <w:rPr>
          <w:spacing w:val="-64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Decreto 1377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materia.</w:t>
      </w:r>
    </w:p>
    <w:p w:rsidR="00412E2D" w:rsidRDefault="00412E2D">
      <w:pPr>
        <w:pStyle w:val="Textoindependiente"/>
        <w:ind w:left="0"/>
        <w:rPr>
          <w:sz w:val="26"/>
        </w:rPr>
      </w:pPr>
    </w:p>
    <w:p w:rsidR="00412E2D" w:rsidRDefault="00412E2D">
      <w:pPr>
        <w:pStyle w:val="Textoindependiente"/>
        <w:spacing w:before="7"/>
        <w:ind w:left="0"/>
        <w:rPr>
          <w:sz w:val="27"/>
        </w:rPr>
      </w:pPr>
    </w:p>
    <w:p w:rsidR="00412E2D" w:rsidRDefault="00337691" w:rsidP="002E00B9">
      <w:pPr>
        <w:pStyle w:val="Textoindependiente"/>
        <w:spacing w:line="259" w:lineRule="auto"/>
        <w:ind w:right="115"/>
        <w:jc w:val="both"/>
      </w:pPr>
      <w:r>
        <w:t>El Comité Escolar de Convivencia, en el ámbito de sus competencias, desarrollará</w:t>
      </w:r>
      <w:r>
        <w:rPr>
          <w:spacing w:val="-64"/>
        </w:rPr>
        <w:t xml:space="preserve"> </w:t>
      </w:r>
      <w:r>
        <w:t>acciones para la promoción y fortalecimiento de la formación para la ciudadanía y</w:t>
      </w:r>
      <w:r>
        <w:rPr>
          <w:spacing w:val="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Humanos,</w:t>
      </w:r>
      <w:r>
        <w:rPr>
          <w:spacing w:val="-9"/>
        </w:rPr>
        <w:t xml:space="preserve"> </w:t>
      </w:r>
      <w:r>
        <w:t>sexuales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reproductivos;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prevención</w:t>
      </w:r>
      <w:r>
        <w:rPr>
          <w:spacing w:val="-64"/>
        </w:rPr>
        <w:t xml:space="preserve"> </w:t>
      </w:r>
      <w:r>
        <w:t>y mitigación de la violencia escolar y el embarazo en la adolescencia; y para la</w:t>
      </w:r>
      <w:r>
        <w:rPr>
          <w:spacing w:val="1"/>
        </w:rPr>
        <w:t xml:space="preserve"> </w:t>
      </w:r>
      <w:r>
        <w:t>atención de las situaciones que afectan la convivencia escolar y el ejercicio de los</w:t>
      </w:r>
      <w:r>
        <w:rPr>
          <w:spacing w:val="1"/>
        </w:rPr>
        <w:t xml:space="preserve"> </w:t>
      </w:r>
      <w:r>
        <w:t>Derechos</w:t>
      </w:r>
      <w:r w:rsidR="002E00B9">
        <w:t xml:space="preserve"> </w:t>
      </w:r>
      <w:r>
        <w:t>Humanos, sexuales y reproductivos a partir de la implementación, desarrollo y</w:t>
      </w:r>
      <w:r>
        <w:rPr>
          <w:spacing w:val="1"/>
        </w:rPr>
        <w:t xml:space="preserve"> </w:t>
      </w:r>
      <w:r>
        <w:t>aplicación de las estrategias y programas</w:t>
      </w:r>
      <w:r w:rsidR="002E00B9">
        <w:t xml:space="preserve"> trazados por el Comité </w:t>
      </w:r>
      <w:r>
        <w:t xml:space="preserve"> de</w:t>
      </w:r>
      <w:r>
        <w:rPr>
          <w:spacing w:val="1"/>
        </w:rPr>
        <w:t xml:space="preserve"> </w:t>
      </w:r>
      <w:r>
        <w:t>Convivencia Escolar</w:t>
      </w:r>
      <w:r w:rsidR="00AF6440">
        <w:t xml:space="preserve"> 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respeto</w:t>
      </w:r>
      <w:r>
        <w:rPr>
          <w:spacing w:val="-2"/>
        </w:rPr>
        <w:t xml:space="preserve"> </w:t>
      </w:r>
      <w:r>
        <w:t>absoluto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 y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:rsidR="00412E2D" w:rsidRDefault="00337691" w:rsidP="00AF6440">
      <w:pPr>
        <w:pStyle w:val="Textoindependiente"/>
        <w:spacing w:before="159" w:line="259" w:lineRule="auto"/>
        <w:ind w:right="113"/>
        <w:jc w:val="both"/>
      </w:pPr>
      <w:r>
        <w:t>Cuando en las actuaciones adelantadas por parte de los Comités Escolares de</w:t>
      </w:r>
      <w:r>
        <w:rPr>
          <w:spacing w:val="1"/>
        </w:rPr>
        <w:t xml:space="preserve"> </w:t>
      </w:r>
      <w:r>
        <w:t>Convivencia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establecimientos</w:t>
      </w:r>
      <w:r>
        <w:rPr>
          <w:spacing w:val="-8"/>
        </w:rPr>
        <w:t xml:space="preserve"> </w:t>
      </w:r>
      <w:r>
        <w:t>educativos</w:t>
      </w:r>
      <w:r>
        <w:rPr>
          <w:spacing w:val="-7"/>
        </w:rPr>
        <w:t xml:space="preserve"> </w:t>
      </w:r>
      <w:r>
        <w:t>oficiales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presenten</w:t>
      </w:r>
      <w:r>
        <w:rPr>
          <w:spacing w:val="-7"/>
        </w:rPr>
        <w:t xml:space="preserve"> </w:t>
      </w:r>
      <w:r>
        <w:t>conflictos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interés o causales de impedimento o recusación, respecto de los integrantes que</w:t>
      </w:r>
      <w:r>
        <w:rPr>
          <w:spacing w:val="1"/>
        </w:rPr>
        <w:t xml:space="preserve"> </w:t>
      </w:r>
      <w:r>
        <w:t>ostenten la calidad de servidores públicos, los mismos se tramitarán conforme a lo</w:t>
      </w:r>
      <w:r>
        <w:rPr>
          <w:spacing w:val="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artículo 11 y</w:t>
      </w:r>
      <w:r>
        <w:rPr>
          <w:spacing w:val="-2"/>
        </w:rPr>
        <w:t xml:space="preserve"> </w:t>
      </w:r>
      <w:r>
        <w:t>12 de la</w:t>
      </w:r>
      <w:r>
        <w:rPr>
          <w:spacing w:val="-2"/>
        </w:rPr>
        <w:t xml:space="preserve"> </w:t>
      </w:r>
      <w:r>
        <w:t>Ley</w:t>
      </w:r>
      <w:r w:rsidR="00AF6440">
        <w:t xml:space="preserve"> </w:t>
      </w:r>
      <w:r>
        <w:t>1437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2011.</w:t>
      </w:r>
    </w:p>
    <w:p w:rsidR="00412E2D" w:rsidRDefault="00412E2D">
      <w:pPr>
        <w:pStyle w:val="Textoindependiente"/>
        <w:ind w:left="0"/>
        <w:rPr>
          <w:sz w:val="26"/>
        </w:rPr>
      </w:pPr>
    </w:p>
    <w:p w:rsidR="00412E2D" w:rsidRDefault="00412E2D">
      <w:pPr>
        <w:pStyle w:val="Textoindependiente"/>
        <w:spacing w:before="8"/>
        <w:ind w:left="0"/>
        <w:rPr>
          <w:sz w:val="29"/>
        </w:rPr>
      </w:pPr>
    </w:p>
    <w:p w:rsidR="00412E2D" w:rsidRDefault="00337691">
      <w:pPr>
        <w:pStyle w:val="Ttulo1"/>
        <w:spacing w:before="0"/>
        <w:jc w:val="both"/>
      </w:pPr>
      <w:r>
        <w:t>FUNCIONES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DE CONVIVENCIA</w:t>
      </w:r>
      <w:r>
        <w:rPr>
          <w:spacing w:val="-7"/>
        </w:rPr>
        <w:t xml:space="preserve"> </w:t>
      </w:r>
      <w:r>
        <w:t>ESCOLAR</w:t>
      </w:r>
    </w:p>
    <w:p w:rsidR="00412E2D" w:rsidRDefault="00337691">
      <w:pPr>
        <w:pStyle w:val="Textoindependiente"/>
        <w:spacing w:before="183"/>
        <w:jc w:val="both"/>
      </w:pPr>
      <w:r>
        <w:t>Según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1620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comité:</w:t>
      </w:r>
    </w:p>
    <w:p w:rsidR="00412E2D" w:rsidRDefault="00337691">
      <w:pPr>
        <w:pStyle w:val="Prrafodelista"/>
        <w:numPr>
          <w:ilvl w:val="0"/>
          <w:numId w:val="1"/>
        </w:numPr>
        <w:tabs>
          <w:tab w:val="left" w:pos="378"/>
        </w:tabs>
        <w:spacing w:before="182" w:line="259" w:lineRule="auto"/>
        <w:ind w:right="116" w:firstLine="0"/>
        <w:jc w:val="both"/>
        <w:rPr>
          <w:sz w:val="24"/>
        </w:rPr>
      </w:pPr>
      <w:r>
        <w:rPr>
          <w:sz w:val="24"/>
        </w:rPr>
        <w:t>Identificar, documentar, analizar y resolver los conflictos que se presenten entre</w:t>
      </w:r>
      <w:r>
        <w:rPr>
          <w:spacing w:val="1"/>
          <w:sz w:val="24"/>
        </w:rPr>
        <w:t xml:space="preserve"> </w:t>
      </w:r>
      <w:r>
        <w:rPr>
          <w:sz w:val="24"/>
        </w:rPr>
        <w:t>docentes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-13"/>
          <w:sz w:val="24"/>
        </w:rPr>
        <w:t xml:space="preserve"> </w:t>
      </w:r>
      <w:r>
        <w:rPr>
          <w:sz w:val="24"/>
        </w:rPr>
        <w:t>directivos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-14"/>
          <w:sz w:val="24"/>
        </w:rPr>
        <w:t xml:space="preserve"> </w:t>
      </w:r>
      <w:r>
        <w:rPr>
          <w:sz w:val="24"/>
        </w:rPr>
        <w:t>entre</w:t>
      </w:r>
      <w:r>
        <w:rPr>
          <w:spacing w:val="-14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entre</w:t>
      </w:r>
      <w:r>
        <w:rPr>
          <w:spacing w:val="-16"/>
          <w:sz w:val="24"/>
        </w:rPr>
        <w:t xml:space="preserve"> </w:t>
      </w:r>
      <w:r>
        <w:rPr>
          <w:sz w:val="24"/>
        </w:rPr>
        <w:t>docentes.</w:t>
      </w:r>
    </w:p>
    <w:p w:rsidR="00412E2D" w:rsidRDefault="00337691">
      <w:pPr>
        <w:pStyle w:val="Prrafodelista"/>
        <w:numPr>
          <w:ilvl w:val="0"/>
          <w:numId w:val="1"/>
        </w:numPr>
        <w:tabs>
          <w:tab w:val="left" w:pos="357"/>
        </w:tabs>
        <w:spacing w:before="158" w:line="259" w:lineRule="auto"/>
        <w:ind w:firstLine="0"/>
        <w:jc w:val="both"/>
        <w:rPr>
          <w:sz w:val="24"/>
        </w:rPr>
      </w:pPr>
      <w:r>
        <w:rPr>
          <w:spacing w:val="-1"/>
          <w:sz w:val="24"/>
        </w:rPr>
        <w:t>Liderar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establecimientos</w:t>
      </w:r>
      <w:r>
        <w:rPr>
          <w:spacing w:val="-14"/>
          <w:sz w:val="24"/>
        </w:rPr>
        <w:t xml:space="preserve"> </w:t>
      </w:r>
      <w:r>
        <w:rPr>
          <w:sz w:val="24"/>
        </w:rPr>
        <w:t>educativos</w:t>
      </w:r>
      <w:r>
        <w:rPr>
          <w:spacing w:val="-14"/>
          <w:sz w:val="24"/>
        </w:rPr>
        <w:t xml:space="preserve"> </w:t>
      </w:r>
      <w:r>
        <w:rPr>
          <w:sz w:val="24"/>
        </w:rPr>
        <w:t>acciones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fomenten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convivencia,</w:t>
      </w:r>
      <w:r>
        <w:rPr>
          <w:spacing w:val="-64"/>
          <w:sz w:val="24"/>
        </w:rPr>
        <w:t xml:space="preserve"> </w:t>
      </w:r>
      <w:r>
        <w:rPr>
          <w:sz w:val="24"/>
        </w:rPr>
        <w:t>la construcción de ciudadanía, el ejercicio de los derechos humanos, sexuales y</w:t>
      </w:r>
      <w:r>
        <w:rPr>
          <w:spacing w:val="1"/>
          <w:sz w:val="24"/>
        </w:rPr>
        <w:t xml:space="preserve"> </w:t>
      </w:r>
      <w:r>
        <w:rPr>
          <w:sz w:val="24"/>
        </w:rPr>
        <w:t>reproductivos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mitigación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violencia</w:t>
      </w:r>
      <w:r>
        <w:rPr>
          <w:spacing w:val="-16"/>
          <w:sz w:val="24"/>
        </w:rPr>
        <w:t xml:space="preserve"> </w:t>
      </w:r>
      <w:r>
        <w:rPr>
          <w:sz w:val="24"/>
        </w:rPr>
        <w:t>escolar</w:t>
      </w:r>
      <w:r>
        <w:rPr>
          <w:spacing w:val="-16"/>
          <w:sz w:val="24"/>
        </w:rPr>
        <w:t xml:space="preserve"> </w:t>
      </w:r>
      <w:r>
        <w:rPr>
          <w:sz w:val="24"/>
        </w:rPr>
        <w:t>entre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miembros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educativa.</w:t>
      </w:r>
    </w:p>
    <w:p w:rsidR="00412E2D" w:rsidRDefault="00337691">
      <w:pPr>
        <w:pStyle w:val="Prrafodelista"/>
        <w:numPr>
          <w:ilvl w:val="0"/>
          <w:numId w:val="1"/>
        </w:numPr>
        <w:tabs>
          <w:tab w:val="left" w:pos="452"/>
        </w:tabs>
        <w:spacing w:line="259" w:lineRule="auto"/>
        <w:ind w:right="113" w:firstLine="0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vinculación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establecimientos</w:t>
      </w:r>
      <w:r>
        <w:rPr>
          <w:spacing w:val="1"/>
          <w:sz w:val="24"/>
        </w:rPr>
        <w:t xml:space="preserve"> </w:t>
      </w:r>
      <w:r>
        <w:rPr>
          <w:sz w:val="24"/>
        </w:rPr>
        <w:t>educativos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estrategias,</w:t>
      </w:r>
      <w:r>
        <w:rPr>
          <w:spacing w:val="1"/>
          <w:sz w:val="24"/>
        </w:rPr>
        <w:t xml:space="preserve"> </w:t>
      </w:r>
      <w:r>
        <w:rPr>
          <w:sz w:val="24"/>
        </w:rPr>
        <w:t>programas y actividades de convivencia y construcción de</w:t>
      </w:r>
      <w:r>
        <w:rPr>
          <w:spacing w:val="1"/>
          <w:sz w:val="24"/>
        </w:rPr>
        <w:t xml:space="preserve"> </w:t>
      </w:r>
      <w:r>
        <w:rPr>
          <w:sz w:val="24"/>
        </w:rPr>
        <w:t>ciudadanía 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adelanten en la región y que respondan a las necesidades de su comunidad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educativa.</w:t>
      </w:r>
    </w:p>
    <w:p w:rsidR="00412E2D" w:rsidRDefault="00412E2D">
      <w:pPr>
        <w:spacing w:line="259" w:lineRule="auto"/>
        <w:jc w:val="both"/>
        <w:rPr>
          <w:sz w:val="24"/>
        </w:rPr>
        <w:sectPr w:rsidR="00412E2D">
          <w:pgSz w:w="12240" w:h="15840"/>
          <w:pgMar w:top="1500" w:right="1580" w:bottom="280" w:left="16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412E2D" w:rsidRDefault="00337691">
      <w:pPr>
        <w:pStyle w:val="Prrafodelista"/>
        <w:numPr>
          <w:ilvl w:val="0"/>
          <w:numId w:val="1"/>
        </w:numPr>
        <w:tabs>
          <w:tab w:val="left" w:pos="455"/>
        </w:tabs>
        <w:spacing w:before="77" w:line="259" w:lineRule="auto"/>
        <w:ind w:right="123" w:firstLine="0"/>
        <w:jc w:val="both"/>
        <w:rPr>
          <w:sz w:val="24"/>
        </w:rPr>
      </w:pPr>
      <w:r>
        <w:rPr>
          <w:sz w:val="24"/>
        </w:rPr>
        <w:lastRenderedPageBreak/>
        <w:t>Convocar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espacio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conciliación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</w:t>
      </w:r>
      <w:r>
        <w:rPr>
          <w:spacing w:val="1"/>
          <w:sz w:val="24"/>
        </w:rPr>
        <w:t xml:space="preserve"> </w:t>
      </w:r>
      <w:r>
        <w:rPr>
          <w:sz w:val="24"/>
        </w:rPr>
        <w:t>conflictivas que afecten la convivencia escolar, por solicitud de cualquiera de los</w:t>
      </w:r>
      <w:r>
        <w:rPr>
          <w:spacing w:val="1"/>
          <w:sz w:val="24"/>
        </w:rPr>
        <w:t xml:space="preserve"> </w:t>
      </w:r>
      <w:r>
        <w:rPr>
          <w:sz w:val="24"/>
        </w:rPr>
        <w:t>miembros de la comunidad educativa o de oficio cuando se estime conveniente en</w:t>
      </w:r>
      <w:r>
        <w:rPr>
          <w:spacing w:val="-64"/>
          <w:sz w:val="24"/>
        </w:rPr>
        <w:t xml:space="preserve"> </w:t>
      </w:r>
      <w:r>
        <w:rPr>
          <w:sz w:val="24"/>
        </w:rPr>
        <w:t>procura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1"/>
          <w:sz w:val="24"/>
        </w:rPr>
        <w:t xml:space="preserve"> </w:t>
      </w:r>
      <w:r>
        <w:rPr>
          <w:sz w:val="24"/>
        </w:rPr>
        <w:t>perjuicios</w:t>
      </w:r>
      <w:r>
        <w:rPr>
          <w:spacing w:val="1"/>
          <w:sz w:val="24"/>
        </w:rPr>
        <w:t xml:space="preserve"> </w:t>
      </w:r>
      <w:r>
        <w:rPr>
          <w:sz w:val="24"/>
        </w:rPr>
        <w:t>irremediables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miembros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1"/>
          <w:sz w:val="24"/>
        </w:rPr>
        <w:t xml:space="preserve"> </w:t>
      </w:r>
      <w:r>
        <w:rPr>
          <w:sz w:val="24"/>
        </w:rPr>
        <w:t>educativa.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estudiante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acompañado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padre,</w:t>
      </w:r>
      <w:r>
        <w:rPr>
          <w:spacing w:val="1"/>
          <w:sz w:val="24"/>
        </w:rPr>
        <w:t xml:space="preserve"> </w:t>
      </w:r>
      <w:r>
        <w:rPr>
          <w:sz w:val="24"/>
        </w:rPr>
        <w:t>madre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familia,</w:t>
      </w:r>
      <w:r>
        <w:rPr>
          <w:spacing w:val="1"/>
          <w:sz w:val="24"/>
        </w:rPr>
        <w:t xml:space="preserve"> </w:t>
      </w:r>
      <w:r>
        <w:rPr>
          <w:sz w:val="24"/>
        </w:rPr>
        <w:t>acudiente</w:t>
      </w:r>
      <w:r>
        <w:rPr>
          <w:spacing w:val="-2"/>
          <w:sz w:val="24"/>
        </w:rPr>
        <w:t xml:space="preserve"> </w:t>
      </w:r>
      <w:r>
        <w:rPr>
          <w:sz w:val="24"/>
        </w:rPr>
        <w:t>o un</w:t>
      </w:r>
      <w:r>
        <w:rPr>
          <w:spacing w:val="-1"/>
          <w:sz w:val="24"/>
        </w:rPr>
        <w:t xml:space="preserve"> </w:t>
      </w:r>
      <w:r>
        <w:rPr>
          <w:sz w:val="24"/>
        </w:rPr>
        <w:t>compañero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educativo.</w:t>
      </w:r>
    </w:p>
    <w:p w:rsidR="00412E2D" w:rsidRDefault="00337691">
      <w:pPr>
        <w:pStyle w:val="Prrafodelista"/>
        <w:numPr>
          <w:ilvl w:val="0"/>
          <w:numId w:val="1"/>
        </w:numPr>
        <w:tabs>
          <w:tab w:val="left" w:pos="392"/>
        </w:tabs>
        <w:spacing w:before="160" w:line="259" w:lineRule="auto"/>
        <w:ind w:right="114" w:firstLine="0"/>
        <w:jc w:val="both"/>
        <w:rPr>
          <w:sz w:val="24"/>
        </w:rPr>
      </w:pPr>
      <w:r>
        <w:rPr>
          <w:sz w:val="24"/>
        </w:rPr>
        <w:t>Activar la Ruta de Atención Integral para la Convivencia Escolar definida en el</w:t>
      </w:r>
      <w:r>
        <w:rPr>
          <w:spacing w:val="1"/>
          <w:sz w:val="24"/>
        </w:rPr>
        <w:t xml:space="preserve"> </w:t>
      </w:r>
      <w:r>
        <w:rPr>
          <w:sz w:val="24"/>
        </w:rPr>
        <w:t>artículo 29 de la ley 1620/2013, frente a situaciones específicas de conflicto, de</w:t>
      </w:r>
      <w:r>
        <w:rPr>
          <w:spacing w:val="1"/>
          <w:sz w:val="24"/>
        </w:rPr>
        <w:t xml:space="preserve"> </w:t>
      </w:r>
      <w:r>
        <w:rPr>
          <w:sz w:val="24"/>
        </w:rPr>
        <w:t>acoso escolar, frente a las conductas de alto riesgo de violencia escolar o de</w:t>
      </w:r>
      <w:r>
        <w:rPr>
          <w:spacing w:val="1"/>
          <w:sz w:val="24"/>
        </w:rPr>
        <w:t xml:space="preserve"> </w:t>
      </w:r>
      <w:r>
        <w:rPr>
          <w:sz w:val="24"/>
        </w:rPr>
        <w:t>vulneración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derechos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pueden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resueltos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este comité de acuerdo con lo establecido en el manual de convivencia, porque</w:t>
      </w:r>
      <w:r>
        <w:rPr>
          <w:spacing w:val="1"/>
          <w:sz w:val="24"/>
        </w:rPr>
        <w:t xml:space="preserve"> </w:t>
      </w:r>
      <w:r>
        <w:rPr>
          <w:sz w:val="24"/>
        </w:rPr>
        <w:t>trascienden del ámbito escolar, y revistan las características de la comisión de una</w:t>
      </w:r>
      <w:r>
        <w:rPr>
          <w:spacing w:val="-64"/>
          <w:sz w:val="24"/>
        </w:rPr>
        <w:t xml:space="preserve"> </w:t>
      </w:r>
      <w:r>
        <w:rPr>
          <w:sz w:val="24"/>
        </w:rPr>
        <w:t>conducta punible, razón por la cual deben ser atendidos por otras instancias o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4"/>
          <w:sz w:val="24"/>
        </w:rPr>
        <w:t xml:space="preserve"> </w:t>
      </w:r>
      <w:r>
        <w:rPr>
          <w:sz w:val="24"/>
        </w:rPr>
        <w:t>que hacen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 la estructura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 la Ruta.</w:t>
      </w:r>
    </w:p>
    <w:p w:rsidR="00412E2D" w:rsidRDefault="00337691">
      <w:pPr>
        <w:pStyle w:val="Prrafodelista"/>
        <w:numPr>
          <w:ilvl w:val="0"/>
          <w:numId w:val="1"/>
        </w:numPr>
        <w:tabs>
          <w:tab w:val="left" w:pos="419"/>
        </w:tabs>
        <w:spacing w:before="158" w:line="259" w:lineRule="auto"/>
        <w:ind w:firstLine="0"/>
        <w:jc w:val="both"/>
        <w:rPr>
          <w:sz w:val="24"/>
        </w:rPr>
      </w:pPr>
      <w:r>
        <w:rPr>
          <w:sz w:val="24"/>
        </w:rPr>
        <w:t>Liderar el desarrollo de estrategias e instrumentos destinados a promover y</w:t>
      </w:r>
      <w:r>
        <w:rPr>
          <w:spacing w:val="1"/>
          <w:sz w:val="24"/>
        </w:rPr>
        <w:t xml:space="preserve"> </w:t>
      </w:r>
      <w:r>
        <w:rPr>
          <w:sz w:val="24"/>
        </w:rPr>
        <w:t>evaluar la convivencia escolar, el ejercicio de los derechos humanos, sexuales y</w:t>
      </w:r>
      <w:r>
        <w:rPr>
          <w:spacing w:val="1"/>
          <w:sz w:val="24"/>
        </w:rPr>
        <w:t xml:space="preserve"> </w:t>
      </w:r>
      <w:r>
        <w:rPr>
          <w:sz w:val="24"/>
        </w:rPr>
        <w:t>reproductivos.</w:t>
      </w:r>
    </w:p>
    <w:p w:rsidR="00412E2D" w:rsidRDefault="00337691">
      <w:pPr>
        <w:pStyle w:val="Prrafodelista"/>
        <w:numPr>
          <w:ilvl w:val="0"/>
          <w:numId w:val="1"/>
        </w:numPr>
        <w:tabs>
          <w:tab w:val="left" w:pos="433"/>
        </w:tabs>
        <w:spacing w:line="259" w:lineRule="auto"/>
        <w:ind w:right="117" w:firstLine="0"/>
        <w:jc w:val="both"/>
        <w:rPr>
          <w:sz w:val="24"/>
        </w:rPr>
      </w:pPr>
      <w:r>
        <w:rPr>
          <w:sz w:val="24"/>
        </w:rPr>
        <w:t>Hacer seguimiento al cumplimiento de las disposiciones establecidas en el</w:t>
      </w:r>
      <w:r>
        <w:rPr>
          <w:spacing w:val="1"/>
          <w:sz w:val="24"/>
        </w:rPr>
        <w:t xml:space="preserve"> </w:t>
      </w:r>
      <w:r>
        <w:rPr>
          <w:sz w:val="24"/>
        </w:rPr>
        <w:t>manual de convivencia, y presentar informes a la respectiva instancia que hace</w:t>
      </w:r>
      <w:r>
        <w:rPr>
          <w:spacing w:val="1"/>
          <w:sz w:val="24"/>
        </w:rPr>
        <w:t xml:space="preserve"> </w:t>
      </w:r>
      <w:r>
        <w:rPr>
          <w:sz w:val="24"/>
        </w:rPr>
        <w:t>parte de la estructura del Sistema Nacional de Convivencia Escolar y 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para los Derechos Humanos, la Educación para la Sexualidad y la Prevención y</w:t>
      </w:r>
      <w:r>
        <w:rPr>
          <w:spacing w:val="1"/>
          <w:sz w:val="24"/>
        </w:rPr>
        <w:t xml:space="preserve"> </w:t>
      </w:r>
      <w:r>
        <w:rPr>
          <w:sz w:val="24"/>
        </w:rPr>
        <w:t>Mitigación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Violencia</w:t>
      </w:r>
      <w:r>
        <w:rPr>
          <w:spacing w:val="-1"/>
          <w:sz w:val="24"/>
        </w:rPr>
        <w:t xml:space="preserve"> </w:t>
      </w:r>
      <w:r>
        <w:rPr>
          <w:sz w:val="24"/>
        </w:rPr>
        <w:t>Escolar,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casos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situaciones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haya</w:t>
      </w:r>
      <w:r>
        <w:rPr>
          <w:spacing w:val="-1"/>
          <w:sz w:val="24"/>
        </w:rPr>
        <w:t xml:space="preserve"> </w:t>
      </w:r>
      <w:r>
        <w:rPr>
          <w:sz w:val="24"/>
        </w:rPr>
        <w:t>conocido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comité.</w:t>
      </w:r>
    </w:p>
    <w:p w:rsidR="00412E2D" w:rsidRDefault="00337691">
      <w:pPr>
        <w:pStyle w:val="Prrafodelista"/>
        <w:numPr>
          <w:ilvl w:val="0"/>
          <w:numId w:val="1"/>
        </w:numPr>
        <w:tabs>
          <w:tab w:val="left" w:pos="486"/>
        </w:tabs>
        <w:spacing w:line="259" w:lineRule="auto"/>
        <w:ind w:right="120" w:firstLine="0"/>
        <w:jc w:val="both"/>
        <w:rPr>
          <w:sz w:val="24"/>
        </w:rPr>
      </w:pPr>
      <w:r>
        <w:rPr>
          <w:sz w:val="24"/>
        </w:rPr>
        <w:t>Proponer,</w:t>
      </w:r>
      <w:r>
        <w:rPr>
          <w:spacing w:val="1"/>
          <w:sz w:val="24"/>
        </w:rPr>
        <w:t xml:space="preserve"> </w:t>
      </w:r>
      <w:r>
        <w:rPr>
          <w:sz w:val="24"/>
        </w:rPr>
        <w:t>analizar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viabilizar</w:t>
      </w:r>
      <w:r>
        <w:rPr>
          <w:spacing w:val="1"/>
          <w:sz w:val="24"/>
        </w:rPr>
        <w:t xml:space="preserve"> </w:t>
      </w:r>
      <w:r>
        <w:rPr>
          <w:sz w:val="24"/>
        </w:rPr>
        <w:t>estrategias</w:t>
      </w:r>
      <w:r>
        <w:rPr>
          <w:spacing w:val="1"/>
          <w:sz w:val="24"/>
        </w:rPr>
        <w:t xml:space="preserve"> </w:t>
      </w:r>
      <w:r>
        <w:rPr>
          <w:sz w:val="24"/>
        </w:rPr>
        <w:t>pedagógicas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permitan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flexibilización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modelo</w:t>
      </w:r>
      <w:r>
        <w:rPr>
          <w:spacing w:val="-12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articulación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6"/>
          <w:sz w:val="24"/>
        </w:rPr>
        <w:t xml:space="preserve"> </w:t>
      </w:r>
      <w:r>
        <w:rPr>
          <w:sz w:val="24"/>
        </w:rPr>
        <w:t>áreas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estudio</w:t>
      </w:r>
      <w:r>
        <w:rPr>
          <w:spacing w:val="-64"/>
          <w:sz w:val="24"/>
        </w:rPr>
        <w:t xml:space="preserve"> </w:t>
      </w:r>
      <w:r>
        <w:rPr>
          <w:sz w:val="24"/>
        </w:rPr>
        <w:t>que lean el contexto educativo y su pertinencia en la comunidad para determinar</w:t>
      </w:r>
      <w:r>
        <w:rPr>
          <w:spacing w:val="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mejores</w:t>
      </w:r>
      <w:r>
        <w:rPr>
          <w:spacing w:val="-3"/>
          <w:sz w:val="24"/>
        </w:rPr>
        <w:t xml:space="preserve"> </w:t>
      </w:r>
      <w:r>
        <w:rPr>
          <w:sz w:val="24"/>
        </w:rPr>
        <w:t>maneras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relacionarse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ciudadanía.</w:t>
      </w:r>
    </w:p>
    <w:p w:rsidR="00412E2D" w:rsidRDefault="00337691">
      <w:pPr>
        <w:pStyle w:val="Textoindependiente"/>
        <w:spacing w:before="159" w:line="259" w:lineRule="auto"/>
        <w:ind w:right="115"/>
        <w:jc w:val="both"/>
      </w:pPr>
      <w:r>
        <w:t>Parágrafo. Este comité debe darse su propio reglamento, el cual debe abarcar lo</w:t>
      </w:r>
      <w:r>
        <w:rPr>
          <w:spacing w:val="1"/>
        </w:rPr>
        <w:t xml:space="preserve"> </w:t>
      </w:r>
      <w:r>
        <w:t>correspondiente a sesiones, y demás aspectos procedimentales, como aquellos</w:t>
      </w:r>
      <w:r>
        <w:rPr>
          <w:spacing w:val="1"/>
        </w:rPr>
        <w:t xml:space="preserve"> </w:t>
      </w:r>
      <w:r>
        <w:t>relacionados con la elección y permanencia en el comité del docente que lidere</w:t>
      </w:r>
      <w:r>
        <w:rPr>
          <w:spacing w:val="1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o estrategias</w:t>
      </w:r>
      <w:r>
        <w:rPr>
          <w:spacing w:val="-2"/>
        </w:rPr>
        <w:t xml:space="preserve"> </w:t>
      </w:r>
      <w:r>
        <w:t>de convivencia escolar.</w:t>
      </w:r>
    </w:p>
    <w:p w:rsidR="00412E2D" w:rsidRDefault="00412E2D">
      <w:pPr>
        <w:spacing w:line="259" w:lineRule="auto"/>
        <w:jc w:val="both"/>
      </w:pPr>
    </w:p>
    <w:p w:rsidR="00105EBA" w:rsidRDefault="00105EBA">
      <w:pPr>
        <w:spacing w:line="259" w:lineRule="auto"/>
        <w:jc w:val="both"/>
      </w:pPr>
    </w:p>
    <w:p w:rsidR="00105EBA" w:rsidRDefault="00105EBA">
      <w:pPr>
        <w:spacing w:line="259" w:lineRule="auto"/>
        <w:jc w:val="both"/>
      </w:pPr>
      <w:r>
        <w:t>REGLAMENTO INTERNO DEL COMITE</w:t>
      </w:r>
    </w:p>
    <w:p w:rsidR="00105EBA" w:rsidRDefault="00105EBA">
      <w:pPr>
        <w:spacing w:line="259" w:lineRule="auto"/>
        <w:jc w:val="both"/>
      </w:pPr>
    </w:p>
    <w:p w:rsidR="00105EBA" w:rsidRDefault="00105EBA">
      <w:pPr>
        <w:spacing w:line="259" w:lineRule="auto"/>
        <w:jc w:val="both"/>
      </w:pPr>
    </w:p>
    <w:p w:rsidR="00105EBA" w:rsidRDefault="00105EBA">
      <w:pPr>
        <w:spacing w:line="259" w:lineRule="auto"/>
        <w:jc w:val="both"/>
      </w:pPr>
      <w:r>
        <w:t>1. El comité será elegido en la primero asamblea de padres de familia.</w:t>
      </w:r>
    </w:p>
    <w:p w:rsidR="00105EBA" w:rsidRDefault="00105EBA">
      <w:pPr>
        <w:spacing w:line="259" w:lineRule="auto"/>
        <w:jc w:val="both"/>
      </w:pPr>
    </w:p>
    <w:p w:rsidR="00105EBA" w:rsidRDefault="00105EBA">
      <w:pPr>
        <w:spacing w:line="259" w:lineRule="auto"/>
        <w:jc w:val="both"/>
      </w:pPr>
      <w:r>
        <w:t>2. Su permanencia o vigencia</w:t>
      </w:r>
      <w:r w:rsidR="00337691">
        <w:t xml:space="preserve"> del año electivo.</w:t>
      </w:r>
    </w:p>
    <w:p w:rsidR="00337691" w:rsidRDefault="00337691">
      <w:pPr>
        <w:spacing w:line="259" w:lineRule="auto"/>
        <w:jc w:val="both"/>
        <w:sectPr w:rsidR="00337691">
          <w:pgSz w:w="12240" w:h="15840"/>
          <w:pgMar w:top="1340" w:right="1580" w:bottom="280" w:left="16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412E2D" w:rsidRDefault="00337691">
      <w:pPr>
        <w:pStyle w:val="Ttulo1"/>
      </w:pPr>
      <w:r>
        <w:lastRenderedPageBreak/>
        <w:t>INTEGRANTES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CONVIVENCIA</w:t>
      </w:r>
      <w:r>
        <w:rPr>
          <w:spacing w:val="-7"/>
        </w:rPr>
        <w:t xml:space="preserve"> </w:t>
      </w:r>
      <w:r>
        <w:t>ESCOLAR</w:t>
      </w:r>
    </w:p>
    <w:p w:rsidR="00412E2D" w:rsidRDefault="00412E2D">
      <w:pPr>
        <w:pStyle w:val="Textoindependiente"/>
        <w:ind w:left="0"/>
        <w:rPr>
          <w:rFonts w:ascii="Arial"/>
          <w:b/>
          <w:sz w:val="26"/>
        </w:rPr>
      </w:pPr>
    </w:p>
    <w:p w:rsidR="00412E2D" w:rsidRDefault="00412E2D">
      <w:pPr>
        <w:pStyle w:val="Textoindependiente"/>
        <w:spacing w:before="8"/>
        <w:ind w:left="0"/>
        <w:rPr>
          <w:rFonts w:ascii="Arial"/>
          <w:b/>
          <w:sz w:val="29"/>
        </w:rPr>
      </w:pPr>
    </w:p>
    <w:p w:rsidR="00412E2D" w:rsidRDefault="00337691">
      <w:pPr>
        <w:pStyle w:val="Textoindependiente"/>
      </w:pPr>
      <w:r>
        <w:t>AÑO</w:t>
      </w:r>
      <w:r>
        <w:rPr>
          <w:spacing w:val="-1"/>
        </w:rPr>
        <w:t xml:space="preserve"> </w:t>
      </w:r>
      <w:r w:rsidR="00AF6440">
        <w:t>2022</w:t>
      </w:r>
    </w:p>
    <w:p w:rsidR="00412E2D" w:rsidRDefault="00AF6440">
      <w:pPr>
        <w:pStyle w:val="Textoindependiente"/>
        <w:spacing w:before="182"/>
      </w:pPr>
      <w:r>
        <w:t>Dire</w:t>
      </w:r>
      <w:r w:rsidR="00337691">
        <w:t>ctor:</w:t>
      </w:r>
      <w:r w:rsidR="00337691">
        <w:rPr>
          <w:spacing w:val="-3"/>
        </w:rPr>
        <w:t xml:space="preserve"> </w:t>
      </w:r>
      <w:r>
        <w:t>María Aurora Martínez Herrera</w:t>
      </w:r>
    </w:p>
    <w:p w:rsidR="00412E2D" w:rsidRDefault="00AF6440">
      <w:pPr>
        <w:pStyle w:val="Textoindependiente"/>
        <w:spacing w:before="180" w:line="398" w:lineRule="auto"/>
        <w:ind w:right="3165"/>
      </w:pPr>
      <w:r>
        <w:t>Docente con función de</w:t>
      </w:r>
      <w:r w:rsidR="00337691">
        <w:rPr>
          <w:spacing w:val="-63"/>
        </w:rPr>
        <w:t xml:space="preserve"> </w:t>
      </w:r>
      <w:r>
        <w:t xml:space="preserve"> o</w:t>
      </w:r>
      <w:r w:rsidR="00337691">
        <w:t>rientador</w:t>
      </w:r>
      <w:r w:rsidR="00337691">
        <w:rPr>
          <w:spacing w:val="-1"/>
        </w:rPr>
        <w:t xml:space="preserve"> </w:t>
      </w:r>
      <w:r w:rsidR="00337691">
        <w:t>Escolar:</w:t>
      </w:r>
      <w:r>
        <w:t xml:space="preserve"> Jaime F</w:t>
      </w:r>
      <w:r w:rsidR="007A5707">
        <w:t>r</w:t>
      </w:r>
      <w:r>
        <w:t xml:space="preserve">ancisco </w:t>
      </w:r>
      <w:r w:rsidR="007A5707">
        <w:t>Quintana Fuentes</w:t>
      </w:r>
    </w:p>
    <w:p w:rsidR="00AF6440" w:rsidRDefault="00337691">
      <w:pPr>
        <w:pStyle w:val="Textoindependiente"/>
        <w:spacing w:before="1" w:line="398" w:lineRule="auto"/>
        <w:ind w:right="934"/>
      </w:pPr>
      <w:r>
        <w:t>Representante de los estu</w:t>
      </w:r>
      <w:r w:rsidR="00AF6440">
        <w:t>diantes:</w:t>
      </w:r>
      <w:r w:rsidR="007A5707">
        <w:t xml:space="preserve"> Danilo Omar Calderón </w:t>
      </w:r>
      <w:proofErr w:type="spellStart"/>
      <w:r w:rsidR="007A5707">
        <w:t>Gualdrón</w:t>
      </w:r>
      <w:proofErr w:type="spellEnd"/>
    </w:p>
    <w:p w:rsidR="00AF6440" w:rsidRDefault="00337691">
      <w:pPr>
        <w:pStyle w:val="Textoindependiente"/>
        <w:spacing w:before="1" w:line="398" w:lineRule="auto"/>
        <w:ind w:right="934"/>
      </w:pPr>
      <w:r>
        <w:rPr>
          <w:spacing w:val="1"/>
        </w:rPr>
        <w:t xml:space="preserve"> </w:t>
      </w:r>
      <w:r w:rsidR="00AF6440">
        <w:t>Per</w:t>
      </w:r>
      <w:r>
        <w:t>sonero de los estudian</w:t>
      </w:r>
      <w:r w:rsidR="00AF6440">
        <w:t>tes: Manuel Antonio Sanabria Peña</w:t>
      </w:r>
    </w:p>
    <w:p w:rsidR="00412E2D" w:rsidRDefault="00337691">
      <w:pPr>
        <w:pStyle w:val="Textoindependiente"/>
        <w:spacing w:before="1" w:line="398" w:lineRule="auto"/>
        <w:ind w:right="934"/>
      </w:pPr>
      <w:r>
        <w:rPr>
          <w:spacing w:val="1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7A5707">
        <w:t>Secundaria con función de coordinador de convivencia: Zuly Karina Caicedo Osorio</w:t>
      </w:r>
      <w:r>
        <w:rPr>
          <w:spacing w:val="4"/>
        </w:rPr>
        <w:t xml:space="preserve"> </w:t>
      </w:r>
    </w:p>
    <w:p w:rsidR="007A5707" w:rsidRDefault="00337691" w:rsidP="007A5707">
      <w:pPr>
        <w:pStyle w:val="Textoindependiente"/>
        <w:spacing w:line="398" w:lineRule="auto"/>
      </w:pPr>
      <w:r>
        <w:t>Representante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Preescolar y</w:t>
      </w:r>
      <w:r>
        <w:rPr>
          <w:spacing w:val="-4"/>
        </w:rPr>
        <w:t xml:space="preserve"> </w:t>
      </w:r>
      <w:r>
        <w:t>Pr</w:t>
      </w:r>
      <w:r w:rsidR="007A5707">
        <w:t xml:space="preserve">imaria, líder de procesos o estrategias de convivencia: Arley </w:t>
      </w:r>
      <w:proofErr w:type="spellStart"/>
      <w:r w:rsidR="007A5707">
        <w:t>Gutierrez</w:t>
      </w:r>
      <w:proofErr w:type="spellEnd"/>
      <w:r w:rsidR="007A5707">
        <w:t xml:space="preserve"> Sandoval.</w:t>
      </w:r>
    </w:p>
    <w:p w:rsidR="007A5707" w:rsidRDefault="007A5707" w:rsidP="007A5707">
      <w:pPr>
        <w:pStyle w:val="Textoindependiente"/>
        <w:spacing w:line="398" w:lineRule="auto"/>
      </w:pPr>
      <w:r>
        <w:t xml:space="preserve">Presidente del Consejo de Padres de Familia: </w:t>
      </w:r>
      <w:proofErr w:type="spellStart"/>
      <w:r>
        <w:t>Edixon</w:t>
      </w:r>
      <w:proofErr w:type="spellEnd"/>
      <w:r>
        <w:t xml:space="preserve"> E. Chávez Castillo.</w:t>
      </w:r>
    </w:p>
    <w:p w:rsidR="00412E2D" w:rsidRDefault="00412E2D" w:rsidP="007A5707">
      <w:pPr>
        <w:pStyle w:val="Textoindependiente"/>
        <w:spacing w:before="4" w:line="398" w:lineRule="auto"/>
        <w:ind w:left="0"/>
      </w:pPr>
    </w:p>
    <w:p w:rsidR="00412E2D" w:rsidRDefault="00412E2D" w:rsidP="007A5707">
      <w:pPr>
        <w:pStyle w:val="Textoindependiente"/>
        <w:spacing w:line="275" w:lineRule="exact"/>
      </w:pPr>
    </w:p>
    <w:p w:rsidR="00412E2D" w:rsidRDefault="00412E2D">
      <w:pPr>
        <w:pStyle w:val="Textoindependiente"/>
        <w:spacing w:before="4" w:line="398" w:lineRule="auto"/>
        <w:ind w:right="587"/>
      </w:pPr>
    </w:p>
    <w:p w:rsidR="00412E2D" w:rsidRDefault="00412E2D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7A5707" w:rsidRDefault="007A5707">
      <w:pPr>
        <w:pStyle w:val="Textoindependiente"/>
        <w:spacing w:before="1"/>
        <w:ind w:left="3337"/>
      </w:pPr>
    </w:p>
    <w:p w:rsidR="00412E2D" w:rsidRDefault="00412E2D">
      <w:pPr>
        <w:pStyle w:val="Textoindependiente"/>
        <w:spacing w:before="1" w:line="259" w:lineRule="auto"/>
      </w:pPr>
    </w:p>
    <w:sectPr w:rsidR="00412E2D">
      <w:pgSz w:w="12240" w:h="15840"/>
      <w:pgMar w:top="1500" w:right="1580" w:bottom="280" w:left="160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D5CFF"/>
    <w:multiLevelType w:val="hybridMultilevel"/>
    <w:tmpl w:val="CB0C0AE0"/>
    <w:lvl w:ilvl="0" w:tplc="9A46E5BE">
      <w:start w:val="1"/>
      <w:numFmt w:val="decimal"/>
      <w:lvlText w:val="%1."/>
      <w:lvlJc w:val="left"/>
      <w:pPr>
        <w:ind w:left="102" w:hanging="27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494FF08">
      <w:numFmt w:val="bullet"/>
      <w:lvlText w:val="•"/>
      <w:lvlJc w:val="left"/>
      <w:pPr>
        <w:ind w:left="996" w:hanging="276"/>
      </w:pPr>
      <w:rPr>
        <w:rFonts w:hint="default"/>
        <w:lang w:val="es-ES" w:eastAsia="en-US" w:bidi="ar-SA"/>
      </w:rPr>
    </w:lvl>
    <w:lvl w:ilvl="2" w:tplc="74847BDA">
      <w:numFmt w:val="bullet"/>
      <w:lvlText w:val="•"/>
      <w:lvlJc w:val="left"/>
      <w:pPr>
        <w:ind w:left="1892" w:hanging="276"/>
      </w:pPr>
      <w:rPr>
        <w:rFonts w:hint="default"/>
        <w:lang w:val="es-ES" w:eastAsia="en-US" w:bidi="ar-SA"/>
      </w:rPr>
    </w:lvl>
    <w:lvl w:ilvl="3" w:tplc="BCB63D18">
      <w:numFmt w:val="bullet"/>
      <w:lvlText w:val="•"/>
      <w:lvlJc w:val="left"/>
      <w:pPr>
        <w:ind w:left="2788" w:hanging="276"/>
      </w:pPr>
      <w:rPr>
        <w:rFonts w:hint="default"/>
        <w:lang w:val="es-ES" w:eastAsia="en-US" w:bidi="ar-SA"/>
      </w:rPr>
    </w:lvl>
    <w:lvl w:ilvl="4" w:tplc="3722738A">
      <w:numFmt w:val="bullet"/>
      <w:lvlText w:val="•"/>
      <w:lvlJc w:val="left"/>
      <w:pPr>
        <w:ind w:left="3684" w:hanging="276"/>
      </w:pPr>
      <w:rPr>
        <w:rFonts w:hint="default"/>
        <w:lang w:val="es-ES" w:eastAsia="en-US" w:bidi="ar-SA"/>
      </w:rPr>
    </w:lvl>
    <w:lvl w:ilvl="5" w:tplc="FDB25776">
      <w:numFmt w:val="bullet"/>
      <w:lvlText w:val="•"/>
      <w:lvlJc w:val="left"/>
      <w:pPr>
        <w:ind w:left="4580" w:hanging="276"/>
      </w:pPr>
      <w:rPr>
        <w:rFonts w:hint="default"/>
        <w:lang w:val="es-ES" w:eastAsia="en-US" w:bidi="ar-SA"/>
      </w:rPr>
    </w:lvl>
    <w:lvl w:ilvl="6" w:tplc="DD26B6C0">
      <w:numFmt w:val="bullet"/>
      <w:lvlText w:val="•"/>
      <w:lvlJc w:val="left"/>
      <w:pPr>
        <w:ind w:left="5476" w:hanging="276"/>
      </w:pPr>
      <w:rPr>
        <w:rFonts w:hint="default"/>
        <w:lang w:val="es-ES" w:eastAsia="en-US" w:bidi="ar-SA"/>
      </w:rPr>
    </w:lvl>
    <w:lvl w:ilvl="7" w:tplc="5F56F652">
      <w:numFmt w:val="bullet"/>
      <w:lvlText w:val="•"/>
      <w:lvlJc w:val="left"/>
      <w:pPr>
        <w:ind w:left="6372" w:hanging="276"/>
      </w:pPr>
      <w:rPr>
        <w:rFonts w:hint="default"/>
        <w:lang w:val="es-ES" w:eastAsia="en-US" w:bidi="ar-SA"/>
      </w:rPr>
    </w:lvl>
    <w:lvl w:ilvl="8" w:tplc="5796A894">
      <w:numFmt w:val="bullet"/>
      <w:lvlText w:val="•"/>
      <w:lvlJc w:val="left"/>
      <w:pPr>
        <w:ind w:left="7268" w:hanging="27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2E2D"/>
    <w:rsid w:val="00105EBA"/>
    <w:rsid w:val="002E00B9"/>
    <w:rsid w:val="00337691"/>
    <w:rsid w:val="00412E2D"/>
    <w:rsid w:val="007A5707"/>
    <w:rsid w:val="00AF6440"/>
    <w:rsid w:val="00C0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77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59"/>
      <w:ind w:left="102" w:righ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E00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0B9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77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59"/>
      <w:ind w:left="102" w:righ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E00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0B9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Cpe</cp:lastModifiedBy>
  <cp:revision>3</cp:revision>
  <dcterms:created xsi:type="dcterms:W3CDTF">2022-10-07T16:28:00Z</dcterms:created>
  <dcterms:modified xsi:type="dcterms:W3CDTF">2022-10-07T17:21:00Z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2022-10-07T00:00:00Z</vt:filetime>
  </property>
</Properties>
</file>