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64C" w:rsidRPr="00EF37B6" w:rsidRDefault="00046F60" w:rsidP="00EF37B6">
      <w:pPr>
        <w:jc w:val="both"/>
        <w:rPr>
          <w:rFonts w:ascii="Arial" w:hAnsi="Arial" w:cs="Arial"/>
          <w:sz w:val="24"/>
          <w:szCs w:val="24"/>
        </w:rPr>
      </w:pPr>
      <w:r w:rsidRPr="00EF37B6">
        <w:rPr>
          <w:rFonts w:ascii="Arial" w:hAnsi="Arial" w:cs="Arial"/>
          <w:sz w:val="24"/>
          <w:szCs w:val="24"/>
        </w:rPr>
        <w:t>Plan institucional del uso y apropiación de TIC</w:t>
      </w:r>
    </w:p>
    <w:p w:rsidR="00C02206" w:rsidRPr="00EF37B6" w:rsidRDefault="00C02206" w:rsidP="00EF37B6">
      <w:pPr>
        <w:jc w:val="both"/>
        <w:rPr>
          <w:rFonts w:ascii="Arial" w:hAnsi="Arial" w:cs="Arial"/>
          <w:sz w:val="24"/>
          <w:szCs w:val="24"/>
        </w:rPr>
      </w:pPr>
      <w:r w:rsidRPr="00EF37B6">
        <w:rPr>
          <w:rFonts w:ascii="Arial" w:hAnsi="Arial" w:cs="Arial"/>
          <w:sz w:val="24"/>
          <w:szCs w:val="24"/>
        </w:rPr>
        <w:t xml:space="preserve">Introducción </w:t>
      </w:r>
    </w:p>
    <w:p w:rsidR="00C02206" w:rsidRPr="00EF37B6" w:rsidRDefault="00C02206" w:rsidP="00EF37B6">
      <w:pPr>
        <w:jc w:val="both"/>
        <w:rPr>
          <w:rFonts w:ascii="Arial" w:hAnsi="Arial" w:cs="Arial"/>
          <w:sz w:val="24"/>
          <w:szCs w:val="24"/>
        </w:rPr>
      </w:pPr>
      <w:r w:rsidRPr="00EF37B6">
        <w:rPr>
          <w:rFonts w:ascii="Arial" w:hAnsi="Arial" w:cs="Arial"/>
          <w:sz w:val="24"/>
          <w:szCs w:val="24"/>
        </w:rPr>
        <w:t xml:space="preserve">La apropiación </w:t>
      </w:r>
      <w:r w:rsidR="0087347C" w:rsidRPr="00EF37B6">
        <w:rPr>
          <w:rFonts w:ascii="Arial" w:hAnsi="Arial" w:cs="Arial"/>
          <w:sz w:val="24"/>
          <w:szCs w:val="24"/>
        </w:rPr>
        <w:t>y el uso de TIC e</w:t>
      </w:r>
      <w:r w:rsidRPr="00EF37B6">
        <w:rPr>
          <w:rFonts w:ascii="Arial" w:hAnsi="Arial" w:cs="Arial"/>
          <w:sz w:val="24"/>
          <w:szCs w:val="24"/>
        </w:rPr>
        <w:t>s</w:t>
      </w:r>
      <w:r w:rsidR="0087347C" w:rsidRPr="00EF37B6">
        <w:rPr>
          <w:rFonts w:ascii="Arial" w:hAnsi="Arial" w:cs="Arial"/>
          <w:sz w:val="24"/>
          <w:szCs w:val="24"/>
        </w:rPr>
        <w:t xml:space="preserve"> </w:t>
      </w:r>
      <w:r w:rsidRPr="00EF37B6">
        <w:rPr>
          <w:rFonts w:ascii="Arial" w:hAnsi="Arial" w:cs="Arial"/>
          <w:sz w:val="24"/>
          <w:szCs w:val="24"/>
        </w:rPr>
        <w:t xml:space="preserve">un tema fundamental en </w:t>
      </w:r>
      <w:r w:rsidR="0087347C" w:rsidRPr="00EF37B6">
        <w:rPr>
          <w:rFonts w:ascii="Arial" w:hAnsi="Arial" w:cs="Arial"/>
          <w:sz w:val="24"/>
          <w:szCs w:val="24"/>
        </w:rPr>
        <w:t>el mundo entero, la formación en TIC debe ser una prioridad para los establecimientos educativos. Es desde allí que el Centro Educativo Rural El Silencio lo ha desarrollado de manera transversal en todas sus sedes educativas.</w:t>
      </w:r>
    </w:p>
    <w:p w:rsidR="0087347C" w:rsidRPr="00EF37B6" w:rsidRDefault="0087347C" w:rsidP="00EF37B6">
      <w:pPr>
        <w:jc w:val="both"/>
        <w:rPr>
          <w:rFonts w:ascii="Arial" w:hAnsi="Arial" w:cs="Arial"/>
          <w:sz w:val="24"/>
          <w:szCs w:val="24"/>
        </w:rPr>
      </w:pPr>
      <w:r w:rsidRPr="00EF37B6">
        <w:rPr>
          <w:rFonts w:ascii="Arial" w:hAnsi="Arial" w:cs="Arial"/>
          <w:sz w:val="24"/>
          <w:szCs w:val="24"/>
        </w:rPr>
        <w:t>Sin embargo es indispensable la dotación de las sedes educativas de equipos tecnológicos y redes de conexión a internet. En el documento se presenta un diagnóstico del uso de TIC en el Centro Educativo y las actividades que se vienen desarrollando para la apropiación de TIC.</w:t>
      </w:r>
    </w:p>
    <w:p w:rsidR="0087347C" w:rsidRPr="00EF37B6" w:rsidRDefault="0087347C" w:rsidP="00EF37B6">
      <w:pPr>
        <w:jc w:val="both"/>
        <w:rPr>
          <w:rFonts w:ascii="Arial" w:hAnsi="Arial" w:cs="Arial"/>
          <w:sz w:val="24"/>
          <w:szCs w:val="24"/>
        </w:rPr>
      </w:pPr>
    </w:p>
    <w:p w:rsidR="0087347C" w:rsidRPr="00EF37B6" w:rsidRDefault="0087347C" w:rsidP="00EF37B6">
      <w:pPr>
        <w:jc w:val="both"/>
        <w:rPr>
          <w:rFonts w:ascii="Arial" w:hAnsi="Arial" w:cs="Arial"/>
          <w:sz w:val="24"/>
          <w:szCs w:val="24"/>
        </w:rPr>
      </w:pPr>
      <w:r w:rsidRPr="00EF37B6">
        <w:rPr>
          <w:rFonts w:ascii="Arial" w:hAnsi="Arial" w:cs="Arial"/>
          <w:sz w:val="24"/>
          <w:szCs w:val="24"/>
        </w:rPr>
        <w:t>Diagnostico</w:t>
      </w:r>
    </w:p>
    <w:tbl>
      <w:tblPr>
        <w:tblStyle w:val="Tablaconcuadrcula"/>
        <w:tblW w:w="0" w:type="auto"/>
        <w:tblLook w:val="04A0" w:firstRow="1" w:lastRow="0" w:firstColumn="1" w:lastColumn="0" w:noHBand="0" w:noVBand="1"/>
      </w:tblPr>
      <w:tblGrid>
        <w:gridCol w:w="2161"/>
        <w:gridCol w:w="2161"/>
        <w:gridCol w:w="2161"/>
        <w:gridCol w:w="2161"/>
      </w:tblGrid>
      <w:tr w:rsidR="0087347C" w:rsidRPr="00EF37B6" w:rsidTr="0087347C">
        <w:tc>
          <w:tcPr>
            <w:tcW w:w="2161" w:type="dxa"/>
          </w:tcPr>
          <w:p w:rsidR="0087347C" w:rsidRPr="00EF37B6" w:rsidRDefault="0087347C" w:rsidP="00EF37B6">
            <w:pPr>
              <w:jc w:val="both"/>
              <w:rPr>
                <w:rFonts w:ascii="Arial" w:hAnsi="Arial" w:cs="Arial"/>
                <w:sz w:val="24"/>
                <w:szCs w:val="24"/>
              </w:rPr>
            </w:pPr>
            <w:r w:rsidRPr="00EF37B6">
              <w:rPr>
                <w:rFonts w:ascii="Arial" w:hAnsi="Arial" w:cs="Arial"/>
                <w:sz w:val="24"/>
                <w:szCs w:val="24"/>
              </w:rPr>
              <w:t>Debilidad</w:t>
            </w:r>
          </w:p>
        </w:tc>
        <w:tc>
          <w:tcPr>
            <w:tcW w:w="2161" w:type="dxa"/>
          </w:tcPr>
          <w:p w:rsidR="0087347C" w:rsidRPr="00EF37B6" w:rsidRDefault="0087347C" w:rsidP="00EF37B6">
            <w:pPr>
              <w:jc w:val="both"/>
              <w:rPr>
                <w:rFonts w:ascii="Arial" w:hAnsi="Arial" w:cs="Arial"/>
                <w:sz w:val="24"/>
                <w:szCs w:val="24"/>
              </w:rPr>
            </w:pPr>
            <w:r w:rsidRPr="00EF37B6">
              <w:rPr>
                <w:rFonts w:ascii="Arial" w:hAnsi="Arial" w:cs="Arial"/>
                <w:sz w:val="24"/>
                <w:szCs w:val="24"/>
              </w:rPr>
              <w:t>Oportunidad</w:t>
            </w:r>
          </w:p>
        </w:tc>
        <w:tc>
          <w:tcPr>
            <w:tcW w:w="2161" w:type="dxa"/>
          </w:tcPr>
          <w:p w:rsidR="0087347C" w:rsidRPr="00EF37B6" w:rsidRDefault="0087347C" w:rsidP="00EF37B6">
            <w:pPr>
              <w:jc w:val="both"/>
              <w:rPr>
                <w:rFonts w:ascii="Arial" w:hAnsi="Arial" w:cs="Arial"/>
                <w:sz w:val="24"/>
                <w:szCs w:val="24"/>
              </w:rPr>
            </w:pPr>
            <w:r w:rsidRPr="00EF37B6">
              <w:rPr>
                <w:rFonts w:ascii="Arial" w:hAnsi="Arial" w:cs="Arial"/>
                <w:sz w:val="24"/>
                <w:szCs w:val="24"/>
              </w:rPr>
              <w:t xml:space="preserve">Fortaleza </w:t>
            </w:r>
          </w:p>
        </w:tc>
        <w:tc>
          <w:tcPr>
            <w:tcW w:w="2161" w:type="dxa"/>
          </w:tcPr>
          <w:p w:rsidR="0087347C" w:rsidRPr="00EF37B6" w:rsidRDefault="0087347C" w:rsidP="00EF37B6">
            <w:pPr>
              <w:jc w:val="both"/>
              <w:rPr>
                <w:rFonts w:ascii="Arial" w:hAnsi="Arial" w:cs="Arial"/>
                <w:sz w:val="24"/>
                <w:szCs w:val="24"/>
              </w:rPr>
            </w:pPr>
            <w:r w:rsidRPr="00EF37B6">
              <w:rPr>
                <w:rFonts w:ascii="Arial" w:hAnsi="Arial" w:cs="Arial"/>
                <w:sz w:val="24"/>
                <w:szCs w:val="24"/>
              </w:rPr>
              <w:t xml:space="preserve">Amenaza </w:t>
            </w:r>
          </w:p>
        </w:tc>
      </w:tr>
      <w:tr w:rsidR="0087347C" w:rsidRPr="00EF37B6" w:rsidTr="0087347C">
        <w:tc>
          <w:tcPr>
            <w:tcW w:w="2161" w:type="dxa"/>
          </w:tcPr>
          <w:p w:rsidR="0087347C" w:rsidRPr="00EF37B6" w:rsidRDefault="0087347C" w:rsidP="00EF37B6">
            <w:pPr>
              <w:jc w:val="both"/>
              <w:rPr>
                <w:rFonts w:ascii="Arial" w:hAnsi="Arial" w:cs="Arial"/>
                <w:sz w:val="24"/>
                <w:szCs w:val="24"/>
              </w:rPr>
            </w:pPr>
            <w:r w:rsidRPr="00EF37B6">
              <w:rPr>
                <w:rFonts w:ascii="Arial" w:hAnsi="Arial" w:cs="Arial"/>
                <w:sz w:val="24"/>
                <w:szCs w:val="24"/>
              </w:rPr>
              <w:t>Todas las sedes educativas no cuentan con equipos tecnológicos suficientes para la apropiación de las TIC por parte de los estudiantes</w:t>
            </w:r>
          </w:p>
          <w:p w:rsidR="00EF37B6" w:rsidRPr="00EF37B6" w:rsidRDefault="00EF37B6" w:rsidP="00EF37B6">
            <w:pPr>
              <w:jc w:val="both"/>
              <w:rPr>
                <w:rFonts w:ascii="Arial" w:hAnsi="Arial" w:cs="Arial"/>
                <w:sz w:val="24"/>
                <w:szCs w:val="24"/>
              </w:rPr>
            </w:pPr>
            <w:r w:rsidRPr="00EF37B6">
              <w:rPr>
                <w:rFonts w:ascii="Arial" w:hAnsi="Arial" w:cs="Arial"/>
                <w:sz w:val="24"/>
                <w:szCs w:val="24"/>
              </w:rPr>
              <w:t>Las sedes educativas no cuentan con conectividad a internet.</w:t>
            </w:r>
          </w:p>
        </w:tc>
        <w:tc>
          <w:tcPr>
            <w:tcW w:w="2161" w:type="dxa"/>
          </w:tcPr>
          <w:p w:rsidR="0087347C" w:rsidRPr="00EF37B6" w:rsidRDefault="0087347C" w:rsidP="00EF37B6">
            <w:pPr>
              <w:jc w:val="both"/>
              <w:rPr>
                <w:rFonts w:ascii="Arial" w:hAnsi="Arial" w:cs="Arial"/>
                <w:sz w:val="24"/>
                <w:szCs w:val="24"/>
              </w:rPr>
            </w:pPr>
            <w:r w:rsidRPr="00EF37B6">
              <w:rPr>
                <w:rFonts w:ascii="Arial" w:hAnsi="Arial" w:cs="Arial"/>
                <w:sz w:val="24"/>
                <w:szCs w:val="24"/>
              </w:rPr>
              <w:t>El gobierno nacional está implementando programas de dotación de equipos.</w:t>
            </w:r>
          </w:p>
        </w:tc>
        <w:tc>
          <w:tcPr>
            <w:tcW w:w="2161" w:type="dxa"/>
          </w:tcPr>
          <w:p w:rsidR="0087347C" w:rsidRPr="00EF37B6" w:rsidRDefault="0087347C" w:rsidP="00EF37B6">
            <w:pPr>
              <w:jc w:val="both"/>
              <w:rPr>
                <w:rFonts w:ascii="Arial" w:hAnsi="Arial" w:cs="Arial"/>
                <w:sz w:val="24"/>
                <w:szCs w:val="24"/>
              </w:rPr>
            </w:pPr>
            <w:r w:rsidRPr="00EF37B6">
              <w:rPr>
                <w:rFonts w:ascii="Arial" w:hAnsi="Arial" w:cs="Arial"/>
                <w:sz w:val="24"/>
                <w:szCs w:val="24"/>
              </w:rPr>
              <w:t>Los docentes están capacitados en el uso de TIC.</w:t>
            </w:r>
          </w:p>
          <w:p w:rsidR="0087347C" w:rsidRPr="00EF37B6" w:rsidRDefault="0087347C" w:rsidP="00EF37B6">
            <w:pPr>
              <w:jc w:val="both"/>
              <w:rPr>
                <w:rFonts w:ascii="Arial" w:hAnsi="Arial" w:cs="Arial"/>
                <w:sz w:val="24"/>
                <w:szCs w:val="24"/>
              </w:rPr>
            </w:pPr>
            <w:r w:rsidRPr="00EF37B6">
              <w:rPr>
                <w:rFonts w:ascii="Arial" w:hAnsi="Arial" w:cs="Arial"/>
                <w:sz w:val="24"/>
                <w:szCs w:val="24"/>
              </w:rPr>
              <w:t xml:space="preserve">Los estudiantes tienen </w:t>
            </w:r>
            <w:r w:rsidR="00EF37B6" w:rsidRPr="00EF37B6">
              <w:rPr>
                <w:rFonts w:ascii="Arial" w:hAnsi="Arial" w:cs="Arial"/>
                <w:sz w:val="24"/>
                <w:szCs w:val="24"/>
              </w:rPr>
              <w:t>muchas expectativas con el uso de TIC</w:t>
            </w:r>
          </w:p>
        </w:tc>
        <w:tc>
          <w:tcPr>
            <w:tcW w:w="2161" w:type="dxa"/>
          </w:tcPr>
          <w:p w:rsidR="0087347C" w:rsidRPr="00EF37B6" w:rsidRDefault="00EF37B6" w:rsidP="00EF37B6">
            <w:pPr>
              <w:jc w:val="both"/>
              <w:rPr>
                <w:rFonts w:ascii="Arial" w:hAnsi="Arial" w:cs="Arial"/>
                <w:sz w:val="24"/>
                <w:szCs w:val="24"/>
              </w:rPr>
            </w:pPr>
            <w:r w:rsidRPr="00EF37B6">
              <w:rPr>
                <w:rFonts w:ascii="Arial" w:hAnsi="Arial" w:cs="Arial"/>
                <w:sz w:val="24"/>
                <w:szCs w:val="24"/>
              </w:rPr>
              <w:t>Las sedes educativas se ven afectadas por el robo frecuente de los equipos tecnológicos.</w:t>
            </w:r>
          </w:p>
        </w:tc>
      </w:tr>
    </w:tbl>
    <w:p w:rsidR="0087347C" w:rsidRPr="00EF37B6" w:rsidRDefault="0087347C" w:rsidP="00EF37B6">
      <w:pPr>
        <w:jc w:val="both"/>
        <w:rPr>
          <w:rFonts w:ascii="Arial" w:hAnsi="Arial" w:cs="Arial"/>
          <w:sz w:val="24"/>
          <w:szCs w:val="24"/>
        </w:rPr>
      </w:pPr>
    </w:p>
    <w:p w:rsidR="00EF37B6" w:rsidRPr="00EF37B6" w:rsidRDefault="00EF37B6" w:rsidP="00EF37B6">
      <w:pPr>
        <w:jc w:val="both"/>
        <w:rPr>
          <w:rFonts w:ascii="Arial" w:hAnsi="Arial" w:cs="Arial"/>
          <w:sz w:val="24"/>
          <w:szCs w:val="24"/>
        </w:rPr>
      </w:pPr>
      <w:r w:rsidRPr="00EF37B6">
        <w:rPr>
          <w:rFonts w:ascii="Arial" w:hAnsi="Arial" w:cs="Arial"/>
          <w:sz w:val="24"/>
          <w:szCs w:val="24"/>
        </w:rPr>
        <w:t>Normalmente los estudiantes tienen acceso a los equipos de cómputo una vez a la semana.</w:t>
      </w:r>
    </w:p>
    <w:p w:rsidR="0087347C" w:rsidRPr="00EF37B6" w:rsidRDefault="00EF37B6" w:rsidP="00EF37B6">
      <w:pPr>
        <w:jc w:val="both"/>
        <w:rPr>
          <w:rFonts w:ascii="Arial" w:hAnsi="Arial" w:cs="Arial"/>
          <w:sz w:val="24"/>
          <w:szCs w:val="24"/>
        </w:rPr>
      </w:pPr>
      <w:r w:rsidRPr="00EF37B6">
        <w:rPr>
          <w:rFonts w:ascii="Arial" w:hAnsi="Arial" w:cs="Arial"/>
          <w:sz w:val="24"/>
          <w:szCs w:val="24"/>
        </w:rPr>
        <w:t xml:space="preserve">En la actualidad en la sede principal y en la sede cuatro esquinas se les </w:t>
      </w:r>
      <w:bookmarkStart w:id="0" w:name="_GoBack"/>
      <w:bookmarkEnd w:id="0"/>
      <w:r w:rsidRPr="00EF37B6">
        <w:rPr>
          <w:rFonts w:ascii="Arial" w:hAnsi="Arial" w:cs="Arial"/>
          <w:sz w:val="24"/>
          <w:szCs w:val="24"/>
        </w:rPr>
        <w:t>ofrecen el préstamo de los equipos de cómputo y tabletas  a los estudiantes  para el desarrollo de las actividades de trabajo en casa, para que allí reproduzcan los videos explicativos y hagan las lecturas complementarias.</w:t>
      </w:r>
    </w:p>
    <w:p w:rsidR="00EF37B6" w:rsidRPr="00EF37B6" w:rsidRDefault="00EF37B6" w:rsidP="00EF37B6">
      <w:pPr>
        <w:jc w:val="both"/>
        <w:rPr>
          <w:rFonts w:ascii="Arial" w:hAnsi="Arial" w:cs="Arial"/>
          <w:sz w:val="24"/>
          <w:szCs w:val="24"/>
        </w:rPr>
      </w:pPr>
      <w:r w:rsidRPr="00EF37B6">
        <w:rPr>
          <w:rFonts w:ascii="Arial" w:hAnsi="Arial" w:cs="Arial"/>
          <w:sz w:val="24"/>
          <w:szCs w:val="24"/>
        </w:rPr>
        <w:t xml:space="preserve">El siguiente es el formato de préstamo emanado de la secretaria de educación. </w:t>
      </w:r>
    </w:p>
    <w:p w:rsidR="00EF37B6" w:rsidRDefault="00EF37B6">
      <w:r>
        <w:rPr>
          <w:noProof/>
          <w:lang w:val="es-ES" w:eastAsia="es-ES"/>
        </w:rPr>
        <w:lastRenderedPageBreak/>
        <w:drawing>
          <wp:anchor distT="0" distB="0" distL="114300" distR="114300" simplePos="0" relativeHeight="251658240" behindDoc="1" locked="0" layoutInCell="1" allowOverlap="1" wp14:anchorId="25D7C5F2" wp14:editId="61D1AE27">
            <wp:simplePos x="0" y="0"/>
            <wp:positionH relativeFrom="column">
              <wp:posOffset>207645</wp:posOffset>
            </wp:positionH>
            <wp:positionV relativeFrom="paragraph">
              <wp:posOffset>4124960</wp:posOffset>
            </wp:positionV>
            <wp:extent cx="5231765" cy="2917825"/>
            <wp:effectExtent l="0" t="0" r="6985" b="0"/>
            <wp:wrapTight wrapText="bothSides">
              <wp:wrapPolygon edited="0">
                <wp:start x="0" y="0"/>
                <wp:lineTo x="0" y="21435"/>
                <wp:lineTo x="21550" y="21435"/>
                <wp:lineTo x="2155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231765" cy="2917825"/>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drawing>
          <wp:inline distT="0" distB="0" distL="0" distR="0" wp14:anchorId="1520CC67" wp14:editId="264E5320">
            <wp:extent cx="5400040" cy="412365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00040" cy="4123656"/>
                    </a:xfrm>
                    <a:prstGeom prst="rect">
                      <a:avLst/>
                    </a:prstGeom>
                  </pic:spPr>
                </pic:pic>
              </a:graphicData>
            </a:graphic>
          </wp:inline>
        </w:drawing>
      </w:r>
    </w:p>
    <w:p w:rsidR="00EF37B6" w:rsidRDefault="00EF37B6">
      <w:r>
        <w:rPr>
          <w:noProof/>
          <w:lang w:val="es-ES" w:eastAsia="es-ES"/>
        </w:rPr>
        <w:t xml:space="preserve">                                       </w:t>
      </w:r>
    </w:p>
    <w:p w:rsidR="00046F60" w:rsidRDefault="00046F60">
      <w:r>
        <w:t xml:space="preserve"> </w:t>
      </w:r>
    </w:p>
    <w:sectPr w:rsidR="00046F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F60"/>
    <w:rsid w:val="00046F60"/>
    <w:rsid w:val="000B2285"/>
    <w:rsid w:val="00203C78"/>
    <w:rsid w:val="0054464C"/>
    <w:rsid w:val="0087347C"/>
    <w:rsid w:val="00C02206"/>
    <w:rsid w:val="00EF37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73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37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7B6"/>
    <w:rPr>
      <w:rFonts w:ascii="Tahoma" w:hAnsi="Tahoma" w:cs="Tahoma"/>
      <w:sz w:val="16"/>
      <w:szCs w:val="16"/>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73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37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37B6"/>
    <w:rPr>
      <w:rFonts w:ascii="Tahoma" w:hAnsi="Tahoma" w:cs="Tahoma"/>
      <w:sz w:val="16"/>
      <w:szCs w:val="1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254</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Invitado</dc:creator>
  <cp:lastModifiedBy>Invitado</cp:lastModifiedBy>
  <cp:revision>2</cp:revision>
  <dcterms:created xsi:type="dcterms:W3CDTF">2021-03-17T22:16:00Z</dcterms:created>
  <dcterms:modified xsi:type="dcterms:W3CDTF">2021-03-18T19:24:00Z</dcterms:modified>
</cp:coreProperties>
</file>