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C8E8A" w14:textId="22A080B8" w:rsidR="00FC3896" w:rsidRDefault="00E06EE3" w:rsidP="00FC3896">
      <w:pPr>
        <w:ind w:left="142" w:hanging="142"/>
        <w:rPr>
          <w:noProof/>
          <w:lang w:eastAsia="es-419"/>
        </w:rPr>
      </w:pPr>
      <w:bookmarkStart w:id="0" w:name="_GoBack"/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440B4DD" wp14:editId="7B8C0EBB">
            <wp:simplePos x="0" y="0"/>
            <wp:positionH relativeFrom="page">
              <wp:align>right</wp:align>
            </wp:positionH>
            <wp:positionV relativeFrom="paragraph">
              <wp:posOffset>5</wp:posOffset>
            </wp:positionV>
            <wp:extent cx="10032279" cy="776520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2279" cy="77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E55205E" w14:textId="3B8CC64E" w:rsidR="00AF477C" w:rsidRDefault="00AF477C" w:rsidP="00FC3896">
      <w:pPr>
        <w:ind w:left="142" w:hanging="142"/>
        <w:rPr>
          <w:noProof/>
          <w:lang w:eastAsia="es-419"/>
        </w:rPr>
      </w:pPr>
    </w:p>
    <w:p w14:paraId="22C7A6FE" w14:textId="3284DF13" w:rsidR="00AF477C" w:rsidRDefault="00AF477C" w:rsidP="00FC3896">
      <w:pPr>
        <w:ind w:left="142" w:hanging="142"/>
        <w:rPr>
          <w:noProof/>
          <w:lang w:eastAsia="es-419"/>
        </w:rPr>
      </w:pPr>
    </w:p>
    <w:p w14:paraId="605E2707" w14:textId="56788C59" w:rsidR="00AF477C" w:rsidRDefault="00AF477C" w:rsidP="00FC3896">
      <w:pPr>
        <w:ind w:left="142" w:hanging="142"/>
        <w:rPr>
          <w:noProof/>
          <w:lang w:eastAsia="es-419"/>
        </w:rPr>
      </w:pPr>
    </w:p>
    <w:p w14:paraId="170C1FB2" w14:textId="6B723390" w:rsidR="00AF477C" w:rsidRDefault="00AF477C" w:rsidP="00FC3896">
      <w:pPr>
        <w:ind w:left="142" w:hanging="142"/>
        <w:rPr>
          <w:noProof/>
          <w:lang w:eastAsia="es-419"/>
        </w:rPr>
      </w:pPr>
    </w:p>
    <w:p w14:paraId="4728B592" w14:textId="2E6EA602" w:rsidR="00AF477C" w:rsidRDefault="00EA7A08" w:rsidP="00FC3896">
      <w:pPr>
        <w:ind w:left="142" w:hanging="142"/>
        <w:rPr>
          <w:noProof/>
          <w:lang w:eastAsia="es-4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3942" wp14:editId="6D18E14C">
                <wp:simplePos x="0" y="0"/>
                <wp:positionH relativeFrom="column">
                  <wp:posOffset>520117</wp:posOffset>
                </wp:positionH>
                <wp:positionV relativeFrom="paragraph">
                  <wp:posOffset>65125</wp:posOffset>
                </wp:positionV>
                <wp:extent cx="9101659" cy="755009"/>
                <wp:effectExtent l="0" t="0" r="17145" b="76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59" cy="75500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2CEDA" w14:textId="5EC90568" w:rsidR="00EA7A08" w:rsidRPr="00EA7A08" w:rsidRDefault="00EA7A08" w:rsidP="00EA7A08">
                            <w:pPr>
                              <w:shd w:val="clear" w:color="auto" w:fill="DEEAF6" w:themeFill="accent1" w:themeFillTint="33"/>
                              <w:jc w:val="both"/>
                              <w:rPr>
                                <w:b/>
                                <w:bCs/>
                                <w:color w:val="0F368D"/>
                              </w:rPr>
                            </w:pPr>
                            <w:r w:rsidRPr="00EA7A08">
                              <w:rPr>
                                <w:b/>
                                <w:bCs/>
                                <w:color w:val="0F368D"/>
                              </w:rPr>
      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73942" id="Rectángulo redondeado 2" o:spid="_x0000_s1026" style="position:absolute;left:0;text-align:left;margin-left:40.95pt;margin-top:5.15pt;width:716.65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" fillcolor="#deeaf6 [660]" strokecolor="#deeaf6 [660]" strokeweight="1pt">
                <v:stroke joinstyle="miter"/>
                <v:textbox>
                  <w:txbxContent>
                    <w:p w14:paraId="3CE2CEDA" w14:textId="5EC90568" w:rsidR="00EA7A08" w:rsidRPr="00EA7A08" w:rsidRDefault="00EA7A08" w:rsidP="00EA7A08">
                      <w:pPr>
                        <w:shd w:val="clear" w:color="auto" w:fill="DEEAF6" w:themeFill="accent1" w:themeFillTint="33"/>
                        <w:jc w:val="both"/>
                        <w:rPr>
                          <w:b/>
                          <w:bCs/>
                          <w:color w:val="0F368D"/>
                        </w:rPr>
                      </w:pPr>
                      <w:r w:rsidRPr="00EA7A08">
                        <w:rPr>
                          <w:b/>
                          <w:bCs/>
                          <w:color w:val="0F368D"/>
                        </w:rPr>
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CA8DE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8B3F93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B6D9D42" w14:textId="5743BAFD" w:rsidR="00AF477C" w:rsidRDefault="004E48C5" w:rsidP="004E48C5">
      <w:pPr>
        <w:tabs>
          <w:tab w:val="left" w:pos="4125"/>
          <w:tab w:val="left" w:pos="12090"/>
        </w:tabs>
        <w:rPr>
          <w:noProof/>
          <w:lang w:eastAsia="es-419"/>
        </w:rPr>
      </w:pPr>
      <w:r>
        <w:rPr>
          <w:noProof/>
          <w:lang w:eastAsia="es-419"/>
        </w:rPr>
        <w:tab/>
        <w:t>CENTRO EDUCATIVO COLEGIO ALIANZA</w:t>
      </w:r>
      <w:r>
        <w:rPr>
          <w:noProof/>
          <w:lang w:eastAsia="es-419"/>
        </w:rPr>
        <w:tab/>
      </w:r>
    </w:p>
    <w:p w14:paraId="4736CFBB" w14:textId="77777777" w:rsidR="00AF477C" w:rsidRDefault="00AF477C" w:rsidP="00AF477C">
      <w:pPr>
        <w:tabs>
          <w:tab w:val="right" w:pos="14423"/>
        </w:tabs>
        <w:ind w:left="142" w:hanging="142"/>
        <w:rPr>
          <w:noProof/>
          <w:lang w:eastAsia="es-4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3E1DE" wp14:editId="429CEAC6">
                <wp:simplePos x="0" y="0"/>
                <wp:positionH relativeFrom="column">
                  <wp:posOffset>685800</wp:posOffset>
                </wp:positionH>
                <wp:positionV relativeFrom="paragraph">
                  <wp:posOffset>287020</wp:posOffset>
                </wp:positionV>
                <wp:extent cx="8715983" cy="4034547"/>
                <wp:effectExtent l="0" t="0" r="28575" b="234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4034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A8576D" w14:textId="61F5C161" w:rsidR="00482BA2" w:rsidRDefault="00482BA2" w:rsidP="00482BA2">
                            <w:p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LOS SIGUIENTES ASPECTOS SERÁN DE MUCHA IMPORTANCIA PARA ELABORAR EL PLAN DE APOYO:</w:t>
                            </w:r>
                          </w:p>
                          <w:p w14:paraId="537E4D27" w14:textId="3607B027" w:rsidR="00482BA2" w:rsidRDefault="00482BA2" w:rsidP="00482B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</w:t>
                            </w:r>
                            <w:r w:rsidRPr="00E84B3B">
                              <w:rPr>
                                <w:lang w:val="es-MX"/>
                              </w:rPr>
                              <w:t>lan de contingencia</w:t>
                            </w:r>
                            <w:r>
                              <w:rPr>
                                <w:lang w:val="es-MX"/>
                              </w:rPr>
                              <w:t xml:space="preserve">  para estudiantes con difícil acceso a internet.</w:t>
                            </w:r>
                          </w:p>
                          <w:p w14:paraId="7A6099B4" w14:textId="583E7125" w:rsidR="00482BA2" w:rsidRPr="00E84B3B" w:rsidRDefault="00482BA2" w:rsidP="00482B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Plan de Seguimiento para aquellos estudiantes que muestran desinterés por asistir y cumplir sus responsabilidades.</w:t>
                            </w:r>
                          </w:p>
                          <w:p w14:paraId="1D1CD647" w14:textId="77777777" w:rsidR="00482BA2" w:rsidRDefault="00482BA2" w:rsidP="00482B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Apoyo y seguimiento con actividades de refuerzo para aquellos estudiantes que presenten dificultades.</w:t>
                            </w:r>
                          </w:p>
                          <w:p w14:paraId="39A7C388" w14:textId="77777777" w:rsidR="00482BA2" w:rsidRDefault="00482BA2" w:rsidP="00482B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Clases extracurriculares para los estudiantes con bajo desempeño.</w:t>
                            </w:r>
                          </w:p>
                          <w:p w14:paraId="5A98AAD6" w14:textId="34A7B358" w:rsidR="00AF477C" w:rsidRPr="00482BA2" w:rsidRDefault="00482BA2" w:rsidP="00482B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 w:rsidRPr="00482BA2">
                              <w:rPr>
                                <w:lang w:val="es-CO"/>
                              </w:rPr>
                              <w:t>Constante motivación al estudiante antes, durante y después de la clase, con juegos, dinámicas y actividades relacionadas con el tema a enseñar.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3E1D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54pt;margin-top:22.6pt;width:686.3pt;height:3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" fillcolor="white [3201]" strokecolor="white [3212]" strokeweight=".5pt">
                <v:textbox>
                  <w:txbxContent>
                    <w:p w14:paraId="00A8576D" w14:textId="61F5C161" w:rsidR="00482BA2" w:rsidRDefault="00482BA2" w:rsidP="00482BA2">
                      <w:p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LOS SIGUIENTES ASPECTOS SERÁN DE MUCHA IMPORTANCIA PARA ELABORAR EL PLAN DE APOYO:</w:t>
                      </w:r>
                    </w:p>
                    <w:p w14:paraId="537E4D27" w14:textId="3607B027" w:rsidR="00482BA2" w:rsidRDefault="00482BA2" w:rsidP="00482B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</w:t>
                      </w:r>
                      <w:r w:rsidRPr="00E84B3B">
                        <w:rPr>
                          <w:lang w:val="es-MX"/>
                        </w:rPr>
                        <w:t>lan de contingencia</w:t>
                      </w:r>
                      <w:r>
                        <w:rPr>
                          <w:lang w:val="es-MX"/>
                        </w:rPr>
                        <w:t xml:space="preserve">  para estudiantes con difícil acceso a internet.</w:t>
                      </w:r>
                    </w:p>
                    <w:p w14:paraId="7A6099B4" w14:textId="583E7125" w:rsidR="00482BA2" w:rsidRPr="00E84B3B" w:rsidRDefault="00482BA2" w:rsidP="00482B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Plan de Seguimiento para aquellos estudiantes que muestran desinterés por asistir </w:t>
                      </w:r>
                      <w:r>
                        <w:rPr>
                          <w:lang w:val="es-MX"/>
                        </w:rPr>
                        <w:t>y cumplir sus responsabilidades</w:t>
                      </w:r>
                      <w:r>
                        <w:rPr>
                          <w:lang w:val="es-MX"/>
                        </w:rPr>
                        <w:t>.</w:t>
                      </w:r>
                    </w:p>
                    <w:p w14:paraId="1D1CD647" w14:textId="77777777" w:rsidR="00482BA2" w:rsidRDefault="00482BA2" w:rsidP="00482BA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Apoyo y seguimiento con actividades de refuerzo para aquellos estudiantes que presenten dificultades.</w:t>
                      </w:r>
                    </w:p>
                    <w:p w14:paraId="39A7C388" w14:textId="77777777" w:rsidR="00482BA2" w:rsidRDefault="00482BA2" w:rsidP="00482BA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Clases extracurriculares para los estudiantes con bajo desempeño.</w:t>
                      </w:r>
                    </w:p>
                    <w:p w14:paraId="5A98AAD6" w14:textId="34A7B358" w:rsidR="00AF477C" w:rsidRPr="00482BA2" w:rsidRDefault="00482BA2" w:rsidP="00482B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 w:rsidRPr="00482BA2">
                        <w:rPr>
                          <w:lang w:val="es-CO"/>
                        </w:rPr>
                        <w:t>Constante motivación al estudiante antes, durante y después de la clase, con juegos, dinámicas y actividades relacionadas con el tema a enseñar.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419"/>
        </w:rPr>
        <w:tab/>
      </w:r>
    </w:p>
    <w:p w14:paraId="1CCC223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492CF5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84EADD0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D6ED33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FAA9A5C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EF0950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925D6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015F7C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5D08D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CC9994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D0A8F5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928CB53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6D0D122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97D7A2B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DC498F7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A2D11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7DFD7B14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067B2BE" w14:textId="77777777" w:rsidR="00AF477C" w:rsidRDefault="00AF477C" w:rsidP="00FC3896">
      <w:pPr>
        <w:ind w:left="142" w:hanging="142"/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18E78D51" wp14:editId="062518AC">
            <wp:simplePos x="0" y="0"/>
            <wp:positionH relativeFrom="page">
              <wp:align>right</wp:align>
            </wp:positionH>
            <wp:positionV relativeFrom="paragraph">
              <wp:posOffset>3351</wp:posOffset>
            </wp:positionV>
            <wp:extent cx="10045364" cy="777483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364" cy="777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DBE5" w14:textId="77777777" w:rsidR="00BA4FD6" w:rsidRDefault="00AF477C" w:rsidP="00FC3896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3375" wp14:editId="4C32F974">
                <wp:simplePos x="0" y="0"/>
                <wp:positionH relativeFrom="column">
                  <wp:posOffset>714983</wp:posOffset>
                </wp:positionH>
                <wp:positionV relativeFrom="paragraph">
                  <wp:posOffset>1312018</wp:posOffset>
                </wp:positionV>
                <wp:extent cx="8715983" cy="5325894"/>
                <wp:effectExtent l="0" t="0" r="28575" b="273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5325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17E5EA" w14:textId="77777777" w:rsidR="00AF477C" w:rsidRDefault="00AF477C" w:rsidP="00AF477C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3375" id="Cuadro de texto 7" o:spid="_x0000_s1028" type="#_x0000_t202" style="position:absolute;margin-left:56.3pt;margin-top:103.3pt;width:686.3pt;height:41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" fillcolor="white [3201]" strokecolor="white [3212]" strokeweight=".5pt">
                <v:textbox>
                  <w:txbxContent>
                    <w:p w14:paraId="5217E5EA" w14:textId="77777777" w:rsidR="00AF477C" w:rsidRDefault="00AF477C" w:rsidP="00AF477C">
                      <w:r>
                        <w:t>Escriba aquí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4FD6" w:rsidSect="00FC3896">
      <w:pgSz w:w="15840" w:h="12240" w:orient="landscape" w:code="1"/>
      <w:pgMar w:top="0" w:right="141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FFF"/>
    <w:multiLevelType w:val="hybridMultilevel"/>
    <w:tmpl w:val="430EEC8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9B3D77"/>
    <w:multiLevelType w:val="hybridMultilevel"/>
    <w:tmpl w:val="5BD6961E"/>
    <w:lvl w:ilvl="0" w:tplc="9CF4C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5282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C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0F5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A3B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0BC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68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E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E5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D14"/>
    <w:multiLevelType w:val="hybridMultilevel"/>
    <w:tmpl w:val="951E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96"/>
    <w:rsid w:val="00482BA2"/>
    <w:rsid w:val="004E48C5"/>
    <w:rsid w:val="006E38BE"/>
    <w:rsid w:val="00AF477C"/>
    <w:rsid w:val="00BA4FD6"/>
    <w:rsid w:val="00D71AD3"/>
    <w:rsid w:val="00E06EE3"/>
    <w:rsid w:val="00E342BD"/>
    <w:rsid w:val="00EA4E2B"/>
    <w:rsid w:val="00EA7A08"/>
    <w:rsid w:val="00F32DC5"/>
    <w:rsid w:val="00FC3896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93F7"/>
  <w15:chartTrackingRefBased/>
  <w15:docId w15:val="{FF60220D-622D-4A86-B12E-D2205568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</cp:revision>
  <dcterms:created xsi:type="dcterms:W3CDTF">2021-02-16T23:05:00Z</dcterms:created>
  <dcterms:modified xsi:type="dcterms:W3CDTF">2021-02-16T23:05:00Z</dcterms:modified>
</cp:coreProperties>
</file>