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60" w:rsidRPr="00E85237" w:rsidRDefault="004A6760" w:rsidP="004A67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CIRCULAR 002</w:t>
      </w:r>
    </w:p>
    <w:p w:rsidR="004A6760" w:rsidRPr="00E85237" w:rsidRDefault="004A6760" w:rsidP="004A6760">
      <w:pPr>
        <w:rPr>
          <w:rFonts w:ascii="Arial" w:hAnsi="Arial" w:cs="Arial"/>
          <w:b/>
        </w:rPr>
      </w:pPr>
      <w:r w:rsidRPr="00E85237">
        <w:rPr>
          <w:rFonts w:ascii="Arial" w:hAnsi="Arial" w:cs="Arial"/>
          <w:b/>
        </w:rPr>
        <w:t xml:space="preserve">DE: </w:t>
      </w:r>
      <w:r>
        <w:rPr>
          <w:rFonts w:ascii="Arial" w:hAnsi="Arial" w:cs="Arial"/>
          <w:b/>
        </w:rPr>
        <w:t xml:space="preserve">RECTORA </w:t>
      </w:r>
      <w:r w:rsidRPr="00E85237">
        <w:rPr>
          <w:rFonts w:ascii="Arial" w:hAnsi="Arial" w:cs="Arial"/>
          <w:b/>
        </w:rPr>
        <w:t xml:space="preserve"> </w:t>
      </w:r>
    </w:p>
    <w:p w:rsidR="004A6760" w:rsidRPr="00E85237" w:rsidRDefault="004A6760" w:rsidP="004A6760">
      <w:pPr>
        <w:rPr>
          <w:rFonts w:ascii="Arial" w:hAnsi="Arial" w:cs="Arial"/>
          <w:b/>
        </w:rPr>
      </w:pPr>
      <w:r w:rsidRPr="00E85237">
        <w:rPr>
          <w:rFonts w:ascii="Arial" w:hAnsi="Arial" w:cs="Arial"/>
          <w:b/>
        </w:rPr>
        <w:t xml:space="preserve">PARA: </w:t>
      </w:r>
      <w:r>
        <w:rPr>
          <w:rFonts w:ascii="Arial" w:hAnsi="Arial" w:cs="Arial"/>
          <w:b/>
        </w:rPr>
        <w:t xml:space="preserve">PADRES DE FAMILIA </w:t>
      </w:r>
      <w:bookmarkStart w:id="0" w:name="_GoBack"/>
      <w:bookmarkEnd w:id="0"/>
    </w:p>
    <w:p w:rsidR="004A6760" w:rsidRPr="00E85237" w:rsidRDefault="004A6760" w:rsidP="004A6760">
      <w:pPr>
        <w:rPr>
          <w:rFonts w:ascii="Arial" w:hAnsi="Arial" w:cs="Arial"/>
          <w:b/>
        </w:rPr>
      </w:pPr>
      <w:r w:rsidRPr="00E85237">
        <w:rPr>
          <w:rFonts w:ascii="Arial" w:hAnsi="Arial" w:cs="Arial"/>
          <w:b/>
        </w:rPr>
        <w:t xml:space="preserve">FECHA: </w:t>
      </w:r>
      <w:r w:rsidR="00D120D4">
        <w:rPr>
          <w:rFonts w:ascii="Arial" w:hAnsi="Arial" w:cs="Arial"/>
          <w:b/>
        </w:rPr>
        <w:t xml:space="preserve">MARZO </w:t>
      </w:r>
      <w:r w:rsidRPr="00E85237">
        <w:rPr>
          <w:rFonts w:ascii="Arial" w:hAnsi="Arial" w:cs="Arial"/>
          <w:b/>
        </w:rPr>
        <w:t xml:space="preserve"> </w:t>
      </w:r>
      <w:r w:rsidR="00D120D4">
        <w:rPr>
          <w:rFonts w:ascii="Arial" w:hAnsi="Arial" w:cs="Arial"/>
          <w:b/>
        </w:rPr>
        <w:t>27</w:t>
      </w:r>
      <w:r w:rsidRPr="00E85237">
        <w:rPr>
          <w:rFonts w:ascii="Arial" w:hAnsi="Arial" w:cs="Arial"/>
          <w:b/>
        </w:rPr>
        <w:t xml:space="preserve"> DEL 2020 </w:t>
      </w:r>
    </w:p>
    <w:p w:rsidR="004A6760" w:rsidRPr="00E85237" w:rsidRDefault="004A6760" w:rsidP="004A6760">
      <w:pPr>
        <w:rPr>
          <w:rFonts w:ascii="Arial" w:hAnsi="Arial" w:cs="Arial"/>
        </w:rPr>
      </w:pPr>
      <w:r w:rsidRPr="00E85237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</w:rPr>
        <w:t>ORIENTACION A LOS PADRES DE FAMILIA SOBRE TRABAJO ACADEMICO EN</w:t>
      </w:r>
      <w:r w:rsidR="00450287">
        <w:rPr>
          <w:rFonts w:ascii="Arial" w:hAnsi="Arial" w:cs="Arial"/>
        </w:rPr>
        <w:t xml:space="preserve"> CASA.</w:t>
      </w:r>
    </w:p>
    <w:p w:rsidR="001905DC" w:rsidRPr="00733B9D" w:rsidRDefault="00062595" w:rsidP="00733B9D">
      <w:pPr>
        <w:rPr>
          <w:rFonts w:ascii="Arial" w:hAnsi="Arial" w:cs="Arial"/>
        </w:rPr>
      </w:pPr>
      <w:r w:rsidRPr="009821D3">
        <w:rPr>
          <w:rFonts w:ascii="Arial" w:hAnsi="Arial" w:cs="Arial"/>
        </w:rPr>
        <w:t>Teniendo en cuenta las indicaciones dada por secret</w:t>
      </w:r>
      <w:r w:rsidR="00733B9D">
        <w:rPr>
          <w:rFonts w:ascii="Arial" w:hAnsi="Arial" w:cs="Arial"/>
        </w:rPr>
        <w:t>aria de educación departamental el centro Educativo</w:t>
      </w:r>
      <w:r w:rsidR="00250118">
        <w:rPr>
          <w:rFonts w:ascii="Arial" w:hAnsi="Arial" w:cs="Arial"/>
        </w:rPr>
        <w:t>.</w:t>
      </w:r>
      <w:r w:rsidR="00733B9D">
        <w:rPr>
          <w:rFonts w:ascii="Arial" w:hAnsi="Arial" w:cs="Arial"/>
        </w:rPr>
        <w:t xml:space="preserve"> </w:t>
      </w:r>
    </w:p>
    <w:p w:rsidR="00C066D5" w:rsidRPr="009821D3" w:rsidRDefault="00F25112" w:rsidP="00C066D5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9821D3">
        <w:rPr>
          <w:b/>
          <w:sz w:val="22"/>
          <w:szCs w:val="22"/>
          <w:lang w:val="es-CO"/>
        </w:rPr>
        <w:t xml:space="preserve">Con relación </w:t>
      </w:r>
      <w:r w:rsidR="00C066D5" w:rsidRPr="009821D3">
        <w:rPr>
          <w:b/>
          <w:i/>
          <w:sz w:val="22"/>
          <w:szCs w:val="22"/>
        </w:rPr>
        <w:t xml:space="preserve">Circular </w:t>
      </w:r>
      <w:r w:rsidR="00C066D5" w:rsidRPr="009821D3">
        <w:rPr>
          <w:b/>
          <w:sz w:val="22"/>
          <w:szCs w:val="22"/>
        </w:rPr>
        <w:t>046 de 2020</w:t>
      </w:r>
      <w:r w:rsidR="00C066D5" w:rsidRPr="009821D3">
        <w:rPr>
          <w:sz w:val="22"/>
          <w:szCs w:val="22"/>
        </w:rPr>
        <w:t xml:space="preserve"> </w:t>
      </w:r>
      <w:r w:rsidR="001905DC" w:rsidRPr="009821D3">
        <w:rPr>
          <w:sz w:val="22"/>
          <w:szCs w:val="22"/>
          <w:lang w:val="es-CO"/>
        </w:rPr>
        <w:t xml:space="preserve"> </w:t>
      </w:r>
    </w:p>
    <w:p w:rsidR="001905DC" w:rsidRPr="00565BC4" w:rsidRDefault="001905DC" w:rsidP="00AF1038">
      <w:pPr>
        <w:pStyle w:val="Textoindependiente"/>
        <w:numPr>
          <w:ilvl w:val="0"/>
          <w:numId w:val="16"/>
        </w:numPr>
        <w:spacing w:line="220" w:lineRule="auto"/>
        <w:ind w:left="720" w:right="-518"/>
        <w:jc w:val="both"/>
        <w:rPr>
          <w:b/>
          <w:sz w:val="22"/>
          <w:szCs w:val="22"/>
          <w:lang w:val="es-CO"/>
        </w:rPr>
      </w:pPr>
      <w:r w:rsidRPr="009821D3">
        <w:rPr>
          <w:sz w:val="22"/>
          <w:szCs w:val="22"/>
          <w:lang w:val="es-CO"/>
        </w:rPr>
        <w:t xml:space="preserve">Se reúnen el día lunes los docentes y directivos para socializar </w:t>
      </w:r>
      <w:r w:rsidR="00E01F9B" w:rsidRPr="009821D3">
        <w:rPr>
          <w:sz w:val="22"/>
          <w:szCs w:val="22"/>
          <w:lang w:val="es-CO"/>
        </w:rPr>
        <w:t>el Circular</w:t>
      </w:r>
      <w:r w:rsidRPr="009821D3">
        <w:rPr>
          <w:i/>
          <w:sz w:val="22"/>
          <w:szCs w:val="22"/>
        </w:rPr>
        <w:t xml:space="preserve"> </w:t>
      </w:r>
      <w:r w:rsidRPr="009821D3">
        <w:rPr>
          <w:sz w:val="22"/>
          <w:szCs w:val="22"/>
        </w:rPr>
        <w:t>046 de 2020; a lo cual se toma como estra</w:t>
      </w:r>
      <w:r w:rsidR="00E01F9B" w:rsidRPr="009821D3">
        <w:rPr>
          <w:sz w:val="22"/>
          <w:szCs w:val="22"/>
        </w:rPr>
        <w:t xml:space="preserve">tegia: iniciar un proceso de clases virtuales y </w:t>
      </w:r>
      <w:r w:rsidRPr="009821D3">
        <w:rPr>
          <w:sz w:val="22"/>
          <w:szCs w:val="22"/>
        </w:rPr>
        <w:t>enviar a los padres de familia de los diferentes niveles</w:t>
      </w:r>
      <w:r w:rsidR="00E01F9B" w:rsidRPr="009821D3">
        <w:rPr>
          <w:sz w:val="22"/>
          <w:szCs w:val="22"/>
        </w:rPr>
        <w:t xml:space="preserve"> de primaria </w:t>
      </w:r>
      <w:r w:rsidR="009124C6" w:rsidRPr="009821D3">
        <w:rPr>
          <w:sz w:val="22"/>
          <w:szCs w:val="22"/>
        </w:rPr>
        <w:t xml:space="preserve">y preescolar </w:t>
      </w:r>
      <w:r w:rsidR="00E01F9B" w:rsidRPr="009821D3">
        <w:rPr>
          <w:sz w:val="22"/>
          <w:szCs w:val="22"/>
        </w:rPr>
        <w:t>a través de los grupos de wasap diversos talleres</w:t>
      </w:r>
      <w:r w:rsidRPr="009821D3">
        <w:rPr>
          <w:sz w:val="22"/>
          <w:szCs w:val="22"/>
        </w:rPr>
        <w:t xml:space="preserve"> de afianzamiento </w:t>
      </w:r>
      <w:r w:rsidR="00E01F9B" w:rsidRPr="009821D3">
        <w:rPr>
          <w:sz w:val="22"/>
          <w:szCs w:val="22"/>
        </w:rPr>
        <w:t xml:space="preserve">para dar finalidad al primer periodo; ya que solo hacían falta dos semanas para finalizar y evaluar. Los profesores se </w:t>
      </w:r>
      <w:r w:rsidR="00E870AD" w:rsidRPr="009821D3">
        <w:rPr>
          <w:sz w:val="22"/>
          <w:szCs w:val="22"/>
        </w:rPr>
        <w:t>comprometen durante</w:t>
      </w:r>
      <w:r w:rsidR="00E01F9B" w:rsidRPr="009821D3">
        <w:rPr>
          <w:sz w:val="22"/>
          <w:szCs w:val="22"/>
        </w:rPr>
        <w:t xml:space="preserve"> estas dos semanas (es decir desde el miércoles 18 a 27 de </w:t>
      </w:r>
      <w:r w:rsidR="00E870AD" w:rsidRPr="009821D3">
        <w:rPr>
          <w:sz w:val="22"/>
          <w:szCs w:val="22"/>
        </w:rPr>
        <w:t>marzo)</w:t>
      </w:r>
      <w:r w:rsidR="00E01F9B" w:rsidRPr="009821D3">
        <w:rPr>
          <w:sz w:val="22"/>
          <w:szCs w:val="22"/>
        </w:rPr>
        <w:t xml:space="preserve"> a enviar diversos tutoriales y material explicativo para hacer un acompañamiento a estos talleres de afianzamiento enviados.</w:t>
      </w:r>
    </w:p>
    <w:p w:rsidR="00565BC4" w:rsidRPr="00733B9D" w:rsidRDefault="00565BC4" w:rsidP="00733B9D">
      <w:pPr>
        <w:pStyle w:val="Textoindependiente"/>
        <w:spacing w:line="220" w:lineRule="auto"/>
        <w:ind w:right="-518"/>
        <w:jc w:val="both"/>
        <w:rPr>
          <w:b/>
          <w:sz w:val="22"/>
          <w:szCs w:val="22"/>
          <w:lang w:val="es-CO"/>
        </w:rPr>
      </w:pPr>
      <w:r w:rsidRPr="00565BC4">
        <w:rPr>
          <w:b/>
          <w:sz w:val="22"/>
          <w:szCs w:val="22"/>
          <w:lang w:val="es-CO"/>
        </w:rPr>
        <w:t xml:space="preserve">Con relación a la </w:t>
      </w:r>
      <w:r w:rsidR="007D0EF0" w:rsidRPr="00565BC4">
        <w:rPr>
          <w:b/>
          <w:sz w:val="22"/>
          <w:szCs w:val="22"/>
          <w:lang w:val="es-CO"/>
        </w:rPr>
        <w:t>resolución N</w:t>
      </w:r>
      <w:r w:rsidRPr="00565BC4">
        <w:rPr>
          <w:b/>
          <w:sz w:val="22"/>
          <w:szCs w:val="22"/>
        </w:rPr>
        <w:t>°001144 de 2020 modificación calendario académico 2020</w:t>
      </w:r>
    </w:p>
    <w:p w:rsidR="009124C6" w:rsidRPr="009821D3" w:rsidRDefault="00E870AD" w:rsidP="00E870AD">
      <w:pPr>
        <w:pStyle w:val="Textoindependiente"/>
        <w:numPr>
          <w:ilvl w:val="0"/>
          <w:numId w:val="16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9821D3">
        <w:rPr>
          <w:sz w:val="22"/>
          <w:szCs w:val="22"/>
        </w:rPr>
        <w:t>Los docentes dejan de asistir al centro educativo el día miércoles 18 de marzo.</w:t>
      </w:r>
    </w:p>
    <w:p w:rsidR="00E870AD" w:rsidRPr="009821D3" w:rsidRDefault="009124C6" w:rsidP="009124C6">
      <w:pPr>
        <w:pStyle w:val="Textoindependiente"/>
        <w:numPr>
          <w:ilvl w:val="0"/>
          <w:numId w:val="16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9821D3">
        <w:rPr>
          <w:sz w:val="22"/>
          <w:szCs w:val="22"/>
        </w:rPr>
        <w:t xml:space="preserve">A partir del 28 de marzo se hace receso escolar hasta el 19 de abril. Docente y estudiantes tendrán vacaciones. </w:t>
      </w:r>
      <w:r w:rsidR="00E870AD" w:rsidRPr="009821D3">
        <w:rPr>
          <w:sz w:val="22"/>
          <w:szCs w:val="22"/>
        </w:rPr>
        <w:t xml:space="preserve"> </w:t>
      </w:r>
    </w:p>
    <w:p w:rsidR="009124C6" w:rsidRPr="009821D3" w:rsidRDefault="009124C6" w:rsidP="000E198D">
      <w:pPr>
        <w:pStyle w:val="Textoindependiente"/>
        <w:numPr>
          <w:ilvl w:val="0"/>
          <w:numId w:val="16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9821D3">
        <w:rPr>
          <w:sz w:val="22"/>
          <w:szCs w:val="22"/>
        </w:rPr>
        <w:t xml:space="preserve">A partir del 20 de abril se estará iniciando las clases de forma virtual </w:t>
      </w:r>
      <w:r w:rsidR="000E198D" w:rsidRPr="009821D3">
        <w:rPr>
          <w:sz w:val="22"/>
          <w:szCs w:val="22"/>
        </w:rPr>
        <w:t>con los niños de primaria, el docente a través de los grupos de wasap iniciará actividades de acuerdo al h</w:t>
      </w:r>
      <w:r w:rsidR="004A6760">
        <w:rPr>
          <w:sz w:val="22"/>
          <w:szCs w:val="22"/>
        </w:rPr>
        <w:t>orario, Acompañado de tutoriales</w:t>
      </w:r>
      <w:r w:rsidR="000E198D" w:rsidRPr="009821D3">
        <w:rPr>
          <w:sz w:val="22"/>
          <w:szCs w:val="22"/>
        </w:rPr>
        <w:t xml:space="preserve">.  </w:t>
      </w:r>
    </w:p>
    <w:p w:rsidR="009821D3" w:rsidRPr="009821D3" w:rsidRDefault="000F4C54" w:rsidP="009821D3">
      <w:pPr>
        <w:pStyle w:val="Textoindependiente"/>
        <w:numPr>
          <w:ilvl w:val="0"/>
          <w:numId w:val="16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9821D3">
        <w:rPr>
          <w:sz w:val="22"/>
          <w:szCs w:val="22"/>
        </w:rPr>
        <w:t xml:space="preserve">Para los niveles de preescolar se </w:t>
      </w:r>
      <w:r w:rsidR="00F25112" w:rsidRPr="009821D3">
        <w:rPr>
          <w:sz w:val="22"/>
          <w:szCs w:val="22"/>
        </w:rPr>
        <w:t>enviará</w:t>
      </w:r>
      <w:r w:rsidRPr="009821D3">
        <w:rPr>
          <w:sz w:val="22"/>
          <w:szCs w:val="22"/>
        </w:rPr>
        <w:t xml:space="preserve"> un libro de actividades previamente diseñadas para trabajarlas en casa con los padres de familia de igual manera los docentes elaboraran tutoriales diarios para explicar la actividad a desarrollar.</w:t>
      </w:r>
    </w:p>
    <w:p w:rsidR="009821D3" w:rsidRDefault="007C5C43" w:rsidP="007C5C4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Con este contexto nos permitimos socializ</w:t>
      </w:r>
      <w:r w:rsidR="00B46A84">
        <w:rPr>
          <w:sz w:val="22"/>
          <w:szCs w:val="22"/>
          <w:lang w:val="es-CO"/>
        </w:rPr>
        <w:t>ar las siguientes orientaciones.</w:t>
      </w:r>
    </w:p>
    <w:p w:rsidR="00B46A84" w:rsidRDefault="00B46A84" w:rsidP="007C5C4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</w:p>
    <w:p w:rsidR="007C5C43" w:rsidRDefault="00B46A84" w:rsidP="009821D3">
      <w:pPr>
        <w:pStyle w:val="Textoindependiente"/>
        <w:spacing w:line="220" w:lineRule="auto"/>
        <w:ind w:right="-518"/>
        <w:jc w:val="both"/>
        <w:rPr>
          <w:b/>
          <w:sz w:val="22"/>
          <w:szCs w:val="22"/>
          <w:lang w:val="es-CO"/>
        </w:rPr>
      </w:pPr>
      <w:r w:rsidRPr="00B46A84">
        <w:rPr>
          <w:b/>
          <w:sz w:val="22"/>
          <w:szCs w:val="22"/>
          <w:lang w:val="es-CO"/>
        </w:rPr>
        <w:t>Orientaciones</w:t>
      </w:r>
      <w:r w:rsidR="007C5C43" w:rsidRPr="00B46A84">
        <w:rPr>
          <w:b/>
          <w:sz w:val="22"/>
          <w:szCs w:val="22"/>
          <w:lang w:val="es-CO"/>
        </w:rPr>
        <w:t xml:space="preserve"> </w:t>
      </w:r>
      <w:r>
        <w:rPr>
          <w:b/>
          <w:sz w:val="22"/>
          <w:szCs w:val="22"/>
          <w:lang w:val="es-CO"/>
        </w:rPr>
        <w:t>para garantizar la continuidad de las jornadas de trabajo académico a partir del 20 de abril, a 30 de mayo.</w:t>
      </w:r>
    </w:p>
    <w:p w:rsidR="00B46A84" w:rsidRDefault="00B46A84" w:rsidP="009821D3">
      <w:pPr>
        <w:pStyle w:val="Textoindependiente"/>
        <w:spacing w:line="220" w:lineRule="auto"/>
        <w:ind w:right="-518"/>
        <w:jc w:val="both"/>
        <w:rPr>
          <w:b/>
          <w:sz w:val="22"/>
          <w:szCs w:val="22"/>
          <w:lang w:val="es-CO"/>
        </w:rPr>
      </w:pPr>
    </w:p>
    <w:p w:rsidR="00B46A84" w:rsidRDefault="008C292F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Producto</w:t>
      </w:r>
      <w:r w:rsidR="001175C0">
        <w:rPr>
          <w:sz w:val="22"/>
          <w:szCs w:val="22"/>
          <w:lang w:val="es-CO"/>
        </w:rPr>
        <w:t xml:space="preserve"> del trabajo</w:t>
      </w:r>
      <w:r w:rsidR="00B46A84">
        <w:rPr>
          <w:sz w:val="22"/>
          <w:szCs w:val="22"/>
          <w:lang w:val="es-CO"/>
        </w:rPr>
        <w:t xml:space="preserve"> orientado por el Ministerio de Educación Nacional, la Secretaria de educación</w:t>
      </w:r>
      <w:r w:rsidR="001175C0">
        <w:rPr>
          <w:sz w:val="22"/>
          <w:szCs w:val="22"/>
          <w:lang w:val="es-CO"/>
        </w:rPr>
        <w:t xml:space="preserve">, </w:t>
      </w:r>
      <w:r w:rsidR="00B46A84">
        <w:rPr>
          <w:sz w:val="22"/>
          <w:szCs w:val="22"/>
          <w:lang w:val="es-CO"/>
        </w:rPr>
        <w:t xml:space="preserve">los directivos </w:t>
      </w:r>
      <w:r>
        <w:rPr>
          <w:sz w:val="22"/>
          <w:szCs w:val="22"/>
          <w:lang w:val="es-CO"/>
        </w:rPr>
        <w:t>y docentes</w:t>
      </w:r>
      <w:r w:rsidR="00B46A84">
        <w:rPr>
          <w:sz w:val="22"/>
          <w:szCs w:val="22"/>
          <w:lang w:val="es-CO"/>
        </w:rPr>
        <w:t xml:space="preserve"> se plantea para estas seis </w:t>
      </w:r>
      <w:r>
        <w:rPr>
          <w:sz w:val="22"/>
          <w:szCs w:val="22"/>
          <w:lang w:val="es-CO"/>
        </w:rPr>
        <w:t>semanas una</w:t>
      </w:r>
      <w:r w:rsidR="00B46A84">
        <w:rPr>
          <w:sz w:val="22"/>
          <w:szCs w:val="22"/>
          <w:lang w:val="es-CO"/>
        </w:rPr>
        <w:t xml:space="preserve"> propuesta de trabajo flexible, adaptable las </w:t>
      </w:r>
      <w:r>
        <w:rPr>
          <w:sz w:val="22"/>
          <w:szCs w:val="22"/>
          <w:lang w:val="es-CO"/>
        </w:rPr>
        <w:t>condiciones de</w:t>
      </w:r>
      <w:r w:rsidR="00B46A84">
        <w:rPr>
          <w:sz w:val="22"/>
          <w:szCs w:val="22"/>
          <w:lang w:val="es-CO"/>
        </w:rPr>
        <w:t xml:space="preserve"> trabajo en casa </w:t>
      </w:r>
      <w:r w:rsidR="001175C0">
        <w:rPr>
          <w:sz w:val="22"/>
          <w:szCs w:val="22"/>
          <w:lang w:val="es-CO"/>
        </w:rPr>
        <w:t xml:space="preserve">con recursos digitales y </w:t>
      </w:r>
      <w:r>
        <w:rPr>
          <w:sz w:val="22"/>
          <w:szCs w:val="22"/>
          <w:lang w:val="es-CO"/>
        </w:rPr>
        <w:t>físicos acorde</w:t>
      </w:r>
      <w:r w:rsidR="00B46A84">
        <w:rPr>
          <w:sz w:val="22"/>
          <w:szCs w:val="22"/>
          <w:lang w:val="es-CO"/>
        </w:rPr>
        <w:t xml:space="preserve"> a las condiciones de </w:t>
      </w:r>
      <w:r>
        <w:rPr>
          <w:sz w:val="22"/>
          <w:szCs w:val="22"/>
          <w:lang w:val="es-CO"/>
        </w:rPr>
        <w:t xml:space="preserve">nuestro </w:t>
      </w:r>
      <w:r w:rsidR="0001443C">
        <w:rPr>
          <w:sz w:val="22"/>
          <w:szCs w:val="22"/>
          <w:lang w:val="es-CO"/>
        </w:rPr>
        <w:t>contexto y</w:t>
      </w:r>
      <w:r w:rsidR="00B46A84">
        <w:rPr>
          <w:sz w:val="22"/>
          <w:szCs w:val="22"/>
          <w:lang w:val="es-CO"/>
        </w:rPr>
        <w:t xml:space="preserve"> ritmo de aprendizaje de nuestros niños.</w:t>
      </w:r>
      <w:r w:rsidR="001175C0">
        <w:rPr>
          <w:sz w:val="22"/>
          <w:szCs w:val="22"/>
          <w:lang w:val="es-CO"/>
        </w:rPr>
        <w:t xml:space="preserve"> </w:t>
      </w:r>
    </w:p>
    <w:p w:rsidR="001175C0" w:rsidRDefault="001175C0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</w:p>
    <w:p w:rsidR="0001443C" w:rsidRDefault="0001443C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Para esto se propone:</w:t>
      </w:r>
    </w:p>
    <w:p w:rsidR="001175C0" w:rsidRDefault="0001443C" w:rsidP="009E0048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Organizar un espacio adecuado, en donde el estudiante pueda recibir las instrucciones y orientaciones cada día</w:t>
      </w:r>
      <w:r w:rsidR="002C4D94">
        <w:rPr>
          <w:sz w:val="22"/>
          <w:szCs w:val="22"/>
          <w:lang w:val="es-CO"/>
        </w:rPr>
        <w:t>; este espacio debe ser un lugar agradable ordenado, silencioso en donde pueda contar con los materiales adecuados para sentirse cómodo.</w:t>
      </w:r>
    </w:p>
    <w:p w:rsidR="002C4D94" w:rsidRPr="004557D2" w:rsidRDefault="002C4D94" w:rsidP="00186F45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9418B1">
        <w:rPr>
          <w:sz w:val="22"/>
          <w:szCs w:val="22"/>
          <w:lang w:val="es-CO"/>
        </w:rPr>
        <w:t xml:space="preserve">Contar con herramientas tales como computador, Tablet o celular con conexión a internet para que pueda recibir las instrucciones por las plataformas estipuladas para </w:t>
      </w:r>
      <w:r w:rsidRPr="009418B1">
        <w:rPr>
          <w:sz w:val="22"/>
          <w:szCs w:val="22"/>
          <w:lang w:val="es-CO"/>
        </w:rPr>
        <w:lastRenderedPageBreak/>
        <w:t>estas.</w:t>
      </w:r>
      <w:r w:rsidR="002F0D2A" w:rsidRPr="009418B1">
        <w:rPr>
          <w:sz w:val="22"/>
          <w:szCs w:val="22"/>
          <w:lang w:val="es-CO"/>
        </w:rPr>
        <w:t xml:space="preserve"> (grupo de wasap, zoom, </w:t>
      </w:r>
      <w:r w:rsidR="009418B1" w:rsidRPr="009418B1">
        <w:rPr>
          <w:sz w:val="22"/>
          <w:szCs w:val="22"/>
          <w:lang w:val="es-CO"/>
        </w:rPr>
        <w:t xml:space="preserve">correo </w:t>
      </w:r>
      <w:hyperlink r:id="rId7" w:history="1">
        <w:r w:rsidR="009418B1" w:rsidRPr="00CA4B06">
          <w:rPr>
            <w:rStyle w:val="Hipervnculo"/>
            <w:rFonts w:ascii="Segoe UI" w:hAnsi="Segoe UI" w:cs="Segoe UI"/>
            <w:sz w:val="23"/>
            <w:szCs w:val="23"/>
            <w:shd w:val="clear" w:color="auto" w:fill="FAFAFA"/>
          </w:rPr>
          <w:t>casitapuertosantander@gmail.com</w:t>
        </w:r>
      </w:hyperlink>
      <w:r w:rsidR="009418B1">
        <w:rPr>
          <w:rFonts w:ascii="Segoe UI" w:hAnsi="Segoe UI" w:cs="Segoe UI"/>
          <w:color w:val="212121"/>
          <w:sz w:val="23"/>
          <w:szCs w:val="23"/>
          <w:shd w:val="clear" w:color="auto" w:fill="FAFAFA"/>
        </w:rPr>
        <w:t xml:space="preserve">, </w:t>
      </w:r>
      <w:r w:rsidR="00186F45" w:rsidRPr="00186F45">
        <w:rPr>
          <w:rFonts w:ascii="Segoe UI" w:hAnsi="Segoe UI" w:cs="Segoe UI"/>
          <w:color w:val="212121"/>
          <w:sz w:val="23"/>
          <w:szCs w:val="23"/>
          <w:shd w:val="clear" w:color="auto" w:fill="FAFAFA"/>
        </w:rPr>
        <w:t>Google Classroom</w:t>
      </w:r>
      <w:r w:rsidR="00186F45">
        <w:rPr>
          <w:rFonts w:ascii="Segoe UI" w:hAnsi="Segoe UI" w:cs="Segoe UI"/>
          <w:color w:val="212121"/>
          <w:sz w:val="23"/>
          <w:szCs w:val="23"/>
          <w:shd w:val="clear" w:color="auto" w:fill="FAFAFA"/>
        </w:rPr>
        <w:t xml:space="preserve">, </w:t>
      </w:r>
      <w:r w:rsidR="009418B1">
        <w:rPr>
          <w:rFonts w:ascii="Segoe UI" w:hAnsi="Segoe UI" w:cs="Segoe UI"/>
          <w:color w:val="212121"/>
          <w:sz w:val="23"/>
          <w:szCs w:val="23"/>
          <w:shd w:val="clear" w:color="auto" w:fill="FAFAFA"/>
        </w:rPr>
        <w:t xml:space="preserve">entre </w:t>
      </w:r>
      <w:r w:rsidR="00A77C0F">
        <w:rPr>
          <w:rFonts w:ascii="Segoe UI" w:hAnsi="Segoe UI" w:cs="Segoe UI"/>
          <w:color w:val="212121"/>
          <w:sz w:val="23"/>
          <w:szCs w:val="23"/>
          <w:shd w:val="clear" w:color="auto" w:fill="FAFAFA"/>
        </w:rPr>
        <w:t>otros</w:t>
      </w:r>
      <w:r w:rsidR="009418B1">
        <w:rPr>
          <w:rFonts w:ascii="Segoe UI" w:hAnsi="Segoe UI" w:cs="Segoe UI"/>
          <w:color w:val="212121"/>
          <w:sz w:val="23"/>
          <w:szCs w:val="23"/>
          <w:shd w:val="clear" w:color="auto" w:fill="FAFAFA"/>
        </w:rPr>
        <w:t xml:space="preserve"> que cada profesor asigne.</w:t>
      </w:r>
    </w:p>
    <w:p w:rsidR="00B45552" w:rsidRDefault="00A77C0F" w:rsidP="00B45552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Reclamar material físico</w:t>
      </w:r>
      <w:r w:rsidR="00211CC4">
        <w:rPr>
          <w:sz w:val="22"/>
          <w:szCs w:val="22"/>
          <w:lang w:val="es-CO"/>
        </w:rPr>
        <w:t>,</w:t>
      </w:r>
      <w:r>
        <w:rPr>
          <w:sz w:val="22"/>
          <w:szCs w:val="22"/>
          <w:lang w:val="es-CO"/>
        </w:rPr>
        <w:t xml:space="preserve"> para eso </w:t>
      </w:r>
      <w:r w:rsidR="0036430E">
        <w:rPr>
          <w:sz w:val="22"/>
          <w:szCs w:val="22"/>
          <w:lang w:val="es-CO"/>
        </w:rPr>
        <w:t xml:space="preserve">se propone que los padres de </w:t>
      </w:r>
      <w:r w:rsidR="00516298">
        <w:rPr>
          <w:sz w:val="22"/>
          <w:szCs w:val="22"/>
          <w:lang w:val="es-CO"/>
        </w:rPr>
        <w:t xml:space="preserve">manera responsables aplicando el </w:t>
      </w:r>
      <w:r w:rsidR="0036430E">
        <w:rPr>
          <w:sz w:val="22"/>
          <w:szCs w:val="22"/>
          <w:lang w:val="es-CO"/>
        </w:rPr>
        <w:t>pico y cedula puedan pasar a recoger el material al centro educativo.</w:t>
      </w:r>
    </w:p>
    <w:p w:rsidR="00516298" w:rsidRDefault="0036430E" w:rsidP="00B45552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 w:rsidRPr="00B45552">
        <w:rPr>
          <w:sz w:val="22"/>
          <w:szCs w:val="22"/>
          <w:lang w:val="es-CO"/>
        </w:rPr>
        <w:t xml:space="preserve">Para </w:t>
      </w:r>
      <w:r w:rsidR="00B45552" w:rsidRPr="00B45552">
        <w:rPr>
          <w:sz w:val="22"/>
          <w:szCs w:val="22"/>
          <w:lang w:val="es-CO"/>
        </w:rPr>
        <w:t xml:space="preserve">aquello que no puedan hacerlo pueden </w:t>
      </w:r>
      <w:r w:rsidR="00211CC4">
        <w:rPr>
          <w:sz w:val="22"/>
          <w:szCs w:val="22"/>
          <w:lang w:val="es-CO"/>
        </w:rPr>
        <w:t xml:space="preserve">ingresar a los respectivos </w:t>
      </w:r>
      <w:r w:rsidR="00186F45">
        <w:rPr>
          <w:sz w:val="22"/>
          <w:szCs w:val="22"/>
          <w:lang w:val="es-CO"/>
        </w:rPr>
        <w:t xml:space="preserve">grupos </w:t>
      </w:r>
      <w:r w:rsidR="00F33B34">
        <w:rPr>
          <w:sz w:val="22"/>
          <w:szCs w:val="22"/>
          <w:lang w:val="es-CO"/>
        </w:rPr>
        <w:t>y bajarlos</w:t>
      </w:r>
      <w:r w:rsidR="00B45552" w:rsidRPr="00B45552">
        <w:rPr>
          <w:sz w:val="22"/>
          <w:szCs w:val="22"/>
          <w:lang w:val="es-CO"/>
        </w:rPr>
        <w:t xml:space="preserve"> </w:t>
      </w:r>
      <w:r w:rsidR="00211CC4">
        <w:rPr>
          <w:sz w:val="22"/>
          <w:szCs w:val="22"/>
          <w:lang w:val="es-CO"/>
        </w:rPr>
        <w:t>e imprimirlos</w:t>
      </w:r>
    </w:p>
    <w:p w:rsidR="00F166F6" w:rsidRPr="00D41910" w:rsidRDefault="00F64B69" w:rsidP="00D41910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Durante los días del 20 al 24 los docentes se </w:t>
      </w:r>
      <w:r w:rsidR="009575BE">
        <w:rPr>
          <w:sz w:val="22"/>
          <w:szCs w:val="22"/>
          <w:lang w:val="es-CO"/>
        </w:rPr>
        <w:t>organizarán</w:t>
      </w:r>
      <w:r>
        <w:rPr>
          <w:sz w:val="22"/>
          <w:szCs w:val="22"/>
          <w:lang w:val="es-CO"/>
        </w:rPr>
        <w:t xml:space="preserve"> con los padres de familia y estarán enviando diversos retos para trabajar </w:t>
      </w:r>
      <w:r w:rsidR="009575BE">
        <w:rPr>
          <w:sz w:val="22"/>
          <w:szCs w:val="22"/>
          <w:lang w:val="es-CO"/>
        </w:rPr>
        <w:t xml:space="preserve">y poder valorar los medios virtuales que </w:t>
      </w:r>
      <w:r w:rsidR="00186F45">
        <w:rPr>
          <w:sz w:val="22"/>
          <w:szCs w:val="22"/>
          <w:lang w:val="es-CO"/>
        </w:rPr>
        <w:t>utilizara</w:t>
      </w:r>
      <w:r w:rsidR="009575BE">
        <w:rPr>
          <w:sz w:val="22"/>
          <w:szCs w:val="22"/>
          <w:lang w:val="es-CO"/>
        </w:rPr>
        <w:t xml:space="preserve"> cada </w:t>
      </w:r>
      <w:r w:rsidR="00186F45">
        <w:rPr>
          <w:sz w:val="22"/>
          <w:szCs w:val="22"/>
          <w:lang w:val="es-CO"/>
        </w:rPr>
        <w:t>estudiante</w:t>
      </w:r>
      <w:r w:rsidR="009575BE">
        <w:rPr>
          <w:sz w:val="22"/>
          <w:szCs w:val="22"/>
          <w:lang w:val="es-CO"/>
        </w:rPr>
        <w:t xml:space="preserve">. Los invito a que este en constante contacto con los profesores para hacer de estas seis semanas un espacio significativo en </w:t>
      </w:r>
      <w:r w:rsidR="00E148BF">
        <w:rPr>
          <w:sz w:val="22"/>
          <w:szCs w:val="22"/>
          <w:lang w:val="es-CO"/>
        </w:rPr>
        <w:t>el aprendizaje de nuestros niños.</w:t>
      </w:r>
      <w:r w:rsidR="00D40605">
        <w:rPr>
          <w:sz w:val="22"/>
          <w:szCs w:val="22"/>
          <w:lang w:val="es-CO"/>
        </w:rPr>
        <w:t xml:space="preserve"> También durante esta semana los profesores estarán recogiendo información de los padres de familia </w:t>
      </w:r>
      <w:r w:rsidR="008925F2">
        <w:rPr>
          <w:sz w:val="22"/>
          <w:szCs w:val="22"/>
          <w:lang w:val="es-CO"/>
        </w:rPr>
        <w:t xml:space="preserve">que se comprometen a continuar de forma responsable </w:t>
      </w:r>
      <w:r w:rsidR="00D41910">
        <w:rPr>
          <w:sz w:val="22"/>
          <w:szCs w:val="22"/>
          <w:lang w:val="es-CO"/>
        </w:rPr>
        <w:t xml:space="preserve">en </w:t>
      </w:r>
      <w:r w:rsidR="008925F2">
        <w:rPr>
          <w:sz w:val="22"/>
          <w:szCs w:val="22"/>
          <w:lang w:val="es-CO"/>
        </w:rPr>
        <w:t>los procesos educativos</w:t>
      </w:r>
      <w:r w:rsidR="00D41910">
        <w:rPr>
          <w:sz w:val="22"/>
          <w:szCs w:val="22"/>
          <w:lang w:val="es-CO"/>
        </w:rPr>
        <w:t xml:space="preserve">. </w:t>
      </w:r>
      <w:r w:rsidR="00CD156E" w:rsidRPr="00D41910">
        <w:rPr>
          <w:sz w:val="22"/>
          <w:szCs w:val="22"/>
          <w:lang w:val="es-CO"/>
        </w:rPr>
        <w:t xml:space="preserve">Recordamos a los padres de familia que el equipo de </w:t>
      </w:r>
      <w:r w:rsidR="00D41910">
        <w:rPr>
          <w:sz w:val="22"/>
          <w:szCs w:val="22"/>
          <w:lang w:val="es-CO"/>
        </w:rPr>
        <w:t xml:space="preserve">docentes </w:t>
      </w:r>
      <w:r w:rsidR="00D41910" w:rsidRPr="00D41910">
        <w:rPr>
          <w:sz w:val="22"/>
          <w:szCs w:val="22"/>
          <w:lang w:val="es-CO"/>
        </w:rPr>
        <w:t>ha</w:t>
      </w:r>
      <w:r w:rsidR="00CD156E" w:rsidRPr="00D41910">
        <w:rPr>
          <w:sz w:val="22"/>
          <w:szCs w:val="22"/>
          <w:lang w:val="es-CO"/>
        </w:rPr>
        <w:t xml:space="preserve"> estado en </w:t>
      </w:r>
      <w:r w:rsidR="00186F45" w:rsidRPr="00D41910">
        <w:rPr>
          <w:sz w:val="22"/>
          <w:szCs w:val="22"/>
          <w:lang w:val="es-CO"/>
        </w:rPr>
        <w:t>constante</w:t>
      </w:r>
      <w:r w:rsidR="00CD156E" w:rsidRPr="00D41910">
        <w:rPr>
          <w:sz w:val="22"/>
          <w:szCs w:val="22"/>
          <w:lang w:val="es-CO"/>
        </w:rPr>
        <w:t xml:space="preserve"> trabajo para cumplir con n</w:t>
      </w:r>
      <w:r w:rsidR="00186F45" w:rsidRPr="00D41910">
        <w:rPr>
          <w:sz w:val="22"/>
          <w:szCs w:val="22"/>
          <w:lang w:val="es-CO"/>
        </w:rPr>
        <w:t>uestro compromiso.</w:t>
      </w:r>
    </w:p>
    <w:p w:rsidR="00F85BE5" w:rsidRDefault="00F85BE5" w:rsidP="00B45552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 xml:space="preserve">A partir del lunes 27 de abril </w:t>
      </w:r>
      <w:r w:rsidR="009F63AB">
        <w:rPr>
          <w:sz w:val="22"/>
          <w:szCs w:val="22"/>
          <w:lang w:val="es-CO"/>
        </w:rPr>
        <w:t xml:space="preserve">iniciamos con las actividades programadas en los horarios estipulados por cada </w:t>
      </w:r>
      <w:r w:rsidR="00ED0794">
        <w:rPr>
          <w:sz w:val="22"/>
          <w:szCs w:val="22"/>
          <w:lang w:val="es-CO"/>
        </w:rPr>
        <w:t>profesor</w:t>
      </w:r>
      <w:r w:rsidR="009F63AB">
        <w:rPr>
          <w:sz w:val="22"/>
          <w:szCs w:val="22"/>
          <w:lang w:val="es-CO"/>
        </w:rPr>
        <w:t>.</w:t>
      </w:r>
    </w:p>
    <w:p w:rsidR="009F63AB" w:rsidRDefault="009F63AB" w:rsidP="00B45552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Para los niveles de preescolar</w:t>
      </w:r>
      <w:r w:rsidR="0068509D">
        <w:rPr>
          <w:sz w:val="22"/>
          <w:szCs w:val="22"/>
          <w:lang w:val="es-CO"/>
        </w:rPr>
        <w:t xml:space="preserve"> se estará enviando las copias del libro correspondiente a cada nivel. Los padres de familia deberán </w:t>
      </w:r>
      <w:r w:rsidR="00D41910">
        <w:rPr>
          <w:sz w:val="22"/>
          <w:szCs w:val="22"/>
          <w:lang w:val="es-CO"/>
        </w:rPr>
        <w:t xml:space="preserve">enviar hasta la </w:t>
      </w:r>
      <w:r w:rsidR="00CC27EB">
        <w:rPr>
          <w:sz w:val="22"/>
          <w:szCs w:val="22"/>
          <w:lang w:val="es-CO"/>
        </w:rPr>
        <w:t>institución</w:t>
      </w:r>
      <w:r w:rsidR="0068509D">
        <w:rPr>
          <w:sz w:val="22"/>
          <w:szCs w:val="22"/>
          <w:lang w:val="es-CO"/>
        </w:rPr>
        <w:t xml:space="preserve"> </w:t>
      </w:r>
      <w:r w:rsidR="00ED0794">
        <w:rPr>
          <w:sz w:val="22"/>
          <w:szCs w:val="22"/>
          <w:lang w:val="es-CO"/>
        </w:rPr>
        <w:t>los cuadernos</w:t>
      </w:r>
      <w:r w:rsidR="0068509D">
        <w:rPr>
          <w:sz w:val="22"/>
          <w:szCs w:val="22"/>
          <w:lang w:val="es-CO"/>
        </w:rPr>
        <w:t xml:space="preserve"> que tien</w:t>
      </w:r>
      <w:r w:rsidR="00AA0DDA">
        <w:rPr>
          <w:sz w:val="22"/>
          <w:szCs w:val="22"/>
          <w:lang w:val="es-CO"/>
        </w:rPr>
        <w:t xml:space="preserve">e en casa para poderlo preparar; cada profesor </w:t>
      </w:r>
      <w:r w:rsidR="00CC27EB">
        <w:rPr>
          <w:sz w:val="22"/>
          <w:szCs w:val="22"/>
          <w:lang w:val="es-CO"/>
        </w:rPr>
        <w:t>organizara diversos tutoriales</w:t>
      </w:r>
      <w:r w:rsidR="00ED0794">
        <w:rPr>
          <w:sz w:val="22"/>
          <w:szCs w:val="22"/>
          <w:lang w:val="es-CO"/>
        </w:rPr>
        <w:t xml:space="preserve"> y también se podrán comunicar con ellos cada día</w:t>
      </w:r>
      <w:r w:rsidR="00AA0DDA">
        <w:rPr>
          <w:sz w:val="22"/>
          <w:szCs w:val="22"/>
          <w:lang w:val="es-CO"/>
        </w:rPr>
        <w:t xml:space="preserve">. Para </w:t>
      </w:r>
      <w:r w:rsidR="00ED0794">
        <w:rPr>
          <w:sz w:val="22"/>
          <w:szCs w:val="22"/>
          <w:lang w:val="es-CO"/>
        </w:rPr>
        <w:t>aquellos padres</w:t>
      </w:r>
      <w:r w:rsidR="00AA0DDA">
        <w:rPr>
          <w:sz w:val="22"/>
          <w:szCs w:val="22"/>
          <w:lang w:val="es-CO"/>
        </w:rPr>
        <w:t xml:space="preserve"> de familia que no puedan pasar por el material impreso se estará enviando a los respectivos grupos para que lo puedan imprimir.</w:t>
      </w:r>
    </w:p>
    <w:p w:rsidR="00CC27EB" w:rsidRPr="00CC27EB" w:rsidRDefault="00ED0794" w:rsidP="00CC27EB">
      <w:pPr>
        <w:pStyle w:val="Textoindependiente"/>
        <w:numPr>
          <w:ilvl w:val="0"/>
          <w:numId w:val="18"/>
        </w:numPr>
        <w:spacing w:line="220" w:lineRule="auto"/>
        <w:ind w:right="-518"/>
        <w:jc w:val="both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También queremos recordar a los padres de familia que no han cancelado la mensualidad de 21 de febrero a 21 de marzo para que por favor en su posibilidad la pueda traer.</w:t>
      </w:r>
    </w:p>
    <w:p w:rsidR="00E148BF" w:rsidRPr="00B45552" w:rsidRDefault="00E148BF" w:rsidP="00E148BF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</w:p>
    <w:p w:rsidR="00CC27EB" w:rsidRDefault="00F25112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9821D3">
        <w:rPr>
          <w:sz w:val="22"/>
          <w:szCs w:val="22"/>
        </w:rPr>
        <w:t xml:space="preserve">Pedimos a los padres de familia </w:t>
      </w:r>
      <w:r w:rsidR="00C066D5" w:rsidRPr="009821D3">
        <w:rPr>
          <w:sz w:val="22"/>
          <w:szCs w:val="22"/>
        </w:rPr>
        <w:t>su colaboración y apoyo para continuar nuestra labor desde casa, resguardando la integridad de las familias. C</w:t>
      </w:r>
      <w:r w:rsidR="00483954" w:rsidRPr="009821D3">
        <w:rPr>
          <w:sz w:val="22"/>
          <w:szCs w:val="22"/>
        </w:rPr>
        <w:t>omo C</w:t>
      </w:r>
      <w:r w:rsidR="00C066D5" w:rsidRPr="009821D3">
        <w:rPr>
          <w:sz w:val="22"/>
          <w:szCs w:val="22"/>
        </w:rPr>
        <w:t>entro educativo debemos garantizar los procesos académicos de nuestros niños y el bienestar de nuestro profes</w:t>
      </w:r>
      <w:r w:rsidR="00D40605">
        <w:rPr>
          <w:sz w:val="22"/>
          <w:szCs w:val="22"/>
        </w:rPr>
        <w:t>ores y demás personal que laboran</w:t>
      </w:r>
      <w:r w:rsidR="00C066D5" w:rsidRPr="009821D3">
        <w:rPr>
          <w:sz w:val="22"/>
          <w:szCs w:val="22"/>
        </w:rPr>
        <w:t xml:space="preserve">. Desde la </w:t>
      </w:r>
      <w:r w:rsidR="000E71CF" w:rsidRPr="009821D3">
        <w:rPr>
          <w:sz w:val="22"/>
          <w:szCs w:val="22"/>
        </w:rPr>
        <w:t>institución los</w:t>
      </w:r>
      <w:r w:rsidR="00C066D5" w:rsidRPr="009821D3">
        <w:rPr>
          <w:sz w:val="22"/>
          <w:szCs w:val="22"/>
        </w:rPr>
        <w:t xml:space="preserve"> que nos quedamos hemos estado trabajando en las actividades programadas</w:t>
      </w:r>
      <w:r w:rsidR="00D40605">
        <w:rPr>
          <w:sz w:val="22"/>
          <w:szCs w:val="22"/>
        </w:rPr>
        <w:t xml:space="preserve"> y buscando nuevas estrategias. </w:t>
      </w:r>
      <w:r w:rsidR="00CC27EB" w:rsidRPr="009821D3">
        <w:rPr>
          <w:sz w:val="22"/>
          <w:szCs w:val="22"/>
        </w:rPr>
        <w:t>Cuídense mucho, Dios les bendiga.</w:t>
      </w:r>
    </w:p>
    <w:p w:rsidR="00D40605" w:rsidRDefault="00D40605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D40605" w:rsidRDefault="00CC27EB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 w:rsidRPr="009821D3">
        <w:rPr>
          <w:sz w:val="22"/>
          <w:szCs w:val="22"/>
        </w:rPr>
        <w:t xml:space="preserve">Quedamos atentos a cualquier indicación que envié secretaria de educación para después del </w:t>
      </w:r>
      <w:r>
        <w:rPr>
          <w:sz w:val="22"/>
          <w:szCs w:val="22"/>
        </w:rPr>
        <w:t>31</w:t>
      </w:r>
      <w:r w:rsidRPr="009821D3">
        <w:rPr>
          <w:sz w:val="22"/>
          <w:szCs w:val="22"/>
        </w:rPr>
        <w:t xml:space="preserve"> de </w:t>
      </w:r>
      <w:r w:rsidR="00F33B34">
        <w:rPr>
          <w:sz w:val="22"/>
          <w:szCs w:val="22"/>
        </w:rPr>
        <w:t>mayo</w:t>
      </w:r>
      <w:r>
        <w:rPr>
          <w:sz w:val="22"/>
          <w:szCs w:val="22"/>
        </w:rPr>
        <w:t>.</w:t>
      </w:r>
    </w:p>
    <w:p w:rsidR="00CC27EB" w:rsidRDefault="00CC27EB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922558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1824" behindDoc="1" locked="0" layoutInCell="1" allowOverlap="1" wp14:anchorId="5E7BD2EA" wp14:editId="4F574FAC">
            <wp:simplePos x="0" y="0"/>
            <wp:positionH relativeFrom="column">
              <wp:posOffset>1809115</wp:posOffset>
            </wp:positionH>
            <wp:positionV relativeFrom="paragraph">
              <wp:posOffset>125730</wp:posOffset>
            </wp:positionV>
            <wp:extent cx="2096135" cy="10598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4B9" w:rsidRDefault="003174B9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3174B9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3174B9" w:rsidP="00CC27EB">
      <w:pPr>
        <w:pStyle w:val="Textoindependiente"/>
        <w:spacing w:line="220" w:lineRule="auto"/>
        <w:ind w:right="-518"/>
        <w:jc w:val="both"/>
        <w:rPr>
          <w:sz w:val="22"/>
          <w:szCs w:val="22"/>
        </w:rPr>
      </w:pPr>
    </w:p>
    <w:p w:rsidR="003174B9" w:rsidRDefault="003174B9" w:rsidP="00CC27EB">
      <w:pPr>
        <w:pStyle w:val="Textoindependiente"/>
        <w:spacing w:line="220" w:lineRule="auto"/>
        <w:ind w:right="-518"/>
        <w:jc w:val="both"/>
      </w:pP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Times New Roman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Lic. ELIZABETH RAMIREZ GUERRERO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Rectora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CC27.590.905</w:t>
      </w:r>
    </w:p>
    <w:p w:rsidR="003174B9" w:rsidRPr="003174B9" w:rsidRDefault="003174B9" w:rsidP="00250118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sz w:val="20"/>
          <w:szCs w:val="20"/>
        </w:rPr>
        <w:t>315-552-6340</w:t>
      </w:r>
    </w:p>
    <w:p w:rsidR="003174B9" w:rsidRPr="003174B9" w:rsidRDefault="003174B9" w:rsidP="003174B9">
      <w:pPr>
        <w:pStyle w:val="Sinespaciado"/>
        <w:jc w:val="center"/>
        <w:rPr>
          <w:rFonts w:ascii="DK Borrowdale" w:hAnsi="DK Borrowdale" w:cs="Cordia New"/>
          <w:b/>
          <w:sz w:val="20"/>
          <w:szCs w:val="20"/>
        </w:rPr>
      </w:pPr>
      <w:r w:rsidRPr="003174B9">
        <w:rPr>
          <w:rFonts w:ascii="DK Borrowdale" w:hAnsi="DK Borrowdale" w:cs="Cordia New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752" behindDoc="1" locked="0" layoutInCell="1" allowOverlap="1" wp14:anchorId="00E035E3" wp14:editId="347FEAA1">
            <wp:simplePos x="0" y="0"/>
            <wp:positionH relativeFrom="column">
              <wp:posOffset>515799</wp:posOffset>
            </wp:positionH>
            <wp:positionV relativeFrom="paragraph">
              <wp:posOffset>113857</wp:posOffset>
            </wp:positionV>
            <wp:extent cx="4649638" cy="57341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638" cy="5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4B9" w:rsidRPr="003174B9" w:rsidRDefault="003174B9" w:rsidP="003174B9">
      <w:pPr>
        <w:pStyle w:val="Sinespaciad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3174B9">
        <w:rPr>
          <w:rFonts w:ascii="Arial" w:eastAsia="Arial Unicode MS" w:hAnsi="Arial" w:cs="Arial"/>
          <w:b/>
          <w:sz w:val="20"/>
          <w:szCs w:val="20"/>
        </w:rPr>
        <w:t xml:space="preserve">Lote 2 finca Villa Alicia parcela N°14 Vereda EL DAVE </w:t>
      </w:r>
    </w:p>
    <w:p w:rsidR="003174B9" w:rsidRPr="00250118" w:rsidRDefault="003174B9" w:rsidP="00250118">
      <w:pPr>
        <w:pStyle w:val="Sinespaciado"/>
        <w:jc w:val="center"/>
        <w:rPr>
          <w:rFonts w:ascii="DK Borrowdale" w:hAnsi="DK Borrowdale" w:cs="Times New Roman"/>
          <w:b/>
          <w:sz w:val="20"/>
          <w:szCs w:val="20"/>
        </w:rPr>
      </w:pPr>
      <w:r w:rsidRPr="003174B9">
        <w:rPr>
          <w:rFonts w:ascii="Arial" w:eastAsia="Arial Unicode MS" w:hAnsi="Arial" w:cs="Arial"/>
          <w:b/>
          <w:sz w:val="20"/>
          <w:szCs w:val="20"/>
        </w:rPr>
        <w:t>Puerto Santander</w:t>
      </w:r>
    </w:p>
    <w:p w:rsidR="00733B9D" w:rsidRPr="009821D3" w:rsidRDefault="00733B9D" w:rsidP="009821D3">
      <w:pPr>
        <w:pStyle w:val="Textoindependiente"/>
        <w:spacing w:line="220" w:lineRule="auto"/>
        <w:ind w:right="-518"/>
        <w:jc w:val="both"/>
        <w:rPr>
          <w:sz w:val="22"/>
          <w:szCs w:val="22"/>
          <w:lang w:val="es-CO"/>
        </w:rPr>
      </w:pPr>
    </w:p>
    <w:sectPr w:rsidR="00733B9D" w:rsidRPr="009821D3" w:rsidSect="001905DC">
      <w:headerReference w:type="default" r:id="rId11"/>
      <w:foot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59E" w:rsidRDefault="0097059E" w:rsidP="003D6F6A">
      <w:pPr>
        <w:spacing w:after="0" w:line="240" w:lineRule="auto"/>
      </w:pPr>
      <w:r>
        <w:separator/>
      </w:r>
    </w:p>
  </w:endnote>
  <w:endnote w:type="continuationSeparator" w:id="0">
    <w:p w:rsidR="0097059E" w:rsidRDefault="0097059E" w:rsidP="003D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 Borrowdale">
    <w:altName w:val="Arial"/>
    <w:panose1 w:val="00000000000000000000"/>
    <w:charset w:val="00"/>
    <w:family w:val="modern"/>
    <w:notTrueType/>
    <w:pitch w:val="variable"/>
    <w:sig w:usb0="80000007" w:usb1="0000000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ids Scraw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ink Gladiol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062" w:rsidRDefault="0056206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120D4" w:rsidRPr="00D120D4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120D4" w:rsidRPr="00D120D4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562062" w:rsidRDefault="00562062">
    <w:pPr>
      <w:pStyle w:val="Piedepgina"/>
    </w:pPr>
  </w:p>
  <w:p w:rsidR="002B2E29" w:rsidRDefault="002B2E2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59E" w:rsidRDefault="0097059E" w:rsidP="003D6F6A">
      <w:pPr>
        <w:spacing w:after="0" w:line="240" w:lineRule="auto"/>
      </w:pPr>
      <w:r>
        <w:separator/>
      </w:r>
    </w:p>
  </w:footnote>
  <w:footnote w:type="continuationSeparator" w:id="0">
    <w:p w:rsidR="0097059E" w:rsidRDefault="0097059E" w:rsidP="003D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81" w:rsidRPr="00DE657A" w:rsidRDefault="00DC5B81" w:rsidP="00DC5B81">
    <w:pPr>
      <w:pStyle w:val="Sinespaciado"/>
      <w:jc w:val="center"/>
      <w:rPr>
        <w:rFonts w:ascii="Pink Gladiolus" w:hAnsi="Pink Gladiolus"/>
        <w:b/>
        <w:color w:val="CC0099"/>
        <w:sz w:val="44"/>
        <w:szCs w:val="44"/>
      </w:rPr>
    </w:pPr>
    <w:r w:rsidRPr="003D6F6A">
      <w:rPr>
        <w:rFonts w:ascii="Kids Scrawl" w:hAnsi="Kids Scrawl"/>
        <w:b/>
        <w:noProof/>
        <w:sz w:val="52"/>
        <w:szCs w:val="52"/>
        <w:lang w:val="en-US"/>
      </w:rPr>
      <w:drawing>
        <wp:anchor distT="0" distB="0" distL="114300" distR="114300" simplePos="0" relativeHeight="251659264" behindDoc="1" locked="0" layoutInCell="1" allowOverlap="1" wp14:anchorId="1E11A783" wp14:editId="265420BC">
          <wp:simplePos x="0" y="0"/>
          <wp:positionH relativeFrom="margin">
            <wp:posOffset>5260736</wp:posOffset>
          </wp:positionH>
          <wp:positionV relativeFrom="paragraph">
            <wp:posOffset>-61282</wp:posOffset>
          </wp:positionV>
          <wp:extent cx="927100" cy="846963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846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6F6A">
      <w:rPr>
        <w:rFonts w:ascii="DK Borrowdale" w:hAnsi="DK Borrowdale"/>
        <w:b/>
        <w:noProof/>
        <w:sz w:val="28"/>
        <w:szCs w:val="28"/>
        <w:lang w:val="en-US"/>
      </w:rPr>
      <w:drawing>
        <wp:anchor distT="0" distB="0" distL="114300" distR="114300" simplePos="0" relativeHeight="251655168" behindDoc="1" locked="0" layoutInCell="1" allowOverlap="1" wp14:anchorId="77D49200" wp14:editId="30F20FC0">
          <wp:simplePos x="0" y="0"/>
          <wp:positionH relativeFrom="column">
            <wp:posOffset>1552394</wp:posOffset>
          </wp:positionH>
          <wp:positionV relativeFrom="paragraph">
            <wp:posOffset>258065</wp:posOffset>
          </wp:positionV>
          <wp:extent cx="4274289" cy="61634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4289" cy="616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1864">
      <w:rPr>
        <w:rFonts w:ascii="Ink Free" w:hAnsi="Ink Free"/>
        <w:b/>
        <w:noProof/>
        <w:sz w:val="44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5152F511" wp14:editId="76906F7B">
          <wp:simplePos x="0" y="0"/>
          <wp:positionH relativeFrom="column">
            <wp:posOffset>-682155</wp:posOffset>
          </wp:positionH>
          <wp:positionV relativeFrom="paragraph">
            <wp:posOffset>266711</wp:posOffset>
          </wp:positionV>
          <wp:extent cx="2244436" cy="611505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88"/>
                  <a:stretch/>
                </pic:blipFill>
                <pic:spPr bwMode="auto">
                  <a:xfrm>
                    <a:off x="0" y="0"/>
                    <a:ext cx="2244436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k Free" w:hAnsi="Ink Free"/>
        <w:b/>
        <w:color w:val="CC0099"/>
        <w:sz w:val="44"/>
        <w:szCs w:val="44"/>
      </w:rPr>
      <w:t xml:space="preserve"> </w:t>
    </w:r>
    <w:r w:rsidRPr="00DE657A">
      <w:rPr>
        <w:rFonts w:ascii="Pink Gladiolus" w:hAnsi="Pink Gladiolus"/>
        <w:b/>
        <w:color w:val="CC0099"/>
        <w:sz w:val="44"/>
        <w:szCs w:val="44"/>
      </w:rPr>
      <w:t>Centro Educativo a casita Campestre del Saber</w:t>
    </w:r>
  </w:p>
  <w:p w:rsidR="00DC5B81" w:rsidRPr="007C1864" w:rsidRDefault="00DC5B81" w:rsidP="00DC5B81">
    <w:pPr>
      <w:pStyle w:val="Sinespaciado"/>
      <w:jc w:val="center"/>
      <w:rPr>
        <w:rFonts w:ascii="Ink Free" w:hAnsi="Ink Free"/>
        <w:b/>
        <w:color w:val="6600FF"/>
      </w:rPr>
    </w:pPr>
    <w:r w:rsidRPr="007C1864">
      <w:rPr>
        <w:rFonts w:ascii="Ink Free" w:hAnsi="Ink Free"/>
        <w:b/>
        <w:color w:val="6600FF"/>
      </w:rPr>
      <w:t>Un Mundo Por Descubrir Conquistar Y Querer</w:t>
    </w:r>
  </w:p>
  <w:p w:rsidR="00DC5B81" w:rsidRPr="007C1864" w:rsidRDefault="00DC5B81" w:rsidP="00DC5B81">
    <w:pPr>
      <w:pStyle w:val="Sinespaciado"/>
      <w:jc w:val="center"/>
      <w:rPr>
        <w:rFonts w:ascii="Ink Free" w:hAnsi="Ink Free" w:cs="Times New Roman"/>
        <w:b/>
      </w:rPr>
    </w:pPr>
    <w:r w:rsidRPr="007C1864">
      <w:rPr>
        <w:rFonts w:ascii="Ink Free" w:hAnsi="Ink Free"/>
        <w:b/>
      </w:rPr>
      <w:t>Aprobado por Resoluci</w:t>
    </w:r>
    <w:r w:rsidRPr="007C1864">
      <w:rPr>
        <w:rFonts w:ascii="Ink Free" w:hAnsi="Ink Free" w:cs="Times New Roman"/>
        <w:b/>
      </w:rPr>
      <w:t>ó</w:t>
    </w:r>
    <w:r w:rsidRPr="007C1864">
      <w:rPr>
        <w:rFonts w:ascii="Ink Free" w:hAnsi="Ink Free"/>
        <w:b/>
      </w:rPr>
      <w:t>n: N</w:t>
    </w:r>
    <w:r w:rsidRPr="007C1864">
      <w:rPr>
        <w:rFonts w:ascii="Ink Free" w:hAnsi="Ink Free" w:cs="Cambria"/>
        <w:b/>
      </w:rPr>
      <w:t>°</w:t>
    </w:r>
    <w:r w:rsidRPr="007C1864">
      <w:rPr>
        <w:rFonts w:ascii="Ink Free" w:hAnsi="Ink Free" w:cs="Times New Roman"/>
        <w:b/>
      </w:rPr>
      <w:t xml:space="preserve"> 02624 de 31 de agosto del 2012 </w:t>
    </w:r>
  </w:p>
  <w:p w:rsidR="00DC5B81" w:rsidRPr="00DC5B81" w:rsidRDefault="00DC5B81" w:rsidP="00DC5B81">
    <w:pPr>
      <w:pStyle w:val="Encabezado"/>
    </w:pPr>
  </w:p>
  <w:p w:rsidR="002B2E29" w:rsidRDefault="002B2E2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http://www.trencitodeamor.cl/ImgEstaticas/VinNinoFuxia.png" style="width:35.25pt;height:35.25pt;visibility:visible;mso-wrap-style:square" o:bullet="t">
        <v:imagedata r:id="rId1" o:title="VinNinoFuxia"/>
      </v:shape>
    </w:pict>
  </w:numPicBullet>
  <w:abstractNum w:abstractNumId="0" w15:restartNumberingAfterBreak="0">
    <w:nsid w:val="00EF7C84"/>
    <w:multiLevelType w:val="hybridMultilevel"/>
    <w:tmpl w:val="4CE68370"/>
    <w:lvl w:ilvl="0" w:tplc="E8B4C6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921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941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D87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0B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585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C60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C5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600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C336FE"/>
    <w:multiLevelType w:val="hybridMultilevel"/>
    <w:tmpl w:val="BBAC6C26"/>
    <w:lvl w:ilvl="0" w:tplc="7F708954">
      <w:numFmt w:val="bullet"/>
      <w:lvlText w:val=""/>
      <w:lvlJc w:val="left"/>
      <w:pPr>
        <w:ind w:left="720" w:hanging="360"/>
      </w:pPr>
      <w:rPr>
        <w:rFonts w:ascii="DK Borrowdale" w:eastAsiaTheme="minorHAnsi" w:hAnsi="DK Borrowda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22FA2"/>
    <w:multiLevelType w:val="hybridMultilevel"/>
    <w:tmpl w:val="52F628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E0B94">
      <w:numFmt w:val="bullet"/>
      <w:lvlText w:val="-"/>
      <w:lvlJc w:val="left"/>
      <w:pPr>
        <w:ind w:left="2535" w:hanging="1455"/>
      </w:pPr>
      <w:rPr>
        <w:rFonts w:ascii="DK Borrowdale" w:eastAsiaTheme="minorHAnsi" w:hAnsi="DK Borrowdale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7D63"/>
    <w:multiLevelType w:val="hybridMultilevel"/>
    <w:tmpl w:val="320E9CF6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8F37C2"/>
    <w:multiLevelType w:val="hybridMultilevel"/>
    <w:tmpl w:val="4C6ACC2C"/>
    <w:lvl w:ilvl="0" w:tplc="C740888E">
      <w:numFmt w:val="bullet"/>
      <w:lvlText w:val="-"/>
      <w:lvlJc w:val="left"/>
      <w:pPr>
        <w:ind w:left="1815" w:hanging="1455"/>
      </w:pPr>
      <w:rPr>
        <w:rFonts w:ascii="DK Borrowdale" w:eastAsiaTheme="minorHAnsi" w:hAnsi="DK Borrowda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E4119"/>
    <w:multiLevelType w:val="hybridMultilevel"/>
    <w:tmpl w:val="6ECE716C"/>
    <w:lvl w:ilvl="0" w:tplc="240A000D">
      <w:start w:val="1"/>
      <w:numFmt w:val="bullet"/>
      <w:lvlText w:val=""/>
      <w:lvlJc w:val="left"/>
      <w:pPr>
        <w:ind w:left="1815" w:hanging="1455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51F08"/>
    <w:multiLevelType w:val="hybridMultilevel"/>
    <w:tmpl w:val="7462756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92958"/>
    <w:multiLevelType w:val="hybridMultilevel"/>
    <w:tmpl w:val="6304F4DA"/>
    <w:lvl w:ilvl="0" w:tplc="52A85F7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14B1D"/>
    <w:multiLevelType w:val="hybridMultilevel"/>
    <w:tmpl w:val="0EA0864C"/>
    <w:lvl w:ilvl="0" w:tplc="C2D2A36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AB3CA4"/>
    <w:multiLevelType w:val="hybridMultilevel"/>
    <w:tmpl w:val="58D8CA3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910C1"/>
    <w:multiLevelType w:val="hybridMultilevel"/>
    <w:tmpl w:val="C9C4E28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214725"/>
    <w:multiLevelType w:val="hybridMultilevel"/>
    <w:tmpl w:val="0E16C92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1E0E96"/>
    <w:multiLevelType w:val="hybridMultilevel"/>
    <w:tmpl w:val="B9265930"/>
    <w:lvl w:ilvl="0" w:tplc="6E5658F2">
      <w:numFmt w:val="bullet"/>
      <w:lvlText w:val="-"/>
      <w:lvlJc w:val="left"/>
      <w:pPr>
        <w:ind w:left="1815" w:hanging="1455"/>
      </w:pPr>
      <w:rPr>
        <w:rFonts w:ascii="DK Borrowdale" w:eastAsiaTheme="minorHAnsi" w:hAnsi="DK Borrowdale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96525"/>
    <w:multiLevelType w:val="hybridMultilevel"/>
    <w:tmpl w:val="BB2C3386"/>
    <w:lvl w:ilvl="0" w:tplc="E124A2D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7E79"/>
    <w:multiLevelType w:val="hybridMultilevel"/>
    <w:tmpl w:val="A86CB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32261"/>
    <w:multiLevelType w:val="hybridMultilevel"/>
    <w:tmpl w:val="288E5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76E30"/>
    <w:multiLevelType w:val="hybridMultilevel"/>
    <w:tmpl w:val="4122F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E1F97"/>
    <w:multiLevelType w:val="hybridMultilevel"/>
    <w:tmpl w:val="28EC63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17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6A"/>
    <w:rsid w:val="0001168D"/>
    <w:rsid w:val="0001443C"/>
    <w:rsid w:val="0004275E"/>
    <w:rsid w:val="00062595"/>
    <w:rsid w:val="00065BA5"/>
    <w:rsid w:val="0009393C"/>
    <w:rsid w:val="000E198D"/>
    <w:rsid w:val="000E71CF"/>
    <w:rsid w:val="000F4C54"/>
    <w:rsid w:val="001175C0"/>
    <w:rsid w:val="00122D71"/>
    <w:rsid w:val="00186F45"/>
    <w:rsid w:val="001905DC"/>
    <w:rsid w:val="001A0C15"/>
    <w:rsid w:val="001E204E"/>
    <w:rsid w:val="001E3E0C"/>
    <w:rsid w:val="00200DBF"/>
    <w:rsid w:val="00211CC4"/>
    <w:rsid w:val="0021364C"/>
    <w:rsid w:val="00250118"/>
    <w:rsid w:val="002B2E29"/>
    <w:rsid w:val="002C4D94"/>
    <w:rsid w:val="002E01B3"/>
    <w:rsid w:val="002F0D2A"/>
    <w:rsid w:val="002F35C1"/>
    <w:rsid w:val="00301B80"/>
    <w:rsid w:val="003174B9"/>
    <w:rsid w:val="00322100"/>
    <w:rsid w:val="0036430E"/>
    <w:rsid w:val="003919AF"/>
    <w:rsid w:val="003D6F6A"/>
    <w:rsid w:val="003E301F"/>
    <w:rsid w:val="00430955"/>
    <w:rsid w:val="00450287"/>
    <w:rsid w:val="004557D2"/>
    <w:rsid w:val="00465177"/>
    <w:rsid w:val="00483954"/>
    <w:rsid w:val="004A6760"/>
    <w:rsid w:val="004C5B1E"/>
    <w:rsid w:val="004E3CF7"/>
    <w:rsid w:val="00502954"/>
    <w:rsid w:val="00516298"/>
    <w:rsid w:val="00533E24"/>
    <w:rsid w:val="0055444C"/>
    <w:rsid w:val="00556661"/>
    <w:rsid w:val="00562062"/>
    <w:rsid w:val="00565BC4"/>
    <w:rsid w:val="005B44B9"/>
    <w:rsid w:val="005D468F"/>
    <w:rsid w:val="005F14A4"/>
    <w:rsid w:val="005F31C0"/>
    <w:rsid w:val="00611C86"/>
    <w:rsid w:val="00656AE7"/>
    <w:rsid w:val="00664608"/>
    <w:rsid w:val="0068509D"/>
    <w:rsid w:val="006C5A70"/>
    <w:rsid w:val="006D260E"/>
    <w:rsid w:val="00707665"/>
    <w:rsid w:val="00711D61"/>
    <w:rsid w:val="00733B9D"/>
    <w:rsid w:val="007358B9"/>
    <w:rsid w:val="00761279"/>
    <w:rsid w:val="00781C72"/>
    <w:rsid w:val="007A4EA6"/>
    <w:rsid w:val="007C5C43"/>
    <w:rsid w:val="007D0EF0"/>
    <w:rsid w:val="007D35A3"/>
    <w:rsid w:val="007F2F8D"/>
    <w:rsid w:val="00823172"/>
    <w:rsid w:val="00835E33"/>
    <w:rsid w:val="00851C3F"/>
    <w:rsid w:val="0088587A"/>
    <w:rsid w:val="00891621"/>
    <w:rsid w:val="008925F2"/>
    <w:rsid w:val="008C292F"/>
    <w:rsid w:val="009124C6"/>
    <w:rsid w:val="00922123"/>
    <w:rsid w:val="00922558"/>
    <w:rsid w:val="009418B1"/>
    <w:rsid w:val="00950131"/>
    <w:rsid w:val="009575BE"/>
    <w:rsid w:val="0097059E"/>
    <w:rsid w:val="00980644"/>
    <w:rsid w:val="009821D3"/>
    <w:rsid w:val="009A61D0"/>
    <w:rsid w:val="009A6CB7"/>
    <w:rsid w:val="009C6C21"/>
    <w:rsid w:val="009D0787"/>
    <w:rsid w:val="009E7FD7"/>
    <w:rsid w:val="009F63AB"/>
    <w:rsid w:val="00A142B7"/>
    <w:rsid w:val="00A360C4"/>
    <w:rsid w:val="00A42FE0"/>
    <w:rsid w:val="00A601D4"/>
    <w:rsid w:val="00A77C0F"/>
    <w:rsid w:val="00AA0DDA"/>
    <w:rsid w:val="00AB5842"/>
    <w:rsid w:val="00B422DE"/>
    <w:rsid w:val="00B45552"/>
    <w:rsid w:val="00B46A84"/>
    <w:rsid w:val="00B52DF5"/>
    <w:rsid w:val="00B62F94"/>
    <w:rsid w:val="00B638D3"/>
    <w:rsid w:val="00B90107"/>
    <w:rsid w:val="00BC2072"/>
    <w:rsid w:val="00BD6EEE"/>
    <w:rsid w:val="00C01109"/>
    <w:rsid w:val="00C05AC4"/>
    <w:rsid w:val="00C066D5"/>
    <w:rsid w:val="00C25E31"/>
    <w:rsid w:val="00C25FC3"/>
    <w:rsid w:val="00C5444C"/>
    <w:rsid w:val="00C57891"/>
    <w:rsid w:val="00CB6FF5"/>
    <w:rsid w:val="00CC27EB"/>
    <w:rsid w:val="00CD156E"/>
    <w:rsid w:val="00CD60A7"/>
    <w:rsid w:val="00CF3645"/>
    <w:rsid w:val="00D120D4"/>
    <w:rsid w:val="00D125EE"/>
    <w:rsid w:val="00D22A49"/>
    <w:rsid w:val="00D34A61"/>
    <w:rsid w:val="00D40605"/>
    <w:rsid w:val="00D41910"/>
    <w:rsid w:val="00D52FF9"/>
    <w:rsid w:val="00D6396F"/>
    <w:rsid w:val="00D73CE5"/>
    <w:rsid w:val="00D83EE8"/>
    <w:rsid w:val="00DB24EE"/>
    <w:rsid w:val="00DC5B81"/>
    <w:rsid w:val="00E01650"/>
    <w:rsid w:val="00E01F9B"/>
    <w:rsid w:val="00E11C94"/>
    <w:rsid w:val="00E148BF"/>
    <w:rsid w:val="00E43564"/>
    <w:rsid w:val="00E44112"/>
    <w:rsid w:val="00E52BC8"/>
    <w:rsid w:val="00E80FD4"/>
    <w:rsid w:val="00E81A93"/>
    <w:rsid w:val="00E870AD"/>
    <w:rsid w:val="00EA4E1D"/>
    <w:rsid w:val="00ED0794"/>
    <w:rsid w:val="00EE2734"/>
    <w:rsid w:val="00F166F6"/>
    <w:rsid w:val="00F16794"/>
    <w:rsid w:val="00F25112"/>
    <w:rsid w:val="00F31CF8"/>
    <w:rsid w:val="00F33B34"/>
    <w:rsid w:val="00F64B69"/>
    <w:rsid w:val="00F7506A"/>
    <w:rsid w:val="00F85BE5"/>
    <w:rsid w:val="00F8684A"/>
    <w:rsid w:val="00F97D2B"/>
    <w:rsid w:val="00FA5CAC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AAB2"/>
  <w15:docId w15:val="{A8F0522B-403A-44DD-ADA8-084FD69B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A4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6">
    <w:name w:val="heading 6"/>
    <w:basedOn w:val="Normal"/>
    <w:link w:val="Ttulo6Car"/>
    <w:uiPriority w:val="9"/>
    <w:qFormat/>
    <w:rsid w:val="007A4EA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F6A"/>
  </w:style>
  <w:style w:type="paragraph" w:styleId="Piedepgina">
    <w:name w:val="footer"/>
    <w:basedOn w:val="Normal"/>
    <w:link w:val="PiedepginaCar"/>
    <w:uiPriority w:val="99"/>
    <w:unhideWhenUsed/>
    <w:rsid w:val="003D6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6F6A"/>
  </w:style>
  <w:style w:type="paragraph" w:styleId="Sinespaciado">
    <w:name w:val="No Spacing"/>
    <w:uiPriority w:val="1"/>
    <w:qFormat/>
    <w:rsid w:val="003D6F6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3D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7A4EA6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7A4EA6"/>
    <w:rPr>
      <w:rFonts w:ascii="Times New Roman" w:eastAsia="Times New Roman" w:hAnsi="Times New Roman" w:cs="Times New Roman"/>
      <w:b/>
      <w:bCs/>
      <w:sz w:val="15"/>
      <w:szCs w:val="15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A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7A4EA6"/>
  </w:style>
  <w:style w:type="paragraph" w:styleId="Prrafodelista">
    <w:name w:val="List Paragraph"/>
    <w:basedOn w:val="Normal"/>
    <w:uiPriority w:val="34"/>
    <w:qFormat/>
    <w:rsid w:val="002E01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A9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0625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595"/>
    <w:rPr>
      <w:rFonts w:ascii="Arial" w:eastAsia="Arial" w:hAnsi="Arial" w:cs="Arial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941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sitapuertosantander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</dc:creator>
  <cp:keywords/>
  <dc:description/>
  <cp:lastModifiedBy>Elizabeth Ramirez Guerrero</cp:lastModifiedBy>
  <cp:revision>45</cp:revision>
  <cp:lastPrinted>2020-05-13T17:03:00Z</cp:lastPrinted>
  <dcterms:created xsi:type="dcterms:W3CDTF">2020-04-17T03:39:00Z</dcterms:created>
  <dcterms:modified xsi:type="dcterms:W3CDTF">2020-05-13T17:18:00Z</dcterms:modified>
</cp:coreProperties>
</file>