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F8C" w:rsidRDefault="00991F8C">
      <w:bookmarkStart w:id="0" w:name="_GoBack"/>
      <w:bookmarkEnd w:id="0"/>
    </w:p>
    <w:p w:rsidR="007A62D9" w:rsidRDefault="007A62D9"/>
    <w:p w:rsidR="00991F8C" w:rsidRPr="00B07682" w:rsidRDefault="00991F8C" w:rsidP="007A6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704"/>
        <w:jc w:val="center"/>
        <w:rPr>
          <w:sz w:val="48"/>
        </w:rPr>
      </w:pPr>
      <w:bookmarkStart w:id="1" w:name="_top"/>
      <w:bookmarkEnd w:id="1"/>
      <w:r w:rsidRPr="00B07682">
        <w:rPr>
          <w:rFonts w:cs="Calibri"/>
          <w:b/>
          <w:sz w:val="48"/>
        </w:rPr>
        <w:t>T</w:t>
      </w:r>
      <w:r w:rsidR="00B07682">
        <w:rPr>
          <w:rFonts w:cs="Calibri"/>
          <w:b/>
          <w:sz w:val="48"/>
        </w:rPr>
        <w:t xml:space="preserve">ALLER </w:t>
      </w:r>
      <w:r w:rsidR="00310DAD">
        <w:rPr>
          <w:rFonts w:cs="Calibri"/>
          <w:b/>
          <w:sz w:val="48"/>
        </w:rPr>
        <w:t xml:space="preserve">I </w:t>
      </w:r>
      <w:r w:rsidR="00B07682">
        <w:rPr>
          <w:rFonts w:cs="Calibri"/>
          <w:b/>
          <w:sz w:val="48"/>
        </w:rPr>
        <w:t>DE APRENDIZAJE MULTIMODAL VIRTUAL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83"/>
        <w:gridCol w:w="7628"/>
      </w:tblGrid>
      <w:tr w:rsidR="007A62D9" w:rsidTr="00B07682">
        <w:tc>
          <w:tcPr>
            <w:tcW w:w="1683" w:type="dxa"/>
            <w:shd w:val="clear" w:color="auto" w:fill="FFD966" w:themeFill="accent4" w:themeFillTint="99"/>
          </w:tcPr>
          <w:p w:rsidR="007A62D9" w:rsidRPr="0052432E" w:rsidRDefault="007A62D9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AREA:</w:t>
            </w:r>
          </w:p>
        </w:tc>
        <w:tc>
          <w:tcPr>
            <w:tcW w:w="7628" w:type="dxa"/>
          </w:tcPr>
          <w:p w:rsidR="007A62D9" w:rsidRPr="0052432E" w:rsidRDefault="000A11C5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ASIGNATURA: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:rsidR="00991F8C" w:rsidRPr="0052432E" w:rsidRDefault="00991F8C" w:rsidP="00D76880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MATEMÁTICAS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CURSO:          </w:t>
            </w:r>
          </w:p>
        </w:tc>
        <w:tc>
          <w:tcPr>
            <w:tcW w:w="7628" w:type="dxa"/>
          </w:tcPr>
          <w:p w:rsidR="00991F8C" w:rsidRPr="0052432E" w:rsidRDefault="00B07682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11°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UNIDAD: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  <w:t xml:space="preserve">          </w:t>
            </w: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 xml:space="preserve">             </w:t>
            </w:r>
          </w:p>
        </w:tc>
        <w:tc>
          <w:tcPr>
            <w:tcW w:w="7628" w:type="dxa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 xml:space="preserve">FUNCIONES      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u w:val="single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TEMA:</w:t>
            </w:r>
          </w:p>
        </w:tc>
        <w:tc>
          <w:tcPr>
            <w:tcW w:w="7628" w:type="dxa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PROPIEDADES Y TIPOS DE FUNCIONES</w:t>
            </w: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ESTANDAR DE COMPETENCIA</w:t>
            </w:r>
          </w:p>
        </w:tc>
        <w:tc>
          <w:tcPr>
            <w:tcW w:w="7628" w:type="dxa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color w:val="000000" w:themeColor="text1"/>
                <w:szCs w:val="20"/>
                <w:lang w:val="es-ES"/>
              </w:rPr>
            </w:pPr>
            <w:r w:rsidRPr="0052432E">
              <w:rPr>
                <w:rFonts w:asciiTheme="minorHAnsi" w:eastAsiaTheme="minorHAnsi" w:hAnsiTheme="minorHAnsi" w:cstheme="minorHAnsi"/>
                <w:b/>
                <w:i/>
                <w:color w:val="000000" w:themeColor="text1"/>
                <w:szCs w:val="20"/>
              </w:rPr>
              <w:t>Analizo las relaciones y propiedades entre las expresiones algebraicas y las gráficas de funciones polinómicas y racionales y de sus derivadas.</w:t>
            </w:r>
          </w:p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DBA</w:t>
            </w:r>
          </w:p>
        </w:tc>
        <w:tc>
          <w:tcPr>
            <w:tcW w:w="7628" w:type="dxa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Usa</w:t>
            </w:r>
            <w:r w:rsidRPr="0052432E">
              <w:rPr>
                <w:rFonts w:asciiTheme="minorHAnsi" w:hAnsiTheme="minorHAnsi" w:cstheme="minorHAnsi"/>
                <w:b/>
                <w:i/>
                <w:szCs w:val="20"/>
              </w:rPr>
              <w:t xml:space="preserve"> propiedades y modelos funcionales para analizar situaciones y para establecer relaciones funcionales entre variables que permiten estudiar la variación en situaciones intra-escolares y extraescolares.</w:t>
            </w:r>
          </w:p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991F8C" w:rsidTr="00B07682">
        <w:tc>
          <w:tcPr>
            <w:tcW w:w="1683" w:type="dxa"/>
            <w:shd w:val="clear" w:color="auto" w:fill="FFD966" w:themeFill="accent4" w:themeFillTint="99"/>
          </w:tcPr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</w:rPr>
              <w:t>TIEMPO</w:t>
            </w:r>
          </w:p>
        </w:tc>
        <w:tc>
          <w:tcPr>
            <w:tcW w:w="7628" w:type="dxa"/>
          </w:tcPr>
          <w:p w:rsidR="00991F8C" w:rsidRPr="0052432E" w:rsidRDefault="00310DAD" w:rsidP="0052432E">
            <w:pPr>
              <w:rPr>
                <w:rFonts w:asciiTheme="minorHAnsi" w:hAnsiTheme="minorHAnsi" w:cstheme="minorHAnsi"/>
                <w:b/>
                <w:i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</w:rPr>
              <w:t>6</w:t>
            </w:r>
            <w:r w:rsidR="0052432E">
              <w:rPr>
                <w:rFonts w:asciiTheme="minorHAnsi" w:hAnsiTheme="minorHAnsi" w:cstheme="minorHAnsi"/>
                <w:b/>
                <w:i/>
                <w:szCs w:val="20"/>
              </w:rPr>
              <w:t xml:space="preserve"> </w:t>
            </w:r>
            <w:r w:rsidR="00991F8C" w:rsidRPr="0052432E">
              <w:rPr>
                <w:rFonts w:asciiTheme="minorHAnsi" w:hAnsiTheme="minorHAnsi" w:cstheme="minorHAnsi"/>
                <w:b/>
                <w:i/>
                <w:szCs w:val="20"/>
              </w:rPr>
              <w:t>HORAS</w:t>
            </w:r>
          </w:p>
          <w:p w:rsidR="00991F8C" w:rsidRPr="0052432E" w:rsidRDefault="00991F8C" w:rsidP="00991F8C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</w:p>
        </w:tc>
      </w:tr>
      <w:tr w:rsidR="00B07682" w:rsidTr="00B07682">
        <w:tc>
          <w:tcPr>
            <w:tcW w:w="1683" w:type="dxa"/>
            <w:shd w:val="clear" w:color="auto" w:fill="FFD966" w:themeFill="accent4" w:themeFillTint="99"/>
          </w:tcPr>
          <w:p w:rsidR="00B07682" w:rsidRPr="0052432E" w:rsidRDefault="00B07682" w:rsidP="00B07682">
            <w:pPr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</w:pPr>
            <w:r w:rsidRPr="0052432E">
              <w:rPr>
                <w:rFonts w:asciiTheme="minorHAnsi" w:hAnsiTheme="minorHAnsi" w:cstheme="minorHAnsi"/>
                <w:b/>
                <w:i/>
                <w:sz w:val="24"/>
                <w:szCs w:val="20"/>
                <w:lang w:val="es-ES"/>
              </w:rPr>
              <w:t>DOCENTE:</w:t>
            </w:r>
          </w:p>
        </w:tc>
        <w:tc>
          <w:tcPr>
            <w:tcW w:w="7628" w:type="dxa"/>
          </w:tcPr>
          <w:p w:rsidR="00B07682" w:rsidRPr="0052432E" w:rsidRDefault="00B07682" w:rsidP="00B07682">
            <w:pP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 xml:space="preserve">Dra. </w:t>
            </w:r>
            <w:r w:rsidRPr="0052432E">
              <w:rPr>
                <w:rFonts w:asciiTheme="minorHAnsi" w:hAnsiTheme="minorHAnsi" w:cstheme="minorHAnsi"/>
                <w:b/>
                <w:i/>
                <w:szCs w:val="20"/>
                <w:lang w:val="es-ES"/>
              </w:rPr>
              <w:t>LENIS SANTAFÉ</w:t>
            </w:r>
          </w:p>
        </w:tc>
      </w:tr>
    </w:tbl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3E64FC" w:rsidRDefault="003E64F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3E64FC" w:rsidRDefault="003E64FC" w:rsidP="003E64FC">
      <w:pPr>
        <w:pStyle w:val="Ttulo1"/>
        <w:jc w:val="center"/>
        <w:rPr>
          <w:lang w:val="es-ES"/>
        </w:rPr>
      </w:pPr>
      <w:bookmarkStart w:id="2" w:name="_TABLA_DE_CONTENIDOS"/>
      <w:bookmarkEnd w:id="2"/>
      <w:r>
        <w:rPr>
          <w:lang w:val="es-ES"/>
        </w:rPr>
        <w:t>TABLA DE CONTENIDOS</w:t>
      </w:r>
    </w:p>
    <w:p w:rsidR="00063F9B" w:rsidRPr="00063F9B" w:rsidRDefault="00063F9B" w:rsidP="00063F9B">
      <w:pPr>
        <w:rPr>
          <w:lang w:val="es-ES"/>
        </w:rPr>
      </w:pPr>
    </w:p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991F8C" w:rsidRDefault="00991F8C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</w:p>
    <w:p w:rsidR="00991F8C" w:rsidRDefault="0043224D" w:rsidP="00991F8C">
      <w:pPr>
        <w:rPr>
          <w:rFonts w:asciiTheme="minorHAnsi" w:hAnsiTheme="minorHAnsi" w:cstheme="minorHAnsi"/>
          <w:b/>
          <w:i/>
          <w:sz w:val="20"/>
          <w:szCs w:val="20"/>
          <w:lang w:val="es-ES"/>
        </w:rPr>
      </w:pPr>
      <w:r>
        <w:rPr>
          <w:noProof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35pt;margin-top:14.65pt;width:558.15pt;height:319.85pt;z-index:-251654144">
            <v:imagedata r:id="rId7" o:title=""/>
          </v:shape>
          <o:OLEObject Type="Embed" ProgID="Word.Picture.8" ShapeID="_x0000_s1026" DrawAspect="Content" ObjectID="_1646057544" r:id="rId8"/>
        </w:object>
      </w:r>
    </w:p>
    <w:p w:rsidR="00991F8C" w:rsidRPr="00474057" w:rsidRDefault="0043224D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1._SABERES_PREVIOS" w:history="1">
        <w:r w:rsidR="00991F8C" w:rsidRPr="00E5630A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SABERES PREVIOS</w:t>
        </w:r>
      </w:hyperlink>
    </w:p>
    <w:p w:rsidR="00991F8C" w:rsidRPr="00474057" w:rsidRDefault="0043224D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1_GLOSARIO" w:history="1">
        <w:r w:rsidR="00991F8C" w:rsidRPr="00145B17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PRESENTACION NUEVO SABER</w:t>
        </w:r>
      </w:hyperlink>
    </w:p>
    <w:p w:rsidR="00991F8C" w:rsidRPr="00474057" w:rsidRDefault="0043224D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1_GLOSARIO" w:history="1">
        <w:r w:rsidR="00991F8C" w:rsidRPr="009947A6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GLOSARIO</w:t>
        </w:r>
      </w:hyperlink>
    </w:p>
    <w:p w:rsidR="00991F8C" w:rsidRPr="00474057" w:rsidRDefault="0043224D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2_REFERENTE_TEÓRICO" w:history="1">
        <w:r w:rsidR="00991F8C" w:rsidRPr="00145B17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EJEMPLOS</w:t>
        </w:r>
      </w:hyperlink>
    </w:p>
    <w:p w:rsidR="00991F8C" w:rsidRPr="00474057" w:rsidRDefault="0043224D" w:rsidP="00991F8C">
      <w:pPr>
        <w:pStyle w:val="Prrafodelista"/>
        <w:numPr>
          <w:ilvl w:val="1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2.3_APLICACIONES" w:history="1">
        <w:r w:rsidR="00991F8C" w:rsidRPr="00145B17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APLICACIONES</w:t>
        </w:r>
      </w:hyperlink>
    </w:p>
    <w:p w:rsidR="00991F8C" w:rsidRPr="00474057" w:rsidRDefault="0043224D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hyperlink w:anchor="_3._TALLER_DE_1" w:history="1">
        <w:r w:rsidR="00991F8C" w:rsidRPr="00145B17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TALLER DE RETROALIMENTACIÓN</w:t>
        </w:r>
      </w:hyperlink>
    </w:p>
    <w:p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4._EVALUACIÓN" w:history="1">
        <w:r w:rsidR="00991F8C" w:rsidRPr="00145B17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EVALUACIÓN</w:t>
        </w:r>
      </w:hyperlink>
    </w:p>
    <w:p w:rsidR="00991F8C" w:rsidRPr="00474057" w:rsidRDefault="007A62D9" w:rsidP="00991F8C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i/>
          <w:sz w:val="44"/>
          <w:szCs w:val="20"/>
          <w:lang w:val="es-ES"/>
        </w:rPr>
      </w:pPr>
      <w:r>
        <w:rPr>
          <w:rFonts w:asciiTheme="minorHAnsi" w:hAnsiTheme="minorHAnsi" w:cstheme="minorHAnsi"/>
          <w:b/>
          <w:i/>
          <w:sz w:val="44"/>
          <w:szCs w:val="20"/>
          <w:lang w:val="es-ES"/>
        </w:rPr>
        <w:t xml:space="preserve"> </w:t>
      </w:r>
      <w:hyperlink w:anchor="_5._SI_QUIERE" w:history="1">
        <w:r w:rsidR="00991F8C" w:rsidRPr="00145B17">
          <w:rPr>
            <w:rStyle w:val="Hipervnculo"/>
            <w:rFonts w:asciiTheme="minorHAnsi" w:hAnsiTheme="minorHAnsi" w:cstheme="minorHAnsi"/>
            <w:b/>
            <w:i/>
            <w:sz w:val="44"/>
            <w:szCs w:val="20"/>
            <w:lang w:val="es-ES"/>
          </w:rPr>
          <w:t>SI QUIERE APRENDER MÁS</w:t>
        </w:r>
      </w:hyperlink>
    </w:p>
    <w:p w:rsidR="00991F8C" w:rsidRDefault="00991F8C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7A62D9"/>
    <w:p w:rsidR="007A62D9" w:rsidRDefault="00CB6C1C" w:rsidP="00991B50">
      <w:pPr>
        <w:pStyle w:val="Ttulo1"/>
      </w:pPr>
      <w:bookmarkStart w:id="3" w:name="_1._SABERES_PREVIOS"/>
      <w:bookmarkEnd w:id="3"/>
      <w:r>
        <w:lastRenderedPageBreak/>
        <w:t>1</w:t>
      </w:r>
      <w:r w:rsidR="007A62D9">
        <w:t>. SABERES PREVIOS</w:t>
      </w:r>
    </w:p>
    <w:p w:rsidR="007A62D9" w:rsidRDefault="007A62D9" w:rsidP="007A62D9"/>
    <w:p w:rsidR="00B90D32" w:rsidRPr="00F90BA3" w:rsidRDefault="00B90D32" w:rsidP="00B90D32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</w:rPr>
      </w:pPr>
      <w:r w:rsidRPr="00F90BA3">
        <w:rPr>
          <w:rFonts w:asciiTheme="minorHAnsi" w:hAnsiTheme="minorHAnsi" w:cstheme="minorHAnsi"/>
          <w:b/>
          <w:i/>
          <w:color w:val="000000"/>
          <w:u w:val="single"/>
        </w:rPr>
        <w:t>Función:</w:t>
      </w:r>
      <w:r w:rsidRPr="00F90BA3">
        <w:rPr>
          <w:rFonts w:asciiTheme="minorHAnsi" w:hAnsiTheme="minorHAnsi" w:cstheme="minorHAnsi"/>
          <w:color w:val="000000"/>
        </w:rPr>
        <w:t xml:space="preserve"> Dados dos </w:t>
      </w:r>
      <w:hyperlink r:id="rId9" w:tooltip="Conjuntos" w:history="1">
        <w:r w:rsidRPr="00F90BA3">
          <w:rPr>
            <w:rStyle w:val="Hipervnculo"/>
            <w:rFonts w:asciiTheme="minorHAnsi" w:hAnsiTheme="minorHAnsi" w:cstheme="minorHAnsi"/>
            <w:color w:val="000000" w:themeColor="text1"/>
          </w:rPr>
          <w:t>conjuntos</w:t>
        </w:r>
      </w:hyperlink>
      <w:r w:rsidRPr="00F90BA3">
        <w:rPr>
          <w:rFonts w:asciiTheme="minorHAnsi" w:hAnsiTheme="minorHAnsi" w:cstheme="minorHAnsi"/>
          <w:color w:val="000000" w:themeColor="text1"/>
        </w:rPr>
        <w:t> </w:t>
      </w:r>
      <w:r w:rsidRPr="00F90BA3">
        <w:rPr>
          <w:rFonts w:asciiTheme="minorHAnsi" w:hAnsiTheme="minorHAnsi" w:cstheme="minorHAnsi"/>
          <w:i/>
          <w:iCs/>
          <w:color w:val="000000"/>
        </w:rPr>
        <w:t>A</w:t>
      </w:r>
      <w:r w:rsidRPr="00F90BA3">
        <w:rPr>
          <w:rFonts w:asciiTheme="minorHAnsi" w:hAnsiTheme="minorHAnsi" w:cstheme="minorHAnsi"/>
          <w:color w:val="000000"/>
        </w:rPr>
        <w:t> y </w:t>
      </w:r>
      <w:r w:rsidRPr="00F90BA3">
        <w:rPr>
          <w:rFonts w:asciiTheme="minorHAnsi" w:hAnsiTheme="minorHAnsi" w:cstheme="minorHAnsi"/>
          <w:i/>
          <w:iCs/>
          <w:color w:val="000000"/>
        </w:rPr>
        <w:t>B</w:t>
      </w:r>
      <w:r w:rsidRPr="00F90BA3">
        <w:rPr>
          <w:rFonts w:asciiTheme="minorHAnsi" w:hAnsiTheme="minorHAnsi" w:cstheme="minorHAnsi"/>
          <w:color w:val="000000"/>
        </w:rPr>
        <w:t>, una </w:t>
      </w:r>
      <w:r w:rsidRPr="00F90BA3">
        <w:rPr>
          <w:rFonts w:asciiTheme="minorHAnsi" w:hAnsiTheme="minorHAnsi" w:cstheme="minorHAnsi"/>
          <w:i/>
          <w:iCs/>
          <w:color w:val="000000"/>
        </w:rPr>
        <w:t>función</w:t>
      </w:r>
      <w:r w:rsidRPr="00F90BA3">
        <w:rPr>
          <w:rFonts w:asciiTheme="minorHAnsi" w:hAnsiTheme="minorHAnsi" w:cstheme="minorHAnsi"/>
          <w:color w:val="000000"/>
        </w:rPr>
        <w:t> (también </w:t>
      </w:r>
      <w:r w:rsidRPr="00F90BA3">
        <w:rPr>
          <w:rFonts w:asciiTheme="minorHAnsi" w:hAnsiTheme="minorHAnsi" w:cstheme="minorHAnsi"/>
          <w:i/>
          <w:iCs/>
          <w:color w:val="000000"/>
        </w:rPr>
        <w:t>aplicación</w:t>
      </w:r>
      <w:r w:rsidRPr="00F90BA3">
        <w:rPr>
          <w:rFonts w:asciiTheme="minorHAnsi" w:hAnsiTheme="minorHAnsi" w:cstheme="minorHAnsi"/>
          <w:color w:val="000000"/>
        </w:rPr>
        <w:t> o </w:t>
      </w:r>
      <w:r w:rsidRPr="00F90BA3">
        <w:rPr>
          <w:rFonts w:asciiTheme="minorHAnsi" w:hAnsiTheme="minorHAnsi" w:cstheme="minorHAnsi"/>
          <w:i/>
          <w:iCs/>
          <w:color w:val="000000"/>
        </w:rPr>
        <w:t>mapeo</w:t>
      </w:r>
      <w:r w:rsidRPr="00F90BA3">
        <w:rPr>
          <w:rFonts w:asciiTheme="minorHAnsi" w:hAnsiTheme="minorHAnsi" w:cstheme="minorHAnsi"/>
          <w:color w:val="000000"/>
        </w:rPr>
        <w:t>) entre ellos es una asociación </w:t>
      </w:r>
      <w:r w:rsidRPr="00F90BA3">
        <w:rPr>
          <w:rFonts w:asciiTheme="minorHAnsi" w:hAnsiTheme="minorHAnsi" w:cstheme="minorHAnsi"/>
          <w:i/>
          <w:iCs/>
          <w:color w:val="000000"/>
        </w:rPr>
        <w:t>f</w:t>
      </w:r>
      <w:r w:rsidRPr="00F90BA3">
        <w:rPr>
          <w:rFonts w:asciiTheme="minorHAnsi" w:hAnsiTheme="minorHAnsi" w:cstheme="minorHAnsi"/>
          <w:color w:val="000000"/>
        </w:rPr>
        <w:t> que a cada elemento de </w:t>
      </w:r>
      <w:r w:rsidRPr="00F90BA3">
        <w:rPr>
          <w:rFonts w:asciiTheme="minorHAnsi" w:hAnsiTheme="minorHAnsi" w:cstheme="minorHAnsi"/>
          <w:i/>
          <w:iCs/>
          <w:color w:val="000000"/>
        </w:rPr>
        <w:t>A</w:t>
      </w:r>
      <w:r w:rsidRPr="00F90BA3">
        <w:rPr>
          <w:rFonts w:asciiTheme="minorHAnsi" w:hAnsiTheme="minorHAnsi" w:cstheme="minorHAnsi"/>
          <w:color w:val="000000"/>
        </w:rPr>
        <w:t> le asigna un </w:t>
      </w:r>
      <w:r w:rsidRPr="00F90BA3">
        <w:rPr>
          <w:rFonts w:asciiTheme="minorHAnsi" w:hAnsiTheme="minorHAnsi" w:cstheme="minorHAnsi"/>
          <w:i/>
          <w:iCs/>
          <w:color w:val="000000"/>
        </w:rPr>
        <w:t>único</w:t>
      </w:r>
      <w:r w:rsidRPr="00F90BA3">
        <w:rPr>
          <w:rFonts w:asciiTheme="minorHAnsi" w:hAnsiTheme="minorHAnsi" w:cstheme="minorHAnsi"/>
          <w:color w:val="000000"/>
        </w:rPr>
        <w:t> elemento de </w:t>
      </w:r>
      <w:r w:rsidRPr="00F90BA3">
        <w:rPr>
          <w:rFonts w:asciiTheme="minorHAnsi" w:hAnsiTheme="minorHAnsi" w:cstheme="minorHAnsi"/>
          <w:i/>
          <w:iCs/>
          <w:color w:val="000000"/>
        </w:rPr>
        <w:t>B</w:t>
      </w:r>
      <w:r w:rsidRPr="00F90BA3">
        <w:rPr>
          <w:rFonts w:asciiTheme="minorHAnsi" w:hAnsiTheme="minorHAnsi" w:cstheme="minorHAnsi"/>
          <w:color w:val="000000"/>
        </w:rPr>
        <w:t>. Se dice entonces que </w:t>
      </w:r>
      <w:r w:rsidRPr="00F90BA3">
        <w:rPr>
          <w:rFonts w:asciiTheme="minorHAnsi" w:hAnsiTheme="minorHAnsi" w:cstheme="minorHAnsi"/>
          <w:i/>
          <w:iCs/>
          <w:color w:val="000000"/>
        </w:rPr>
        <w:t>A</w:t>
      </w:r>
      <w:r w:rsidRPr="00F90BA3">
        <w:rPr>
          <w:rFonts w:asciiTheme="minorHAnsi" w:hAnsiTheme="minorHAnsi" w:cstheme="minorHAnsi"/>
          <w:color w:val="000000"/>
        </w:rPr>
        <w:t> es el </w:t>
      </w:r>
      <w:r w:rsidRPr="00F90BA3">
        <w:rPr>
          <w:rFonts w:asciiTheme="minorHAnsi" w:hAnsiTheme="minorHAnsi" w:cstheme="minorHAnsi"/>
          <w:i/>
          <w:iCs/>
          <w:color w:val="000000"/>
        </w:rPr>
        <w:t>dominio</w:t>
      </w:r>
      <w:r w:rsidRPr="00F90BA3">
        <w:rPr>
          <w:rFonts w:asciiTheme="minorHAnsi" w:hAnsiTheme="minorHAnsi" w:cstheme="minorHAnsi"/>
          <w:color w:val="000000"/>
        </w:rPr>
        <w:t> (también </w:t>
      </w:r>
      <w:r w:rsidRPr="00F90BA3">
        <w:rPr>
          <w:rFonts w:asciiTheme="minorHAnsi" w:hAnsiTheme="minorHAnsi" w:cstheme="minorHAnsi"/>
          <w:i/>
          <w:iCs/>
          <w:color w:val="000000"/>
        </w:rPr>
        <w:t>conjunto de partida</w:t>
      </w:r>
      <w:r w:rsidRPr="00F90BA3">
        <w:rPr>
          <w:rFonts w:asciiTheme="minorHAnsi" w:hAnsiTheme="minorHAnsi" w:cstheme="minorHAnsi"/>
          <w:color w:val="000000"/>
        </w:rPr>
        <w:t> o </w:t>
      </w:r>
      <w:r w:rsidRPr="00F90BA3">
        <w:rPr>
          <w:rFonts w:asciiTheme="minorHAnsi" w:hAnsiTheme="minorHAnsi" w:cstheme="minorHAnsi"/>
          <w:i/>
          <w:iCs/>
          <w:color w:val="000000"/>
        </w:rPr>
        <w:t>conjunto inicial</w:t>
      </w:r>
      <w:r w:rsidRPr="00F90BA3">
        <w:rPr>
          <w:rFonts w:asciiTheme="minorHAnsi" w:hAnsiTheme="minorHAnsi" w:cstheme="minorHAnsi"/>
          <w:color w:val="000000"/>
        </w:rPr>
        <w:t>) de </w:t>
      </w:r>
      <w:r w:rsidRPr="00F90BA3">
        <w:rPr>
          <w:rFonts w:asciiTheme="minorHAnsi" w:hAnsiTheme="minorHAnsi" w:cstheme="minorHAnsi"/>
          <w:i/>
          <w:iCs/>
          <w:color w:val="000000"/>
        </w:rPr>
        <w:t>f</w:t>
      </w:r>
      <w:r w:rsidRPr="00F90BA3">
        <w:rPr>
          <w:rFonts w:asciiTheme="minorHAnsi" w:hAnsiTheme="minorHAnsi" w:cstheme="minorHAnsi"/>
          <w:color w:val="000000"/>
        </w:rPr>
        <w:t> y que </w:t>
      </w:r>
      <w:r w:rsidRPr="00F90BA3">
        <w:rPr>
          <w:rFonts w:asciiTheme="minorHAnsi" w:hAnsiTheme="minorHAnsi" w:cstheme="minorHAnsi"/>
          <w:i/>
          <w:iCs/>
          <w:color w:val="000000"/>
        </w:rPr>
        <w:t>B</w:t>
      </w:r>
      <w:r w:rsidRPr="00F90BA3">
        <w:rPr>
          <w:rFonts w:asciiTheme="minorHAnsi" w:hAnsiTheme="minorHAnsi" w:cstheme="minorHAnsi"/>
          <w:color w:val="000000"/>
        </w:rPr>
        <w:t> es su </w:t>
      </w:r>
      <w:r w:rsidRPr="00F90BA3">
        <w:rPr>
          <w:rFonts w:asciiTheme="minorHAnsi" w:hAnsiTheme="minorHAnsi" w:cstheme="minorHAnsi"/>
          <w:i/>
          <w:iCs/>
          <w:color w:val="000000"/>
        </w:rPr>
        <w:t>codominio</w:t>
      </w:r>
      <w:r w:rsidRPr="00F90BA3">
        <w:rPr>
          <w:rFonts w:asciiTheme="minorHAnsi" w:hAnsiTheme="minorHAnsi" w:cstheme="minorHAnsi"/>
          <w:color w:val="000000"/>
        </w:rPr>
        <w:t> (también </w:t>
      </w:r>
      <w:r w:rsidRPr="00F90BA3">
        <w:rPr>
          <w:rFonts w:asciiTheme="minorHAnsi" w:hAnsiTheme="minorHAnsi" w:cstheme="minorHAnsi"/>
          <w:i/>
          <w:iCs/>
          <w:color w:val="000000"/>
        </w:rPr>
        <w:t>conjunto de llegada</w:t>
      </w:r>
      <w:r w:rsidRPr="00F90BA3">
        <w:rPr>
          <w:rFonts w:asciiTheme="minorHAnsi" w:hAnsiTheme="minorHAnsi" w:cstheme="minorHAnsi"/>
          <w:color w:val="000000"/>
        </w:rPr>
        <w:t> o </w:t>
      </w:r>
      <w:r w:rsidRPr="00F90BA3">
        <w:rPr>
          <w:rFonts w:asciiTheme="minorHAnsi" w:hAnsiTheme="minorHAnsi" w:cstheme="minorHAnsi"/>
          <w:i/>
          <w:iCs/>
          <w:color w:val="000000"/>
        </w:rPr>
        <w:t>conjunto final</w:t>
      </w:r>
      <w:r w:rsidRPr="00F90BA3">
        <w:rPr>
          <w:rFonts w:asciiTheme="minorHAnsi" w:hAnsiTheme="minorHAnsi" w:cstheme="minorHAnsi"/>
          <w:color w:val="000000"/>
        </w:rPr>
        <w:t>).</w:t>
      </w:r>
    </w:p>
    <w:p w:rsidR="00B90D32" w:rsidRDefault="00B90D32" w:rsidP="00B90D32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F90BA3">
        <w:rPr>
          <w:rFonts w:asciiTheme="minorHAnsi" w:hAnsiTheme="minorHAnsi" w:cstheme="minorHAnsi"/>
          <w:color w:val="222222"/>
          <w:shd w:val="clear" w:color="auto" w:fill="FFFFFF"/>
        </w:rPr>
        <w:t>Un objeto o valor genérico </w:t>
      </w:r>
      <w:r w:rsidRPr="00F90BA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a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> en el dominio </w:t>
      </w:r>
      <w:r w:rsidRPr="00F90BA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A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> se denomina la </w:t>
      </w:r>
      <w:hyperlink r:id="rId10" w:tooltip="Variable (matemáticas)" w:history="1">
        <w:r w:rsidRPr="00F90BA3">
          <w:rPr>
            <w:rStyle w:val="Hipervnculo"/>
            <w:rFonts w:asciiTheme="minorHAnsi" w:hAnsiTheme="minorHAnsi" w:cstheme="minorHAnsi"/>
            <w:b/>
            <w:i/>
            <w:iCs/>
            <w:color w:val="000000" w:themeColor="text1"/>
            <w:shd w:val="clear" w:color="auto" w:fill="FFFFFF"/>
          </w:rPr>
          <w:t>variable independiente</w:t>
        </w:r>
      </w:hyperlink>
      <w:r w:rsidRPr="00F90BA3">
        <w:rPr>
          <w:rFonts w:asciiTheme="minorHAnsi" w:hAnsiTheme="minorHAnsi" w:cstheme="minorHAnsi"/>
          <w:color w:val="000000" w:themeColor="text1"/>
          <w:shd w:val="clear" w:color="auto" w:fill="FFFFFF"/>
        </w:rPr>
        <w:t>;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 xml:space="preserve"> y un objeto genérico </w:t>
      </w:r>
      <w:r w:rsidRPr="00F90BA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b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> del codominio </w:t>
      </w:r>
      <w:r w:rsidRPr="00F90BA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B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> es la </w:t>
      </w:r>
      <w:r w:rsidRPr="00F90BA3">
        <w:rPr>
          <w:rFonts w:asciiTheme="minorHAnsi" w:hAnsiTheme="minorHAnsi" w:cstheme="minorHAnsi"/>
          <w:b/>
          <w:i/>
          <w:iCs/>
          <w:color w:val="222222"/>
          <w:shd w:val="clear" w:color="auto" w:fill="FFFFFF"/>
        </w:rPr>
        <w:t>variable dependiente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>. También se les llama valores </w:t>
      </w:r>
      <w:r w:rsidRPr="00F90BA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de entrada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> y </w:t>
      </w:r>
      <w:r w:rsidRPr="00F90BA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de salida</w:t>
      </w:r>
      <w:r>
        <w:rPr>
          <w:rFonts w:asciiTheme="minorHAnsi" w:hAnsiTheme="minorHAnsi" w:cstheme="minorHAnsi"/>
          <w:color w:val="222222"/>
          <w:shd w:val="clear" w:color="auto" w:fill="FFFFFF"/>
        </w:rPr>
        <w:t>, respectivamente. U</w:t>
      </w:r>
      <w:r w:rsidRPr="00F90BA3">
        <w:rPr>
          <w:rFonts w:asciiTheme="minorHAnsi" w:hAnsiTheme="minorHAnsi" w:cstheme="minorHAnsi"/>
          <w:color w:val="222222"/>
          <w:shd w:val="clear" w:color="auto" w:fill="FFFFFF"/>
        </w:rPr>
        <w:t>na función es un conjunto de pares ordenados en el cual el primer elemento de cada par no se repite.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</w:p>
    <w:p w:rsidR="00B90D32" w:rsidRDefault="0043224D" w:rsidP="00B90D32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hyperlink r:id="rId11" w:history="1">
        <w:r w:rsidR="00B90D32">
          <w:rPr>
            <w:rStyle w:val="Hipervnculo"/>
          </w:rPr>
          <w:t>https://www.youtube.com/watch?v=1o5JUvRxvNk</w:t>
        </w:r>
      </w:hyperlink>
    </w:p>
    <w:p w:rsidR="00B90D32" w:rsidRDefault="00B90D32" w:rsidP="00B90D32">
      <w:pPr>
        <w:pStyle w:val="NormalWeb"/>
        <w:spacing w:before="120" w:beforeAutospacing="0" w:after="120" w:afterAutospacing="0"/>
        <w:jc w:val="center"/>
        <w:rPr>
          <w:rFonts w:asciiTheme="minorHAnsi" w:hAnsiTheme="minorHAnsi" w:cstheme="minorHAnsi"/>
          <w:color w:val="222222"/>
          <w:shd w:val="clear" w:color="auto" w:fill="FFFFFF"/>
        </w:rPr>
      </w:pPr>
      <w:r>
        <w:rPr>
          <w:rFonts w:asciiTheme="minorHAnsi" w:hAnsiTheme="minorHAnsi" w:cstheme="minorHAnsi"/>
          <w:noProof/>
          <w:color w:val="222222"/>
          <w:shd w:val="clear" w:color="auto" w:fill="FFFFFF"/>
        </w:rPr>
        <w:drawing>
          <wp:inline distT="0" distB="0" distL="0" distR="0" wp14:anchorId="7016EFA9" wp14:editId="3AF50CE6">
            <wp:extent cx="5814204" cy="1324346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30" cy="13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D32" w:rsidRPr="00F90BA3" w:rsidRDefault="00B90D32" w:rsidP="00B90D32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i/>
          <w:color w:val="000000"/>
          <w:u w:val="single"/>
        </w:rPr>
        <w:t xml:space="preserve">Dominio y Rango de una </w:t>
      </w:r>
      <w:r w:rsidRPr="00F90BA3">
        <w:rPr>
          <w:rFonts w:asciiTheme="minorHAnsi" w:hAnsiTheme="minorHAnsi" w:cstheme="minorHAnsi"/>
          <w:b/>
          <w:i/>
          <w:color w:val="000000"/>
          <w:u w:val="single"/>
        </w:rPr>
        <w:t>Función:</w:t>
      </w:r>
      <w:r>
        <w:rPr>
          <w:rFonts w:asciiTheme="minorHAnsi" w:hAnsiTheme="minorHAnsi" w:cstheme="minorHAnsi"/>
          <w:b/>
          <w:i/>
          <w:color w:val="000000"/>
          <w:u w:val="single"/>
        </w:rPr>
        <w:t xml:space="preserve"> </w:t>
      </w:r>
    </w:p>
    <w:p w:rsidR="00B90D32" w:rsidRDefault="00B90D32" w:rsidP="00B90D32">
      <w:pPr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</w:pPr>
      <w:r w:rsidRPr="00F202CD"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  <w:t xml:space="preserve">El </w:t>
      </w:r>
      <w:r w:rsidRPr="00F202CD"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es-CO"/>
        </w:rPr>
        <w:t>dominio de una función</w:t>
      </w:r>
      <w:r w:rsidRPr="00F202CD"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  <w:t xml:space="preserve"> es el conjunto de todos los valores independientes posibles que una relación puede tener. Es la colección de todas las entradas posibles.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  <w:t xml:space="preserve"> </w:t>
      </w:r>
      <w:r w:rsidRPr="00F202CD"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  <w:t xml:space="preserve">El </w:t>
      </w:r>
      <w:r w:rsidRPr="00F202CD"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es-CO"/>
        </w:rPr>
        <w:t>rango de una función</w:t>
      </w:r>
      <w:r w:rsidRPr="00F202CD"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  <w:t xml:space="preserve"> es el conjunto de todos los valores dependientes posibles que la relación puede producir. Es la colección de todas las salidas posibles.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  <w:t xml:space="preserve"> Para encontrar el dominio de una función se despeja la variable Y, y se buscan las restricciones que tiene X; para hallar el rango se despeja la variable X, y se buscan las restricciones de Y.</w:t>
      </w:r>
    </w:p>
    <w:p w:rsidR="00B90D32" w:rsidRDefault="00B90D32" w:rsidP="00B90D32">
      <w:pPr>
        <w:jc w:val="center"/>
        <w:rPr>
          <w:rFonts w:asciiTheme="minorHAnsi" w:eastAsia="Times New Roman" w:hAnsiTheme="minorHAnsi" w:cstheme="minorHAnsi"/>
          <w:color w:val="000000"/>
          <w:sz w:val="24"/>
          <w:szCs w:val="24"/>
          <w:lang w:eastAsia="es-CO"/>
        </w:rPr>
      </w:pPr>
      <w:r>
        <w:rPr>
          <w:rFonts w:asciiTheme="minorHAnsi" w:eastAsia="Times New Roman" w:hAnsiTheme="minorHAnsi" w:cstheme="minorHAnsi"/>
          <w:noProof/>
          <w:color w:val="000000"/>
          <w:sz w:val="24"/>
          <w:szCs w:val="24"/>
          <w:lang w:eastAsia="es-CO"/>
        </w:rPr>
        <w:drawing>
          <wp:inline distT="0" distB="0" distL="0" distR="0" wp14:anchorId="65FC999C" wp14:editId="269DEF82">
            <wp:extent cx="1975449" cy="1153133"/>
            <wp:effectExtent l="0" t="0" r="635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93" cy="11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D32" w:rsidRDefault="0043224D" w:rsidP="00B90D32">
      <w:pPr>
        <w:jc w:val="both"/>
      </w:pPr>
      <w:hyperlink r:id="rId14" w:history="1">
        <w:r w:rsidR="00B90D32">
          <w:rPr>
            <w:rStyle w:val="Hipervnculo"/>
          </w:rPr>
          <w:t>https://www.youtube.com/watch?v=o9hEO2MYOZg</w:t>
        </w:r>
      </w:hyperlink>
    </w:p>
    <w:p w:rsidR="00B90D32" w:rsidRDefault="00B90D32" w:rsidP="00B90D32">
      <w:pPr>
        <w:jc w:val="both"/>
      </w:pPr>
    </w:p>
    <w:p w:rsidR="00B90D32" w:rsidRDefault="00B90D32" w:rsidP="00B90D32">
      <w:pPr>
        <w:jc w:val="both"/>
        <w:rPr>
          <w:b/>
        </w:rPr>
      </w:pPr>
      <w:r w:rsidRPr="00957E85">
        <w:rPr>
          <w:b/>
        </w:rPr>
        <w:t xml:space="preserve">Ejemplos: </w:t>
      </w:r>
    </w:p>
    <w:p w:rsidR="00B90D32" w:rsidRDefault="00B90D32" w:rsidP="00B90D32">
      <w:pPr>
        <w:jc w:val="both"/>
        <w:rPr>
          <w:b/>
        </w:rPr>
      </w:pPr>
    </w:p>
    <w:p w:rsidR="00B90D32" w:rsidRPr="00957E85" w:rsidRDefault="00B90D32" w:rsidP="00F66172">
      <w:pPr>
        <w:rPr>
          <w:rFonts w:asciiTheme="minorHAnsi" w:eastAsia="Times New Roman" w:hAnsiTheme="minorHAnsi" w:cstheme="minorHAnsi"/>
          <w:b/>
          <w:color w:val="000000"/>
          <w:sz w:val="24"/>
          <w:szCs w:val="24"/>
          <w:lang w:eastAsia="es-CO"/>
        </w:rPr>
      </w:pPr>
      <w:r>
        <w:rPr>
          <w:rFonts w:asciiTheme="minorHAnsi" w:eastAsia="Times New Roman" w:hAnsiTheme="minorHAnsi" w:cstheme="minorHAnsi"/>
          <w:b/>
          <w:noProof/>
          <w:color w:val="000000"/>
          <w:sz w:val="24"/>
          <w:szCs w:val="24"/>
          <w:lang w:eastAsia="es-CO"/>
        </w:rPr>
        <w:drawing>
          <wp:inline distT="0" distB="0" distL="0" distR="0" wp14:anchorId="13FA0F0B" wp14:editId="7B1FD10A">
            <wp:extent cx="6372225" cy="1949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77" cy="19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A367BE" wp14:editId="2DCFA849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3" name="Llamada de flecha a la izquierda 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A095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3" o:spid="_x0000_s1026" type="#_x0000_t77" href="#_TABLA_DE_CONTENIDOS" style="position:absolute;margin-left:424pt;margin-top:9.6pt;width:37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B90D32" w:rsidRDefault="00B90D32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7A62D9" w:rsidP="00991B50">
      <w:pPr>
        <w:pStyle w:val="Ttulo1"/>
      </w:pPr>
      <w:bookmarkStart w:id="4" w:name="_2._PRESENTACIÓN_NUEVO"/>
      <w:bookmarkEnd w:id="4"/>
      <w:r>
        <w:lastRenderedPageBreak/>
        <w:t>2. PRESENTACIÓN NUEVO SABER</w:t>
      </w:r>
    </w:p>
    <w:p w:rsidR="007A62D9" w:rsidRPr="007A62D9" w:rsidRDefault="007A62D9" w:rsidP="00991B50">
      <w:pPr>
        <w:pStyle w:val="Ttulo1"/>
      </w:pPr>
      <w:bookmarkStart w:id="5" w:name="_2.1_GLOSARIO"/>
      <w:bookmarkEnd w:id="5"/>
      <w:r>
        <w:t>2.1 GLOSARIO</w:t>
      </w:r>
    </w:p>
    <w:p w:rsidR="007A62D9" w:rsidRDefault="007A62D9" w:rsidP="007A62D9"/>
    <w:p w:rsidR="007A62D9" w:rsidRDefault="00F66172" w:rsidP="007A62D9">
      <w:r>
        <w:t>En el cuaderno realizar el glosario de términos:</w:t>
      </w:r>
    </w:p>
    <w:p w:rsidR="007A62D9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Función</w:t>
      </w:r>
    </w:p>
    <w:p w:rsidR="005F47E1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Dominio</w:t>
      </w:r>
    </w:p>
    <w:p w:rsidR="005F47E1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Rango</w:t>
      </w:r>
    </w:p>
    <w:p w:rsidR="005F47E1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Función lineal</w:t>
      </w:r>
    </w:p>
    <w:p w:rsidR="005F47E1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Función cuadrática</w:t>
      </w:r>
    </w:p>
    <w:p w:rsidR="005F47E1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Función radical</w:t>
      </w:r>
    </w:p>
    <w:p w:rsidR="005F47E1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Función racional</w:t>
      </w:r>
    </w:p>
    <w:p w:rsidR="005F47E1" w:rsidRPr="009546BD" w:rsidRDefault="005F47E1" w:rsidP="005F47E1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Asíntota</w:t>
      </w:r>
    </w:p>
    <w:p w:rsidR="009546BD" w:rsidRDefault="005F47E1" w:rsidP="009546BD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Función inyectiva</w:t>
      </w:r>
    </w:p>
    <w:p w:rsidR="005F47E1" w:rsidRPr="009546BD" w:rsidRDefault="005F47E1" w:rsidP="009546BD">
      <w:pPr>
        <w:pStyle w:val="Prrafodelista"/>
        <w:numPr>
          <w:ilvl w:val="0"/>
          <w:numId w:val="8"/>
        </w:numPr>
        <w:rPr>
          <w:sz w:val="40"/>
          <w:szCs w:val="40"/>
        </w:rPr>
      </w:pPr>
      <w:r w:rsidRPr="009546BD">
        <w:rPr>
          <w:sz w:val="40"/>
          <w:szCs w:val="40"/>
        </w:rPr>
        <w:t>Función sobreyectiva</w: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77BE35" wp14:editId="16C8A7E3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4" name="Llamada de flecha a la izquierda 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13A4" id="Llamada de flecha a la izquierda 4" o:spid="_x0000_s1026" type="#_x0000_t77" href="#_TABLA_DE_CONTENIDOS" style="position:absolute;margin-left:424pt;margin-top:9.6pt;width:37.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bcpNd7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7A62D9" w:rsidP="00991B50">
      <w:pPr>
        <w:pStyle w:val="Ttulo1"/>
      </w:pPr>
      <w:bookmarkStart w:id="6" w:name="_2.2_EJEMPLOS"/>
      <w:bookmarkStart w:id="7" w:name="_2.2_REFERENTE_TEÓRICO"/>
      <w:bookmarkEnd w:id="6"/>
      <w:bookmarkEnd w:id="7"/>
      <w:r>
        <w:lastRenderedPageBreak/>
        <w:t xml:space="preserve">2.2 </w:t>
      </w:r>
      <w:r w:rsidR="00C3649D">
        <w:t xml:space="preserve">REFERENTE TEÓRICO Y </w:t>
      </w:r>
      <w:r>
        <w:t>EJEMPLOS</w:t>
      </w:r>
    </w:p>
    <w:p w:rsidR="007A62D9" w:rsidRDefault="007A62D9" w:rsidP="007A62D9"/>
    <w:p w:rsidR="00837B9F" w:rsidRPr="000C052C" w:rsidRDefault="00837B9F" w:rsidP="00837B9F">
      <w:pPr>
        <w:pStyle w:val="Citadestacada"/>
        <w:rPr>
          <w:b/>
          <w:sz w:val="28"/>
          <w:szCs w:val="28"/>
          <w:lang w:eastAsia="es-CO"/>
        </w:rPr>
      </w:pPr>
      <w:r w:rsidRPr="000C052C">
        <w:rPr>
          <w:b/>
          <w:sz w:val="28"/>
          <w:szCs w:val="28"/>
          <w:lang w:eastAsia="es-CO"/>
        </w:rPr>
        <w:t>PROPIEDADES DE LAS FUNCIONES</w:t>
      </w:r>
    </w:p>
    <w:p w:rsidR="00837B9F" w:rsidRPr="00BB04F4" w:rsidRDefault="00837B9F" w:rsidP="00837B9F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w:drawing>
          <wp:inline distT="0" distB="0" distL="0" distR="0" wp14:anchorId="2ADD5E85" wp14:editId="097FF0DB">
            <wp:extent cx="5486400" cy="3200400"/>
            <wp:effectExtent l="0" t="0" r="19050" b="0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837B9F" w:rsidRPr="00B062B8" w:rsidRDefault="00837B9F" w:rsidP="00837B9F">
      <w:pPr>
        <w:contextualSpacing/>
        <w:jc w:val="both"/>
        <w:rPr>
          <w:sz w:val="20"/>
          <w:szCs w:val="20"/>
        </w:rPr>
      </w:pPr>
    </w:p>
    <w:p w:rsidR="00837B9F" w:rsidRDefault="00837B9F" w:rsidP="00837B9F">
      <w:pPr>
        <w:contextualSpacing/>
        <w:jc w:val="both"/>
        <w:rPr>
          <w:b/>
          <w:sz w:val="32"/>
          <w:szCs w:val="32"/>
          <w:u w:val="single"/>
        </w:rPr>
      </w:pPr>
      <w:r w:rsidRPr="00E73BF1">
        <w:rPr>
          <w:b/>
          <w:sz w:val="32"/>
          <w:szCs w:val="32"/>
          <w:u w:val="single"/>
        </w:rPr>
        <w:t>Representación Gráfica:</w:t>
      </w:r>
    </w:p>
    <w:p w:rsidR="00E73BF1" w:rsidRPr="00E73BF1" w:rsidRDefault="00E73BF1" w:rsidP="00837B9F">
      <w:pPr>
        <w:contextualSpacing/>
        <w:jc w:val="both"/>
        <w:rPr>
          <w:b/>
          <w:sz w:val="32"/>
          <w:szCs w:val="32"/>
          <w:u w:val="single"/>
        </w:rPr>
      </w:pPr>
    </w:p>
    <w:p w:rsidR="00837B9F" w:rsidRDefault="00837B9F" w:rsidP="00837B9F">
      <w:pPr>
        <w:jc w:val="center"/>
      </w:pPr>
      <w:r>
        <w:rPr>
          <w:b/>
          <w:noProof/>
          <w:lang w:eastAsia="es-CO"/>
        </w:rPr>
        <w:drawing>
          <wp:inline distT="0" distB="0" distL="0" distR="0" wp14:anchorId="0C47C18D" wp14:editId="37D8F658">
            <wp:extent cx="4157932" cy="158196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42" cy="158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9F" w:rsidRPr="00E73BF1" w:rsidRDefault="00837B9F" w:rsidP="00837B9F">
      <w:pPr>
        <w:contextualSpacing/>
        <w:jc w:val="both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E73BF1">
        <w:rPr>
          <w:rFonts w:asciiTheme="minorHAnsi" w:hAnsiTheme="minorHAnsi" w:cstheme="minorHAnsi"/>
          <w:b/>
          <w:sz w:val="32"/>
          <w:szCs w:val="32"/>
          <w:u w:val="single"/>
        </w:rPr>
        <w:t>Definiciones  formales:</w:t>
      </w:r>
    </w:p>
    <w:p w:rsidR="00837B9F" w:rsidRPr="00753ED3" w:rsidRDefault="00837B9F" w:rsidP="00837B9F">
      <w:pPr>
        <w:contextualSpacing/>
        <w:jc w:val="both"/>
        <w:rPr>
          <w:rFonts w:asciiTheme="minorHAnsi" w:hAnsiTheme="minorHAnsi" w:cstheme="minorHAnsi"/>
        </w:rPr>
      </w:pPr>
    </w:p>
    <w:p w:rsidR="00837B9F" w:rsidRPr="00FA1638" w:rsidRDefault="00837B9F" w:rsidP="00837B9F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</w:rPr>
      </w:pPr>
      <w:r w:rsidRPr="00C641BB">
        <w:rPr>
          <w:rFonts w:asciiTheme="minorHAnsi" w:hAnsiTheme="minorHAnsi" w:cstheme="minorHAnsi"/>
          <w:b/>
          <w:i/>
        </w:rPr>
        <w:t>Función Inyectiva:</w:t>
      </w:r>
      <w:r w:rsidRPr="00FA1638">
        <w:rPr>
          <w:rFonts w:asciiTheme="minorHAnsi" w:hAnsiTheme="minorHAnsi" w:cstheme="minorHAnsi"/>
        </w:rPr>
        <w:t xml:space="preserve">   </w:t>
      </w:r>
      <w:r w:rsidRPr="00FA1638">
        <w:rPr>
          <w:rFonts w:asciiTheme="minorHAnsi" w:hAnsiTheme="minorHAnsi" w:cstheme="minorHAnsi"/>
          <w:color w:val="000000"/>
        </w:rPr>
        <w:t>Una función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f</w:t>
      </w:r>
      <w:r w:rsidRPr="00FA1638">
        <w:rPr>
          <w:rFonts w:asciiTheme="minorHAnsi" w:hAnsiTheme="minorHAnsi" w:cstheme="minorHAnsi"/>
          <w:color w:val="000000"/>
        </w:rPr>
        <w:t> es </w:t>
      </w:r>
      <w:r w:rsidRPr="00FA1638">
        <w:rPr>
          <w:rFonts w:asciiTheme="minorHAnsi" w:hAnsiTheme="minorHAnsi" w:cstheme="minorHAnsi"/>
          <w:b/>
          <w:bCs/>
          <w:color w:val="000000"/>
        </w:rPr>
        <w:t>inyectiva</w:t>
      </w:r>
      <w:r w:rsidRPr="00FA1638">
        <w:rPr>
          <w:rFonts w:asciiTheme="minorHAnsi" w:hAnsiTheme="minorHAnsi" w:cstheme="minorHAnsi"/>
          <w:color w:val="000000"/>
        </w:rPr>
        <w:t> si, cuando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f(x) = f(y)</w:t>
      </w:r>
      <w:r w:rsidRPr="00FA1638">
        <w:rPr>
          <w:rFonts w:asciiTheme="minorHAnsi" w:hAnsiTheme="minorHAnsi" w:cstheme="minorHAnsi"/>
          <w:color w:val="000000"/>
        </w:rPr>
        <w:t>,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x = y</w:t>
      </w:r>
      <w:r w:rsidRPr="00FA1638">
        <w:rPr>
          <w:rFonts w:asciiTheme="minorHAnsi" w:hAnsiTheme="minorHAnsi" w:cstheme="minorHAnsi"/>
          <w:color w:val="000000"/>
        </w:rPr>
        <w:t>.</w:t>
      </w:r>
    </w:p>
    <w:p w:rsidR="00837B9F" w:rsidRPr="00FA1638" w:rsidRDefault="00837B9F" w:rsidP="00837B9F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color w:val="000000"/>
        </w:rPr>
      </w:pPr>
      <w:r w:rsidRPr="00C641BB">
        <w:rPr>
          <w:rFonts w:asciiTheme="minorHAnsi" w:hAnsiTheme="minorHAnsi" w:cstheme="minorHAnsi"/>
          <w:b/>
          <w:i/>
        </w:rPr>
        <w:t>Función Sobreyectiva:</w:t>
      </w:r>
      <w:r>
        <w:rPr>
          <w:rFonts w:asciiTheme="minorHAnsi" w:hAnsiTheme="minorHAnsi" w:cstheme="minorHAnsi"/>
        </w:rPr>
        <w:t xml:space="preserve"> </w:t>
      </w:r>
      <w:r w:rsidRPr="00FA1638">
        <w:rPr>
          <w:rFonts w:asciiTheme="minorHAnsi" w:hAnsiTheme="minorHAnsi" w:cstheme="minorHAnsi"/>
          <w:color w:val="000000"/>
        </w:rPr>
        <w:t>Una función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f</w:t>
      </w:r>
      <w:r w:rsidRPr="00FA1638">
        <w:rPr>
          <w:rFonts w:asciiTheme="minorHAnsi" w:hAnsiTheme="minorHAnsi" w:cstheme="minorHAnsi"/>
          <w:color w:val="000000"/>
        </w:rPr>
        <w:t> (de un conjunto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A</w:t>
      </w:r>
      <w:r w:rsidRPr="00FA1638">
        <w:rPr>
          <w:rFonts w:asciiTheme="minorHAnsi" w:hAnsiTheme="minorHAnsi" w:cstheme="minorHAnsi"/>
          <w:color w:val="000000"/>
        </w:rPr>
        <w:t> a otro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B</w:t>
      </w:r>
      <w:r w:rsidRPr="00FA1638">
        <w:rPr>
          <w:rFonts w:asciiTheme="minorHAnsi" w:hAnsiTheme="minorHAnsi" w:cstheme="minorHAnsi"/>
          <w:color w:val="000000"/>
        </w:rPr>
        <w:t>) es </w:t>
      </w:r>
      <w:r w:rsidRPr="00FA1638">
        <w:rPr>
          <w:rFonts w:asciiTheme="minorHAnsi" w:hAnsiTheme="minorHAnsi" w:cstheme="minorHAnsi"/>
          <w:b/>
          <w:bCs/>
          <w:color w:val="000000"/>
        </w:rPr>
        <w:t>sobreyectiva</w:t>
      </w:r>
      <w:r w:rsidRPr="00FA1638">
        <w:rPr>
          <w:rFonts w:asciiTheme="minorHAnsi" w:hAnsiTheme="minorHAnsi" w:cstheme="minorHAnsi"/>
          <w:color w:val="000000"/>
        </w:rPr>
        <w:t> si para cada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y</w:t>
      </w:r>
      <w:r w:rsidRPr="00FA1638">
        <w:rPr>
          <w:rFonts w:asciiTheme="minorHAnsi" w:hAnsiTheme="minorHAnsi" w:cstheme="minorHAnsi"/>
          <w:color w:val="000000"/>
        </w:rPr>
        <w:t> en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B</w:t>
      </w:r>
      <w:r w:rsidRPr="00FA1638">
        <w:rPr>
          <w:rFonts w:asciiTheme="minorHAnsi" w:hAnsiTheme="minorHAnsi" w:cstheme="minorHAnsi"/>
          <w:color w:val="000000"/>
        </w:rPr>
        <w:t>, existe por lo menos un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x</w:t>
      </w:r>
      <w:r w:rsidRPr="00FA1638">
        <w:rPr>
          <w:rFonts w:asciiTheme="minorHAnsi" w:hAnsiTheme="minorHAnsi" w:cstheme="minorHAnsi"/>
          <w:color w:val="000000"/>
        </w:rPr>
        <w:t> en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A</w:t>
      </w:r>
      <w:r w:rsidRPr="00FA1638">
        <w:rPr>
          <w:rFonts w:asciiTheme="minorHAnsi" w:hAnsiTheme="minorHAnsi" w:cstheme="minorHAnsi"/>
          <w:color w:val="000000"/>
        </w:rPr>
        <w:t> que cumple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f</w:t>
      </w:r>
      <w:r w:rsidRPr="00FA1638">
        <w:rPr>
          <w:rStyle w:val="style1"/>
          <w:rFonts w:asciiTheme="minorHAnsi" w:hAnsiTheme="minorHAnsi" w:cstheme="minorHAnsi"/>
          <w:b/>
          <w:bCs/>
          <w:color w:val="000000"/>
        </w:rPr>
        <w:t>(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x</w:t>
      </w:r>
      <w:r w:rsidRPr="00FA1638">
        <w:rPr>
          <w:rStyle w:val="style1"/>
          <w:rFonts w:asciiTheme="minorHAnsi" w:hAnsiTheme="minorHAnsi" w:cstheme="minorHAnsi"/>
          <w:b/>
          <w:bCs/>
          <w:color w:val="000000"/>
        </w:rPr>
        <w:t>) =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y</w:t>
      </w:r>
      <w:r w:rsidRPr="00FA1638">
        <w:rPr>
          <w:rFonts w:asciiTheme="minorHAnsi" w:hAnsiTheme="minorHAnsi" w:cstheme="minorHAnsi"/>
          <w:color w:val="000000"/>
        </w:rPr>
        <w:t>, en otras palabras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f</w:t>
      </w:r>
      <w:r w:rsidRPr="00FA1638">
        <w:rPr>
          <w:rFonts w:asciiTheme="minorHAnsi" w:hAnsiTheme="minorHAnsi" w:cstheme="minorHAnsi"/>
          <w:color w:val="000000"/>
        </w:rPr>
        <w:t> es sobreyectiva si y sólo si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f(A) = B</w:t>
      </w:r>
      <w:r w:rsidRPr="00FA1638">
        <w:rPr>
          <w:rFonts w:asciiTheme="minorHAnsi" w:hAnsiTheme="minorHAnsi" w:cstheme="minorHAnsi"/>
          <w:color w:val="000000"/>
        </w:rPr>
        <w:t>. Así que cada elemento de la imagen corresponde con un elemento del dominio por lo menos.</w:t>
      </w:r>
    </w:p>
    <w:p w:rsidR="00837B9F" w:rsidRPr="00C641BB" w:rsidRDefault="00837B9F" w:rsidP="00837B9F">
      <w:pPr>
        <w:pStyle w:val="Prrafodelista"/>
        <w:numPr>
          <w:ilvl w:val="0"/>
          <w:numId w:val="4"/>
        </w:numPr>
        <w:jc w:val="both"/>
        <w:rPr>
          <w:rStyle w:val="nfasis"/>
          <w:rFonts w:asciiTheme="minorHAnsi" w:hAnsiTheme="minorHAnsi" w:cstheme="minorHAnsi"/>
          <w:i w:val="0"/>
          <w:iCs w:val="0"/>
          <w:color w:val="000000"/>
        </w:rPr>
      </w:pPr>
      <w:r w:rsidRPr="00C641BB">
        <w:rPr>
          <w:rFonts w:asciiTheme="minorHAnsi" w:hAnsiTheme="minorHAnsi" w:cstheme="minorHAnsi"/>
          <w:b/>
          <w:i/>
        </w:rPr>
        <w:t>Función Biyectiva</w:t>
      </w:r>
      <w:r w:rsidRPr="00C641BB">
        <w:rPr>
          <w:rFonts w:asciiTheme="minorHAnsi" w:hAnsiTheme="minorHAnsi" w:cstheme="minorHAnsi"/>
          <w:b/>
          <w:i/>
          <w:color w:val="000000"/>
        </w:rPr>
        <w:t>:</w:t>
      </w:r>
      <w:r w:rsidRPr="00FA1638">
        <w:rPr>
          <w:rFonts w:asciiTheme="minorHAnsi" w:hAnsiTheme="minorHAnsi" w:cstheme="minorHAnsi"/>
          <w:color w:val="000000"/>
        </w:rPr>
        <w:t xml:space="preserve"> Una función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f</w:t>
      </w:r>
      <w:r w:rsidRPr="00FA1638">
        <w:rPr>
          <w:rFonts w:asciiTheme="minorHAnsi" w:hAnsiTheme="minorHAnsi" w:cstheme="minorHAnsi"/>
          <w:color w:val="000000"/>
        </w:rPr>
        <w:t> (del conjunto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A</w:t>
      </w:r>
      <w:r w:rsidRPr="00FA1638">
        <w:rPr>
          <w:rFonts w:asciiTheme="minorHAnsi" w:hAnsiTheme="minorHAnsi" w:cstheme="minorHAnsi"/>
          <w:color w:val="000000"/>
        </w:rPr>
        <w:t> al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B</w:t>
      </w:r>
      <w:r w:rsidRPr="00FA1638">
        <w:rPr>
          <w:rFonts w:asciiTheme="minorHAnsi" w:hAnsiTheme="minorHAnsi" w:cstheme="minorHAnsi"/>
          <w:color w:val="000000"/>
        </w:rPr>
        <w:t>) es </w:t>
      </w:r>
      <w:r w:rsidRPr="00FA1638">
        <w:rPr>
          <w:rFonts w:asciiTheme="minorHAnsi" w:hAnsiTheme="minorHAnsi" w:cstheme="minorHAnsi"/>
          <w:b/>
          <w:bCs/>
          <w:color w:val="000000"/>
        </w:rPr>
        <w:t>biyectiva</w:t>
      </w:r>
      <w:r w:rsidRPr="00FA1638">
        <w:rPr>
          <w:rFonts w:asciiTheme="minorHAnsi" w:hAnsiTheme="minorHAnsi" w:cstheme="minorHAnsi"/>
          <w:color w:val="000000"/>
        </w:rPr>
        <w:t> si, para cada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y</w:t>
      </w:r>
      <w:r w:rsidRPr="00FA1638">
        <w:rPr>
          <w:rFonts w:asciiTheme="minorHAnsi" w:hAnsiTheme="minorHAnsi" w:cstheme="minorHAnsi"/>
          <w:color w:val="000000"/>
        </w:rPr>
        <w:t> en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B</w:t>
      </w:r>
      <w:r w:rsidRPr="00FA1638">
        <w:rPr>
          <w:rFonts w:asciiTheme="minorHAnsi" w:hAnsiTheme="minorHAnsi" w:cstheme="minorHAnsi"/>
          <w:color w:val="000000"/>
        </w:rPr>
        <w:t>, hay exactamente un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x</w:t>
      </w:r>
      <w:r w:rsidRPr="00FA1638">
        <w:rPr>
          <w:rFonts w:asciiTheme="minorHAnsi" w:hAnsiTheme="minorHAnsi" w:cstheme="minorHAnsi"/>
          <w:color w:val="000000"/>
        </w:rPr>
        <w:t> en </w:t>
      </w:r>
      <w:r w:rsidRPr="00FA1638">
        <w:rPr>
          <w:rFonts w:asciiTheme="minorHAnsi" w:hAnsiTheme="minorHAnsi" w:cstheme="minorHAnsi"/>
          <w:b/>
          <w:bCs/>
          <w:i/>
          <w:iCs/>
          <w:color w:val="000000"/>
        </w:rPr>
        <w:t>A</w:t>
      </w:r>
      <w:r w:rsidRPr="00FA1638">
        <w:rPr>
          <w:rFonts w:asciiTheme="minorHAnsi" w:hAnsiTheme="minorHAnsi" w:cstheme="minorHAnsi"/>
          <w:color w:val="000000"/>
        </w:rPr>
        <w:t> que cumple que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f</w:t>
      </w:r>
      <w:r w:rsidRPr="00FA1638">
        <w:rPr>
          <w:rStyle w:val="style1"/>
          <w:rFonts w:asciiTheme="minorHAnsi" w:hAnsiTheme="minorHAnsi" w:cstheme="minorHAnsi"/>
          <w:b/>
          <w:bCs/>
          <w:color w:val="000000"/>
        </w:rPr>
        <w:t>(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x</w:t>
      </w:r>
      <w:r w:rsidRPr="00FA1638">
        <w:rPr>
          <w:rStyle w:val="style1"/>
          <w:rFonts w:asciiTheme="minorHAnsi" w:hAnsiTheme="minorHAnsi" w:cstheme="minorHAnsi"/>
          <w:b/>
          <w:bCs/>
          <w:color w:val="000000"/>
        </w:rPr>
        <w:t>) = </w:t>
      </w:r>
      <w:r w:rsidRPr="00FA1638">
        <w:rPr>
          <w:rStyle w:val="nfasis"/>
          <w:rFonts w:asciiTheme="minorHAnsi" w:hAnsiTheme="minorHAnsi" w:cstheme="minorHAnsi"/>
          <w:b/>
          <w:bCs/>
          <w:color w:val="000000"/>
        </w:rPr>
        <w:t>y</w:t>
      </w:r>
    </w:p>
    <w:p w:rsidR="00837B9F" w:rsidRDefault="00837B9F" w:rsidP="00837B9F">
      <w:pPr>
        <w:jc w:val="center"/>
      </w:pPr>
    </w:p>
    <w:p w:rsidR="007A62D9" w:rsidRDefault="007A62D9" w:rsidP="007A62D9"/>
    <w:p w:rsidR="007A62D9" w:rsidRDefault="0043224D" w:rsidP="007A62D9">
      <w:hyperlink r:id="rId23" w:history="1">
        <w:r w:rsidR="00837B9F">
          <w:rPr>
            <w:rStyle w:val="Hipervnculo"/>
          </w:rPr>
          <w:t>https://www.youtube.com/watch?v=v3_YPE300jM</w:t>
        </w:r>
      </w:hyperlink>
    </w:p>
    <w:p w:rsidR="00837B9F" w:rsidRDefault="00837B9F" w:rsidP="007A62D9"/>
    <w:p w:rsidR="00837B9F" w:rsidRDefault="00837B9F" w:rsidP="007A62D9"/>
    <w:p w:rsidR="007A62D9" w:rsidRDefault="0043224D" w:rsidP="007A62D9">
      <w:hyperlink r:id="rId24" w:history="1">
        <w:r w:rsidR="00E73BF1">
          <w:rPr>
            <w:rStyle w:val="Hipervnculo"/>
          </w:rPr>
          <w:t>https://www.youtube.com/watch?v=mZ0M6yiXWgA</w:t>
        </w:r>
      </w:hyperlink>
    </w:p>
    <w:p w:rsidR="00531806" w:rsidRDefault="00531806" w:rsidP="007A62D9"/>
    <w:p w:rsidR="00531806" w:rsidRDefault="00531806" w:rsidP="007A62D9"/>
    <w:p w:rsidR="00531806" w:rsidRDefault="00531806" w:rsidP="007A62D9"/>
    <w:p w:rsidR="00531806" w:rsidRDefault="00531806" w:rsidP="007A62D9"/>
    <w:p w:rsidR="00531806" w:rsidRPr="0069314B" w:rsidRDefault="00531806" w:rsidP="0069314B">
      <w:pPr>
        <w:pStyle w:val="Citadestacada"/>
        <w:rPr>
          <w:b/>
          <w:sz w:val="28"/>
          <w:szCs w:val="28"/>
          <w:lang w:eastAsia="es-CO"/>
        </w:rPr>
      </w:pPr>
      <w:r>
        <w:rPr>
          <w:b/>
          <w:sz w:val="28"/>
          <w:szCs w:val="28"/>
          <w:lang w:eastAsia="es-CO"/>
        </w:rPr>
        <w:lastRenderedPageBreak/>
        <w:t>TIPOS DE</w:t>
      </w:r>
      <w:r w:rsidRPr="000C052C">
        <w:rPr>
          <w:b/>
          <w:sz w:val="28"/>
          <w:szCs w:val="28"/>
          <w:lang w:eastAsia="es-CO"/>
        </w:rPr>
        <w:t xml:space="preserve"> FUNCIONES</w:t>
      </w:r>
    </w:p>
    <w:p w:rsidR="00531806" w:rsidRDefault="00E17B99" w:rsidP="007A62D9">
      <w:pPr>
        <w:rPr>
          <w:b/>
          <w:i/>
          <w:u w:val="single"/>
        </w:rPr>
      </w:pPr>
      <w:r>
        <w:rPr>
          <w:b/>
          <w:i/>
          <w:u w:val="single"/>
        </w:rPr>
        <w:t xml:space="preserve">FUNCIONES ALGEBRAICAS </w:t>
      </w:r>
    </w:p>
    <w:p w:rsidR="00E17B99" w:rsidRPr="00E17B99" w:rsidRDefault="0043224D" w:rsidP="00E17B99">
      <w:pPr>
        <w:numPr>
          <w:ilvl w:val="0"/>
          <w:numId w:val="5"/>
        </w:numPr>
        <w:rPr>
          <w:rFonts w:asciiTheme="minorHAnsi" w:eastAsia="Times New Roman" w:hAnsiTheme="minorHAnsi" w:cstheme="minorHAnsi"/>
          <w:color w:val="000000" w:themeColor="text1"/>
          <w:sz w:val="24"/>
        </w:rPr>
      </w:pPr>
      <w:hyperlink r:id="rId25" w:anchor="tema_1-funciones-polinomicas" w:history="1">
        <w:r w:rsidR="00E17B99" w:rsidRPr="00E17B99">
          <w:rPr>
            <w:rStyle w:val="Hipervnculo"/>
            <w:rFonts w:asciiTheme="minorHAnsi" w:hAnsiTheme="minorHAnsi" w:cstheme="minorHAnsi"/>
            <w:b/>
            <w:bCs/>
            <w:color w:val="000000" w:themeColor="text1"/>
          </w:rPr>
          <w:t>1 Funciones polinómicas</w:t>
        </w:r>
      </w:hyperlink>
    </w:p>
    <w:p w:rsidR="00E17B99" w:rsidRPr="00E17B99" w:rsidRDefault="0043224D" w:rsidP="00E17B99">
      <w:pPr>
        <w:numPr>
          <w:ilvl w:val="0"/>
          <w:numId w:val="5"/>
        </w:numPr>
        <w:rPr>
          <w:rFonts w:asciiTheme="minorHAnsi" w:hAnsiTheme="minorHAnsi" w:cstheme="minorHAnsi"/>
          <w:color w:val="000000" w:themeColor="text1"/>
        </w:rPr>
      </w:pPr>
      <w:hyperlink r:id="rId26" w:anchor="tema_2-funciones-constantes" w:history="1">
        <w:r w:rsidR="00E17B99" w:rsidRPr="00E17B99">
          <w:rPr>
            <w:rStyle w:val="Hipervnculo"/>
            <w:rFonts w:asciiTheme="minorHAnsi" w:hAnsiTheme="minorHAnsi" w:cstheme="minorHAnsi"/>
            <w:b/>
            <w:bCs/>
            <w:color w:val="000000" w:themeColor="text1"/>
          </w:rPr>
          <w:t>2 Funciones constantes</w:t>
        </w:r>
      </w:hyperlink>
    </w:p>
    <w:p w:rsidR="00E17B99" w:rsidRPr="00E17B99" w:rsidRDefault="0043224D" w:rsidP="00E17B99">
      <w:pPr>
        <w:numPr>
          <w:ilvl w:val="0"/>
          <w:numId w:val="5"/>
        </w:numPr>
        <w:rPr>
          <w:rFonts w:asciiTheme="minorHAnsi" w:hAnsiTheme="minorHAnsi" w:cstheme="minorHAnsi"/>
          <w:color w:val="000000" w:themeColor="text1"/>
        </w:rPr>
      </w:pPr>
      <w:hyperlink r:id="rId27" w:anchor="tema_3-funciones-polinomicas-de-primer-grado" w:history="1">
        <w:r w:rsidR="00E17B99">
          <w:rPr>
            <w:rStyle w:val="Hipervnculo"/>
            <w:rFonts w:asciiTheme="minorHAnsi" w:hAnsiTheme="minorHAnsi" w:cstheme="minorHAnsi"/>
            <w:b/>
            <w:bCs/>
            <w:color w:val="000000" w:themeColor="text1"/>
          </w:rPr>
          <w:t>3 Funciones polinó</w:t>
        </w:r>
        <w:r w:rsidR="00E17B99" w:rsidRPr="00E17B99">
          <w:rPr>
            <w:rStyle w:val="Hipervnculo"/>
            <w:rFonts w:asciiTheme="minorHAnsi" w:hAnsiTheme="minorHAnsi" w:cstheme="minorHAnsi"/>
            <w:b/>
            <w:bCs/>
            <w:color w:val="000000" w:themeColor="text1"/>
          </w:rPr>
          <w:t>micas de primer grado</w:t>
        </w:r>
      </w:hyperlink>
    </w:p>
    <w:p w:rsidR="00E17B99" w:rsidRPr="00E17B99" w:rsidRDefault="0043224D" w:rsidP="00E17B99">
      <w:pPr>
        <w:numPr>
          <w:ilvl w:val="0"/>
          <w:numId w:val="5"/>
        </w:numPr>
        <w:rPr>
          <w:rFonts w:asciiTheme="minorHAnsi" w:hAnsiTheme="minorHAnsi" w:cstheme="minorHAnsi"/>
          <w:color w:val="000000" w:themeColor="text1"/>
        </w:rPr>
      </w:pPr>
      <w:hyperlink r:id="rId28" w:anchor="tema_4-funciones-racionales" w:history="1">
        <w:r w:rsidR="00E17B99" w:rsidRPr="00E17B99">
          <w:rPr>
            <w:rStyle w:val="Hipervnculo"/>
            <w:rFonts w:asciiTheme="minorHAnsi" w:hAnsiTheme="minorHAnsi" w:cstheme="minorHAnsi"/>
            <w:b/>
            <w:bCs/>
            <w:color w:val="000000" w:themeColor="text1"/>
          </w:rPr>
          <w:t>4 Funciones racionales</w:t>
        </w:r>
      </w:hyperlink>
    </w:p>
    <w:p w:rsidR="00E17B99" w:rsidRDefault="0043224D" w:rsidP="00E17B99">
      <w:pPr>
        <w:numPr>
          <w:ilvl w:val="0"/>
          <w:numId w:val="5"/>
        </w:numPr>
        <w:rPr>
          <w:rFonts w:ascii="Helvetica" w:hAnsi="Helvetica"/>
          <w:color w:val="222222"/>
        </w:rPr>
      </w:pPr>
      <w:hyperlink r:id="rId29" w:anchor="tema_5-funciones-radicales" w:history="1">
        <w:r w:rsidR="00E17B99" w:rsidRPr="00E17B99">
          <w:rPr>
            <w:rStyle w:val="Hipervnculo"/>
            <w:rFonts w:asciiTheme="minorHAnsi" w:hAnsiTheme="minorHAnsi" w:cstheme="minorHAnsi"/>
            <w:b/>
            <w:bCs/>
            <w:color w:val="000000" w:themeColor="text1"/>
          </w:rPr>
          <w:t>5 Funciones radicales</w:t>
        </w:r>
      </w:hyperlink>
    </w:p>
    <w:p w:rsidR="00E17B99" w:rsidRPr="0069314B" w:rsidRDefault="00E17B99" w:rsidP="007A62D9">
      <w:pPr>
        <w:rPr>
          <w:b/>
          <w:i/>
          <w:u w:val="single"/>
        </w:rPr>
      </w:pPr>
    </w:p>
    <w:p w:rsidR="0069314B" w:rsidRDefault="0043224D" w:rsidP="007A62D9">
      <w:hyperlink r:id="rId30" w:history="1">
        <w:r w:rsidR="004E7B23">
          <w:rPr>
            <w:rStyle w:val="Hipervnculo"/>
          </w:rPr>
          <w:t>https://www.superprof.es/apuntes/escolar/matematicas/calculo/funciones/tipos-de-funciones.html</w:t>
        </w:r>
      </w:hyperlink>
    </w:p>
    <w:p w:rsidR="00E17B99" w:rsidRDefault="0043224D" w:rsidP="007A62D9">
      <w:hyperlink r:id="rId31" w:history="1">
        <w:r w:rsidR="00E17B99">
          <w:rPr>
            <w:rStyle w:val="Hipervnculo"/>
          </w:rPr>
          <w:t>https://matematicasiesoja.files.wordpress.com/2013/10/fun_algebra_prodigy.pdf</w:t>
        </w:r>
      </w:hyperlink>
    </w:p>
    <w:p w:rsidR="00E17B99" w:rsidRDefault="0043224D" w:rsidP="007A62D9">
      <w:hyperlink r:id="rId32" w:history="1">
        <w:r w:rsidR="00E17B99">
          <w:rPr>
            <w:rStyle w:val="Hipervnculo"/>
          </w:rPr>
          <w:t>https://www.youtube.com/watch?v=NaiH1O0c-DM</w:t>
        </w:r>
      </w:hyperlink>
    </w:p>
    <w:p w:rsidR="00E17B99" w:rsidRDefault="00E17B99" w:rsidP="007A62D9"/>
    <w:p w:rsidR="00E17B99" w:rsidRPr="009612A2" w:rsidRDefault="00E17B99" w:rsidP="007A62D9">
      <w:pPr>
        <w:rPr>
          <w:b/>
          <w:i/>
          <w:u w:val="single"/>
        </w:rPr>
      </w:pPr>
      <w:r w:rsidRPr="009612A2">
        <w:rPr>
          <w:b/>
          <w:i/>
          <w:u w:val="single"/>
        </w:rPr>
        <w:t>GRAFICAS FUNCIONES ALGEBRAICAS</w:t>
      </w:r>
    </w:p>
    <w:p w:rsidR="00E17B99" w:rsidRDefault="00E17B99" w:rsidP="007A62D9">
      <w:r>
        <w:rPr>
          <w:noProof/>
          <w:lang w:eastAsia="es-CO"/>
        </w:rPr>
        <w:drawing>
          <wp:inline distT="0" distB="0" distL="0" distR="0" wp14:anchorId="196F69AF" wp14:editId="62361EA3">
            <wp:extent cx="5316279" cy="2235196"/>
            <wp:effectExtent l="0" t="0" r="0" b="0"/>
            <wp:docPr id="22" name="Imagen 22" descr="Resultado de imagen para funciones polino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funciones polinomica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38" cy="22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99" w:rsidRDefault="00E17B99" w:rsidP="007A62D9"/>
    <w:p w:rsidR="004E7B23" w:rsidRDefault="009612A2" w:rsidP="007A62D9">
      <w:r>
        <w:rPr>
          <w:noProof/>
          <w:lang w:eastAsia="es-CO"/>
        </w:rPr>
        <w:drawing>
          <wp:inline distT="0" distB="0" distL="0" distR="0" wp14:anchorId="514238AB" wp14:editId="7484CFB6">
            <wp:extent cx="5635256" cy="2433200"/>
            <wp:effectExtent l="0" t="0" r="381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81" cy="24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F" w:rsidRDefault="00F73D5D" w:rsidP="007A62D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215FEC" wp14:editId="69699C4D">
                <wp:simplePos x="0" y="0"/>
                <wp:positionH relativeFrom="column">
                  <wp:posOffset>5392420</wp:posOffset>
                </wp:positionH>
                <wp:positionV relativeFrom="paragraph">
                  <wp:posOffset>1584325</wp:posOffset>
                </wp:positionV>
                <wp:extent cx="476250" cy="457200"/>
                <wp:effectExtent l="19050" t="0" r="19050" b="19050"/>
                <wp:wrapNone/>
                <wp:docPr id="5" name="Llamada de flecha a la izquierda 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32EF9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5" o:spid="_x0000_s1026" type="#_x0000_t77" href="#_TABLA_DE_CONTENIDOS" style="position:absolute;margin-left:424.6pt;margin-top:124.75pt;width:37.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  <w:r w:rsidR="002D725C">
        <w:rPr>
          <w:noProof/>
          <w:lang w:eastAsia="es-CO"/>
        </w:rPr>
        <w:drawing>
          <wp:inline distT="0" distB="0" distL="0" distR="0" wp14:anchorId="139E1F53" wp14:editId="34247577">
            <wp:extent cx="4943475" cy="1630188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28" cy="16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CF" w:rsidRDefault="007D6BCF" w:rsidP="007A62D9"/>
    <w:p w:rsidR="007D6BCF" w:rsidRDefault="007D6BCF" w:rsidP="007A62D9"/>
    <w:p w:rsidR="00AA168D" w:rsidRDefault="0043224D" w:rsidP="007A62D9">
      <w:hyperlink r:id="rId36" w:history="1">
        <w:r w:rsidR="00AA168D">
          <w:rPr>
            <w:rStyle w:val="Hipervnculo"/>
          </w:rPr>
          <w:t>https://www.youtube.com/watch?v=FivdryOMLZ8</w:t>
        </w:r>
      </w:hyperlink>
      <w:r w:rsidR="00F73D5D">
        <w:t xml:space="preserve">                                                </w:t>
      </w:r>
    </w:p>
    <w:p w:rsidR="00F73D5D" w:rsidRDefault="0043224D" w:rsidP="00F73D5D">
      <w:pPr>
        <w:rPr>
          <w:sz w:val="32"/>
        </w:rPr>
      </w:pPr>
      <w:hyperlink r:id="rId37" w:history="1">
        <w:r w:rsidR="00AA168D">
          <w:rPr>
            <w:rStyle w:val="Hipervnculo"/>
          </w:rPr>
          <w:t>https://www.youtube.com/watch?v=gnAdna_tLK0</w:t>
        </w:r>
      </w:hyperlink>
      <w:r w:rsidR="00F73D5D">
        <w:t xml:space="preserve">                                                                            </w:t>
      </w:r>
      <w:r w:rsidR="00F73D5D" w:rsidRPr="007A62D9">
        <w:rPr>
          <w:sz w:val="32"/>
        </w:rPr>
        <w:t>VOLVER</w:t>
      </w:r>
    </w:p>
    <w:p w:rsidR="00CD77B7" w:rsidRDefault="00CD77B7" w:rsidP="007A62D9"/>
    <w:p w:rsidR="00C3649D" w:rsidRPr="000645B2" w:rsidRDefault="00C3649D" w:rsidP="007A62D9">
      <w:pPr>
        <w:rPr>
          <w:b/>
          <w:i/>
          <w:u w:val="single"/>
        </w:rPr>
      </w:pPr>
      <w:r w:rsidRPr="000645B2">
        <w:rPr>
          <w:b/>
          <w:i/>
          <w:u w:val="single"/>
        </w:rPr>
        <w:lastRenderedPageBreak/>
        <w:t>EJEMPLO 1:</w:t>
      </w:r>
    </w:p>
    <w:p w:rsidR="00C3649D" w:rsidRDefault="00C3649D" w:rsidP="00CD77B7">
      <w:pPr>
        <w:jc w:val="center"/>
      </w:pPr>
      <w:r>
        <w:rPr>
          <w:noProof/>
          <w:lang w:eastAsia="es-CO"/>
        </w:rPr>
        <w:drawing>
          <wp:inline distT="0" distB="0" distL="0" distR="0" wp14:anchorId="75BB268D" wp14:editId="27C2E4A3">
            <wp:extent cx="4465674" cy="490389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84" cy="490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D" w:rsidRDefault="00C3649D" w:rsidP="007A62D9"/>
    <w:p w:rsidR="00C3649D" w:rsidRDefault="00C3649D" w:rsidP="007A62D9">
      <w:r w:rsidRPr="000645B2">
        <w:rPr>
          <w:b/>
          <w:i/>
          <w:u w:val="single"/>
        </w:rPr>
        <w:t>EJEMPLO 2:</w:t>
      </w:r>
      <w:r>
        <w:t xml:space="preserve"> </w:t>
      </w:r>
      <w:r w:rsidR="00F66172">
        <w:t xml:space="preserve">   </w:t>
      </w:r>
      <w:hyperlink r:id="rId39" w:history="1">
        <w:r>
          <w:rPr>
            <w:rStyle w:val="Hipervnculo"/>
          </w:rPr>
          <w:t>http://matefacil01.blogspot.com/2011/05/funcion-lineal.html</w:t>
        </w:r>
      </w:hyperlink>
    </w:p>
    <w:p w:rsidR="00C3649D" w:rsidRPr="000645B2" w:rsidRDefault="00C3649D" w:rsidP="007A62D9">
      <w:pPr>
        <w:rPr>
          <w:b/>
          <w:i/>
          <w:u w:val="single"/>
        </w:rPr>
      </w:pPr>
      <w:r w:rsidRPr="000645B2">
        <w:rPr>
          <w:b/>
          <w:i/>
          <w:u w:val="single"/>
        </w:rPr>
        <w:t xml:space="preserve">EJEMPLO 3: </w:t>
      </w:r>
    </w:p>
    <w:p w:rsidR="00CD77B7" w:rsidRDefault="00CD77B7" w:rsidP="007A62D9">
      <w:r>
        <w:rPr>
          <w:noProof/>
          <w:lang w:eastAsia="es-CO"/>
        </w:rPr>
        <w:drawing>
          <wp:inline distT="0" distB="0" distL="0" distR="0" wp14:anchorId="7ACA0CF7" wp14:editId="34605212">
            <wp:extent cx="3455581" cy="286234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81" cy="28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9D" w:rsidRDefault="00C3649D" w:rsidP="007A62D9"/>
    <w:p w:rsidR="00CD77B7" w:rsidRDefault="00CD77B7" w:rsidP="00CD77B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6E395D92" wp14:editId="29C78C7F">
            <wp:extent cx="3771900" cy="24765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B7" w:rsidRPr="000645B2" w:rsidRDefault="00CD77B7" w:rsidP="00CD77B7">
      <w:pPr>
        <w:rPr>
          <w:b/>
          <w:i/>
          <w:u w:val="single"/>
        </w:rPr>
      </w:pPr>
      <w:r w:rsidRPr="000645B2">
        <w:rPr>
          <w:b/>
          <w:i/>
          <w:u w:val="single"/>
        </w:rPr>
        <w:t>EJEMPLO 4:</w:t>
      </w:r>
    </w:p>
    <w:p w:rsidR="00CD77B7" w:rsidRDefault="00CD77B7" w:rsidP="00CD77B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5B1AF" wp14:editId="435E86B4">
                <wp:simplePos x="0" y="0"/>
                <wp:positionH relativeFrom="column">
                  <wp:posOffset>3359888</wp:posOffset>
                </wp:positionH>
                <wp:positionV relativeFrom="paragraph">
                  <wp:posOffset>157761</wp:posOffset>
                </wp:positionV>
                <wp:extent cx="2849526" cy="3763541"/>
                <wp:effectExtent l="0" t="0" r="27305" b="2794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526" cy="3763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7B7" w:rsidRDefault="00CD77B7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80F2528" wp14:editId="48113703">
                                  <wp:extent cx="2658110" cy="3604260"/>
                                  <wp:effectExtent l="0" t="0" r="889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110" cy="360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65B1AF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margin-left:264.55pt;margin-top:12.4pt;width:224.35pt;height:296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" fillcolor="white [3201]" strokeweight=".5pt">
                <v:textbox style="mso-fit-shape-to-text:t">
                  <w:txbxContent>
                    <w:p w:rsidR="00CD77B7" w:rsidRDefault="00CD77B7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80F2528" wp14:editId="48113703">
                            <wp:extent cx="2658110" cy="3604260"/>
                            <wp:effectExtent l="0" t="0" r="889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110" cy="360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C627219" wp14:editId="07BFE03C">
            <wp:extent cx="3131043" cy="3923414"/>
            <wp:effectExtent l="0" t="0" r="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35" cy="39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E2F" w:rsidRDefault="00CF5E2F" w:rsidP="00CD77B7"/>
    <w:p w:rsidR="00CF5E2F" w:rsidRDefault="00CF5E2F" w:rsidP="00CD77B7">
      <w:r>
        <w:t>EJEMPLO 5:</w:t>
      </w:r>
    </w:p>
    <w:p w:rsidR="00CF5E2F" w:rsidRDefault="00CF5E2F" w:rsidP="00CD77B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A0548" wp14:editId="067990CC">
                <wp:simplePos x="0" y="0"/>
                <wp:positionH relativeFrom="column">
                  <wp:posOffset>5086350</wp:posOffset>
                </wp:positionH>
                <wp:positionV relativeFrom="paragraph">
                  <wp:posOffset>2095500</wp:posOffset>
                </wp:positionV>
                <wp:extent cx="476250" cy="457200"/>
                <wp:effectExtent l="19050" t="0" r="19050" b="19050"/>
                <wp:wrapNone/>
                <wp:docPr id="34" name="Llamada de flecha a la izquierda 3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AC0F" id="Llamada de flecha a la izquierda 34" o:spid="_x0000_s1026" type="#_x0000_t77" href="#_TABLA_DE_CONTENIDOS" style="position:absolute;margin-left:400.5pt;margin-top:165pt;width:37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0B49C55" wp14:editId="2BDE2187">
            <wp:extent cx="3352800" cy="297234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79" cy="29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 w:rsidRPr="007A62D9">
        <w:rPr>
          <w:sz w:val="32"/>
        </w:rPr>
        <w:t>VOLVER</w:t>
      </w:r>
    </w:p>
    <w:p w:rsidR="007A62D9" w:rsidRDefault="007A62D9" w:rsidP="00991B50">
      <w:pPr>
        <w:pStyle w:val="Ttulo1"/>
      </w:pPr>
      <w:bookmarkStart w:id="8" w:name="_2.3_APLICACIONES"/>
      <w:bookmarkEnd w:id="8"/>
      <w:r>
        <w:lastRenderedPageBreak/>
        <w:t>2.3 APLICACIONES</w:t>
      </w:r>
    </w:p>
    <w:p w:rsidR="007A62D9" w:rsidRDefault="00E73BF1" w:rsidP="007A62D9">
      <w:r>
        <w:rPr>
          <w:noProof/>
          <w:lang w:eastAsia="es-CO"/>
        </w:rPr>
        <w:drawing>
          <wp:inline distT="0" distB="0" distL="0" distR="0" wp14:anchorId="03B8F7D0" wp14:editId="6A079547">
            <wp:extent cx="5568287" cy="36586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3" cy="36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F1" w:rsidRDefault="00E73BF1" w:rsidP="007A62D9"/>
    <w:p w:rsidR="00E73BF1" w:rsidRDefault="002823D7" w:rsidP="007A62D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6BB84" wp14:editId="77849CB4">
                <wp:simplePos x="0" y="0"/>
                <wp:positionH relativeFrom="column">
                  <wp:posOffset>5403850</wp:posOffset>
                </wp:positionH>
                <wp:positionV relativeFrom="paragraph">
                  <wp:posOffset>4818380</wp:posOffset>
                </wp:positionV>
                <wp:extent cx="476250" cy="457200"/>
                <wp:effectExtent l="19050" t="0" r="19050" b="19050"/>
                <wp:wrapNone/>
                <wp:docPr id="35" name="Llamada de flecha a la izquierda 3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42B2" id="Llamada de flecha a la izquierda 35" o:spid="_x0000_s1026" type="#_x0000_t77" href="#_TABLA_DE_CONTENIDOS" style="position:absolute;margin-left:425.5pt;margin-top:379.4pt;width:37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  <w:r w:rsidR="00E73BF1">
        <w:rPr>
          <w:noProof/>
          <w:lang w:eastAsia="es-CO"/>
        </w:rPr>
        <w:drawing>
          <wp:inline distT="0" distB="0" distL="0" distR="0" wp14:anchorId="357C98DB" wp14:editId="0800DFF4">
            <wp:extent cx="5002525" cy="5158854"/>
            <wp:effectExtent l="0" t="0" r="825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52" cy="51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F1" w:rsidRDefault="00E5630A" w:rsidP="007A62D9">
      <w:r>
        <w:t xml:space="preserve">3. </w:t>
      </w:r>
      <w:hyperlink r:id="rId47" w:history="1">
        <w:r w:rsidR="00F4102E">
          <w:rPr>
            <w:rStyle w:val="Hipervnculo"/>
          </w:rPr>
          <w:t>https://www.fisicalab.com/apartado/f-inyectiva-sobreyectiva-biyectiva</w:t>
        </w:r>
      </w:hyperlink>
    </w:p>
    <w:p w:rsidR="007A62D9" w:rsidRDefault="002823D7" w:rsidP="007A62D9">
      <w:r>
        <w:rPr>
          <w:sz w:val="32"/>
        </w:rPr>
        <w:t xml:space="preserve">                                                                                                                   </w:t>
      </w:r>
      <w:r w:rsidRPr="007A62D9">
        <w:rPr>
          <w:sz w:val="32"/>
        </w:rPr>
        <w:t>VOLVER</w:t>
      </w:r>
    </w:p>
    <w:p w:rsidR="00C3649D" w:rsidRDefault="00E5630A" w:rsidP="00C3649D">
      <w:r>
        <w:t xml:space="preserve">4. </w:t>
      </w:r>
      <w:hyperlink r:id="rId48" w:history="1">
        <w:r w:rsidR="00C3649D">
          <w:rPr>
            <w:rStyle w:val="Hipervnculo"/>
          </w:rPr>
          <w:t>https://sites.google.com/site/303funcionlineal/informacion-adicional</w:t>
        </w:r>
      </w:hyperlink>
    </w:p>
    <w:p w:rsidR="00C3649D" w:rsidRDefault="00E5630A" w:rsidP="00C3649D">
      <w:r>
        <w:t xml:space="preserve">5. </w:t>
      </w:r>
      <w:hyperlink r:id="rId49" w:history="1">
        <w:r w:rsidR="00E728B4">
          <w:rPr>
            <w:rStyle w:val="Hipervnculo"/>
          </w:rPr>
          <w:t>http://usosdelasecuacionesenlavida.blogspot.com/2013/11/aplicaciones-en-la-vida-cotidiana.html</w:t>
        </w:r>
      </w:hyperlink>
    </w:p>
    <w:p w:rsidR="00F0679F" w:rsidRDefault="00F0679F" w:rsidP="00F0679F">
      <w:pPr>
        <w:pStyle w:val="Ttulo1"/>
      </w:pPr>
      <w:bookmarkStart w:id="9" w:name="_3._TALLER_DE_1"/>
      <w:bookmarkEnd w:id="9"/>
      <w:r>
        <w:lastRenderedPageBreak/>
        <w:t>3. TALLER DE RETROALIMENTACIÓN</w:t>
      </w:r>
    </w:p>
    <w:p w:rsidR="00F0679F" w:rsidRDefault="00F0679F" w:rsidP="00F0679F"/>
    <w:p w:rsidR="00F0679F" w:rsidRPr="003F62A7" w:rsidRDefault="000645B2" w:rsidP="00E93044">
      <w:pPr>
        <w:pStyle w:val="Prrafodelista"/>
        <w:numPr>
          <w:ilvl w:val="0"/>
          <w:numId w:val="6"/>
        </w:numPr>
        <w:rPr>
          <w:rStyle w:val="Hipervnculo"/>
          <w:color w:val="auto"/>
          <w:u w:val="none"/>
        </w:rPr>
      </w:pPr>
      <w:r>
        <w:t xml:space="preserve">Hacer mapa conceptual sobre los tipos de funciones, de acuerdo a la información que encuentra en </w:t>
      </w:r>
      <w:hyperlink r:id="rId50" w:history="1">
        <w:r w:rsidR="00F0679F">
          <w:rPr>
            <w:rStyle w:val="Hipervnculo"/>
          </w:rPr>
          <w:t>https://psicologiaymente.com/miscelanea/tipos-de-funciones-matematicas</w:t>
        </w:r>
      </w:hyperlink>
    </w:p>
    <w:p w:rsidR="003F62A7" w:rsidRDefault="003F62A7" w:rsidP="003F62A7">
      <w:pPr>
        <w:pStyle w:val="Prrafodelista"/>
      </w:pPr>
    </w:p>
    <w:p w:rsidR="000645B2" w:rsidRDefault="000645B2" w:rsidP="00E93044">
      <w:pPr>
        <w:pStyle w:val="Prrafodelista"/>
        <w:numPr>
          <w:ilvl w:val="0"/>
          <w:numId w:val="6"/>
        </w:numPr>
      </w:pPr>
      <w:r>
        <w:t>Resolver:</w:t>
      </w:r>
    </w:p>
    <w:p w:rsidR="000645B2" w:rsidRDefault="000645B2" w:rsidP="000645B2">
      <w:pPr>
        <w:pStyle w:val="Prrafodelista"/>
        <w:ind w:left="0"/>
      </w:pPr>
      <w:r>
        <w:rPr>
          <w:noProof/>
          <w:lang w:eastAsia="es-CO"/>
        </w:rPr>
        <w:drawing>
          <wp:inline distT="0" distB="0" distL="0" distR="0">
            <wp:extent cx="6209414" cy="3943739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04" cy="39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0645B2" w:rsidRDefault="000645B2" w:rsidP="007A62D9">
      <w:r>
        <w:rPr>
          <w:noProof/>
          <w:lang w:eastAsia="es-CO"/>
        </w:rPr>
        <w:drawing>
          <wp:inline distT="0" distB="0" distL="0" distR="0">
            <wp:extent cx="5871411" cy="32004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32" cy="320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4E5456" wp14:editId="3C06280E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6" name="Llamada de flecha a la izquierda 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6735" id="Llamada de flecha a la izquierda 6" o:spid="_x0000_s1026" type="#_x0000_t77" href="#_TABLA_DE_CONTENIDOS" style="position:absolute;margin-left:424pt;margin-top:9.6pt;width:37.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lGwEb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Pr="001A55B7" w:rsidRDefault="007A62D9" w:rsidP="001A55B7">
      <w:pPr>
        <w:jc w:val="right"/>
        <w:rPr>
          <w:sz w:val="32"/>
        </w:rPr>
      </w:pPr>
      <w:r w:rsidRPr="007A62D9">
        <w:rPr>
          <w:sz w:val="32"/>
        </w:rPr>
        <w:t>VOLVER</w:t>
      </w:r>
      <w:bookmarkStart w:id="10" w:name="_3._TALLER_DE"/>
      <w:bookmarkEnd w:id="10"/>
    </w:p>
    <w:p w:rsidR="007A62D9" w:rsidRDefault="007A62D9" w:rsidP="00991B50">
      <w:pPr>
        <w:pStyle w:val="Ttulo1"/>
      </w:pPr>
      <w:bookmarkStart w:id="11" w:name="_4._EVALUACIÓN"/>
      <w:bookmarkEnd w:id="11"/>
      <w:r>
        <w:lastRenderedPageBreak/>
        <w:t>4. EVALUACIÓN</w:t>
      </w:r>
    </w:p>
    <w:p w:rsidR="007A62D9" w:rsidRDefault="007A62D9" w:rsidP="007A62D9"/>
    <w:p w:rsidR="007A62D9" w:rsidRDefault="007A62D9" w:rsidP="007A62D9"/>
    <w:p w:rsidR="00804B54" w:rsidRDefault="00804B54" w:rsidP="00637C50">
      <w:pPr>
        <w:pStyle w:val="Prrafodelista"/>
        <w:numPr>
          <w:ilvl w:val="0"/>
          <w:numId w:val="7"/>
        </w:numPr>
      </w:pPr>
      <w:r>
        <w:t xml:space="preserve">Resolver la evaluación tipo prueba SABER que se encuentra en </w:t>
      </w:r>
      <w:hyperlink r:id="rId53" w:history="1">
        <w:r>
          <w:rPr>
            <w:rStyle w:val="Hipervnculo"/>
          </w:rPr>
          <w:t>http://descargas.pntic.mec.es/cedec/mat3/contenidos/u10/M3_U10_preguntas.pdf</w:t>
        </w:r>
      </w:hyperlink>
    </w:p>
    <w:p w:rsidR="00804B54" w:rsidRDefault="00804B54" w:rsidP="007A62D9"/>
    <w:p w:rsidR="00804B54" w:rsidRDefault="00804B54" w:rsidP="00804B54">
      <w:pPr>
        <w:jc w:val="center"/>
        <w:rPr>
          <w:rFonts w:ascii="Arial Narrow" w:hAnsi="Arial Narrow"/>
          <w:b/>
          <w:sz w:val="24"/>
          <w:szCs w:val="20"/>
        </w:rPr>
      </w:pPr>
      <w:r>
        <w:rPr>
          <w:rFonts w:ascii="Arial Narrow" w:hAnsi="Arial Narrow"/>
          <w:b/>
          <w:sz w:val="24"/>
          <w:szCs w:val="20"/>
        </w:rPr>
        <w:t>TABLA DE RESPUESTAS</w:t>
      </w:r>
      <w:r w:rsidR="00F66172">
        <w:rPr>
          <w:rFonts w:ascii="Arial Narrow" w:hAnsi="Arial Narrow"/>
          <w:b/>
          <w:sz w:val="24"/>
          <w:szCs w:val="20"/>
        </w:rPr>
        <w:t xml:space="preserve"> EVALUACIÓN I</w:t>
      </w:r>
    </w:p>
    <w:p w:rsidR="00804B54" w:rsidRDefault="00804B54" w:rsidP="00804B54">
      <w:pPr>
        <w:jc w:val="center"/>
        <w:rPr>
          <w:rFonts w:ascii="Arial Narrow" w:hAnsi="Arial Narrow"/>
          <w:b/>
          <w:sz w:val="24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9"/>
        <w:gridCol w:w="538"/>
        <w:gridCol w:w="539"/>
        <w:gridCol w:w="539"/>
        <w:gridCol w:w="538"/>
        <w:gridCol w:w="538"/>
        <w:gridCol w:w="538"/>
        <w:gridCol w:w="641"/>
        <w:gridCol w:w="589"/>
        <w:gridCol w:w="589"/>
        <w:gridCol w:w="625"/>
        <w:gridCol w:w="625"/>
        <w:gridCol w:w="625"/>
        <w:gridCol w:w="625"/>
        <w:gridCol w:w="626"/>
        <w:gridCol w:w="626"/>
      </w:tblGrid>
      <w:tr w:rsidR="00804B54" w:rsidTr="00E53E8A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</w:t>
            </w:r>
          </w:p>
        </w:tc>
        <w:tc>
          <w:tcPr>
            <w:tcW w:w="642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</w:t>
            </w:r>
          </w:p>
        </w:tc>
        <w:tc>
          <w:tcPr>
            <w:tcW w:w="642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3</w:t>
            </w:r>
          </w:p>
        </w:tc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4</w:t>
            </w: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5</w:t>
            </w: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6</w:t>
            </w:r>
          </w:p>
        </w:tc>
        <w:tc>
          <w:tcPr>
            <w:tcW w:w="793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7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8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9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10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11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12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13</w:t>
            </w: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14</w:t>
            </w: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15</w:t>
            </w:r>
          </w:p>
        </w:tc>
      </w:tr>
      <w:tr w:rsidR="00804B54" w:rsidTr="00804B54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A</w:t>
            </w: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804B54" w:rsidTr="00804B54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B</w:t>
            </w: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804B54" w:rsidTr="00804B54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C</w:t>
            </w: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804B54" w:rsidTr="00804B54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D</w:t>
            </w: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</w:tbl>
    <w:p w:rsidR="00804B54" w:rsidRDefault="00804B54" w:rsidP="00804B54">
      <w:pPr>
        <w:jc w:val="center"/>
        <w:rPr>
          <w:rFonts w:ascii="Arial Narrow" w:hAnsi="Arial Narrow"/>
          <w:b/>
          <w:sz w:val="24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8"/>
        <w:gridCol w:w="559"/>
        <w:gridCol w:w="558"/>
        <w:gridCol w:w="558"/>
        <w:gridCol w:w="558"/>
        <w:gridCol w:w="557"/>
        <w:gridCol w:w="557"/>
        <w:gridCol w:w="649"/>
        <w:gridCol w:w="603"/>
        <w:gridCol w:w="603"/>
        <w:gridCol w:w="603"/>
        <w:gridCol w:w="603"/>
        <w:gridCol w:w="603"/>
        <w:gridCol w:w="603"/>
        <w:gridCol w:w="604"/>
        <w:gridCol w:w="604"/>
      </w:tblGrid>
      <w:tr w:rsidR="00804B54" w:rsidTr="00E53E8A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16</w:t>
            </w:r>
          </w:p>
        </w:tc>
        <w:tc>
          <w:tcPr>
            <w:tcW w:w="642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17</w:t>
            </w:r>
          </w:p>
        </w:tc>
        <w:tc>
          <w:tcPr>
            <w:tcW w:w="642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18</w:t>
            </w:r>
          </w:p>
        </w:tc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19</w:t>
            </w: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20</w:t>
            </w: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21</w:t>
            </w:r>
          </w:p>
        </w:tc>
        <w:tc>
          <w:tcPr>
            <w:tcW w:w="793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22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23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24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25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26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27</w:t>
            </w: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28</w:t>
            </w: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29</w:t>
            </w: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30</w:t>
            </w:r>
          </w:p>
        </w:tc>
      </w:tr>
      <w:tr w:rsidR="00804B54" w:rsidTr="00E53E8A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A</w:t>
            </w:r>
          </w:p>
        </w:tc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804B54" w:rsidTr="00804B54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B</w:t>
            </w: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804B54" w:rsidTr="00804B54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C</w:t>
            </w: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804B54" w:rsidTr="00804B54">
        <w:tc>
          <w:tcPr>
            <w:tcW w:w="641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D</w:t>
            </w: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  <w:shd w:val="clear" w:color="auto" w:fill="FFFFFF" w:themeFill="background1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0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93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7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718" w:type="dxa"/>
          </w:tcPr>
          <w:p w:rsidR="00804B54" w:rsidRDefault="00804B54" w:rsidP="00E53E8A">
            <w:pPr>
              <w:jc w:val="center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</w:tbl>
    <w:p w:rsidR="00804B54" w:rsidRDefault="00804B54" w:rsidP="007A62D9"/>
    <w:p w:rsidR="007A62D9" w:rsidRDefault="007A62D9" w:rsidP="007A62D9"/>
    <w:p w:rsidR="007A62D9" w:rsidRDefault="007A62D9" w:rsidP="007A62D9"/>
    <w:p w:rsidR="007A62D9" w:rsidRDefault="00637C50" w:rsidP="00637C50">
      <w:pPr>
        <w:pStyle w:val="Prrafodelista"/>
        <w:numPr>
          <w:ilvl w:val="0"/>
          <w:numId w:val="7"/>
        </w:numPr>
      </w:pPr>
      <w:r>
        <w:t>Resolver la evaluación tipo prueba SABER que se encuentra en</w:t>
      </w:r>
    </w:p>
    <w:p w:rsidR="00637C50" w:rsidRDefault="0043224D" w:rsidP="00637C50">
      <w:pPr>
        <w:pStyle w:val="Prrafodelista"/>
      </w:pPr>
      <w:hyperlink r:id="rId54" w:history="1">
        <w:r w:rsidR="00637C50">
          <w:rPr>
            <w:rStyle w:val="Hipervnculo"/>
          </w:rPr>
          <w:t>https://es.educaplay.com/recursos-educativos/606341-funcion_cuadratica.html</w:t>
        </w:r>
      </w:hyperlink>
    </w:p>
    <w:p w:rsidR="007A62D9" w:rsidRDefault="007A62D9" w:rsidP="007A62D9"/>
    <w:p w:rsidR="00637C50" w:rsidRDefault="00637C50" w:rsidP="00637C50">
      <w:pPr>
        <w:jc w:val="center"/>
        <w:rPr>
          <w:rFonts w:ascii="Arial Narrow" w:hAnsi="Arial Narrow"/>
          <w:b/>
          <w:sz w:val="24"/>
          <w:szCs w:val="20"/>
        </w:rPr>
      </w:pPr>
    </w:p>
    <w:p w:rsidR="00637C50" w:rsidRDefault="00637C50" w:rsidP="00637C50">
      <w:pPr>
        <w:jc w:val="center"/>
        <w:rPr>
          <w:rFonts w:ascii="Arial Narrow" w:hAnsi="Arial Narrow"/>
          <w:b/>
          <w:sz w:val="24"/>
          <w:szCs w:val="20"/>
        </w:rPr>
      </w:pPr>
      <w:r>
        <w:rPr>
          <w:rFonts w:ascii="Arial Narrow" w:hAnsi="Arial Narrow"/>
          <w:b/>
          <w:sz w:val="24"/>
          <w:szCs w:val="20"/>
        </w:rPr>
        <w:t>TABLA DE RESPUESTAS</w:t>
      </w:r>
      <w:r w:rsidR="00F66172">
        <w:rPr>
          <w:rFonts w:ascii="Arial Narrow" w:hAnsi="Arial Narrow"/>
          <w:b/>
          <w:sz w:val="24"/>
          <w:szCs w:val="20"/>
        </w:rPr>
        <w:t xml:space="preserve"> EVALUACIÓN II</w:t>
      </w:r>
    </w:p>
    <w:p w:rsidR="00637C50" w:rsidRDefault="00637C50" w:rsidP="00637C50">
      <w:pPr>
        <w:jc w:val="right"/>
        <w:rPr>
          <w:rFonts w:ascii="Arial Narrow" w:hAnsi="Arial Narrow"/>
          <w:b/>
          <w:sz w:val="24"/>
          <w:szCs w:val="20"/>
        </w:rPr>
      </w:pPr>
    </w:p>
    <w:p w:rsidR="00637C50" w:rsidRDefault="00637C50" w:rsidP="00637C50">
      <w:pPr>
        <w:jc w:val="right"/>
        <w:rPr>
          <w:rFonts w:ascii="Arial Narrow" w:hAnsi="Arial Narrow"/>
          <w:b/>
          <w:sz w:val="24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9"/>
        <w:gridCol w:w="538"/>
        <w:gridCol w:w="539"/>
        <w:gridCol w:w="539"/>
        <w:gridCol w:w="538"/>
        <w:gridCol w:w="538"/>
        <w:gridCol w:w="538"/>
        <w:gridCol w:w="641"/>
        <w:gridCol w:w="589"/>
        <w:gridCol w:w="589"/>
        <w:gridCol w:w="625"/>
      </w:tblGrid>
      <w:tr w:rsidR="00637C50" w:rsidTr="00637C50">
        <w:tc>
          <w:tcPr>
            <w:tcW w:w="54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</w:t>
            </w:r>
          </w:p>
        </w:tc>
        <w:tc>
          <w:tcPr>
            <w:tcW w:w="53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2</w:t>
            </w:r>
          </w:p>
        </w:tc>
        <w:tc>
          <w:tcPr>
            <w:tcW w:w="53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3</w:t>
            </w:r>
          </w:p>
        </w:tc>
        <w:tc>
          <w:tcPr>
            <w:tcW w:w="538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4</w:t>
            </w:r>
          </w:p>
        </w:tc>
        <w:tc>
          <w:tcPr>
            <w:tcW w:w="538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5</w:t>
            </w:r>
          </w:p>
        </w:tc>
        <w:tc>
          <w:tcPr>
            <w:tcW w:w="538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6</w:t>
            </w:r>
          </w:p>
        </w:tc>
        <w:tc>
          <w:tcPr>
            <w:tcW w:w="641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7</w:t>
            </w:r>
          </w:p>
        </w:tc>
        <w:tc>
          <w:tcPr>
            <w:tcW w:w="58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8</w:t>
            </w:r>
          </w:p>
        </w:tc>
        <w:tc>
          <w:tcPr>
            <w:tcW w:w="58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9</w:t>
            </w:r>
          </w:p>
        </w:tc>
        <w:tc>
          <w:tcPr>
            <w:tcW w:w="625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10</w:t>
            </w:r>
          </w:p>
        </w:tc>
      </w:tr>
      <w:tr w:rsidR="00637C50" w:rsidTr="00637C50">
        <w:tc>
          <w:tcPr>
            <w:tcW w:w="54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A</w:t>
            </w: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637C50" w:rsidTr="00637C50">
        <w:tc>
          <w:tcPr>
            <w:tcW w:w="54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B</w:t>
            </w: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637C50" w:rsidTr="00637C50">
        <w:tc>
          <w:tcPr>
            <w:tcW w:w="54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C</w:t>
            </w: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  <w:tr w:rsidR="00637C50" w:rsidTr="00637C50">
        <w:tc>
          <w:tcPr>
            <w:tcW w:w="549" w:type="dxa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  <w:r>
              <w:rPr>
                <w:rFonts w:ascii="Arial Narrow" w:hAnsi="Arial Narrow"/>
                <w:b/>
                <w:sz w:val="24"/>
                <w:szCs w:val="20"/>
              </w:rPr>
              <w:t>D</w:t>
            </w: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41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589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  <w:tc>
          <w:tcPr>
            <w:tcW w:w="625" w:type="dxa"/>
            <w:shd w:val="clear" w:color="auto" w:fill="FFFFFF" w:themeFill="background1"/>
          </w:tcPr>
          <w:p w:rsidR="00637C50" w:rsidRDefault="00637C50" w:rsidP="00637C50">
            <w:pPr>
              <w:jc w:val="right"/>
              <w:rPr>
                <w:rFonts w:ascii="Arial Narrow" w:hAnsi="Arial Narrow"/>
                <w:b/>
                <w:sz w:val="24"/>
                <w:szCs w:val="20"/>
              </w:rPr>
            </w:pPr>
          </w:p>
        </w:tc>
      </w:tr>
    </w:tbl>
    <w:p w:rsidR="007A62D9" w:rsidRDefault="007A62D9" w:rsidP="00637C50">
      <w:pPr>
        <w:jc w:val="right"/>
      </w:pPr>
    </w:p>
    <w:p w:rsidR="007A62D9" w:rsidRDefault="007A62D9" w:rsidP="00637C50">
      <w:pPr>
        <w:jc w:val="right"/>
      </w:pP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6ACB80" wp14:editId="110DD7C0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8" name="Llamada de flecha a la izquierda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3D763" id="Llamada de flecha a la izquierda 8" o:spid="_x0000_s1026" type="#_x0000_t77" href="#_TABLA_DE_CONTENIDOS" style="position:absolute;margin-left:424pt;margin-top:9.6pt;width:37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exz4L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637C50" w:rsidRDefault="00637C50" w:rsidP="007A62D9">
      <w:pPr>
        <w:jc w:val="right"/>
        <w:rPr>
          <w:sz w:val="32"/>
        </w:rPr>
      </w:pPr>
    </w:p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Default="00074BC1" w:rsidP="00991B50">
      <w:pPr>
        <w:pStyle w:val="Ttulo1"/>
      </w:pPr>
      <w:bookmarkStart w:id="12" w:name="_5._SI_QUIERE"/>
      <w:bookmarkEnd w:id="12"/>
      <w:r>
        <w:lastRenderedPageBreak/>
        <w:t>5</w:t>
      </w:r>
      <w:r w:rsidR="007A62D9">
        <w:t xml:space="preserve">. </w:t>
      </w:r>
      <w:r>
        <w:t>SI QUIERE APRENDER MÁS</w:t>
      </w:r>
    </w:p>
    <w:p w:rsidR="007A62D9" w:rsidRDefault="007A62D9" w:rsidP="007A62D9"/>
    <w:p w:rsidR="00016A02" w:rsidRDefault="00016A02" w:rsidP="007A62D9">
      <w:r>
        <w:t>Resolver la evaluación</w:t>
      </w:r>
      <w:r w:rsidR="00CB56A7">
        <w:t xml:space="preserve"> I de</w:t>
      </w:r>
      <w:r w:rsidR="00637C50">
        <w:t xml:space="preserve"> profundiza</w:t>
      </w:r>
      <w:r w:rsidR="00CB56A7">
        <w:t xml:space="preserve">ción </w:t>
      </w:r>
    </w:p>
    <w:p w:rsidR="007A62D9" w:rsidRDefault="0043224D" w:rsidP="007A62D9">
      <w:hyperlink r:id="rId55" w:history="1">
        <w:r w:rsidR="00016A02">
          <w:rPr>
            <w:rStyle w:val="Hipervnculo"/>
          </w:rPr>
          <w:t>http://www.cca.org.mx/profesores/cursos/hb028/ged/areas/mate/ecuacion/ejercicios/evfn_resp.htm</w:t>
        </w:r>
      </w:hyperlink>
    </w:p>
    <w:p w:rsidR="007A62D9" w:rsidRDefault="007A62D9" w:rsidP="007A62D9"/>
    <w:p w:rsidR="007A62D9" w:rsidRDefault="00E22EBE" w:rsidP="007A62D9">
      <w:r>
        <w:t>Resolver la evaluación</w:t>
      </w:r>
      <w:r w:rsidR="00637C50">
        <w:t xml:space="preserve"> </w:t>
      </w:r>
      <w:r w:rsidR="00CB56A7">
        <w:t xml:space="preserve">II de profundización </w:t>
      </w:r>
      <w:hyperlink r:id="rId56" w:history="1">
        <w:r>
          <w:rPr>
            <w:rStyle w:val="Hipervnculo"/>
          </w:rPr>
          <w:t>https://www.thatquiz.org/es/preview?c=7h5dma14&amp;s=ncizeb</w:t>
        </w:r>
      </w:hyperlink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1EFB50" wp14:editId="4E9C09DF">
                <wp:simplePos x="0" y="0"/>
                <wp:positionH relativeFrom="column">
                  <wp:posOffset>5384800</wp:posOffset>
                </wp:positionH>
                <wp:positionV relativeFrom="paragraph">
                  <wp:posOffset>121920</wp:posOffset>
                </wp:positionV>
                <wp:extent cx="476250" cy="457200"/>
                <wp:effectExtent l="19050" t="0" r="19050" b="19050"/>
                <wp:wrapNone/>
                <wp:docPr id="9" name="Llamada de flecha a la izquierda 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2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DB6F" id="Llamada de flecha a la izquierda 9" o:spid="_x0000_s1026" type="#_x0000_t77" href="#_TABLA_DE_CONTENIDOS" style="position:absolute;margin-left:424pt;margin-top:9.6pt;width:37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" o:button="t" adj="7565,,5184" fillcolor="#5b9bd5 [3204]" strokecolor="#1f4d78 [1604]" strokeweight="1pt">
                <v:fill o:detectmouseclick="t"/>
              </v:shape>
            </w:pict>
          </mc:Fallback>
        </mc:AlternateContent>
      </w:r>
    </w:p>
    <w:p w:rsidR="007A62D9" w:rsidRDefault="007A62D9" w:rsidP="007A62D9"/>
    <w:p w:rsidR="007A62D9" w:rsidRDefault="007A62D9" w:rsidP="007A62D9"/>
    <w:p w:rsidR="007A62D9" w:rsidRDefault="007A62D9" w:rsidP="007A62D9"/>
    <w:p w:rsidR="007A62D9" w:rsidRDefault="007A62D9" w:rsidP="007A62D9">
      <w:pPr>
        <w:jc w:val="right"/>
        <w:rPr>
          <w:sz w:val="32"/>
        </w:rPr>
      </w:pPr>
      <w:r w:rsidRPr="007A62D9">
        <w:rPr>
          <w:sz w:val="32"/>
        </w:rPr>
        <w:t>VOLVER</w:t>
      </w:r>
    </w:p>
    <w:p w:rsidR="007A62D9" w:rsidRPr="007A62D9" w:rsidRDefault="007A62D9" w:rsidP="007A62D9">
      <w:pPr>
        <w:jc w:val="both"/>
        <w:rPr>
          <w:sz w:val="32"/>
        </w:rPr>
      </w:pPr>
    </w:p>
    <w:p w:rsidR="00991F8C" w:rsidRDefault="00991F8C"/>
    <w:sectPr w:rsidR="00991F8C" w:rsidSect="00991F8C">
      <w:headerReference w:type="default" r:id="rId57"/>
      <w:footerReference w:type="default" r:id="rId58"/>
      <w:pgSz w:w="12240" w:h="20160" w:code="5"/>
      <w:pgMar w:top="1701" w:right="1440" w:bottom="1440" w:left="1440" w:header="709" w:footer="709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24D" w:rsidRDefault="0043224D" w:rsidP="00991F8C">
      <w:r>
        <w:separator/>
      </w:r>
    </w:p>
  </w:endnote>
  <w:endnote w:type="continuationSeparator" w:id="0">
    <w:p w:rsidR="0043224D" w:rsidRDefault="0043224D" w:rsidP="0099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1792881"/>
      <w:docPartObj>
        <w:docPartGallery w:val="Page Numbers (Bottom of Page)"/>
        <w:docPartUnique/>
      </w:docPartObj>
    </w:sdtPr>
    <w:sdtEndPr/>
    <w:sdtContent>
      <w:p w:rsidR="007A62D9" w:rsidRDefault="007A62D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24F" w:rsidRPr="0033324F">
          <w:rPr>
            <w:noProof/>
            <w:lang w:val="es-ES"/>
          </w:rPr>
          <w:t>1</w:t>
        </w:r>
        <w:r>
          <w:fldChar w:fldCharType="end"/>
        </w:r>
      </w:p>
    </w:sdtContent>
  </w:sdt>
  <w:p w:rsidR="007A62D9" w:rsidRDefault="007A62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24D" w:rsidRDefault="0043224D" w:rsidP="00991F8C">
      <w:r>
        <w:separator/>
      </w:r>
    </w:p>
  </w:footnote>
  <w:footnote w:type="continuationSeparator" w:id="0">
    <w:p w:rsidR="0043224D" w:rsidRDefault="0043224D" w:rsidP="00991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8C" w:rsidRDefault="00991F8C">
    <w:pPr>
      <w:pStyle w:val="Encabezado"/>
    </w:pPr>
  </w:p>
  <w:p w:rsidR="001A55B7" w:rsidRPr="001F2A00" w:rsidRDefault="001A55B7" w:rsidP="001A55B7">
    <w:pPr>
      <w:pStyle w:val="Sinespaciado"/>
      <w:jc w:val="center"/>
    </w:pPr>
    <w:r w:rsidRPr="001F2A00">
      <w:rPr>
        <w:rFonts w:ascii="Times New Roman" w:hAnsi="Times New Roman"/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6551B7E0" wp14:editId="0B07F427">
          <wp:simplePos x="0" y="0"/>
          <wp:positionH relativeFrom="column">
            <wp:posOffset>-295386</wp:posOffset>
          </wp:positionH>
          <wp:positionV relativeFrom="paragraph">
            <wp:posOffset>-211925</wp:posOffset>
          </wp:positionV>
          <wp:extent cx="1234440" cy="1115695"/>
          <wp:effectExtent l="0" t="0" r="0" b="8255"/>
          <wp:wrapNone/>
          <wp:docPr id="23" name="Imagen 23" descr="escudo SAN JO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SAN JO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lang w:val="es-ES" w:eastAsia="es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07pt;margin-top:-6.15pt;width:49pt;height:66pt;z-index:251658240;mso-position-horizontal-relative:text;mso-position-vertical-relative:text" fillcolor="window">
          <v:imagedata r:id="rId2" o:title=""/>
          <w10:wrap type="square"/>
        </v:shape>
        <o:OLEObject Type="Embed" ProgID="PBrush" ShapeID="_x0000_s2049" DrawAspect="Content" ObjectID="_1646057545" r:id="rId3"/>
      </w:object>
    </w:r>
    <w:r>
      <w:t xml:space="preserve">INSTITUCIÓN EDUCATIVA </w:t>
    </w:r>
    <w:r w:rsidRPr="001F2A00">
      <w:t>PROVINCIAL SAN JOSE</w:t>
    </w:r>
  </w:p>
  <w:p w:rsidR="001A55B7" w:rsidRPr="001F2A00" w:rsidRDefault="001A55B7" w:rsidP="001A55B7">
    <w:pPr>
      <w:pStyle w:val="Sinespaciado"/>
      <w:jc w:val="center"/>
      <w:rPr>
        <w:rFonts w:ascii="Times New Roman" w:hAnsi="Times New Roman"/>
      </w:rPr>
    </w:pPr>
    <w:r w:rsidRPr="001F2A00">
      <w:rPr>
        <w:rFonts w:ascii="Times New Roman" w:hAnsi="Times New Roman"/>
      </w:rPr>
      <w:t>Decreto 00128 del 28 de enero de 2003</w:t>
    </w:r>
  </w:p>
  <w:p w:rsidR="001A55B7" w:rsidRPr="001F2A00" w:rsidRDefault="001A55B7" w:rsidP="001A55B7">
    <w:pPr>
      <w:pStyle w:val="Sinespaciado"/>
      <w:jc w:val="center"/>
      <w:rPr>
        <w:rFonts w:ascii="Times New Roman" w:hAnsi="Times New Roman"/>
      </w:rPr>
    </w:pPr>
    <w:r>
      <w:rPr>
        <w:rFonts w:ascii="Times New Roman" w:hAnsi="Times New Roman"/>
      </w:rPr>
      <w:t>Resolución No. 004844 del 2</w:t>
    </w:r>
    <w:r w:rsidRPr="001F2A00">
      <w:rPr>
        <w:rFonts w:ascii="Times New Roman" w:hAnsi="Times New Roman"/>
      </w:rPr>
      <w:t xml:space="preserve"> de </w:t>
    </w:r>
    <w:r>
      <w:rPr>
        <w:rFonts w:ascii="Times New Roman" w:hAnsi="Times New Roman"/>
      </w:rPr>
      <w:t>N</w:t>
    </w:r>
    <w:r w:rsidRPr="001F2A00">
      <w:rPr>
        <w:rFonts w:ascii="Times New Roman" w:hAnsi="Times New Roman"/>
      </w:rPr>
      <w:t>o</w:t>
    </w:r>
    <w:r>
      <w:rPr>
        <w:rFonts w:ascii="Times New Roman" w:hAnsi="Times New Roman"/>
      </w:rPr>
      <w:t>viembre</w:t>
    </w:r>
    <w:r w:rsidRPr="001F2A00">
      <w:rPr>
        <w:rFonts w:ascii="Times New Roman" w:hAnsi="Times New Roman"/>
      </w:rPr>
      <w:t xml:space="preserve"> de 201</w:t>
    </w:r>
    <w:r>
      <w:rPr>
        <w:rFonts w:ascii="Times New Roman" w:hAnsi="Times New Roman"/>
      </w:rPr>
      <w:t>8</w:t>
    </w:r>
  </w:p>
  <w:p w:rsidR="001A55B7" w:rsidRDefault="001A55B7" w:rsidP="001A55B7">
    <w:pPr>
      <w:pStyle w:val="Encabezado"/>
      <w:rPr>
        <w:b/>
      </w:rPr>
    </w:pPr>
    <w:r>
      <w:rPr>
        <w:b/>
      </w:rPr>
      <w:t xml:space="preserve">                                          </w:t>
    </w:r>
    <w:r w:rsidRPr="001F2A00">
      <w:rPr>
        <w:b/>
      </w:rPr>
      <w:t>Nit: 890500881-7 DANE 154518000273 ICFES 012575</w:t>
    </w:r>
  </w:p>
  <w:p w:rsidR="001A55B7" w:rsidRDefault="001A55B7" w:rsidP="001A55B7">
    <w:pPr>
      <w:pStyle w:val="Encabezado"/>
    </w:pPr>
  </w:p>
  <w:p w:rsidR="00991F8C" w:rsidRDefault="00991F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FD0E78"/>
    <w:multiLevelType w:val="multilevel"/>
    <w:tmpl w:val="65748F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1">
    <w:nsid w:val="31500385"/>
    <w:multiLevelType w:val="hybridMultilevel"/>
    <w:tmpl w:val="7DE67F88"/>
    <w:lvl w:ilvl="0" w:tplc="B5F645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70BBD"/>
    <w:multiLevelType w:val="hybridMultilevel"/>
    <w:tmpl w:val="FDE499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677149"/>
    <w:multiLevelType w:val="hybridMultilevel"/>
    <w:tmpl w:val="6E6A7A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0F3E40"/>
    <w:multiLevelType w:val="multilevel"/>
    <w:tmpl w:val="B9BE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707B69"/>
    <w:multiLevelType w:val="hybridMultilevel"/>
    <w:tmpl w:val="A3CEA5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A577B8"/>
    <w:multiLevelType w:val="hybridMultilevel"/>
    <w:tmpl w:val="9E6052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BB32DA"/>
    <w:multiLevelType w:val="hybridMultilevel"/>
    <w:tmpl w:val="7F22DC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09F"/>
    <w:rsid w:val="00016A02"/>
    <w:rsid w:val="00063F9B"/>
    <w:rsid w:val="000645B2"/>
    <w:rsid w:val="00074BC1"/>
    <w:rsid w:val="000A11C5"/>
    <w:rsid w:val="000E11A2"/>
    <w:rsid w:val="000E4DFC"/>
    <w:rsid w:val="00123407"/>
    <w:rsid w:val="00145B17"/>
    <w:rsid w:val="001A55B7"/>
    <w:rsid w:val="00202181"/>
    <w:rsid w:val="00207AEE"/>
    <w:rsid w:val="002823D7"/>
    <w:rsid w:val="00283049"/>
    <w:rsid w:val="00287038"/>
    <w:rsid w:val="002D725C"/>
    <w:rsid w:val="002E0D13"/>
    <w:rsid w:val="00310DAD"/>
    <w:rsid w:val="0033324F"/>
    <w:rsid w:val="003D709F"/>
    <w:rsid w:val="003E64FC"/>
    <w:rsid w:val="003F62A7"/>
    <w:rsid w:val="0043224D"/>
    <w:rsid w:val="00497275"/>
    <w:rsid w:val="004D59EA"/>
    <w:rsid w:val="004E7B23"/>
    <w:rsid w:val="0052432E"/>
    <w:rsid w:val="00531806"/>
    <w:rsid w:val="005F47E1"/>
    <w:rsid w:val="00637C50"/>
    <w:rsid w:val="00644492"/>
    <w:rsid w:val="0069314B"/>
    <w:rsid w:val="006A6D85"/>
    <w:rsid w:val="007A62D9"/>
    <w:rsid w:val="007A64DC"/>
    <w:rsid w:val="007B0FFB"/>
    <w:rsid w:val="007D6BCF"/>
    <w:rsid w:val="00804B54"/>
    <w:rsid w:val="00837B9F"/>
    <w:rsid w:val="009546BD"/>
    <w:rsid w:val="009612A2"/>
    <w:rsid w:val="00991B50"/>
    <w:rsid w:val="00991F8C"/>
    <w:rsid w:val="009947A6"/>
    <w:rsid w:val="009E088A"/>
    <w:rsid w:val="00A1698F"/>
    <w:rsid w:val="00AA168D"/>
    <w:rsid w:val="00AC496D"/>
    <w:rsid w:val="00B07682"/>
    <w:rsid w:val="00B70121"/>
    <w:rsid w:val="00B756D6"/>
    <w:rsid w:val="00B90D32"/>
    <w:rsid w:val="00C3649D"/>
    <w:rsid w:val="00CB56A7"/>
    <w:rsid w:val="00CB6C1C"/>
    <w:rsid w:val="00CD77B7"/>
    <w:rsid w:val="00CF5E2F"/>
    <w:rsid w:val="00D76DE5"/>
    <w:rsid w:val="00D807A0"/>
    <w:rsid w:val="00E025E1"/>
    <w:rsid w:val="00E1782F"/>
    <w:rsid w:val="00E17B99"/>
    <w:rsid w:val="00E22EBE"/>
    <w:rsid w:val="00E5630A"/>
    <w:rsid w:val="00E728B4"/>
    <w:rsid w:val="00E73BF1"/>
    <w:rsid w:val="00F0679F"/>
    <w:rsid w:val="00F4102E"/>
    <w:rsid w:val="00F66172"/>
    <w:rsid w:val="00F7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64BE831-8F3D-487B-8FE9-6E292AC5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F8C"/>
    <w:rPr>
      <w:rFonts w:ascii="Calibri" w:eastAsia="Calibri" w:hAnsi="Calibri"/>
      <w:sz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991B5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48"/>
      <w:szCs w:val="3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F8C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991F8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F8C"/>
    <w:rPr>
      <w:lang w:val="es-CO"/>
    </w:rPr>
  </w:style>
  <w:style w:type="paragraph" w:styleId="Sinespaciado">
    <w:name w:val="No Spacing"/>
    <w:uiPriority w:val="1"/>
    <w:qFormat/>
    <w:rsid w:val="00991F8C"/>
    <w:pPr>
      <w:ind w:left="113" w:right="-91"/>
    </w:pPr>
    <w:rPr>
      <w:rFonts w:ascii="Calibri" w:eastAsia="Calibri" w:hAnsi="Calibri"/>
      <w:sz w:val="22"/>
      <w:lang w:val="es-MX"/>
    </w:rPr>
  </w:style>
  <w:style w:type="paragraph" w:styleId="Prrafodelista">
    <w:name w:val="List Paragraph"/>
    <w:basedOn w:val="Normal"/>
    <w:uiPriority w:val="34"/>
    <w:qFormat/>
    <w:rsid w:val="00991F8C"/>
    <w:pPr>
      <w:ind w:left="720"/>
      <w:contextualSpacing/>
    </w:pPr>
  </w:style>
  <w:style w:type="table" w:styleId="Tablaconcuadrcula">
    <w:name w:val="Table Grid"/>
    <w:basedOn w:val="Tablanormal"/>
    <w:uiPriority w:val="59"/>
    <w:rsid w:val="00991F8C"/>
    <w:rPr>
      <w:rFonts w:asciiTheme="minorHAnsi" w:hAnsiTheme="minorHAnsi" w:cstheme="minorBidi"/>
      <w:sz w:val="22"/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91F8C"/>
    <w:rPr>
      <w:color w:val="0000FF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7A62D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A62D9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991B50"/>
    <w:rPr>
      <w:rFonts w:eastAsiaTheme="majorEastAsia" w:cstheme="majorBidi"/>
      <w:b/>
      <w:color w:val="2E74B5" w:themeColor="accent1" w:themeShade="BF"/>
      <w:sz w:val="48"/>
      <w:szCs w:val="32"/>
      <w:u w:val="single"/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3E64F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0D3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7B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7B9F"/>
    <w:rPr>
      <w:rFonts w:ascii="Calibri" w:eastAsia="Calibri" w:hAnsi="Calibri"/>
      <w:i/>
      <w:iCs/>
      <w:color w:val="5B9BD5" w:themeColor="accent1"/>
      <w:sz w:val="22"/>
      <w:lang w:val="es-CO"/>
    </w:rPr>
  </w:style>
  <w:style w:type="character" w:styleId="nfasis">
    <w:name w:val="Emphasis"/>
    <w:basedOn w:val="Fuentedeprrafopredeter"/>
    <w:uiPriority w:val="20"/>
    <w:qFormat/>
    <w:rsid w:val="00837B9F"/>
    <w:rPr>
      <w:i/>
      <w:iCs/>
    </w:rPr>
  </w:style>
  <w:style w:type="character" w:customStyle="1" w:styleId="style1">
    <w:name w:val="style1"/>
    <w:basedOn w:val="Fuentedeprrafopredeter"/>
    <w:rsid w:val="00837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6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26" Type="http://schemas.openxmlformats.org/officeDocument/2006/relationships/hyperlink" Target="https://www.superprof.es/apuntes/escolar/matematicas/calculo/funciones/tipos-de-funciones.html" TargetMode="External"/><Relationship Id="rId39" Type="http://schemas.openxmlformats.org/officeDocument/2006/relationships/hyperlink" Target="http://matefacil01.blogspot.com/2011/05/funcion-lineal.html" TargetMode="External"/><Relationship Id="rId21" Type="http://schemas.microsoft.com/office/2007/relationships/diagramDrawing" Target="diagrams/drawing1.xml"/><Relationship Id="rId34" Type="http://schemas.openxmlformats.org/officeDocument/2006/relationships/image" Target="media/image7.png"/><Relationship Id="rId42" Type="http://schemas.openxmlformats.org/officeDocument/2006/relationships/image" Target="media/image12.png"/><Relationship Id="rId47" Type="http://schemas.openxmlformats.org/officeDocument/2006/relationships/hyperlink" Target="https://www.fisicalab.com/apartado/f-inyectiva-sobreyectiva-biyectiva" TargetMode="External"/><Relationship Id="rId50" Type="http://schemas.openxmlformats.org/officeDocument/2006/relationships/hyperlink" Target="https://psicologiaymente.com/miscelanea/tipos-de-funciones-matematicas" TargetMode="External"/><Relationship Id="rId55" Type="http://schemas.openxmlformats.org/officeDocument/2006/relationships/hyperlink" Target="http://www.cca.org.mx/profesores/cursos/hb028/ged/areas/mate/ecuacion/ejercicios/evfn_resp.htm" TargetMode="Externa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hyperlink" Target="#_TABLA_DE_CONTENIDOS"/><Relationship Id="rId29" Type="http://schemas.openxmlformats.org/officeDocument/2006/relationships/hyperlink" Target="https://www.superprof.es/apuntes/escolar/matematicas/calculo/funciones/tipos-de-funciones.html" TargetMode="External"/><Relationship Id="rId11" Type="http://schemas.openxmlformats.org/officeDocument/2006/relationships/hyperlink" Target="https://www.youtube.com/watch?v=1o5JUvRxvNk" TargetMode="External"/><Relationship Id="rId24" Type="http://schemas.openxmlformats.org/officeDocument/2006/relationships/hyperlink" Target="https://www.youtube.com/watch?v=mZ0M6yiXWgA" TargetMode="External"/><Relationship Id="rId32" Type="http://schemas.openxmlformats.org/officeDocument/2006/relationships/hyperlink" Target="https://www.youtube.com/watch?v=NaiH1O0c-DM" TargetMode="External"/><Relationship Id="rId37" Type="http://schemas.openxmlformats.org/officeDocument/2006/relationships/hyperlink" Target="https://www.youtube.com/watch?v=gnAdna_tLK0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hyperlink" Target="http://descargas.pntic.mec.es/cedec/mat3/contenidos/u10/M3_U10_preguntas.pdf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Conjuntos" TargetMode="External"/><Relationship Id="rId14" Type="http://schemas.openxmlformats.org/officeDocument/2006/relationships/hyperlink" Target="https://www.youtube.com/watch?v=o9hEO2MYOZg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superprof.es/apuntes/escolar/matematicas/calculo/funciones/tipos-de-funciones.html" TargetMode="External"/><Relationship Id="rId30" Type="http://schemas.openxmlformats.org/officeDocument/2006/relationships/hyperlink" Target="https://www.superprof.es/apuntes/escolar/matematicas/calculo/funciones/tipos-de-funciones.html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3.png"/><Relationship Id="rId48" Type="http://schemas.openxmlformats.org/officeDocument/2006/relationships/hyperlink" Target="https://sites.google.com/site/303funcionlineal/informacion-adicional" TargetMode="External"/><Relationship Id="rId56" Type="http://schemas.openxmlformats.org/officeDocument/2006/relationships/hyperlink" Target="https://www.thatquiz.org/es/preview?c=7h5dma14&amp;s=ncizeb" TargetMode="External"/><Relationship Id="rId8" Type="http://schemas.openxmlformats.org/officeDocument/2006/relationships/oleObject" Target="embeddings/oleObject1.bin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Data" Target="diagrams/data1.xml"/><Relationship Id="rId25" Type="http://schemas.openxmlformats.org/officeDocument/2006/relationships/hyperlink" Target="https://www.superprof.es/apuntes/escolar/matematicas/calculo/funciones/tipos-de-funciones.html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9.png"/><Relationship Id="rId46" Type="http://schemas.openxmlformats.org/officeDocument/2006/relationships/image" Target="media/image16.png"/><Relationship Id="rId59" Type="http://schemas.openxmlformats.org/officeDocument/2006/relationships/fontTable" Target="fontTable.xml"/><Relationship Id="rId20" Type="http://schemas.openxmlformats.org/officeDocument/2006/relationships/diagramColors" Target="diagrams/colors1.xml"/><Relationship Id="rId41" Type="http://schemas.openxmlformats.org/officeDocument/2006/relationships/image" Target="media/image11.png"/><Relationship Id="rId54" Type="http://schemas.openxmlformats.org/officeDocument/2006/relationships/hyperlink" Target="https://es.educaplay.com/recursos-educativos/606341-funcion_cuadratic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v3_YPE300jM" TargetMode="External"/><Relationship Id="rId28" Type="http://schemas.openxmlformats.org/officeDocument/2006/relationships/hyperlink" Target="https://www.superprof.es/apuntes/escolar/matematicas/calculo/funciones/tipos-de-funciones.html" TargetMode="External"/><Relationship Id="rId36" Type="http://schemas.openxmlformats.org/officeDocument/2006/relationships/hyperlink" Target="https://www.youtube.com/watch?v=FivdryOMLZ8" TargetMode="External"/><Relationship Id="rId49" Type="http://schemas.openxmlformats.org/officeDocument/2006/relationships/hyperlink" Target="http://usosdelasecuacionesenlavida.blogspot.com/2013/11/aplicaciones-en-la-vida-cotidiana.html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es.wikipedia.org/wiki/Variable_(matem%C3%A1ticas)" TargetMode="External"/><Relationship Id="rId31" Type="http://schemas.openxmlformats.org/officeDocument/2006/relationships/hyperlink" Target="https://matematicasiesoja.files.wordpress.com/2013/10/fun_algebra_prodigy.pdf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18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ABAADC-659D-434F-BC44-30DD645D13C2}" type="doc">
      <dgm:prSet loTypeId="urn:microsoft.com/office/officeart/2005/8/layout/hierarchy3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CO"/>
        </a:p>
      </dgm:t>
    </dgm:pt>
    <dgm:pt modelId="{18E340BD-032D-4157-B7F8-D13279F72EA9}">
      <dgm:prSet phldrT="[Texto]"/>
      <dgm:spPr/>
      <dgm:t>
        <a:bodyPr/>
        <a:lstStyle/>
        <a:p>
          <a:r>
            <a:rPr lang="es-CO"/>
            <a:t>FUNCIÓN INYECTIVA</a:t>
          </a:r>
        </a:p>
      </dgm:t>
    </dgm:pt>
    <dgm:pt modelId="{DC7FE6DF-5FF2-4C41-A43C-260F9E6CD5D4}" type="parTrans" cxnId="{92DFF918-1C0F-4DC9-9A89-3054CD00318C}">
      <dgm:prSet/>
      <dgm:spPr/>
      <dgm:t>
        <a:bodyPr/>
        <a:lstStyle/>
        <a:p>
          <a:endParaRPr lang="es-CO"/>
        </a:p>
      </dgm:t>
    </dgm:pt>
    <dgm:pt modelId="{47D4879B-7C7E-467C-96BA-657ADEFF6B81}" type="sibTrans" cxnId="{92DFF918-1C0F-4DC9-9A89-3054CD00318C}">
      <dgm:prSet/>
      <dgm:spPr/>
      <dgm:t>
        <a:bodyPr/>
        <a:lstStyle/>
        <a:p>
          <a:endParaRPr lang="es-CO"/>
        </a:p>
      </dgm:t>
    </dgm:pt>
    <dgm:pt modelId="{C0127B2D-C153-4736-9602-C50836583964}">
      <dgm:prSet phldrT="[Texto]"/>
      <dgm:spPr/>
      <dgm:t>
        <a:bodyPr/>
        <a:lstStyle/>
        <a:p>
          <a:r>
            <a:rPr lang="es-CO"/>
            <a:t>significa que</a:t>
          </a:r>
        </a:p>
      </dgm:t>
    </dgm:pt>
    <dgm:pt modelId="{8C359A6B-E697-4410-80AC-EDD1E1906CCF}" type="parTrans" cxnId="{67DA40CB-74DF-4170-B6B2-D63B5E500753}">
      <dgm:prSet/>
      <dgm:spPr/>
      <dgm:t>
        <a:bodyPr/>
        <a:lstStyle/>
        <a:p>
          <a:endParaRPr lang="es-CO"/>
        </a:p>
      </dgm:t>
    </dgm:pt>
    <dgm:pt modelId="{AD1914F4-1D48-4564-9798-4A8EC3129D38}" type="sibTrans" cxnId="{67DA40CB-74DF-4170-B6B2-D63B5E500753}">
      <dgm:prSet/>
      <dgm:spPr/>
      <dgm:t>
        <a:bodyPr/>
        <a:lstStyle/>
        <a:p>
          <a:endParaRPr lang="es-CO"/>
        </a:p>
      </dgm:t>
    </dgm:pt>
    <dgm:pt modelId="{08CC88AF-8178-4188-959F-3E0369B8EDE0}">
      <dgm:prSet phldrT="[Texto]"/>
      <dgm:spPr/>
      <dgm:t>
        <a:bodyPr/>
        <a:lstStyle/>
        <a:p>
          <a:pPr algn="just"/>
          <a:r>
            <a:rPr lang="es-CO" b="0" i="0"/>
            <a:t>Cada elemento de "B" tiene </a:t>
          </a:r>
          <a:r>
            <a:rPr lang="es-CO" b="1" i="0"/>
            <a:t>como mucho uno</a:t>
          </a:r>
          <a:r>
            <a:rPr lang="es-CO" b="0" i="0"/>
            <a:t> de "A" al que corresponde</a:t>
          </a:r>
          <a:endParaRPr lang="es-CO"/>
        </a:p>
      </dgm:t>
    </dgm:pt>
    <dgm:pt modelId="{7AD47257-5D7F-4745-890B-B1914913AC2F}" type="parTrans" cxnId="{C4F17E62-1DCF-437A-9936-8EC707B1B3E5}">
      <dgm:prSet/>
      <dgm:spPr/>
      <dgm:t>
        <a:bodyPr/>
        <a:lstStyle/>
        <a:p>
          <a:endParaRPr lang="es-CO"/>
        </a:p>
      </dgm:t>
    </dgm:pt>
    <dgm:pt modelId="{799A5BB2-20AD-4443-8A66-BCB74C963F64}" type="sibTrans" cxnId="{C4F17E62-1DCF-437A-9936-8EC707B1B3E5}">
      <dgm:prSet/>
      <dgm:spPr/>
      <dgm:t>
        <a:bodyPr/>
        <a:lstStyle/>
        <a:p>
          <a:endParaRPr lang="es-CO"/>
        </a:p>
      </dgm:t>
    </dgm:pt>
    <dgm:pt modelId="{BC768066-11AC-40B1-8AE2-AF6379D3D43B}">
      <dgm:prSet phldrT="[Texto]"/>
      <dgm:spPr/>
      <dgm:t>
        <a:bodyPr/>
        <a:lstStyle/>
        <a:p>
          <a:r>
            <a:rPr lang="es-CO"/>
            <a:t>FUNCIÓN SOBREYECTIVA</a:t>
          </a:r>
        </a:p>
      </dgm:t>
    </dgm:pt>
    <dgm:pt modelId="{171086E0-AEA6-4CD6-958B-FE0D640E9FEB}" type="parTrans" cxnId="{65A4706F-E3DC-4CE1-8DD3-51296A59BDDA}">
      <dgm:prSet/>
      <dgm:spPr/>
      <dgm:t>
        <a:bodyPr/>
        <a:lstStyle/>
        <a:p>
          <a:endParaRPr lang="es-CO"/>
        </a:p>
      </dgm:t>
    </dgm:pt>
    <dgm:pt modelId="{AB2CB775-8BFC-4A0F-9E27-A80AE2DE7404}" type="sibTrans" cxnId="{65A4706F-E3DC-4CE1-8DD3-51296A59BDDA}">
      <dgm:prSet/>
      <dgm:spPr/>
      <dgm:t>
        <a:bodyPr/>
        <a:lstStyle/>
        <a:p>
          <a:endParaRPr lang="es-CO"/>
        </a:p>
      </dgm:t>
    </dgm:pt>
    <dgm:pt modelId="{8E40BF78-4579-4F90-B68C-1EABF841D434}">
      <dgm:prSet phldrT="[Texto]"/>
      <dgm:spPr/>
      <dgm:t>
        <a:bodyPr/>
        <a:lstStyle/>
        <a:p>
          <a:r>
            <a:rPr lang="es-CO"/>
            <a:t>significa que</a:t>
          </a:r>
        </a:p>
      </dgm:t>
    </dgm:pt>
    <dgm:pt modelId="{AD8C07A5-B7E7-4056-9B54-085BF7D68603}" type="parTrans" cxnId="{1653750B-ACA4-4D57-B4EC-71567E483633}">
      <dgm:prSet/>
      <dgm:spPr/>
      <dgm:t>
        <a:bodyPr/>
        <a:lstStyle/>
        <a:p>
          <a:endParaRPr lang="es-CO"/>
        </a:p>
      </dgm:t>
    </dgm:pt>
    <dgm:pt modelId="{FDD51265-D901-45F0-9A48-C7AD8168122A}" type="sibTrans" cxnId="{1653750B-ACA4-4D57-B4EC-71567E483633}">
      <dgm:prSet/>
      <dgm:spPr/>
      <dgm:t>
        <a:bodyPr/>
        <a:lstStyle/>
        <a:p>
          <a:endParaRPr lang="es-CO"/>
        </a:p>
      </dgm:t>
    </dgm:pt>
    <dgm:pt modelId="{1A44A6B1-B2E1-493B-9AB5-EFB24D74B597}">
      <dgm:prSet phldrT="[Texto]"/>
      <dgm:spPr/>
      <dgm:t>
        <a:bodyPr/>
        <a:lstStyle/>
        <a:p>
          <a:pPr algn="just"/>
          <a:r>
            <a:rPr lang="es-CO" b="0" i="0"/>
            <a:t>Cada elemento de "B" tiene </a:t>
          </a:r>
          <a:r>
            <a:rPr lang="es-CO" b="1" i="0"/>
            <a:t>por lo menos uno</a:t>
          </a:r>
          <a:r>
            <a:rPr lang="es-CO" b="0" i="0"/>
            <a:t> de "A" </a:t>
          </a:r>
          <a:endParaRPr lang="es-CO"/>
        </a:p>
      </dgm:t>
    </dgm:pt>
    <dgm:pt modelId="{F24CD8DF-4780-4F8E-9DDE-F70EE2427879}" type="parTrans" cxnId="{AE550427-3C92-4F91-AD25-A8ED5C1198B1}">
      <dgm:prSet/>
      <dgm:spPr/>
      <dgm:t>
        <a:bodyPr/>
        <a:lstStyle/>
        <a:p>
          <a:endParaRPr lang="es-CO"/>
        </a:p>
      </dgm:t>
    </dgm:pt>
    <dgm:pt modelId="{58F0D028-E6EE-432D-BC28-3AB09EBDCB95}" type="sibTrans" cxnId="{AE550427-3C92-4F91-AD25-A8ED5C1198B1}">
      <dgm:prSet/>
      <dgm:spPr/>
      <dgm:t>
        <a:bodyPr/>
        <a:lstStyle/>
        <a:p>
          <a:endParaRPr lang="es-CO"/>
        </a:p>
      </dgm:t>
    </dgm:pt>
    <dgm:pt modelId="{F3061A5C-E77E-46E3-9DE0-8F2FF0ABDD87}">
      <dgm:prSet phldrT="[Texto]"/>
      <dgm:spPr/>
      <dgm:t>
        <a:bodyPr/>
        <a:lstStyle/>
        <a:p>
          <a:r>
            <a:rPr lang="es-CO"/>
            <a:t>FUNCIÓN BIYECTIVA</a:t>
          </a:r>
        </a:p>
      </dgm:t>
    </dgm:pt>
    <dgm:pt modelId="{082AD1B7-7B49-4BAA-9CE7-834A267E202A}" type="parTrans" cxnId="{11C73AEE-5009-49E7-86E7-605E44943FDD}">
      <dgm:prSet/>
      <dgm:spPr/>
      <dgm:t>
        <a:bodyPr/>
        <a:lstStyle/>
        <a:p>
          <a:endParaRPr lang="es-CO"/>
        </a:p>
      </dgm:t>
    </dgm:pt>
    <dgm:pt modelId="{B24D23BF-5F7E-4639-BA8F-508F14D3894B}" type="sibTrans" cxnId="{11C73AEE-5009-49E7-86E7-605E44943FDD}">
      <dgm:prSet/>
      <dgm:spPr/>
      <dgm:t>
        <a:bodyPr/>
        <a:lstStyle/>
        <a:p>
          <a:endParaRPr lang="es-CO"/>
        </a:p>
      </dgm:t>
    </dgm:pt>
    <dgm:pt modelId="{F6EC831B-DCB5-4F0B-91E4-35C2F980A199}">
      <dgm:prSet phldrT="[Texto]"/>
      <dgm:spPr/>
      <dgm:t>
        <a:bodyPr/>
        <a:lstStyle/>
        <a:p>
          <a:r>
            <a:rPr lang="es-CO" b="0" i="0"/>
            <a:t>Es inyectivo y sobreyectivo a la vez</a:t>
          </a:r>
          <a:endParaRPr lang="es-CO"/>
        </a:p>
      </dgm:t>
    </dgm:pt>
    <dgm:pt modelId="{9DF52C5F-CF82-434B-8DB4-81DF91B3E63D}" type="parTrans" cxnId="{75948A6B-DC91-4EF7-B44D-336C601F0DC1}">
      <dgm:prSet/>
      <dgm:spPr/>
      <dgm:t>
        <a:bodyPr/>
        <a:lstStyle/>
        <a:p>
          <a:endParaRPr lang="es-CO"/>
        </a:p>
      </dgm:t>
    </dgm:pt>
    <dgm:pt modelId="{DE3680C3-B302-4351-A9CC-D2639B092562}" type="sibTrans" cxnId="{75948A6B-DC91-4EF7-B44D-336C601F0DC1}">
      <dgm:prSet/>
      <dgm:spPr/>
      <dgm:t>
        <a:bodyPr/>
        <a:lstStyle/>
        <a:p>
          <a:endParaRPr lang="es-CO"/>
        </a:p>
      </dgm:t>
    </dgm:pt>
    <dgm:pt modelId="{0A5DF69A-D463-4276-981A-ACB0CFF73BCB}">
      <dgm:prSet phldrT="[Texto]"/>
      <dgm:spPr/>
      <dgm:t>
        <a:bodyPr/>
        <a:lstStyle/>
        <a:p>
          <a:r>
            <a:rPr lang="es-CO"/>
            <a:t>significa que</a:t>
          </a:r>
        </a:p>
      </dgm:t>
    </dgm:pt>
    <dgm:pt modelId="{D843D043-112F-4DFF-8672-D45F2CC25F43}" type="parTrans" cxnId="{EC38D126-C285-4F4A-9507-F0BA47F757E6}">
      <dgm:prSet/>
      <dgm:spPr/>
      <dgm:t>
        <a:bodyPr/>
        <a:lstStyle/>
        <a:p>
          <a:endParaRPr lang="es-CO"/>
        </a:p>
      </dgm:t>
    </dgm:pt>
    <dgm:pt modelId="{A299419A-3281-459D-85D8-7C910222B19C}" type="sibTrans" cxnId="{EC38D126-C285-4F4A-9507-F0BA47F757E6}">
      <dgm:prSet/>
      <dgm:spPr/>
      <dgm:t>
        <a:bodyPr/>
        <a:lstStyle/>
        <a:p>
          <a:endParaRPr lang="es-CO"/>
        </a:p>
      </dgm:t>
    </dgm:pt>
    <dgm:pt modelId="{847D792D-E070-491F-8274-CC31AC229C17}" type="pres">
      <dgm:prSet presAssocID="{5AABAADC-659D-434F-BC44-30DD645D13C2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CO"/>
        </a:p>
      </dgm:t>
    </dgm:pt>
    <dgm:pt modelId="{A9DF2F92-FFCA-4C4A-9B86-3538BA839595}" type="pres">
      <dgm:prSet presAssocID="{18E340BD-032D-4157-B7F8-D13279F72EA9}" presName="root" presStyleCnt="0"/>
      <dgm:spPr/>
    </dgm:pt>
    <dgm:pt modelId="{B48589A8-4174-45E5-B683-CAE8B25A355A}" type="pres">
      <dgm:prSet presAssocID="{18E340BD-032D-4157-B7F8-D13279F72EA9}" presName="rootComposite" presStyleCnt="0"/>
      <dgm:spPr/>
    </dgm:pt>
    <dgm:pt modelId="{BDBF6E2E-E5BD-403E-9F84-D22564074A43}" type="pres">
      <dgm:prSet presAssocID="{18E340BD-032D-4157-B7F8-D13279F72EA9}" presName="rootText" presStyleLbl="node1" presStyleIdx="0" presStyleCnt="3"/>
      <dgm:spPr/>
      <dgm:t>
        <a:bodyPr/>
        <a:lstStyle/>
        <a:p>
          <a:endParaRPr lang="es-CO"/>
        </a:p>
      </dgm:t>
    </dgm:pt>
    <dgm:pt modelId="{1F51ABB1-90A2-42DB-AA66-424E1A5BA7BB}" type="pres">
      <dgm:prSet presAssocID="{18E340BD-032D-4157-B7F8-D13279F72EA9}" presName="rootConnector" presStyleLbl="node1" presStyleIdx="0" presStyleCnt="3"/>
      <dgm:spPr/>
      <dgm:t>
        <a:bodyPr/>
        <a:lstStyle/>
        <a:p>
          <a:endParaRPr lang="es-CO"/>
        </a:p>
      </dgm:t>
    </dgm:pt>
    <dgm:pt modelId="{A078FEC0-EFF0-43C0-86CF-808B4CCAF1B4}" type="pres">
      <dgm:prSet presAssocID="{18E340BD-032D-4157-B7F8-D13279F72EA9}" presName="childShape" presStyleCnt="0"/>
      <dgm:spPr/>
    </dgm:pt>
    <dgm:pt modelId="{C03FE3E4-EF18-4122-B00A-AD01B57AFC69}" type="pres">
      <dgm:prSet presAssocID="{8C359A6B-E697-4410-80AC-EDD1E1906CCF}" presName="Name13" presStyleLbl="parChTrans1D2" presStyleIdx="0" presStyleCnt="6"/>
      <dgm:spPr/>
      <dgm:t>
        <a:bodyPr/>
        <a:lstStyle/>
        <a:p>
          <a:endParaRPr lang="es-CO"/>
        </a:p>
      </dgm:t>
    </dgm:pt>
    <dgm:pt modelId="{F00731A4-6D1C-4EE8-A468-8DAF4E335493}" type="pres">
      <dgm:prSet presAssocID="{C0127B2D-C153-4736-9602-C50836583964}" presName="childText" presStyleLbl="bgAcc1" presStyleIdx="0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18245A73-B613-46FF-908B-FA72C5AFB0E9}" type="pres">
      <dgm:prSet presAssocID="{7AD47257-5D7F-4745-890B-B1914913AC2F}" presName="Name13" presStyleLbl="parChTrans1D2" presStyleIdx="1" presStyleCnt="6"/>
      <dgm:spPr/>
      <dgm:t>
        <a:bodyPr/>
        <a:lstStyle/>
        <a:p>
          <a:endParaRPr lang="es-CO"/>
        </a:p>
      </dgm:t>
    </dgm:pt>
    <dgm:pt modelId="{BC13FAEB-2F42-4C55-892C-A407C678AC67}" type="pres">
      <dgm:prSet presAssocID="{08CC88AF-8178-4188-959F-3E0369B8EDE0}" presName="childText" presStyleLbl="bgAcc1" presStyleIdx="1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41B1C9EF-732D-4B04-80B9-B388C3E319C6}" type="pres">
      <dgm:prSet presAssocID="{BC768066-11AC-40B1-8AE2-AF6379D3D43B}" presName="root" presStyleCnt="0"/>
      <dgm:spPr/>
    </dgm:pt>
    <dgm:pt modelId="{641170B6-D16D-412A-BA0B-8FBEC733B2A5}" type="pres">
      <dgm:prSet presAssocID="{BC768066-11AC-40B1-8AE2-AF6379D3D43B}" presName="rootComposite" presStyleCnt="0"/>
      <dgm:spPr/>
    </dgm:pt>
    <dgm:pt modelId="{53B8E3E6-56E0-4CB8-B780-75ABA0599D26}" type="pres">
      <dgm:prSet presAssocID="{BC768066-11AC-40B1-8AE2-AF6379D3D43B}" presName="rootText" presStyleLbl="node1" presStyleIdx="1" presStyleCnt="3"/>
      <dgm:spPr/>
      <dgm:t>
        <a:bodyPr/>
        <a:lstStyle/>
        <a:p>
          <a:endParaRPr lang="es-CO"/>
        </a:p>
      </dgm:t>
    </dgm:pt>
    <dgm:pt modelId="{1D02AD51-F5C3-45F0-BFCC-7D53F954EB03}" type="pres">
      <dgm:prSet presAssocID="{BC768066-11AC-40B1-8AE2-AF6379D3D43B}" presName="rootConnector" presStyleLbl="node1" presStyleIdx="1" presStyleCnt="3"/>
      <dgm:spPr/>
      <dgm:t>
        <a:bodyPr/>
        <a:lstStyle/>
        <a:p>
          <a:endParaRPr lang="es-CO"/>
        </a:p>
      </dgm:t>
    </dgm:pt>
    <dgm:pt modelId="{58FACD6D-6CB7-4DE3-A542-99274B8403BD}" type="pres">
      <dgm:prSet presAssocID="{BC768066-11AC-40B1-8AE2-AF6379D3D43B}" presName="childShape" presStyleCnt="0"/>
      <dgm:spPr/>
    </dgm:pt>
    <dgm:pt modelId="{625CCF70-AFE5-42D6-B93E-BBD6171AA2D6}" type="pres">
      <dgm:prSet presAssocID="{AD8C07A5-B7E7-4056-9B54-085BF7D68603}" presName="Name13" presStyleLbl="parChTrans1D2" presStyleIdx="2" presStyleCnt="6"/>
      <dgm:spPr/>
      <dgm:t>
        <a:bodyPr/>
        <a:lstStyle/>
        <a:p>
          <a:endParaRPr lang="es-CO"/>
        </a:p>
      </dgm:t>
    </dgm:pt>
    <dgm:pt modelId="{B33DE03E-133F-4F1C-B7C2-34D8CE5F21CA}" type="pres">
      <dgm:prSet presAssocID="{8E40BF78-4579-4F90-B68C-1EABF841D434}" presName="childText" presStyleLbl="bgAcc1" presStyleIdx="2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8DC0635-898C-47AD-8CFB-BA7A626971B4}" type="pres">
      <dgm:prSet presAssocID="{F24CD8DF-4780-4F8E-9DDE-F70EE2427879}" presName="Name13" presStyleLbl="parChTrans1D2" presStyleIdx="3" presStyleCnt="6"/>
      <dgm:spPr/>
      <dgm:t>
        <a:bodyPr/>
        <a:lstStyle/>
        <a:p>
          <a:endParaRPr lang="es-CO"/>
        </a:p>
      </dgm:t>
    </dgm:pt>
    <dgm:pt modelId="{A23A7B8C-AA46-476A-9ECF-A4DF117B0EFD}" type="pres">
      <dgm:prSet presAssocID="{1A44A6B1-B2E1-493B-9AB5-EFB24D74B597}" presName="childText" presStyleLbl="bgAcc1" presStyleIdx="3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9177E16A-E8C6-4E4E-90A1-8485DF9CB4E2}" type="pres">
      <dgm:prSet presAssocID="{F3061A5C-E77E-46E3-9DE0-8F2FF0ABDD87}" presName="root" presStyleCnt="0"/>
      <dgm:spPr/>
    </dgm:pt>
    <dgm:pt modelId="{D0CFE41E-1EBA-4F8D-B253-D968D896EE37}" type="pres">
      <dgm:prSet presAssocID="{F3061A5C-E77E-46E3-9DE0-8F2FF0ABDD87}" presName="rootComposite" presStyleCnt="0"/>
      <dgm:spPr/>
    </dgm:pt>
    <dgm:pt modelId="{0E9A316A-D52A-45AD-B137-B75C9BB2CAA6}" type="pres">
      <dgm:prSet presAssocID="{F3061A5C-E77E-46E3-9DE0-8F2FF0ABDD87}" presName="rootText" presStyleLbl="node1" presStyleIdx="2" presStyleCnt="3"/>
      <dgm:spPr/>
      <dgm:t>
        <a:bodyPr/>
        <a:lstStyle/>
        <a:p>
          <a:endParaRPr lang="es-CO"/>
        </a:p>
      </dgm:t>
    </dgm:pt>
    <dgm:pt modelId="{0E34884D-031F-4A63-90C5-6FE6639994BD}" type="pres">
      <dgm:prSet presAssocID="{F3061A5C-E77E-46E3-9DE0-8F2FF0ABDD87}" presName="rootConnector" presStyleLbl="node1" presStyleIdx="2" presStyleCnt="3"/>
      <dgm:spPr/>
      <dgm:t>
        <a:bodyPr/>
        <a:lstStyle/>
        <a:p>
          <a:endParaRPr lang="es-CO"/>
        </a:p>
      </dgm:t>
    </dgm:pt>
    <dgm:pt modelId="{8E560A4E-BB05-4D0B-A927-2A998CF6A72D}" type="pres">
      <dgm:prSet presAssocID="{F3061A5C-E77E-46E3-9DE0-8F2FF0ABDD87}" presName="childShape" presStyleCnt="0"/>
      <dgm:spPr/>
    </dgm:pt>
    <dgm:pt modelId="{A8402262-9C30-497F-81D8-2DAFD88BECC3}" type="pres">
      <dgm:prSet presAssocID="{D843D043-112F-4DFF-8672-D45F2CC25F43}" presName="Name13" presStyleLbl="parChTrans1D2" presStyleIdx="4" presStyleCnt="6"/>
      <dgm:spPr/>
      <dgm:t>
        <a:bodyPr/>
        <a:lstStyle/>
        <a:p>
          <a:endParaRPr lang="es-CO"/>
        </a:p>
      </dgm:t>
    </dgm:pt>
    <dgm:pt modelId="{18E0A936-BC5E-4DCD-95AA-257F8BABF90D}" type="pres">
      <dgm:prSet presAssocID="{0A5DF69A-D463-4276-981A-ACB0CFF73BCB}" presName="childText" presStyleLbl="bgAcc1" presStyleIdx="4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502DA164-9469-41B4-9EED-67FC5E525B36}" type="pres">
      <dgm:prSet presAssocID="{9DF52C5F-CF82-434B-8DB4-81DF91B3E63D}" presName="Name13" presStyleLbl="parChTrans1D2" presStyleIdx="5" presStyleCnt="6"/>
      <dgm:spPr/>
      <dgm:t>
        <a:bodyPr/>
        <a:lstStyle/>
        <a:p>
          <a:endParaRPr lang="es-CO"/>
        </a:p>
      </dgm:t>
    </dgm:pt>
    <dgm:pt modelId="{F330F32B-7131-4B14-90C5-D0FD0B9377EB}" type="pres">
      <dgm:prSet presAssocID="{F6EC831B-DCB5-4F0B-91E4-35C2F980A199}" presName="childText" presStyleLbl="bgAcc1" presStyleIdx="5" presStyleCnt="6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1C6B4086-FDBA-401A-8CF6-596D1A4451D8}" type="presOf" srcId="{9DF52C5F-CF82-434B-8DB4-81DF91B3E63D}" destId="{502DA164-9469-41B4-9EED-67FC5E525B36}" srcOrd="0" destOrd="0" presId="urn:microsoft.com/office/officeart/2005/8/layout/hierarchy3"/>
    <dgm:cxn modelId="{7AD0D99C-2334-44DE-A2E8-F39C297EF774}" type="presOf" srcId="{18E340BD-032D-4157-B7F8-D13279F72EA9}" destId="{BDBF6E2E-E5BD-403E-9F84-D22564074A43}" srcOrd="0" destOrd="0" presId="urn:microsoft.com/office/officeart/2005/8/layout/hierarchy3"/>
    <dgm:cxn modelId="{3C378CD6-0306-4B92-9BF1-9A216AC8E2BB}" type="presOf" srcId="{0A5DF69A-D463-4276-981A-ACB0CFF73BCB}" destId="{18E0A936-BC5E-4DCD-95AA-257F8BABF90D}" srcOrd="0" destOrd="0" presId="urn:microsoft.com/office/officeart/2005/8/layout/hierarchy3"/>
    <dgm:cxn modelId="{3865B5B3-F4EA-4732-A0CD-BAA891D25781}" type="presOf" srcId="{5AABAADC-659D-434F-BC44-30DD645D13C2}" destId="{847D792D-E070-491F-8274-CC31AC229C17}" srcOrd="0" destOrd="0" presId="urn:microsoft.com/office/officeart/2005/8/layout/hierarchy3"/>
    <dgm:cxn modelId="{B122F159-0826-4E49-BE0D-3CF0C54037FF}" type="presOf" srcId="{BC768066-11AC-40B1-8AE2-AF6379D3D43B}" destId="{53B8E3E6-56E0-4CB8-B780-75ABA0599D26}" srcOrd="0" destOrd="0" presId="urn:microsoft.com/office/officeart/2005/8/layout/hierarchy3"/>
    <dgm:cxn modelId="{50C53187-28D3-423C-81C4-0AC408EB3486}" type="presOf" srcId="{F3061A5C-E77E-46E3-9DE0-8F2FF0ABDD87}" destId="{0E9A316A-D52A-45AD-B137-B75C9BB2CAA6}" srcOrd="0" destOrd="0" presId="urn:microsoft.com/office/officeart/2005/8/layout/hierarchy3"/>
    <dgm:cxn modelId="{EC38D126-C285-4F4A-9507-F0BA47F757E6}" srcId="{F3061A5C-E77E-46E3-9DE0-8F2FF0ABDD87}" destId="{0A5DF69A-D463-4276-981A-ACB0CFF73BCB}" srcOrd="0" destOrd="0" parTransId="{D843D043-112F-4DFF-8672-D45F2CC25F43}" sibTransId="{A299419A-3281-459D-85D8-7C910222B19C}"/>
    <dgm:cxn modelId="{77896F4B-A7D2-4646-94D4-8E5A63D784DD}" type="presOf" srcId="{BC768066-11AC-40B1-8AE2-AF6379D3D43B}" destId="{1D02AD51-F5C3-45F0-BFCC-7D53F954EB03}" srcOrd="1" destOrd="0" presId="urn:microsoft.com/office/officeart/2005/8/layout/hierarchy3"/>
    <dgm:cxn modelId="{400ABF8A-1D72-4285-9846-8E0FEA000C5D}" type="presOf" srcId="{C0127B2D-C153-4736-9602-C50836583964}" destId="{F00731A4-6D1C-4EE8-A468-8DAF4E335493}" srcOrd="0" destOrd="0" presId="urn:microsoft.com/office/officeart/2005/8/layout/hierarchy3"/>
    <dgm:cxn modelId="{993BC7EF-A56D-4AD2-9FAA-858E2EF165A9}" type="presOf" srcId="{08CC88AF-8178-4188-959F-3E0369B8EDE0}" destId="{BC13FAEB-2F42-4C55-892C-A407C678AC67}" srcOrd="0" destOrd="0" presId="urn:microsoft.com/office/officeart/2005/8/layout/hierarchy3"/>
    <dgm:cxn modelId="{159C8C89-1263-4AF3-88CD-8AD7AE03CEC4}" type="presOf" srcId="{1A44A6B1-B2E1-493B-9AB5-EFB24D74B597}" destId="{A23A7B8C-AA46-476A-9ECF-A4DF117B0EFD}" srcOrd="0" destOrd="0" presId="urn:microsoft.com/office/officeart/2005/8/layout/hierarchy3"/>
    <dgm:cxn modelId="{B5DFE7E9-D2DD-4EC9-B48B-6448714AFBDB}" type="presOf" srcId="{F6EC831B-DCB5-4F0B-91E4-35C2F980A199}" destId="{F330F32B-7131-4B14-90C5-D0FD0B9377EB}" srcOrd="0" destOrd="0" presId="urn:microsoft.com/office/officeart/2005/8/layout/hierarchy3"/>
    <dgm:cxn modelId="{9F45CE87-5231-4B30-B6B3-5572D541CCA9}" type="presOf" srcId="{AD8C07A5-B7E7-4056-9B54-085BF7D68603}" destId="{625CCF70-AFE5-42D6-B93E-BBD6171AA2D6}" srcOrd="0" destOrd="0" presId="urn:microsoft.com/office/officeart/2005/8/layout/hierarchy3"/>
    <dgm:cxn modelId="{1653750B-ACA4-4D57-B4EC-71567E483633}" srcId="{BC768066-11AC-40B1-8AE2-AF6379D3D43B}" destId="{8E40BF78-4579-4F90-B68C-1EABF841D434}" srcOrd="0" destOrd="0" parTransId="{AD8C07A5-B7E7-4056-9B54-085BF7D68603}" sibTransId="{FDD51265-D901-45F0-9A48-C7AD8168122A}"/>
    <dgm:cxn modelId="{68590273-46BB-47DC-AE79-61B43E0A6EFD}" type="presOf" srcId="{7AD47257-5D7F-4745-890B-B1914913AC2F}" destId="{18245A73-B613-46FF-908B-FA72C5AFB0E9}" srcOrd="0" destOrd="0" presId="urn:microsoft.com/office/officeart/2005/8/layout/hierarchy3"/>
    <dgm:cxn modelId="{28BCABAF-3575-4DC3-879C-239C014E18DD}" type="presOf" srcId="{D843D043-112F-4DFF-8672-D45F2CC25F43}" destId="{A8402262-9C30-497F-81D8-2DAFD88BECC3}" srcOrd="0" destOrd="0" presId="urn:microsoft.com/office/officeart/2005/8/layout/hierarchy3"/>
    <dgm:cxn modelId="{5BB9EE63-7EE9-4138-A708-10DC70ED64B7}" type="presOf" srcId="{F3061A5C-E77E-46E3-9DE0-8F2FF0ABDD87}" destId="{0E34884D-031F-4A63-90C5-6FE6639994BD}" srcOrd="1" destOrd="0" presId="urn:microsoft.com/office/officeart/2005/8/layout/hierarchy3"/>
    <dgm:cxn modelId="{AE550427-3C92-4F91-AD25-A8ED5C1198B1}" srcId="{BC768066-11AC-40B1-8AE2-AF6379D3D43B}" destId="{1A44A6B1-B2E1-493B-9AB5-EFB24D74B597}" srcOrd="1" destOrd="0" parTransId="{F24CD8DF-4780-4F8E-9DDE-F70EE2427879}" sibTransId="{58F0D028-E6EE-432D-BC28-3AB09EBDCB95}"/>
    <dgm:cxn modelId="{8639E128-B64C-48CA-BDF5-8297CFBB2641}" type="presOf" srcId="{18E340BD-032D-4157-B7F8-D13279F72EA9}" destId="{1F51ABB1-90A2-42DB-AA66-424E1A5BA7BB}" srcOrd="1" destOrd="0" presId="urn:microsoft.com/office/officeart/2005/8/layout/hierarchy3"/>
    <dgm:cxn modelId="{11C73AEE-5009-49E7-86E7-605E44943FDD}" srcId="{5AABAADC-659D-434F-BC44-30DD645D13C2}" destId="{F3061A5C-E77E-46E3-9DE0-8F2FF0ABDD87}" srcOrd="2" destOrd="0" parTransId="{082AD1B7-7B49-4BAA-9CE7-834A267E202A}" sibTransId="{B24D23BF-5F7E-4639-BA8F-508F14D3894B}"/>
    <dgm:cxn modelId="{CA43BF5A-3835-4A86-9AB2-F1D27A741BF0}" type="presOf" srcId="{F24CD8DF-4780-4F8E-9DDE-F70EE2427879}" destId="{28DC0635-898C-47AD-8CFB-BA7A626971B4}" srcOrd="0" destOrd="0" presId="urn:microsoft.com/office/officeart/2005/8/layout/hierarchy3"/>
    <dgm:cxn modelId="{92DFF918-1C0F-4DC9-9A89-3054CD00318C}" srcId="{5AABAADC-659D-434F-BC44-30DD645D13C2}" destId="{18E340BD-032D-4157-B7F8-D13279F72EA9}" srcOrd="0" destOrd="0" parTransId="{DC7FE6DF-5FF2-4C41-A43C-260F9E6CD5D4}" sibTransId="{47D4879B-7C7E-467C-96BA-657ADEFF6B81}"/>
    <dgm:cxn modelId="{65A4706F-E3DC-4CE1-8DD3-51296A59BDDA}" srcId="{5AABAADC-659D-434F-BC44-30DD645D13C2}" destId="{BC768066-11AC-40B1-8AE2-AF6379D3D43B}" srcOrd="1" destOrd="0" parTransId="{171086E0-AEA6-4CD6-958B-FE0D640E9FEB}" sibTransId="{AB2CB775-8BFC-4A0F-9E27-A80AE2DE7404}"/>
    <dgm:cxn modelId="{75948A6B-DC91-4EF7-B44D-336C601F0DC1}" srcId="{F3061A5C-E77E-46E3-9DE0-8F2FF0ABDD87}" destId="{F6EC831B-DCB5-4F0B-91E4-35C2F980A199}" srcOrd="1" destOrd="0" parTransId="{9DF52C5F-CF82-434B-8DB4-81DF91B3E63D}" sibTransId="{DE3680C3-B302-4351-A9CC-D2639B092562}"/>
    <dgm:cxn modelId="{ADCC7BF7-7EE7-4A99-B7AD-BE1E9E238DA7}" type="presOf" srcId="{8C359A6B-E697-4410-80AC-EDD1E1906CCF}" destId="{C03FE3E4-EF18-4122-B00A-AD01B57AFC69}" srcOrd="0" destOrd="0" presId="urn:microsoft.com/office/officeart/2005/8/layout/hierarchy3"/>
    <dgm:cxn modelId="{32DF75C9-973D-4E25-92D5-BA4B1C9B31C3}" type="presOf" srcId="{8E40BF78-4579-4F90-B68C-1EABF841D434}" destId="{B33DE03E-133F-4F1C-B7C2-34D8CE5F21CA}" srcOrd="0" destOrd="0" presId="urn:microsoft.com/office/officeart/2005/8/layout/hierarchy3"/>
    <dgm:cxn modelId="{67DA40CB-74DF-4170-B6B2-D63B5E500753}" srcId="{18E340BD-032D-4157-B7F8-D13279F72EA9}" destId="{C0127B2D-C153-4736-9602-C50836583964}" srcOrd="0" destOrd="0" parTransId="{8C359A6B-E697-4410-80AC-EDD1E1906CCF}" sibTransId="{AD1914F4-1D48-4564-9798-4A8EC3129D38}"/>
    <dgm:cxn modelId="{C4F17E62-1DCF-437A-9936-8EC707B1B3E5}" srcId="{18E340BD-032D-4157-B7F8-D13279F72EA9}" destId="{08CC88AF-8178-4188-959F-3E0369B8EDE0}" srcOrd="1" destOrd="0" parTransId="{7AD47257-5D7F-4745-890B-B1914913AC2F}" sibTransId="{799A5BB2-20AD-4443-8A66-BCB74C963F64}"/>
    <dgm:cxn modelId="{90CEBA8D-B1A6-4A29-A35C-09CAB3F09AF4}" type="presParOf" srcId="{847D792D-E070-491F-8274-CC31AC229C17}" destId="{A9DF2F92-FFCA-4C4A-9B86-3538BA839595}" srcOrd="0" destOrd="0" presId="urn:microsoft.com/office/officeart/2005/8/layout/hierarchy3"/>
    <dgm:cxn modelId="{85E19817-6DF7-4DB6-ABC6-82DC431080F9}" type="presParOf" srcId="{A9DF2F92-FFCA-4C4A-9B86-3538BA839595}" destId="{B48589A8-4174-45E5-B683-CAE8B25A355A}" srcOrd="0" destOrd="0" presId="urn:microsoft.com/office/officeart/2005/8/layout/hierarchy3"/>
    <dgm:cxn modelId="{4289BEB0-078A-4A8B-B9E6-258B35EB1FB5}" type="presParOf" srcId="{B48589A8-4174-45E5-B683-CAE8B25A355A}" destId="{BDBF6E2E-E5BD-403E-9F84-D22564074A43}" srcOrd="0" destOrd="0" presId="urn:microsoft.com/office/officeart/2005/8/layout/hierarchy3"/>
    <dgm:cxn modelId="{94FC3075-2950-4A7E-855D-8258A3251C38}" type="presParOf" srcId="{B48589A8-4174-45E5-B683-CAE8B25A355A}" destId="{1F51ABB1-90A2-42DB-AA66-424E1A5BA7BB}" srcOrd="1" destOrd="0" presId="urn:microsoft.com/office/officeart/2005/8/layout/hierarchy3"/>
    <dgm:cxn modelId="{9E527240-32AE-4F6A-87A3-BDDDD2ADAA5B}" type="presParOf" srcId="{A9DF2F92-FFCA-4C4A-9B86-3538BA839595}" destId="{A078FEC0-EFF0-43C0-86CF-808B4CCAF1B4}" srcOrd="1" destOrd="0" presId="urn:microsoft.com/office/officeart/2005/8/layout/hierarchy3"/>
    <dgm:cxn modelId="{A0F842F4-5AB5-4DBA-9195-86BB5B546BB6}" type="presParOf" srcId="{A078FEC0-EFF0-43C0-86CF-808B4CCAF1B4}" destId="{C03FE3E4-EF18-4122-B00A-AD01B57AFC69}" srcOrd="0" destOrd="0" presId="urn:microsoft.com/office/officeart/2005/8/layout/hierarchy3"/>
    <dgm:cxn modelId="{E15B3CF5-128B-4467-BF73-653AABB125BB}" type="presParOf" srcId="{A078FEC0-EFF0-43C0-86CF-808B4CCAF1B4}" destId="{F00731A4-6D1C-4EE8-A468-8DAF4E335493}" srcOrd="1" destOrd="0" presId="urn:microsoft.com/office/officeart/2005/8/layout/hierarchy3"/>
    <dgm:cxn modelId="{053769D2-6029-4907-96C2-41E2F40815A1}" type="presParOf" srcId="{A078FEC0-EFF0-43C0-86CF-808B4CCAF1B4}" destId="{18245A73-B613-46FF-908B-FA72C5AFB0E9}" srcOrd="2" destOrd="0" presId="urn:microsoft.com/office/officeart/2005/8/layout/hierarchy3"/>
    <dgm:cxn modelId="{4DDCA045-6ADB-4712-A58D-247EBEAE177F}" type="presParOf" srcId="{A078FEC0-EFF0-43C0-86CF-808B4CCAF1B4}" destId="{BC13FAEB-2F42-4C55-892C-A407C678AC67}" srcOrd="3" destOrd="0" presId="urn:microsoft.com/office/officeart/2005/8/layout/hierarchy3"/>
    <dgm:cxn modelId="{14E0B431-6C4D-4E38-B578-30A9231780D0}" type="presParOf" srcId="{847D792D-E070-491F-8274-CC31AC229C17}" destId="{41B1C9EF-732D-4B04-80B9-B388C3E319C6}" srcOrd="1" destOrd="0" presId="urn:microsoft.com/office/officeart/2005/8/layout/hierarchy3"/>
    <dgm:cxn modelId="{31E20A7A-C010-460E-AE90-B7D44A8969FE}" type="presParOf" srcId="{41B1C9EF-732D-4B04-80B9-B388C3E319C6}" destId="{641170B6-D16D-412A-BA0B-8FBEC733B2A5}" srcOrd="0" destOrd="0" presId="urn:microsoft.com/office/officeart/2005/8/layout/hierarchy3"/>
    <dgm:cxn modelId="{FCC3EE75-901D-4F90-BAFF-E02E8EBCF4CB}" type="presParOf" srcId="{641170B6-D16D-412A-BA0B-8FBEC733B2A5}" destId="{53B8E3E6-56E0-4CB8-B780-75ABA0599D26}" srcOrd="0" destOrd="0" presId="urn:microsoft.com/office/officeart/2005/8/layout/hierarchy3"/>
    <dgm:cxn modelId="{4D9F26E7-F31E-4853-A7F0-CC8C10047990}" type="presParOf" srcId="{641170B6-D16D-412A-BA0B-8FBEC733B2A5}" destId="{1D02AD51-F5C3-45F0-BFCC-7D53F954EB03}" srcOrd="1" destOrd="0" presId="urn:microsoft.com/office/officeart/2005/8/layout/hierarchy3"/>
    <dgm:cxn modelId="{91308E4E-EA8D-4343-B54C-DC1E9781F66B}" type="presParOf" srcId="{41B1C9EF-732D-4B04-80B9-B388C3E319C6}" destId="{58FACD6D-6CB7-4DE3-A542-99274B8403BD}" srcOrd="1" destOrd="0" presId="urn:microsoft.com/office/officeart/2005/8/layout/hierarchy3"/>
    <dgm:cxn modelId="{3722E19B-6F36-4008-B9AE-3BBD9DA19C96}" type="presParOf" srcId="{58FACD6D-6CB7-4DE3-A542-99274B8403BD}" destId="{625CCF70-AFE5-42D6-B93E-BBD6171AA2D6}" srcOrd="0" destOrd="0" presId="urn:microsoft.com/office/officeart/2005/8/layout/hierarchy3"/>
    <dgm:cxn modelId="{64DC4C92-28EC-4754-9507-D93EB34EC68B}" type="presParOf" srcId="{58FACD6D-6CB7-4DE3-A542-99274B8403BD}" destId="{B33DE03E-133F-4F1C-B7C2-34D8CE5F21CA}" srcOrd="1" destOrd="0" presId="urn:microsoft.com/office/officeart/2005/8/layout/hierarchy3"/>
    <dgm:cxn modelId="{44849F44-B2FC-4AD0-A161-0F64AF2922DF}" type="presParOf" srcId="{58FACD6D-6CB7-4DE3-A542-99274B8403BD}" destId="{28DC0635-898C-47AD-8CFB-BA7A626971B4}" srcOrd="2" destOrd="0" presId="urn:microsoft.com/office/officeart/2005/8/layout/hierarchy3"/>
    <dgm:cxn modelId="{FA196250-5301-4A67-B7A5-49FEF89C9A45}" type="presParOf" srcId="{58FACD6D-6CB7-4DE3-A542-99274B8403BD}" destId="{A23A7B8C-AA46-476A-9ECF-A4DF117B0EFD}" srcOrd="3" destOrd="0" presId="urn:microsoft.com/office/officeart/2005/8/layout/hierarchy3"/>
    <dgm:cxn modelId="{E40CF1E0-F38E-4145-BADC-8DC9CAAC24A0}" type="presParOf" srcId="{847D792D-E070-491F-8274-CC31AC229C17}" destId="{9177E16A-E8C6-4E4E-90A1-8485DF9CB4E2}" srcOrd="2" destOrd="0" presId="urn:microsoft.com/office/officeart/2005/8/layout/hierarchy3"/>
    <dgm:cxn modelId="{A076C917-2D9D-4DB9-9572-88599A927768}" type="presParOf" srcId="{9177E16A-E8C6-4E4E-90A1-8485DF9CB4E2}" destId="{D0CFE41E-1EBA-4F8D-B253-D968D896EE37}" srcOrd="0" destOrd="0" presId="urn:microsoft.com/office/officeart/2005/8/layout/hierarchy3"/>
    <dgm:cxn modelId="{9089FDBA-1A9D-41F0-A4E7-902C2AE14058}" type="presParOf" srcId="{D0CFE41E-1EBA-4F8D-B253-D968D896EE37}" destId="{0E9A316A-D52A-45AD-B137-B75C9BB2CAA6}" srcOrd="0" destOrd="0" presId="urn:microsoft.com/office/officeart/2005/8/layout/hierarchy3"/>
    <dgm:cxn modelId="{48CDCF25-B08F-4DEF-9B8D-6756381BBD1B}" type="presParOf" srcId="{D0CFE41E-1EBA-4F8D-B253-D968D896EE37}" destId="{0E34884D-031F-4A63-90C5-6FE6639994BD}" srcOrd="1" destOrd="0" presId="urn:microsoft.com/office/officeart/2005/8/layout/hierarchy3"/>
    <dgm:cxn modelId="{E4A262B3-76B9-4546-922F-F3F6AC28FC7E}" type="presParOf" srcId="{9177E16A-E8C6-4E4E-90A1-8485DF9CB4E2}" destId="{8E560A4E-BB05-4D0B-A927-2A998CF6A72D}" srcOrd="1" destOrd="0" presId="urn:microsoft.com/office/officeart/2005/8/layout/hierarchy3"/>
    <dgm:cxn modelId="{32F65100-8CC3-4471-9F64-5D5270DFFD35}" type="presParOf" srcId="{8E560A4E-BB05-4D0B-A927-2A998CF6A72D}" destId="{A8402262-9C30-497F-81D8-2DAFD88BECC3}" srcOrd="0" destOrd="0" presId="urn:microsoft.com/office/officeart/2005/8/layout/hierarchy3"/>
    <dgm:cxn modelId="{62805254-4F07-4527-9184-786D22E7AF99}" type="presParOf" srcId="{8E560A4E-BB05-4D0B-A927-2A998CF6A72D}" destId="{18E0A936-BC5E-4DCD-95AA-257F8BABF90D}" srcOrd="1" destOrd="0" presId="urn:microsoft.com/office/officeart/2005/8/layout/hierarchy3"/>
    <dgm:cxn modelId="{5E6DF3E5-8975-4566-AB18-788987B50D7D}" type="presParOf" srcId="{8E560A4E-BB05-4D0B-A927-2A998CF6A72D}" destId="{502DA164-9469-41B4-9EED-67FC5E525B36}" srcOrd="2" destOrd="0" presId="urn:microsoft.com/office/officeart/2005/8/layout/hierarchy3"/>
    <dgm:cxn modelId="{8FD95063-74CC-4613-BB5D-87485DB329B5}" type="presParOf" srcId="{8E560A4E-BB05-4D0B-A927-2A998CF6A72D}" destId="{F330F32B-7131-4B14-90C5-D0FD0B9377EB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BF6E2E-E5BD-403E-9F84-D22564074A43}">
      <dsp:nvSpPr>
        <dsp:cNvPr id="0" name=""/>
        <dsp:cNvSpPr/>
      </dsp:nvSpPr>
      <dsp:spPr>
        <a:xfrm>
          <a:off x="669" y="228934"/>
          <a:ext cx="1567160" cy="78358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800" kern="1200"/>
            <a:t>FUNCIÓN INYECTIVA</a:t>
          </a:r>
        </a:p>
      </dsp:txBody>
      <dsp:txXfrm>
        <a:off x="23619" y="251884"/>
        <a:ext cx="1521260" cy="737680"/>
      </dsp:txXfrm>
    </dsp:sp>
    <dsp:sp modelId="{C03FE3E4-EF18-4122-B00A-AD01B57AFC69}">
      <dsp:nvSpPr>
        <dsp:cNvPr id="0" name=""/>
        <dsp:cNvSpPr/>
      </dsp:nvSpPr>
      <dsp:spPr>
        <a:xfrm>
          <a:off x="157385" y="1012514"/>
          <a:ext cx="156716" cy="58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85"/>
              </a:lnTo>
              <a:lnTo>
                <a:pt x="156716" y="58768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0731A4-6D1C-4EE8-A468-8DAF4E335493}">
      <dsp:nvSpPr>
        <dsp:cNvPr id="0" name=""/>
        <dsp:cNvSpPr/>
      </dsp:nvSpPr>
      <dsp:spPr>
        <a:xfrm>
          <a:off x="314101" y="1208409"/>
          <a:ext cx="1253728" cy="7835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kern="1200"/>
            <a:t>significa que</a:t>
          </a:r>
        </a:p>
      </dsp:txBody>
      <dsp:txXfrm>
        <a:off x="337051" y="1231359"/>
        <a:ext cx="1207828" cy="737680"/>
      </dsp:txXfrm>
    </dsp:sp>
    <dsp:sp modelId="{18245A73-B613-46FF-908B-FA72C5AFB0E9}">
      <dsp:nvSpPr>
        <dsp:cNvPr id="0" name=""/>
        <dsp:cNvSpPr/>
      </dsp:nvSpPr>
      <dsp:spPr>
        <a:xfrm>
          <a:off x="157385" y="1012514"/>
          <a:ext cx="156716" cy="15671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160"/>
              </a:lnTo>
              <a:lnTo>
                <a:pt x="156716" y="156716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13FAEB-2F42-4C55-892C-A407C678AC67}">
      <dsp:nvSpPr>
        <dsp:cNvPr id="0" name=""/>
        <dsp:cNvSpPr/>
      </dsp:nvSpPr>
      <dsp:spPr>
        <a:xfrm>
          <a:off x="314101" y="2187885"/>
          <a:ext cx="1253728" cy="7835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079139"/>
              <a:satOff val="-9594"/>
              <a:lumOff val="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b="0" i="0" kern="1200"/>
            <a:t>Cada elemento de "B" tiene </a:t>
          </a:r>
          <a:r>
            <a:rPr lang="es-CO" sz="1100" b="1" i="0" kern="1200"/>
            <a:t>como mucho uno</a:t>
          </a:r>
          <a:r>
            <a:rPr lang="es-CO" sz="1100" b="0" i="0" kern="1200"/>
            <a:t> de "A" al que corresponde</a:t>
          </a:r>
          <a:endParaRPr lang="es-CO" sz="1100" kern="1200"/>
        </a:p>
      </dsp:txBody>
      <dsp:txXfrm>
        <a:off x="337051" y="2210835"/>
        <a:ext cx="1207828" cy="737680"/>
      </dsp:txXfrm>
    </dsp:sp>
    <dsp:sp modelId="{53B8E3E6-56E0-4CB8-B780-75ABA0599D26}">
      <dsp:nvSpPr>
        <dsp:cNvPr id="0" name=""/>
        <dsp:cNvSpPr/>
      </dsp:nvSpPr>
      <dsp:spPr>
        <a:xfrm>
          <a:off x="1959619" y="228934"/>
          <a:ext cx="1567160" cy="783580"/>
        </a:xfrm>
        <a:prstGeom prst="roundRect">
          <a:avLst>
            <a:gd name="adj" fmla="val 1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800" kern="1200"/>
            <a:t>FUNCIÓN SOBREYECTIVA</a:t>
          </a:r>
        </a:p>
      </dsp:txBody>
      <dsp:txXfrm>
        <a:off x="1982569" y="251884"/>
        <a:ext cx="1521260" cy="737680"/>
      </dsp:txXfrm>
    </dsp:sp>
    <dsp:sp modelId="{625CCF70-AFE5-42D6-B93E-BBD6171AA2D6}">
      <dsp:nvSpPr>
        <dsp:cNvPr id="0" name=""/>
        <dsp:cNvSpPr/>
      </dsp:nvSpPr>
      <dsp:spPr>
        <a:xfrm>
          <a:off x="2116335" y="1012514"/>
          <a:ext cx="156716" cy="58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85"/>
              </a:lnTo>
              <a:lnTo>
                <a:pt x="156716" y="58768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3DE03E-133F-4F1C-B7C2-34D8CE5F21CA}">
      <dsp:nvSpPr>
        <dsp:cNvPr id="0" name=""/>
        <dsp:cNvSpPr/>
      </dsp:nvSpPr>
      <dsp:spPr>
        <a:xfrm>
          <a:off x="2273051" y="1208409"/>
          <a:ext cx="1253728" cy="7835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158277"/>
              <a:satOff val="-19187"/>
              <a:lumOff val="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kern="1200"/>
            <a:t>significa que</a:t>
          </a:r>
        </a:p>
      </dsp:txBody>
      <dsp:txXfrm>
        <a:off x="2296001" y="1231359"/>
        <a:ext cx="1207828" cy="737680"/>
      </dsp:txXfrm>
    </dsp:sp>
    <dsp:sp modelId="{28DC0635-898C-47AD-8CFB-BA7A626971B4}">
      <dsp:nvSpPr>
        <dsp:cNvPr id="0" name=""/>
        <dsp:cNvSpPr/>
      </dsp:nvSpPr>
      <dsp:spPr>
        <a:xfrm>
          <a:off x="2116335" y="1012514"/>
          <a:ext cx="156716" cy="15671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160"/>
              </a:lnTo>
              <a:lnTo>
                <a:pt x="156716" y="156716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3A7B8C-AA46-476A-9ECF-A4DF117B0EFD}">
      <dsp:nvSpPr>
        <dsp:cNvPr id="0" name=""/>
        <dsp:cNvSpPr/>
      </dsp:nvSpPr>
      <dsp:spPr>
        <a:xfrm>
          <a:off x="2273051" y="2187885"/>
          <a:ext cx="1253728" cy="7835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237415"/>
              <a:satOff val="-28781"/>
              <a:lumOff val="1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b="0" i="0" kern="1200"/>
            <a:t>Cada elemento de "B" tiene </a:t>
          </a:r>
          <a:r>
            <a:rPr lang="es-CO" sz="1100" b="1" i="0" kern="1200"/>
            <a:t>por lo menos uno</a:t>
          </a:r>
          <a:r>
            <a:rPr lang="es-CO" sz="1100" b="0" i="0" kern="1200"/>
            <a:t> de "A" </a:t>
          </a:r>
          <a:endParaRPr lang="es-CO" sz="1100" kern="1200"/>
        </a:p>
      </dsp:txBody>
      <dsp:txXfrm>
        <a:off x="2296001" y="2210835"/>
        <a:ext cx="1207828" cy="737680"/>
      </dsp:txXfrm>
    </dsp:sp>
    <dsp:sp modelId="{0E9A316A-D52A-45AD-B137-B75C9BB2CAA6}">
      <dsp:nvSpPr>
        <dsp:cNvPr id="0" name=""/>
        <dsp:cNvSpPr/>
      </dsp:nvSpPr>
      <dsp:spPr>
        <a:xfrm>
          <a:off x="3918570" y="228934"/>
          <a:ext cx="1567160" cy="783580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800" kern="1200"/>
            <a:t>FUNCIÓN BIYECTIVA</a:t>
          </a:r>
        </a:p>
      </dsp:txBody>
      <dsp:txXfrm>
        <a:off x="3941520" y="251884"/>
        <a:ext cx="1521260" cy="737680"/>
      </dsp:txXfrm>
    </dsp:sp>
    <dsp:sp modelId="{A8402262-9C30-497F-81D8-2DAFD88BECC3}">
      <dsp:nvSpPr>
        <dsp:cNvPr id="0" name=""/>
        <dsp:cNvSpPr/>
      </dsp:nvSpPr>
      <dsp:spPr>
        <a:xfrm>
          <a:off x="4075286" y="1012514"/>
          <a:ext cx="156716" cy="587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85"/>
              </a:lnTo>
              <a:lnTo>
                <a:pt x="156716" y="58768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E0A936-BC5E-4DCD-95AA-257F8BABF90D}">
      <dsp:nvSpPr>
        <dsp:cNvPr id="0" name=""/>
        <dsp:cNvSpPr/>
      </dsp:nvSpPr>
      <dsp:spPr>
        <a:xfrm>
          <a:off x="4232002" y="1208409"/>
          <a:ext cx="1253728" cy="7835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316554"/>
              <a:satOff val="-38374"/>
              <a:lumOff val="1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kern="1200"/>
            <a:t>significa que</a:t>
          </a:r>
        </a:p>
      </dsp:txBody>
      <dsp:txXfrm>
        <a:off x="4254952" y="1231359"/>
        <a:ext cx="1207828" cy="737680"/>
      </dsp:txXfrm>
    </dsp:sp>
    <dsp:sp modelId="{502DA164-9469-41B4-9EED-67FC5E525B36}">
      <dsp:nvSpPr>
        <dsp:cNvPr id="0" name=""/>
        <dsp:cNvSpPr/>
      </dsp:nvSpPr>
      <dsp:spPr>
        <a:xfrm>
          <a:off x="4075286" y="1012514"/>
          <a:ext cx="156716" cy="15671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160"/>
              </a:lnTo>
              <a:lnTo>
                <a:pt x="156716" y="156716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0F32B-7131-4B14-90C5-D0FD0B9377EB}">
      <dsp:nvSpPr>
        <dsp:cNvPr id="0" name=""/>
        <dsp:cNvSpPr/>
      </dsp:nvSpPr>
      <dsp:spPr>
        <a:xfrm>
          <a:off x="4232002" y="2187885"/>
          <a:ext cx="1253728" cy="7835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100" b="0" i="0" kern="1200"/>
            <a:t>Es inyectivo y sobreyectivo a la vez</a:t>
          </a:r>
          <a:endParaRPr lang="es-CO" sz="1100" kern="1200"/>
        </a:p>
      </dsp:txBody>
      <dsp:txXfrm>
        <a:off x="4254952" y="2210835"/>
        <a:ext cx="1207828" cy="7376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1274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Ranir 13</dc:creator>
  <cp:keywords/>
  <dc:description/>
  <cp:lastModifiedBy>LENIS YELITZA SANTAFÉ ROJAS</cp:lastModifiedBy>
  <cp:revision>2</cp:revision>
  <dcterms:created xsi:type="dcterms:W3CDTF">2020-03-18T22:25:00Z</dcterms:created>
  <dcterms:modified xsi:type="dcterms:W3CDTF">2020-03-18T22:25:00Z</dcterms:modified>
</cp:coreProperties>
</file>