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A61" w:rsidRDefault="00522A61" w:rsidP="00012F53">
      <w:pPr>
        <w:shd w:val="clear" w:color="auto" w:fill="FFFFFF"/>
        <w:spacing w:after="0" w:line="312" w:lineRule="atLeast"/>
        <w:jc w:val="center"/>
        <w:textAlignment w:val="baseline"/>
        <w:outlineLvl w:val="0"/>
        <w:rPr>
          <w:rFonts w:eastAsia="Times New Roman" w:cs="Arial"/>
          <w:b/>
          <w:bCs/>
          <w:kern w:val="36"/>
          <w:lang w:eastAsia="es-CO"/>
        </w:rPr>
      </w:pPr>
    </w:p>
    <w:p w:rsidR="00522A61" w:rsidRDefault="00522A61" w:rsidP="00012F53">
      <w:pPr>
        <w:shd w:val="clear" w:color="auto" w:fill="FFFFFF"/>
        <w:spacing w:after="0" w:line="312" w:lineRule="atLeast"/>
        <w:jc w:val="center"/>
        <w:textAlignment w:val="baseline"/>
        <w:outlineLvl w:val="0"/>
        <w:rPr>
          <w:rFonts w:eastAsia="Times New Roman" w:cs="Arial"/>
          <w:b/>
          <w:bCs/>
          <w:kern w:val="36"/>
          <w:lang w:eastAsia="es-CO"/>
        </w:rPr>
      </w:pPr>
    </w:p>
    <w:p w:rsidR="00012F53" w:rsidRPr="00EC253F" w:rsidRDefault="00012F53" w:rsidP="00012F53">
      <w:pPr>
        <w:shd w:val="clear" w:color="auto" w:fill="FFFFFF"/>
        <w:spacing w:after="0" w:line="312" w:lineRule="atLeast"/>
        <w:jc w:val="center"/>
        <w:textAlignment w:val="baseline"/>
        <w:outlineLvl w:val="0"/>
        <w:rPr>
          <w:rFonts w:eastAsia="Times New Roman" w:cs="Arial"/>
          <w:b/>
          <w:bCs/>
          <w:kern w:val="36"/>
          <w:lang w:eastAsia="es-CO"/>
        </w:rPr>
      </w:pPr>
      <w:r w:rsidRPr="00EC253F">
        <w:rPr>
          <w:rFonts w:eastAsia="Times New Roman" w:cs="Arial"/>
          <w:b/>
          <w:bCs/>
          <w:kern w:val="36"/>
          <w:lang w:eastAsia="es-CO"/>
        </w:rPr>
        <w:t>4. COMPONENTE COMUNITARIO</w:t>
      </w:r>
    </w:p>
    <w:p w:rsidR="004E6140" w:rsidRDefault="004E6140" w:rsidP="004E6140">
      <w:pPr>
        <w:spacing w:after="0"/>
        <w:jc w:val="both"/>
      </w:pPr>
    </w:p>
    <w:p w:rsidR="004E6140" w:rsidRDefault="004E6140" w:rsidP="004E6140">
      <w:pPr>
        <w:spacing w:after="0"/>
        <w:jc w:val="both"/>
      </w:pPr>
    </w:p>
    <w:p w:rsidR="004E6140" w:rsidRDefault="004E6140" w:rsidP="004E6140">
      <w:pPr>
        <w:spacing w:after="0"/>
        <w:jc w:val="both"/>
      </w:pPr>
      <w:r>
        <w:t>El componente comunitario del PEI incluye los procesos de accesibilidad, proyección a la comunidad, participación, convivencia y prevención de riesgos.</w:t>
      </w:r>
    </w:p>
    <w:p w:rsidR="004E6140" w:rsidRDefault="004E6140" w:rsidP="004E6140">
      <w:pPr>
        <w:spacing w:after="0"/>
        <w:jc w:val="both"/>
      </w:pPr>
    </w:p>
    <w:p w:rsidR="004E6140" w:rsidRDefault="004E6140" w:rsidP="004E6140">
      <w:pPr>
        <w:spacing w:after="0"/>
        <w:jc w:val="both"/>
      </w:pPr>
      <w:r>
        <w:t>Proceso de la Gestión Comunitaria que involucra la atención a grupos poblacionales vulnerables o en situación de vulnerabilidad que experimentan barreras de aprendizaje y participación.</w:t>
      </w:r>
    </w:p>
    <w:p w:rsidR="004E6140" w:rsidRDefault="004E6140" w:rsidP="004E6140">
      <w:pPr>
        <w:spacing w:after="0"/>
        <w:jc w:val="both"/>
      </w:pPr>
    </w:p>
    <w:p w:rsidR="004E6140" w:rsidRDefault="004E6140" w:rsidP="004E6140">
      <w:pPr>
        <w:spacing w:after="0"/>
        <w:jc w:val="both"/>
      </w:pPr>
      <w:r>
        <w:t>El PEI consagra el principio de la participación comunitaria e integración de la educación Inclusiva como una política de empoderamiento estratégica que ha permitido el crecimiento y desarrollo de la institución, mediante el cual la participación comunitaria ha sido la gestión que ha generado un alto grado de compromiso y participación en los diferentes procesos y proyectos.</w:t>
      </w:r>
    </w:p>
    <w:p w:rsidR="004E6140" w:rsidRDefault="004E6140" w:rsidP="004E6140">
      <w:pPr>
        <w:spacing w:after="0"/>
        <w:jc w:val="both"/>
      </w:pPr>
    </w:p>
    <w:p w:rsidR="004E6140" w:rsidRDefault="004E6140" w:rsidP="004E6140">
      <w:pPr>
        <w:spacing w:after="0"/>
        <w:jc w:val="both"/>
      </w:pPr>
      <w:r>
        <w:t>La administración del servicio educativo garantiza el acceso de los diferentes estamentos escolares en la planificación, ejecución de las decisiones e innovaciones que tienen la injerencia en la vida comunal institucional, por lo tanto, los alumnos y los padres de familia, surten efecto en las decisiones para la participación, discusión, análisis y adopción de las mismas teniendo en cuenta las características particulares de la población, además de la participación directa en los trabajos como también se tendrá en cuenta la “INCLUSION para la población con necesidades educativas especiales, considerada como la posibilidad de que todas las personas se formen y eduquen en la institución educativa de su sector y puedan gozar de todos los recursos que tiene esta sin que se le discrimine o se limite su participación</w:t>
      </w:r>
    </w:p>
    <w:p w:rsidR="004E6140" w:rsidRDefault="004E6140" w:rsidP="004E6140">
      <w:pPr>
        <w:spacing w:after="0"/>
        <w:jc w:val="both"/>
      </w:pPr>
    </w:p>
    <w:p w:rsidR="004E6140" w:rsidRDefault="004E6140" w:rsidP="004E6140">
      <w:pPr>
        <w:spacing w:after="0"/>
        <w:jc w:val="both"/>
      </w:pPr>
      <w:r>
        <w:t>La educación recibida por los alumnos debe adecuarse y responder a la realidad étnica, individual y a las expectativas de la comunidad  y en especial donde vive y se desarrolla. Además de promover y fomentar los procesos organizativos de la comunidad participando activamente con las organizaciones tanto de</w:t>
      </w:r>
      <w:r w:rsidR="00E7687A">
        <w:t>l instituto</w:t>
      </w:r>
      <w:r>
        <w:t xml:space="preserve"> como de la comunidad que tengan como fin el desarrollo y progreso de la misma y de la institución de fomentar en los alumnos la práctica de la equidad para integrarlos en el diario vivir y ser capaz de producir y transformar su entorno.</w:t>
      </w:r>
    </w:p>
    <w:p w:rsidR="004E6140" w:rsidRDefault="004E6140" w:rsidP="004E6140">
      <w:pPr>
        <w:spacing w:after="0"/>
        <w:jc w:val="both"/>
      </w:pPr>
    </w:p>
    <w:p w:rsidR="004E6140" w:rsidRPr="00CB58C4" w:rsidRDefault="004E6140" w:rsidP="004E6140">
      <w:pPr>
        <w:spacing w:after="0"/>
        <w:jc w:val="both"/>
      </w:pPr>
      <w:r>
        <w:t>La integración será una constante en el trabajo escolar de los alumnos, docentes, personal administrativo, directivo, ex alumnos y representantes de la comunidad, tendrán los espacios pertinentes necesarios para que participen en el proceso de cualificación del servicio educativo, ante todo en el desarrollo de la comunidad, en el respeto a la vida y demás derechos y valores necesarios para la convivencia humana, en la conservación, protección y mejoramiento del medio ambiente para su conservación en procura de mejorar la calidad de la</w:t>
      </w:r>
      <w:r w:rsidR="00327BA4">
        <w:t xml:space="preserve"> vida con influencia a partir </w:t>
      </w:r>
      <w:r>
        <w:t xml:space="preserve"> </w:t>
      </w:r>
      <w:r w:rsidR="00E7687A">
        <w:t>el instituto</w:t>
      </w:r>
      <w:r>
        <w:t xml:space="preserve">, haciendo de los alumnos y demás estamentos de participación, ciudadanos capaces de respetar sus propios derechos y respetar los derechos ajenos y la libertad de los demás, haciendo del cumplimiento de los deberes una necesidad para convivir con acatamiento a las autoridades legítimamente constituidas, se trata entonces de convivir en una comunidad respetando a los </w:t>
      </w:r>
      <w:r>
        <w:lastRenderedPageBreak/>
        <w:t>derechos y de cumplimiento de los deberes en todos los componentes. Es decir el proceso de formación no involucre únicamente al alumno sino que integra a toda la comunidad.</w:t>
      </w:r>
    </w:p>
    <w:p w:rsidR="00012F53" w:rsidRPr="00EC253F" w:rsidRDefault="00012F53" w:rsidP="00012F53">
      <w:pPr>
        <w:shd w:val="clear" w:color="auto" w:fill="FFFFFF"/>
        <w:spacing w:after="0" w:line="312" w:lineRule="atLeast"/>
        <w:jc w:val="both"/>
        <w:textAlignment w:val="baseline"/>
        <w:outlineLvl w:val="0"/>
        <w:rPr>
          <w:rFonts w:eastAsia="Times New Roman" w:cs="Arial"/>
          <w:b/>
          <w:bCs/>
          <w:kern w:val="36"/>
          <w:lang w:eastAsia="es-CO"/>
        </w:rPr>
      </w:pPr>
    </w:p>
    <w:p w:rsidR="00356A92" w:rsidRDefault="00356A92" w:rsidP="00012F53">
      <w:pPr>
        <w:spacing w:after="0" w:line="276" w:lineRule="auto"/>
        <w:jc w:val="both"/>
        <w:rPr>
          <w:b/>
        </w:rPr>
      </w:pPr>
      <w:r w:rsidRPr="00EC253F">
        <w:rPr>
          <w:b/>
        </w:rPr>
        <w:t>4.</w:t>
      </w:r>
      <w:r w:rsidR="00B820AA">
        <w:rPr>
          <w:b/>
        </w:rPr>
        <w:t>1</w:t>
      </w:r>
      <w:r w:rsidRPr="00EC253F">
        <w:rPr>
          <w:b/>
        </w:rPr>
        <w:t xml:space="preserve"> COMITÉ DE CONVIVENCIA ESCOLAR</w:t>
      </w:r>
    </w:p>
    <w:p w:rsidR="004E6140" w:rsidRPr="00EC253F" w:rsidRDefault="004E6140" w:rsidP="00012F53">
      <w:pPr>
        <w:spacing w:after="0" w:line="276" w:lineRule="auto"/>
        <w:jc w:val="both"/>
        <w:rPr>
          <w:b/>
        </w:rPr>
      </w:pPr>
    </w:p>
    <w:p w:rsidR="00356A92" w:rsidRPr="00EC253F" w:rsidRDefault="00356A92" w:rsidP="00012F53">
      <w:pPr>
        <w:spacing w:after="0" w:line="276" w:lineRule="auto"/>
        <w:jc w:val="both"/>
        <w:rPr>
          <w:shd w:val="clear" w:color="auto" w:fill="FFFFFF"/>
        </w:rPr>
      </w:pPr>
      <w:r w:rsidRPr="00EC253F">
        <w:rPr>
          <w:shd w:val="clear" w:color="auto" w:fill="FFFFFF"/>
        </w:rPr>
        <w:t>El comité de convivencia escolar,</w:t>
      </w:r>
      <w:r w:rsidRPr="00EC253F">
        <w:rPr>
          <w:rStyle w:val="apple-converted-space"/>
          <w:b/>
          <w:bCs/>
          <w:bdr w:val="none" w:sz="0" w:space="0" w:color="auto" w:frame="1"/>
          <w:shd w:val="clear" w:color="auto" w:fill="FFFFFF"/>
        </w:rPr>
        <w:t> </w:t>
      </w:r>
      <w:r w:rsidRPr="00EC253F">
        <w:rPr>
          <w:shd w:val="clear" w:color="auto" w:fill="FFFFFF"/>
        </w:rPr>
        <w:t>es una comisión interinstitucional conformado por los representantes de los diferentes estamentos de la comunidad educativa, para tratar asuntos de la convivencia pacífica, orientar, asesorar, capacitar y establecer criterios para la solución de conflictos escolar en primera instancia y Los casos especiales remitidos por la coordinación de convivencia escolar enviarlos a instancias superiores previo análisis y mérito.</w:t>
      </w:r>
    </w:p>
    <w:p w:rsidR="00356A92" w:rsidRPr="00EC253F" w:rsidRDefault="00356A92" w:rsidP="00012F53">
      <w:pPr>
        <w:spacing w:after="0" w:line="276" w:lineRule="auto"/>
        <w:jc w:val="both"/>
        <w:rPr>
          <w:shd w:val="clear" w:color="auto" w:fill="FFFFFF"/>
        </w:rPr>
      </w:pPr>
    </w:p>
    <w:p w:rsidR="00854C3F" w:rsidRPr="00EC253F" w:rsidRDefault="00854C3F" w:rsidP="00854C3F">
      <w:pPr>
        <w:pStyle w:val="NormalWeb"/>
        <w:shd w:val="clear" w:color="auto" w:fill="FFFFFF"/>
        <w:spacing w:before="0" w:beforeAutospacing="0" w:after="0" w:afterAutospacing="0" w:line="360" w:lineRule="atLeast"/>
        <w:jc w:val="both"/>
        <w:textAlignment w:val="baseline"/>
        <w:rPr>
          <w:rFonts w:asciiTheme="minorHAnsi" w:hAnsiTheme="minorHAnsi"/>
          <w:sz w:val="22"/>
          <w:szCs w:val="22"/>
        </w:rPr>
      </w:pPr>
      <w:r w:rsidRPr="00EC253F">
        <w:rPr>
          <w:rFonts w:asciiTheme="minorHAnsi" w:hAnsiTheme="minorHAnsi"/>
          <w:b/>
          <w:sz w:val="22"/>
          <w:szCs w:val="22"/>
          <w:shd w:val="clear" w:color="auto" w:fill="FFFFFF"/>
        </w:rPr>
        <w:t>4.</w:t>
      </w:r>
      <w:r w:rsidR="00B820AA">
        <w:rPr>
          <w:rFonts w:asciiTheme="minorHAnsi" w:hAnsiTheme="minorHAnsi"/>
          <w:b/>
          <w:sz w:val="22"/>
          <w:szCs w:val="22"/>
          <w:shd w:val="clear" w:color="auto" w:fill="FFFFFF"/>
        </w:rPr>
        <w:t>1</w:t>
      </w:r>
      <w:r w:rsidRPr="00EC253F">
        <w:rPr>
          <w:rFonts w:asciiTheme="minorHAnsi" w:hAnsiTheme="minorHAnsi"/>
          <w:b/>
          <w:sz w:val="22"/>
          <w:szCs w:val="22"/>
          <w:shd w:val="clear" w:color="auto" w:fill="FFFFFF"/>
        </w:rPr>
        <w:t xml:space="preserve">.1 </w:t>
      </w:r>
      <w:r w:rsidRPr="00EC253F">
        <w:rPr>
          <w:rFonts w:asciiTheme="minorHAnsi" w:hAnsiTheme="minorHAnsi"/>
          <w:b/>
          <w:bCs/>
          <w:sz w:val="22"/>
          <w:szCs w:val="22"/>
          <w:bdr w:val="none" w:sz="0" w:space="0" w:color="auto" w:frame="1"/>
        </w:rPr>
        <w:t xml:space="preserve">Propósito del Comité De Convivencia Escolar: </w:t>
      </w:r>
      <w:r w:rsidRPr="00EC253F">
        <w:rPr>
          <w:rFonts w:asciiTheme="minorHAnsi" w:hAnsiTheme="minorHAnsi"/>
          <w:sz w:val="22"/>
          <w:szCs w:val="22"/>
        </w:rPr>
        <w:t>    Orientar las políticas de la pedagogía de la tolerancia y la convivencia armónica institucional para articularlas con las diferentes  áreas del conocimiento y los estamentos escolares</w:t>
      </w:r>
    </w:p>
    <w:p w:rsidR="00854C3F" w:rsidRPr="00EC253F" w:rsidRDefault="00854C3F" w:rsidP="00854C3F">
      <w:pPr>
        <w:pStyle w:val="NormalWeb"/>
        <w:shd w:val="clear" w:color="auto" w:fill="FFFFFF"/>
        <w:spacing w:before="0" w:beforeAutospacing="0" w:after="0" w:afterAutospacing="0" w:line="360" w:lineRule="atLeast"/>
        <w:jc w:val="both"/>
        <w:textAlignment w:val="baseline"/>
        <w:rPr>
          <w:rFonts w:asciiTheme="minorHAnsi" w:hAnsiTheme="minorHAnsi"/>
          <w:sz w:val="22"/>
          <w:szCs w:val="22"/>
        </w:rPr>
      </w:pPr>
    </w:p>
    <w:p w:rsidR="00854C3F" w:rsidRPr="00EC253F" w:rsidRDefault="00854C3F" w:rsidP="00854C3F">
      <w:pPr>
        <w:pStyle w:val="NormalWeb"/>
        <w:shd w:val="clear" w:color="auto" w:fill="FFFFFF"/>
        <w:spacing w:before="0" w:beforeAutospacing="0" w:after="0" w:afterAutospacing="0" w:line="276" w:lineRule="auto"/>
        <w:jc w:val="both"/>
        <w:textAlignment w:val="baseline"/>
        <w:rPr>
          <w:rFonts w:asciiTheme="minorHAnsi" w:hAnsiTheme="minorHAnsi"/>
          <w:b/>
          <w:sz w:val="22"/>
          <w:szCs w:val="22"/>
        </w:rPr>
      </w:pPr>
      <w:r w:rsidRPr="00EC253F">
        <w:rPr>
          <w:rFonts w:asciiTheme="minorHAnsi" w:hAnsiTheme="minorHAnsi"/>
          <w:b/>
          <w:sz w:val="22"/>
          <w:szCs w:val="22"/>
        </w:rPr>
        <w:t>4.</w:t>
      </w:r>
      <w:r w:rsidR="00031F9E">
        <w:rPr>
          <w:rFonts w:asciiTheme="minorHAnsi" w:hAnsiTheme="minorHAnsi"/>
          <w:b/>
          <w:sz w:val="22"/>
          <w:szCs w:val="22"/>
        </w:rPr>
        <w:t>1</w:t>
      </w:r>
      <w:r w:rsidRPr="00EC253F">
        <w:rPr>
          <w:rFonts w:asciiTheme="minorHAnsi" w:hAnsiTheme="minorHAnsi"/>
          <w:b/>
          <w:sz w:val="22"/>
          <w:szCs w:val="22"/>
        </w:rPr>
        <w:t xml:space="preserve">.2 </w:t>
      </w:r>
      <w:r w:rsidRPr="00EC253F">
        <w:rPr>
          <w:rFonts w:asciiTheme="minorHAnsi" w:hAnsiTheme="minorHAnsi"/>
          <w:b/>
          <w:bCs/>
          <w:sz w:val="22"/>
          <w:szCs w:val="22"/>
          <w:bdr w:val="none" w:sz="0" w:space="0" w:color="auto" w:frame="1"/>
        </w:rPr>
        <w:t>OBJETIVOS GENERALES</w:t>
      </w:r>
    </w:p>
    <w:p w:rsidR="00854C3F" w:rsidRPr="00EC253F" w:rsidRDefault="00BE4C53" w:rsidP="00854C3F">
      <w:pPr>
        <w:numPr>
          <w:ilvl w:val="0"/>
          <w:numId w:val="11"/>
        </w:numPr>
        <w:spacing w:after="0" w:line="276" w:lineRule="auto"/>
        <w:ind w:left="360"/>
        <w:jc w:val="both"/>
        <w:textAlignment w:val="baseline"/>
        <w:rPr>
          <w:rFonts w:eastAsia="Times New Roman" w:cs="Times New Roman"/>
          <w:lang w:eastAsia="es-CO"/>
        </w:rPr>
      </w:pPr>
      <w:r>
        <w:rPr>
          <w:rFonts w:eastAsia="Times New Roman" w:cs="Times New Roman"/>
          <w:lang w:eastAsia="es-CO"/>
        </w:rPr>
        <w:t>Legitimar</w:t>
      </w:r>
      <w:r w:rsidR="00854C3F" w:rsidRPr="00EC253F">
        <w:rPr>
          <w:rFonts w:eastAsia="Times New Roman" w:cs="Times New Roman"/>
          <w:lang w:eastAsia="es-CO"/>
        </w:rPr>
        <w:t xml:space="preserve"> la construcción colectiva de estrategias pedagógicas para la convivencia en los procesos institucionales, académicos, pedagógicos, laborales y comunitarios que, apunten a la formación integral, la responsabilidad civil y ética ciudadana.</w:t>
      </w:r>
    </w:p>
    <w:p w:rsidR="00854C3F" w:rsidRDefault="00854C3F" w:rsidP="00854C3F">
      <w:pPr>
        <w:numPr>
          <w:ilvl w:val="0"/>
          <w:numId w:val="11"/>
        </w:numPr>
        <w:spacing w:after="0" w:line="276" w:lineRule="auto"/>
        <w:ind w:left="360"/>
        <w:jc w:val="both"/>
        <w:textAlignment w:val="baseline"/>
        <w:rPr>
          <w:rFonts w:eastAsia="Times New Roman" w:cs="Times New Roman"/>
          <w:lang w:eastAsia="es-CO"/>
        </w:rPr>
      </w:pPr>
      <w:r w:rsidRPr="00EC253F">
        <w:rPr>
          <w:rFonts w:eastAsia="Times New Roman" w:cs="Times New Roman"/>
          <w:lang w:eastAsia="es-CO"/>
        </w:rPr>
        <w:t>Elaborar estrategias de prevención, negociación y solución de conflictos que se presenten  dentro la comunidad educativa, como herramienta de participación democrática de deliberación y decisión, para la promoción del bienestar y el progreso personal e institucional.</w:t>
      </w:r>
    </w:p>
    <w:p w:rsidR="0057398F" w:rsidRPr="00EC253F" w:rsidRDefault="0057398F" w:rsidP="0057398F">
      <w:pPr>
        <w:spacing w:after="0" w:line="276" w:lineRule="auto"/>
        <w:jc w:val="both"/>
        <w:textAlignment w:val="baseline"/>
        <w:rPr>
          <w:rFonts w:eastAsia="Times New Roman" w:cs="Times New Roman"/>
          <w:lang w:eastAsia="es-CO"/>
        </w:rPr>
      </w:pPr>
    </w:p>
    <w:p w:rsidR="00854C3F" w:rsidRPr="00EC253F" w:rsidRDefault="00854C3F" w:rsidP="00854C3F">
      <w:pPr>
        <w:numPr>
          <w:ilvl w:val="0"/>
          <w:numId w:val="11"/>
        </w:numPr>
        <w:spacing w:after="0" w:line="276" w:lineRule="auto"/>
        <w:ind w:left="360"/>
        <w:jc w:val="both"/>
        <w:textAlignment w:val="baseline"/>
        <w:rPr>
          <w:rFonts w:eastAsia="Times New Roman" w:cs="Times New Roman"/>
          <w:lang w:eastAsia="es-CO"/>
        </w:rPr>
      </w:pPr>
      <w:r w:rsidRPr="00EC253F">
        <w:rPr>
          <w:rFonts w:eastAsia="Times New Roman" w:cs="Times New Roman"/>
          <w:lang w:eastAsia="es-CO"/>
        </w:rPr>
        <w:t>Garantizar el debido proceso a la solución pacífica de los conflictos que afectan la calidad de la convivencia escolar.</w:t>
      </w:r>
    </w:p>
    <w:p w:rsidR="00854C3F" w:rsidRPr="00EC253F" w:rsidRDefault="00854C3F" w:rsidP="00854C3F">
      <w:pPr>
        <w:spacing w:after="0" w:line="276" w:lineRule="auto"/>
        <w:jc w:val="both"/>
        <w:textAlignment w:val="baseline"/>
        <w:rPr>
          <w:rFonts w:eastAsia="Times New Roman" w:cs="Times New Roman"/>
          <w:lang w:eastAsia="es-CO"/>
        </w:rPr>
      </w:pPr>
    </w:p>
    <w:p w:rsidR="00854C3F" w:rsidRPr="00EC253F" w:rsidRDefault="00854C3F" w:rsidP="00854C3F">
      <w:pPr>
        <w:pStyle w:val="NormalWeb"/>
        <w:shd w:val="clear" w:color="auto" w:fill="FFFFFF"/>
        <w:spacing w:before="0" w:beforeAutospacing="0" w:after="0" w:afterAutospacing="0" w:line="276" w:lineRule="auto"/>
        <w:jc w:val="both"/>
        <w:textAlignment w:val="baseline"/>
        <w:rPr>
          <w:rFonts w:asciiTheme="minorHAnsi" w:hAnsiTheme="minorHAnsi"/>
          <w:b/>
          <w:sz w:val="22"/>
          <w:szCs w:val="22"/>
        </w:rPr>
      </w:pPr>
      <w:r w:rsidRPr="00EC253F">
        <w:rPr>
          <w:rFonts w:asciiTheme="minorHAnsi" w:hAnsiTheme="minorHAnsi"/>
          <w:b/>
          <w:sz w:val="22"/>
          <w:szCs w:val="22"/>
        </w:rPr>
        <w:t>4.</w:t>
      </w:r>
      <w:r w:rsidR="00031F9E">
        <w:rPr>
          <w:rFonts w:asciiTheme="minorHAnsi" w:hAnsiTheme="minorHAnsi"/>
          <w:b/>
          <w:sz w:val="22"/>
          <w:szCs w:val="22"/>
        </w:rPr>
        <w:t>1</w:t>
      </w:r>
      <w:r w:rsidRPr="00EC253F">
        <w:rPr>
          <w:rFonts w:asciiTheme="minorHAnsi" w:hAnsiTheme="minorHAnsi"/>
          <w:b/>
          <w:sz w:val="22"/>
          <w:szCs w:val="22"/>
        </w:rPr>
        <w:t xml:space="preserve">.3 </w:t>
      </w:r>
      <w:r w:rsidRPr="00EC253F">
        <w:rPr>
          <w:rFonts w:asciiTheme="minorHAnsi" w:hAnsiTheme="minorHAnsi"/>
          <w:b/>
          <w:bCs/>
          <w:sz w:val="22"/>
          <w:szCs w:val="22"/>
          <w:bdr w:val="none" w:sz="0" w:space="0" w:color="auto" w:frame="1"/>
        </w:rPr>
        <w:t>OBJETIVOS ESPECÍFICOS</w:t>
      </w:r>
    </w:p>
    <w:p w:rsidR="00854C3F" w:rsidRPr="00EC253F" w:rsidRDefault="00854C3F" w:rsidP="00854C3F">
      <w:pPr>
        <w:numPr>
          <w:ilvl w:val="0"/>
          <w:numId w:val="12"/>
        </w:numPr>
        <w:spacing w:after="0" w:line="276" w:lineRule="auto"/>
        <w:ind w:left="360"/>
        <w:jc w:val="both"/>
        <w:textAlignment w:val="baseline"/>
        <w:rPr>
          <w:rFonts w:eastAsia="Times New Roman" w:cs="Times New Roman"/>
          <w:lang w:eastAsia="es-CO"/>
        </w:rPr>
      </w:pPr>
      <w:r w:rsidRPr="00EC253F">
        <w:rPr>
          <w:rFonts w:eastAsia="Times New Roman" w:cs="Times New Roman"/>
          <w:lang w:eastAsia="es-CO"/>
        </w:rPr>
        <w:t>Fomentar desde el comité espacios de reflexión y diálogo de convivencia escolar como modelo de integración y participación en la solución civilizada de conflictos internos.</w:t>
      </w:r>
    </w:p>
    <w:p w:rsidR="00854C3F" w:rsidRPr="00EC253F" w:rsidRDefault="00854C3F" w:rsidP="00854C3F">
      <w:pPr>
        <w:numPr>
          <w:ilvl w:val="0"/>
          <w:numId w:val="12"/>
        </w:numPr>
        <w:spacing w:after="0" w:line="276" w:lineRule="auto"/>
        <w:ind w:left="360"/>
        <w:jc w:val="both"/>
        <w:textAlignment w:val="baseline"/>
        <w:rPr>
          <w:rFonts w:eastAsia="Times New Roman" w:cs="Times New Roman"/>
          <w:lang w:eastAsia="es-CO"/>
        </w:rPr>
      </w:pPr>
      <w:r w:rsidRPr="00EC253F">
        <w:rPr>
          <w:rFonts w:eastAsia="Times New Roman" w:cs="Times New Roman"/>
          <w:lang w:eastAsia="es-CO"/>
        </w:rPr>
        <w:t>Fomentar políticas pedagógicas para el ejercicio de la tolerancia, la prevención y la solución pacífica de conflictos en el contexto educativo institucional, como fundamento de  la convivencia armónica en la diferencia, el crecimiento personal, el desarrollo del talento humano, la formación en competencia ciudadana, integración social y  bienestar colectivo.</w:t>
      </w:r>
    </w:p>
    <w:p w:rsidR="00854C3F" w:rsidRPr="00EC253F" w:rsidRDefault="00854C3F" w:rsidP="00854C3F">
      <w:pPr>
        <w:numPr>
          <w:ilvl w:val="0"/>
          <w:numId w:val="12"/>
        </w:numPr>
        <w:spacing w:after="0" w:line="276" w:lineRule="auto"/>
        <w:ind w:left="360"/>
        <w:jc w:val="both"/>
        <w:textAlignment w:val="baseline"/>
        <w:rPr>
          <w:rFonts w:eastAsia="Times New Roman" w:cs="Times New Roman"/>
          <w:lang w:eastAsia="es-CO"/>
        </w:rPr>
      </w:pPr>
      <w:r w:rsidRPr="00EC253F">
        <w:rPr>
          <w:rFonts w:eastAsia="Times New Roman" w:cs="Times New Roman"/>
          <w:lang w:eastAsia="es-CO"/>
        </w:rPr>
        <w:t>Fortalecer los instrumentos y métodos pedagógicos,  empleados en la prevención, negociación y solución de conflictos por la vía pacífica en consensos particulares y colectivos dentro del escenario educativo institucional.</w:t>
      </w:r>
    </w:p>
    <w:p w:rsidR="00854C3F" w:rsidRPr="00EC253F" w:rsidRDefault="00854C3F" w:rsidP="00854C3F">
      <w:pPr>
        <w:numPr>
          <w:ilvl w:val="0"/>
          <w:numId w:val="12"/>
        </w:numPr>
        <w:spacing w:after="0" w:line="276" w:lineRule="auto"/>
        <w:ind w:left="360"/>
        <w:jc w:val="both"/>
        <w:textAlignment w:val="baseline"/>
        <w:rPr>
          <w:rFonts w:eastAsia="Times New Roman" w:cs="Times New Roman"/>
          <w:lang w:eastAsia="es-CO"/>
        </w:rPr>
      </w:pPr>
      <w:r w:rsidRPr="00EC253F">
        <w:rPr>
          <w:rFonts w:eastAsia="Times New Roman" w:cs="Times New Roman"/>
          <w:lang w:eastAsia="es-CO"/>
        </w:rPr>
        <w:t xml:space="preserve">Articular el comité de convivencia escolar y sus funciones,  al “Manual de Convivencia Escolar ”, como elemento dinamizador de las buenas relaciones interpersonales en el discurso y la </w:t>
      </w:r>
      <w:r w:rsidRPr="00EC253F">
        <w:rPr>
          <w:rFonts w:eastAsia="Times New Roman" w:cs="Times New Roman"/>
          <w:lang w:eastAsia="es-CO"/>
        </w:rPr>
        <w:lastRenderedPageBreak/>
        <w:t>práctica pedagógica, que refrenden la identidad, el sentido de pertenencia, el trabajo por la calidad  formativa y la dignidad humana.</w:t>
      </w:r>
    </w:p>
    <w:p w:rsidR="00854C3F" w:rsidRPr="00EC253F" w:rsidRDefault="00854C3F" w:rsidP="00854C3F">
      <w:pPr>
        <w:numPr>
          <w:ilvl w:val="0"/>
          <w:numId w:val="12"/>
        </w:numPr>
        <w:spacing w:after="0" w:line="276" w:lineRule="auto"/>
        <w:ind w:left="360"/>
        <w:jc w:val="both"/>
        <w:textAlignment w:val="baseline"/>
        <w:rPr>
          <w:rFonts w:eastAsia="Times New Roman" w:cs="Times New Roman"/>
          <w:lang w:eastAsia="es-CO"/>
        </w:rPr>
      </w:pPr>
      <w:r w:rsidRPr="00EC253F">
        <w:rPr>
          <w:rFonts w:eastAsia="Times New Roman" w:cs="Times New Roman"/>
          <w:lang w:eastAsia="es-CO"/>
        </w:rPr>
        <w:t>Impulsar la cultura de la convivencia armónica, la tolerancia y  la buena comunicación entre los diferentes estamentos escolares.</w:t>
      </w:r>
    </w:p>
    <w:p w:rsidR="00854C3F" w:rsidRPr="00EC253F" w:rsidRDefault="00854C3F" w:rsidP="00854C3F">
      <w:pPr>
        <w:numPr>
          <w:ilvl w:val="0"/>
          <w:numId w:val="12"/>
        </w:numPr>
        <w:spacing w:after="0" w:line="276" w:lineRule="auto"/>
        <w:ind w:left="360"/>
        <w:jc w:val="both"/>
        <w:textAlignment w:val="baseline"/>
        <w:rPr>
          <w:rFonts w:eastAsia="Times New Roman" w:cs="Times New Roman"/>
          <w:lang w:eastAsia="es-CO"/>
        </w:rPr>
      </w:pPr>
      <w:r w:rsidRPr="00EC253F">
        <w:rPr>
          <w:rFonts w:eastAsia="Times New Roman" w:cs="Times New Roman"/>
          <w:lang w:eastAsia="es-CO"/>
        </w:rPr>
        <w:t>Servir de apoyo permanente a la coordinación de convivencia escolar en su cotidianidad, para que implemente políticas tendientes a mejorar los  niveles de calidad humana</w:t>
      </w:r>
    </w:p>
    <w:p w:rsidR="00854C3F" w:rsidRPr="00EC253F" w:rsidRDefault="00854C3F" w:rsidP="00854C3F">
      <w:pPr>
        <w:spacing w:after="0" w:line="276" w:lineRule="auto"/>
        <w:jc w:val="both"/>
        <w:textAlignment w:val="baseline"/>
        <w:rPr>
          <w:rFonts w:eastAsia="Times New Roman" w:cs="Times New Roman"/>
          <w:b/>
          <w:lang w:eastAsia="es-CO"/>
        </w:rPr>
      </w:pPr>
    </w:p>
    <w:p w:rsidR="00854C3F" w:rsidRPr="00EC253F" w:rsidRDefault="00854C3F" w:rsidP="00854C3F">
      <w:pPr>
        <w:spacing w:line="276" w:lineRule="auto"/>
        <w:jc w:val="both"/>
        <w:rPr>
          <w:rFonts w:eastAsia="Arial" w:cs="Arial"/>
        </w:rPr>
      </w:pPr>
      <w:r w:rsidRPr="00EC253F">
        <w:rPr>
          <w:b/>
        </w:rPr>
        <w:t>4.</w:t>
      </w:r>
      <w:r w:rsidR="00031F9E">
        <w:rPr>
          <w:b/>
        </w:rPr>
        <w:t>1</w:t>
      </w:r>
      <w:r w:rsidRPr="00EC253F">
        <w:rPr>
          <w:b/>
        </w:rPr>
        <w:t>.4 Integrantes:</w:t>
      </w:r>
      <w:r w:rsidRPr="00EC253F">
        <w:t xml:space="preserve"> </w:t>
      </w:r>
      <w:r w:rsidRPr="00EC253F">
        <w:rPr>
          <w:rFonts w:eastAsia="Arial" w:cs="Arial"/>
          <w:spacing w:val="-1"/>
        </w:rPr>
        <w:t>E</w:t>
      </w:r>
      <w:r w:rsidRPr="00EC253F">
        <w:rPr>
          <w:rFonts w:eastAsia="Arial" w:cs="Arial"/>
        </w:rPr>
        <w:t xml:space="preserve">l </w:t>
      </w:r>
      <w:r w:rsidRPr="00EC253F">
        <w:rPr>
          <w:rFonts w:eastAsia="Arial" w:cs="Arial"/>
          <w:spacing w:val="-1"/>
        </w:rPr>
        <w:t>C</w:t>
      </w:r>
      <w:r w:rsidRPr="00EC253F">
        <w:rPr>
          <w:rFonts w:eastAsia="Arial" w:cs="Arial"/>
        </w:rPr>
        <w:t>o</w:t>
      </w:r>
      <w:r w:rsidRPr="00EC253F">
        <w:rPr>
          <w:rFonts w:eastAsia="Arial" w:cs="Arial"/>
          <w:spacing w:val="1"/>
        </w:rPr>
        <w:t>m</w:t>
      </w:r>
      <w:r w:rsidRPr="00EC253F">
        <w:rPr>
          <w:rFonts w:eastAsia="Arial" w:cs="Arial"/>
          <w:spacing w:val="-1"/>
        </w:rPr>
        <w:t>i</w:t>
      </w:r>
      <w:r w:rsidRPr="00EC253F">
        <w:rPr>
          <w:rFonts w:eastAsia="Arial" w:cs="Arial"/>
          <w:spacing w:val="1"/>
        </w:rPr>
        <w:t>t</w:t>
      </w:r>
      <w:r w:rsidRPr="00EC253F">
        <w:rPr>
          <w:rFonts w:eastAsia="Arial" w:cs="Arial"/>
        </w:rPr>
        <w:t>é</w:t>
      </w:r>
      <w:r w:rsidRPr="00EC253F">
        <w:rPr>
          <w:rFonts w:eastAsia="Arial" w:cs="Arial"/>
          <w:spacing w:val="-1"/>
        </w:rPr>
        <w:t xml:space="preserve"> </w:t>
      </w:r>
      <w:r w:rsidRPr="00EC253F">
        <w:rPr>
          <w:rFonts w:eastAsia="Arial" w:cs="Arial"/>
          <w:spacing w:val="-3"/>
        </w:rPr>
        <w:t>d</w:t>
      </w:r>
      <w:r w:rsidRPr="00EC253F">
        <w:rPr>
          <w:rFonts w:eastAsia="Arial" w:cs="Arial"/>
        </w:rPr>
        <w:t>e</w:t>
      </w:r>
      <w:r w:rsidRPr="00EC253F">
        <w:rPr>
          <w:rFonts w:eastAsia="Arial" w:cs="Arial"/>
          <w:spacing w:val="1"/>
        </w:rPr>
        <w:t xml:space="preserve"> </w:t>
      </w:r>
      <w:r w:rsidRPr="00EC253F">
        <w:rPr>
          <w:rFonts w:eastAsia="Arial" w:cs="Arial"/>
          <w:spacing w:val="-1"/>
        </w:rPr>
        <w:t>C</w:t>
      </w:r>
      <w:r w:rsidRPr="00EC253F">
        <w:rPr>
          <w:rFonts w:eastAsia="Arial" w:cs="Arial"/>
        </w:rPr>
        <w:t>on</w:t>
      </w:r>
      <w:r w:rsidRPr="00EC253F">
        <w:rPr>
          <w:rFonts w:eastAsia="Arial" w:cs="Arial"/>
          <w:spacing w:val="-2"/>
        </w:rPr>
        <w:t>v</w:t>
      </w:r>
      <w:r w:rsidRPr="00EC253F">
        <w:rPr>
          <w:rFonts w:eastAsia="Arial" w:cs="Arial"/>
          <w:spacing w:val="1"/>
        </w:rPr>
        <w:t>i</w:t>
      </w:r>
      <w:r w:rsidRPr="00EC253F">
        <w:rPr>
          <w:rFonts w:eastAsia="Arial" w:cs="Arial"/>
          <w:spacing w:val="-2"/>
        </w:rPr>
        <w:t>v</w:t>
      </w:r>
      <w:r w:rsidRPr="00EC253F">
        <w:rPr>
          <w:rFonts w:eastAsia="Arial" w:cs="Arial"/>
        </w:rPr>
        <w:t>enc</w:t>
      </w:r>
      <w:r w:rsidRPr="00EC253F">
        <w:rPr>
          <w:rFonts w:eastAsia="Arial" w:cs="Arial"/>
          <w:spacing w:val="-1"/>
        </w:rPr>
        <w:t>i</w:t>
      </w:r>
      <w:r w:rsidRPr="00EC253F">
        <w:rPr>
          <w:rFonts w:eastAsia="Arial" w:cs="Arial"/>
        </w:rPr>
        <w:t>a</w:t>
      </w:r>
      <w:r w:rsidRPr="00EC253F">
        <w:rPr>
          <w:rFonts w:eastAsia="Arial" w:cs="Arial"/>
          <w:spacing w:val="1"/>
        </w:rPr>
        <w:t xml:space="preserve"> </w:t>
      </w:r>
      <w:r w:rsidRPr="00EC253F">
        <w:rPr>
          <w:rFonts w:eastAsia="Arial" w:cs="Arial"/>
          <w:spacing w:val="-1"/>
        </w:rPr>
        <w:t>E</w:t>
      </w:r>
      <w:r w:rsidRPr="00EC253F">
        <w:rPr>
          <w:rFonts w:eastAsia="Arial" w:cs="Arial"/>
        </w:rPr>
        <w:t>sco</w:t>
      </w:r>
      <w:r w:rsidRPr="00EC253F">
        <w:rPr>
          <w:rFonts w:eastAsia="Arial" w:cs="Arial"/>
          <w:spacing w:val="-1"/>
        </w:rPr>
        <w:t>l</w:t>
      </w:r>
      <w:r w:rsidRPr="00EC253F">
        <w:rPr>
          <w:rFonts w:eastAsia="Arial" w:cs="Arial"/>
        </w:rPr>
        <w:t>ar</w:t>
      </w:r>
      <w:r w:rsidRPr="00EC253F">
        <w:rPr>
          <w:rFonts w:eastAsia="Arial" w:cs="Arial"/>
          <w:spacing w:val="3"/>
        </w:rPr>
        <w:t xml:space="preserve"> </w:t>
      </w:r>
      <w:r w:rsidRPr="00EC253F">
        <w:rPr>
          <w:rFonts w:eastAsia="Arial" w:cs="Arial"/>
          <w:spacing w:val="-3"/>
        </w:rPr>
        <w:t>e</w:t>
      </w:r>
      <w:r w:rsidRPr="00EC253F">
        <w:rPr>
          <w:rFonts w:eastAsia="Arial" w:cs="Arial"/>
        </w:rPr>
        <w:t>s</w:t>
      </w:r>
      <w:r w:rsidRPr="00EC253F">
        <w:rPr>
          <w:rFonts w:eastAsia="Arial" w:cs="Arial"/>
          <w:spacing w:val="1"/>
        </w:rPr>
        <w:t>t</w:t>
      </w:r>
      <w:r w:rsidRPr="00EC253F">
        <w:rPr>
          <w:rFonts w:eastAsia="Arial" w:cs="Arial"/>
        </w:rPr>
        <w:t>á</w:t>
      </w:r>
      <w:r w:rsidRPr="00EC253F">
        <w:rPr>
          <w:rFonts w:eastAsia="Arial" w:cs="Arial"/>
          <w:spacing w:val="1"/>
        </w:rPr>
        <w:t xml:space="preserve"> </w:t>
      </w:r>
      <w:r w:rsidRPr="00EC253F">
        <w:rPr>
          <w:rFonts w:eastAsia="Arial" w:cs="Arial"/>
          <w:spacing w:val="-1"/>
        </w:rPr>
        <w:t>i</w:t>
      </w:r>
      <w:r w:rsidRPr="00EC253F">
        <w:rPr>
          <w:rFonts w:eastAsia="Arial" w:cs="Arial"/>
        </w:rPr>
        <w:t>n</w:t>
      </w:r>
      <w:r w:rsidRPr="00EC253F">
        <w:rPr>
          <w:rFonts w:eastAsia="Arial" w:cs="Arial"/>
          <w:spacing w:val="1"/>
        </w:rPr>
        <w:t>t</w:t>
      </w:r>
      <w:r w:rsidRPr="00EC253F">
        <w:rPr>
          <w:rFonts w:eastAsia="Arial" w:cs="Arial"/>
          <w:spacing w:val="-3"/>
        </w:rPr>
        <w:t>e</w:t>
      </w:r>
      <w:r w:rsidRPr="00EC253F">
        <w:rPr>
          <w:rFonts w:eastAsia="Arial" w:cs="Arial"/>
        </w:rPr>
        <w:t>g</w:t>
      </w:r>
      <w:r w:rsidRPr="00EC253F">
        <w:rPr>
          <w:rFonts w:eastAsia="Arial" w:cs="Arial"/>
          <w:spacing w:val="1"/>
        </w:rPr>
        <w:t>r</w:t>
      </w:r>
      <w:r w:rsidRPr="00EC253F">
        <w:rPr>
          <w:rFonts w:eastAsia="Arial" w:cs="Arial"/>
        </w:rPr>
        <w:t>ado po</w:t>
      </w:r>
      <w:r w:rsidRPr="00EC253F">
        <w:rPr>
          <w:rFonts w:eastAsia="Arial" w:cs="Arial"/>
          <w:spacing w:val="-1"/>
        </w:rPr>
        <w:t>r</w:t>
      </w:r>
      <w:r w:rsidRPr="00EC253F">
        <w:rPr>
          <w:rFonts w:eastAsia="Arial" w:cs="Arial"/>
        </w:rPr>
        <w:t>:</w:t>
      </w:r>
    </w:p>
    <w:p w:rsidR="00854C3F" w:rsidRPr="00EC253F" w:rsidRDefault="00854C3F" w:rsidP="00854C3F">
      <w:pPr>
        <w:pStyle w:val="Prrafodelista"/>
        <w:numPr>
          <w:ilvl w:val="0"/>
          <w:numId w:val="13"/>
        </w:numPr>
        <w:spacing w:after="0" w:line="276" w:lineRule="auto"/>
        <w:jc w:val="both"/>
        <w:rPr>
          <w:rFonts w:eastAsia="Arial" w:cs="Arial"/>
        </w:rPr>
      </w:pPr>
      <w:r w:rsidRPr="00EC253F">
        <w:rPr>
          <w:spacing w:val="10"/>
        </w:rPr>
        <w:t>El Rector</w:t>
      </w:r>
      <w:r w:rsidRPr="00EC253F">
        <w:rPr>
          <w:rFonts w:eastAsia="Arial" w:cs="Arial"/>
          <w:spacing w:val="57"/>
        </w:rPr>
        <w:t xml:space="preserve"> </w:t>
      </w:r>
      <w:r w:rsidRPr="00EC253F">
        <w:rPr>
          <w:rFonts w:eastAsia="Arial" w:cs="Arial"/>
          <w:spacing w:val="2"/>
        </w:rPr>
        <w:t>q</w:t>
      </w:r>
      <w:r w:rsidRPr="00EC253F">
        <w:rPr>
          <w:rFonts w:eastAsia="Arial" w:cs="Arial"/>
        </w:rPr>
        <w:t>u</w:t>
      </w:r>
      <w:r w:rsidRPr="00EC253F">
        <w:rPr>
          <w:rFonts w:eastAsia="Arial" w:cs="Arial"/>
          <w:spacing w:val="-1"/>
        </w:rPr>
        <w:t>i</w:t>
      </w:r>
      <w:r w:rsidRPr="00EC253F">
        <w:rPr>
          <w:rFonts w:eastAsia="Arial" w:cs="Arial"/>
        </w:rPr>
        <w:t>en</w:t>
      </w:r>
      <w:r w:rsidRPr="00EC253F">
        <w:rPr>
          <w:rFonts w:eastAsia="Arial" w:cs="Arial"/>
          <w:spacing w:val="59"/>
        </w:rPr>
        <w:t xml:space="preserve"> </w:t>
      </w:r>
      <w:r w:rsidRPr="00EC253F">
        <w:rPr>
          <w:rFonts w:eastAsia="Arial" w:cs="Arial"/>
          <w:spacing w:val="-1"/>
        </w:rPr>
        <w:t>l</w:t>
      </w:r>
      <w:r w:rsidRPr="00EC253F">
        <w:rPr>
          <w:rFonts w:eastAsia="Arial" w:cs="Arial"/>
        </w:rPr>
        <w:t>o</w:t>
      </w:r>
      <w:r w:rsidRPr="00EC253F">
        <w:rPr>
          <w:rFonts w:eastAsia="Arial" w:cs="Arial"/>
          <w:spacing w:val="59"/>
        </w:rPr>
        <w:t xml:space="preserve"> </w:t>
      </w:r>
      <w:r w:rsidRPr="00EC253F">
        <w:rPr>
          <w:rFonts w:eastAsia="Arial" w:cs="Arial"/>
        </w:rPr>
        <w:t>p</w:t>
      </w:r>
      <w:r w:rsidRPr="00EC253F">
        <w:rPr>
          <w:rFonts w:eastAsia="Arial" w:cs="Arial"/>
          <w:spacing w:val="1"/>
        </w:rPr>
        <w:t>r</w:t>
      </w:r>
      <w:r w:rsidRPr="00EC253F">
        <w:rPr>
          <w:rFonts w:eastAsia="Arial" w:cs="Arial"/>
        </w:rPr>
        <w:t>es</w:t>
      </w:r>
      <w:r w:rsidRPr="00EC253F">
        <w:rPr>
          <w:rFonts w:eastAsia="Arial" w:cs="Arial"/>
          <w:spacing w:val="-1"/>
        </w:rPr>
        <w:t>i</w:t>
      </w:r>
      <w:r w:rsidRPr="00EC253F">
        <w:rPr>
          <w:rFonts w:eastAsia="Arial" w:cs="Arial"/>
        </w:rPr>
        <w:t>de, en su ausencia lo pres</w:t>
      </w:r>
      <w:r w:rsidR="00327BA4">
        <w:rPr>
          <w:rFonts w:eastAsia="Arial" w:cs="Arial"/>
        </w:rPr>
        <w:t>idirá la Gerente Administrativa</w:t>
      </w:r>
    </w:p>
    <w:p w:rsidR="00854C3F" w:rsidRPr="00EC253F" w:rsidRDefault="00854C3F" w:rsidP="00854C3F">
      <w:pPr>
        <w:pStyle w:val="Prrafodelista"/>
        <w:numPr>
          <w:ilvl w:val="0"/>
          <w:numId w:val="13"/>
        </w:numPr>
        <w:spacing w:after="0" w:line="276" w:lineRule="auto"/>
        <w:jc w:val="both"/>
        <w:rPr>
          <w:rFonts w:eastAsia="Arial" w:cs="Arial"/>
        </w:rPr>
      </w:pPr>
      <w:r w:rsidRPr="00EC253F">
        <w:rPr>
          <w:rFonts w:eastAsia="Arial" w:cs="Arial"/>
          <w:spacing w:val="-1"/>
        </w:rPr>
        <w:t>C</w:t>
      </w:r>
      <w:r w:rsidRPr="00EC253F">
        <w:rPr>
          <w:rFonts w:eastAsia="Arial" w:cs="Arial"/>
        </w:rPr>
        <w:t>oo</w:t>
      </w:r>
      <w:r w:rsidRPr="00EC253F">
        <w:rPr>
          <w:rFonts w:eastAsia="Arial" w:cs="Arial"/>
          <w:spacing w:val="1"/>
        </w:rPr>
        <w:t>r</w:t>
      </w:r>
      <w:r w:rsidRPr="00EC253F">
        <w:rPr>
          <w:rFonts w:eastAsia="Arial" w:cs="Arial"/>
        </w:rPr>
        <w:t>d</w:t>
      </w:r>
      <w:r w:rsidRPr="00EC253F">
        <w:rPr>
          <w:rFonts w:eastAsia="Arial" w:cs="Arial"/>
          <w:spacing w:val="-1"/>
        </w:rPr>
        <w:t>i</w:t>
      </w:r>
      <w:r w:rsidRPr="00EC253F">
        <w:rPr>
          <w:rFonts w:eastAsia="Arial" w:cs="Arial"/>
        </w:rPr>
        <w:t>nado</w:t>
      </w:r>
      <w:r w:rsidRPr="00EC253F">
        <w:rPr>
          <w:rFonts w:eastAsia="Arial" w:cs="Arial"/>
          <w:spacing w:val="1"/>
        </w:rPr>
        <w:t>r</w:t>
      </w:r>
      <w:r w:rsidRPr="00EC253F">
        <w:rPr>
          <w:rFonts w:eastAsia="Arial" w:cs="Arial"/>
        </w:rPr>
        <w:t>a</w:t>
      </w:r>
      <w:r w:rsidRPr="00EC253F">
        <w:rPr>
          <w:rFonts w:eastAsia="Arial" w:cs="Arial"/>
          <w:spacing w:val="-1"/>
        </w:rPr>
        <w:t xml:space="preserve"> </w:t>
      </w:r>
      <w:r w:rsidRPr="00EC253F">
        <w:rPr>
          <w:rFonts w:eastAsia="Arial" w:cs="Arial"/>
          <w:spacing w:val="2"/>
        </w:rPr>
        <w:t>j</w:t>
      </w:r>
      <w:r w:rsidRPr="00EC253F">
        <w:rPr>
          <w:rFonts w:eastAsia="Arial" w:cs="Arial"/>
        </w:rPr>
        <w:t>o</w:t>
      </w:r>
      <w:r w:rsidRPr="00EC253F">
        <w:rPr>
          <w:rFonts w:eastAsia="Arial" w:cs="Arial"/>
          <w:spacing w:val="1"/>
        </w:rPr>
        <w:t>r</w:t>
      </w:r>
      <w:r w:rsidRPr="00EC253F">
        <w:rPr>
          <w:rFonts w:eastAsia="Arial" w:cs="Arial"/>
        </w:rPr>
        <w:t>nada</w:t>
      </w:r>
      <w:r w:rsidRPr="00EC253F">
        <w:rPr>
          <w:rFonts w:eastAsia="Arial" w:cs="Arial"/>
          <w:spacing w:val="-1"/>
        </w:rPr>
        <w:t xml:space="preserve"> </w:t>
      </w:r>
    </w:p>
    <w:p w:rsidR="00854C3F" w:rsidRPr="00EC253F" w:rsidRDefault="00854C3F" w:rsidP="00854C3F">
      <w:pPr>
        <w:pStyle w:val="Prrafodelista"/>
        <w:numPr>
          <w:ilvl w:val="0"/>
          <w:numId w:val="13"/>
        </w:numPr>
        <w:spacing w:after="0" w:line="276" w:lineRule="auto"/>
        <w:jc w:val="both"/>
        <w:rPr>
          <w:rFonts w:eastAsia="Arial" w:cs="Arial"/>
        </w:rPr>
      </w:pPr>
      <w:r w:rsidRPr="00EC253F">
        <w:rPr>
          <w:rFonts w:eastAsia="Arial" w:cs="Arial"/>
          <w:spacing w:val="1"/>
        </w:rPr>
        <w:t>Or</w:t>
      </w:r>
      <w:r w:rsidRPr="00EC253F">
        <w:rPr>
          <w:rFonts w:eastAsia="Arial" w:cs="Arial"/>
          <w:spacing w:val="-1"/>
        </w:rPr>
        <w:t>i</w:t>
      </w:r>
      <w:r w:rsidRPr="00EC253F">
        <w:rPr>
          <w:rFonts w:eastAsia="Arial" w:cs="Arial"/>
        </w:rPr>
        <w:t>en</w:t>
      </w:r>
      <w:r w:rsidRPr="00EC253F">
        <w:rPr>
          <w:rFonts w:eastAsia="Arial" w:cs="Arial"/>
          <w:spacing w:val="1"/>
        </w:rPr>
        <w:t>t</w:t>
      </w:r>
      <w:r w:rsidRPr="00EC253F">
        <w:rPr>
          <w:rFonts w:eastAsia="Arial" w:cs="Arial"/>
        </w:rPr>
        <w:t>ad</w:t>
      </w:r>
      <w:r w:rsidRPr="00EC253F">
        <w:rPr>
          <w:rFonts w:eastAsia="Arial" w:cs="Arial"/>
          <w:spacing w:val="-3"/>
        </w:rPr>
        <w:t>o</w:t>
      </w:r>
      <w:r w:rsidRPr="00EC253F">
        <w:rPr>
          <w:rFonts w:eastAsia="Arial" w:cs="Arial"/>
          <w:spacing w:val="1"/>
        </w:rPr>
        <w:t>r(</w:t>
      </w:r>
      <w:r w:rsidRPr="00EC253F">
        <w:rPr>
          <w:rFonts w:eastAsia="Arial" w:cs="Arial"/>
        </w:rPr>
        <w:t>a)</w:t>
      </w:r>
      <w:r w:rsidRPr="00EC253F">
        <w:rPr>
          <w:rFonts w:eastAsia="Arial" w:cs="Arial"/>
          <w:spacing w:val="1"/>
        </w:rPr>
        <w:t xml:space="preserve"> </w:t>
      </w:r>
      <w:r w:rsidRPr="00EC253F">
        <w:rPr>
          <w:rFonts w:eastAsia="Arial" w:cs="Arial"/>
          <w:spacing w:val="-1"/>
        </w:rPr>
        <w:t>E</w:t>
      </w:r>
      <w:r w:rsidRPr="00EC253F">
        <w:rPr>
          <w:rFonts w:eastAsia="Arial" w:cs="Arial"/>
          <w:spacing w:val="-2"/>
        </w:rPr>
        <w:t>s</w:t>
      </w:r>
      <w:r w:rsidRPr="00EC253F">
        <w:rPr>
          <w:rFonts w:eastAsia="Arial" w:cs="Arial"/>
        </w:rPr>
        <w:t>co</w:t>
      </w:r>
      <w:r w:rsidRPr="00EC253F">
        <w:rPr>
          <w:rFonts w:eastAsia="Arial" w:cs="Arial"/>
          <w:spacing w:val="-1"/>
        </w:rPr>
        <w:t>l</w:t>
      </w:r>
      <w:r w:rsidRPr="00EC253F">
        <w:rPr>
          <w:rFonts w:eastAsia="Arial" w:cs="Arial"/>
        </w:rPr>
        <w:t>ar o Psicólogo (a)</w:t>
      </w:r>
    </w:p>
    <w:p w:rsidR="00854C3F" w:rsidRPr="00EC253F" w:rsidRDefault="00854C3F" w:rsidP="00854C3F">
      <w:pPr>
        <w:pStyle w:val="Prrafodelista"/>
        <w:numPr>
          <w:ilvl w:val="0"/>
          <w:numId w:val="13"/>
        </w:numPr>
        <w:spacing w:after="0" w:line="276" w:lineRule="auto"/>
        <w:jc w:val="both"/>
        <w:rPr>
          <w:rFonts w:eastAsia="Arial" w:cs="Arial"/>
        </w:rPr>
      </w:pPr>
      <w:r w:rsidRPr="00EC253F">
        <w:rPr>
          <w:rFonts w:eastAsia="Arial" w:cs="Arial"/>
        </w:rPr>
        <w:t>Dos representantes del cuerpo docente</w:t>
      </w:r>
    </w:p>
    <w:p w:rsidR="00854C3F" w:rsidRPr="00EC253F" w:rsidRDefault="00854C3F" w:rsidP="00854C3F">
      <w:pPr>
        <w:pStyle w:val="Prrafodelista"/>
        <w:numPr>
          <w:ilvl w:val="0"/>
          <w:numId w:val="13"/>
        </w:numPr>
        <w:spacing w:after="0" w:line="276" w:lineRule="auto"/>
        <w:jc w:val="both"/>
        <w:rPr>
          <w:rFonts w:eastAsia="Arial" w:cs="Arial"/>
        </w:rPr>
      </w:pPr>
      <w:r w:rsidRPr="00EC253F">
        <w:rPr>
          <w:rFonts w:eastAsia="Arial" w:cs="Arial"/>
          <w:spacing w:val="1"/>
        </w:rPr>
        <w:t>E</w:t>
      </w:r>
      <w:r w:rsidRPr="00EC253F">
        <w:rPr>
          <w:rFonts w:eastAsia="Arial" w:cs="Arial"/>
        </w:rPr>
        <w:t>s</w:t>
      </w:r>
      <w:r w:rsidRPr="00EC253F">
        <w:rPr>
          <w:rFonts w:eastAsia="Arial" w:cs="Arial"/>
          <w:spacing w:val="1"/>
        </w:rPr>
        <w:t>tud</w:t>
      </w:r>
      <w:r w:rsidRPr="00EC253F">
        <w:rPr>
          <w:rFonts w:eastAsia="Arial" w:cs="Arial"/>
        </w:rPr>
        <w:t>i</w:t>
      </w:r>
      <w:r w:rsidRPr="00EC253F">
        <w:rPr>
          <w:rFonts w:eastAsia="Arial" w:cs="Arial"/>
          <w:spacing w:val="-1"/>
        </w:rPr>
        <w:t>a</w:t>
      </w:r>
      <w:r w:rsidRPr="00EC253F">
        <w:rPr>
          <w:rFonts w:eastAsia="Arial" w:cs="Arial"/>
          <w:spacing w:val="1"/>
        </w:rPr>
        <w:t>nt</w:t>
      </w:r>
      <w:r w:rsidRPr="00EC253F">
        <w:rPr>
          <w:rFonts w:eastAsia="Arial" w:cs="Arial"/>
        </w:rPr>
        <w:t>e</w:t>
      </w:r>
      <w:r w:rsidRPr="00EC253F">
        <w:rPr>
          <w:rFonts w:eastAsia="Arial" w:cs="Arial"/>
          <w:spacing w:val="-10"/>
        </w:rPr>
        <w:t xml:space="preserve"> </w:t>
      </w:r>
      <w:r w:rsidRPr="00EC253F">
        <w:rPr>
          <w:rFonts w:eastAsia="Arial" w:cs="Arial"/>
          <w:spacing w:val="1"/>
        </w:rPr>
        <w:t>de</w:t>
      </w:r>
      <w:r w:rsidRPr="00EC253F">
        <w:rPr>
          <w:rFonts w:eastAsia="Arial" w:cs="Arial"/>
        </w:rPr>
        <w:t>l</w:t>
      </w:r>
      <w:r w:rsidRPr="00EC253F">
        <w:rPr>
          <w:rFonts w:eastAsia="Arial" w:cs="Arial"/>
          <w:spacing w:val="-3"/>
        </w:rPr>
        <w:t xml:space="preserve"> </w:t>
      </w:r>
      <w:r w:rsidRPr="00EC253F">
        <w:rPr>
          <w:rFonts w:eastAsia="Arial" w:cs="Arial"/>
          <w:spacing w:val="-1"/>
        </w:rPr>
        <w:t>gr</w:t>
      </w:r>
      <w:r w:rsidRPr="00EC253F">
        <w:rPr>
          <w:rFonts w:eastAsia="Arial" w:cs="Arial"/>
          <w:spacing w:val="1"/>
        </w:rPr>
        <w:t>a</w:t>
      </w:r>
      <w:r w:rsidRPr="00EC253F">
        <w:rPr>
          <w:rFonts w:eastAsia="Arial" w:cs="Arial"/>
          <w:spacing w:val="-1"/>
        </w:rPr>
        <w:t>d</w:t>
      </w:r>
      <w:r w:rsidRPr="00EC253F">
        <w:rPr>
          <w:rFonts w:eastAsia="Arial" w:cs="Arial"/>
        </w:rPr>
        <w:t>o</w:t>
      </w:r>
      <w:r w:rsidRPr="00EC253F">
        <w:rPr>
          <w:rFonts w:eastAsia="Arial" w:cs="Arial"/>
          <w:spacing w:val="-4"/>
        </w:rPr>
        <w:t xml:space="preserve"> </w:t>
      </w:r>
      <w:r w:rsidRPr="00EC253F">
        <w:rPr>
          <w:rFonts w:eastAsia="Arial" w:cs="Arial"/>
          <w:spacing w:val="-1"/>
        </w:rPr>
        <w:t>o</w:t>
      </w:r>
      <w:r w:rsidRPr="00EC253F">
        <w:rPr>
          <w:rFonts w:eastAsia="Arial" w:cs="Arial"/>
          <w:spacing w:val="1"/>
        </w:rPr>
        <w:t>n</w:t>
      </w:r>
      <w:r w:rsidRPr="00EC253F">
        <w:rPr>
          <w:rFonts w:eastAsia="Arial" w:cs="Arial"/>
        </w:rPr>
        <w:t>ce</w:t>
      </w:r>
      <w:r w:rsidRPr="00EC253F">
        <w:rPr>
          <w:rFonts w:eastAsia="Arial" w:cs="Arial"/>
          <w:spacing w:val="-3"/>
        </w:rPr>
        <w:t xml:space="preserve"> </w:t>
      </w:r>
      <w:r w:rsidRPr="00EC253F">
        <w:rPr>
          <w:rFonts w:eastAsia="Arial" w:cs="Arial"/>
          <w:spacing w:val="1"/>
        </w:rPr>
        <w:t>e</w:t>
      </w:r>
      <w:r w:rsidRPr="00EC253F">
        <w:rPr>
          <w:rFonts w:eastAsia="Arial" w:cs="Arial"/>
          <w:spacing w:val="-3"/>
        </w:rPr>
        <w:t>l</w:t>
      </w:r>
      <w:r w:rsidRPr="00EC253F">
        <w:rPr>
          <w:rFonts w:eastAsia="Arial" w:cs="Arial"/>
          <w:spacing w:val="1"/>
        </w:rPr>
        <w:t>e</w:t>
      </w:r>
      <w:r w:rsidRPr="00EC253F">
        <w:rPr>
          <w:rFonts w:eastAsia="Arial" w:cs="Arial"/>
          <w:spacing w:val="-1"/>
        </w:rPr>
        <w:t>g</w:t>
      </w:r>
      <w:r w:rsidRPr="00EC253F">
        <w:rPr>
          <w:rFonts w:eastAsia="Arial" w:cs="Arial"/>
        </w:rPr>
        <w:t>i</w:t>
      </w:r>
      <w:r w:rsidRPr="00EC253F">
        <w:rPr>
          <w:rFonts w:eastAsia="Arial" w:cs="Arial"/>
          <w:spacing w:val="1"/>
        </w:rPr>
        <w:t>do personero (a)</w:t>
      </w:r>
    </w:p>
    <w:p w:rsidR="00854C3F" w:rsidRPr="00EC253F" w:rsidRDefault="00854C3F" w:rsidP="00854C3F">
      <w:pPr>
        <w:pStyle w:val="Prrafodelista"/>
        <w:numPr>
          <w:ilvl w:val="0"/>
          <w:numId w:val="13"/>
        </w:numPr>
        <w:spacing w:after="0" w:line="276" w:lineRule="auto"/>
        <w:jc w:val="both"/>
        <w:rPr>
          <w:rFonts w:eastAsia="Arial" w:cs="Arial"/>
        </w:rPr>
      </w:pPr>
      <w:r w:rsidRPr="00EC253F">
        <w:rPr>
          <w:rFonts w:eastAsia="Arial" w:cs="Arial"/>
          <w:spacing w:val="1"/>
        </w:rPr>
        <w:t>Representante del grado al que pertenece el alumno que genera la situación  problema</w:t>
      </w:r>
    </w:p>
    <w:p w:rsidR="008A09C9" w:rsidRDefault="008A09C9" w:rsidP="007B3E30">
      <w:pPr>
        <w:spacing w:line="276" w:lineRule="auto"/>
        <w:ind w:left="102" w:right="72"/>
        <w:jc w:val="both"/>
        <w:rPr>
          <w:b/>
        </w:rPr>
      </w:pPr>
    </w:p>
    <w:p w:rsidR="00854C3F" w:rsidRPr="00EC253F" w:rsidRDefault="00EC253F" w:rsidP="007B3E30">
      <w:pPr>
        <w:pStyle w:val="NormalWeb"/>
        <w:shd w:val="clear" w:color="auto" w:fill="FFFFFF"/>
        <w:spacing w:before="0" w:beforeAutospacing="0" w:after="0" w:afterAutospacing="0" w:line="276" w:lineRule="auto"/>
        <w:jc w:val="both"/>
        <w:textAlignment w:val="baseline"/>
        <w:rPr>
          <w:rFonts w:asciiTheme="minorHAnsi" w:hAnsiTheme="minorHAnsi"/>
          <w:b/>
          <w:sz w:val="22"/>
          <w:szCs w:val="22"/>
        </w:rPr>
      </w:pPr>
      <w:r w:rsidRPr="00EC253F">
        <w:rPr>
          <w:rFonts w:asciiTheme="minorHAnsi" w:hAnsiTheme="minorHAnsi"/>
          <w:b/>
          <w:sz w:val="22"/>
          <w:szCs w:val="22"/>
        </w:rPr>
        <w:t>4.</w:t>
      </w:r>
      <w:r w:rsidR="00031F9E">
        <w:rPr>
          <w:rFonts w:asciiTheme="minorHAnsi" w:hAnsiTheme="minorHAnsi"/>
          <w:b/>
          <w:sz w:val="22"/>
          <w:szCs w:val="22"/>
        </w:rPr>
        <w:t>2</w:t>
      </w:r>
      <w:r w:rsidRPr="00EC253F">
        <w:rPr>
          <w:rFonts w:asciiTheme="minorHAnsi" w:hAnsiTheme="minorHAnsi"/>
          <w:b/>
          <w:sz w:val="22"/>
          <w:szCs w:val="22"/>
        </w:rPr>
        <w:t xml:space="preserve"> PROCESOS DE PARTICIPACION</w:t>
      </w:r>
    </w:p>
    <w:p w:rsidR="0004366E" w:rsidRDefault="0004366E" w:rsidP="007B3E30">
      <w:pPr>
        <w:pStyle w:val="NormalWeb"/>
        <w:shd w:val="clear" w:color="auto" w:fill="FFFFFF"/>
        <w:spacing w:before="0" w:beforeAutospacing="0" w:after="0" w:afterAutospacing="0" w:line="276" w:lineRule="auto"/>
        <w:jc w:val="both"/>
        <w:textAlignment w:val="baseline"/>
        <w:rPr>
          <w:rFonts w:asciiTheme="minorHAnsi" w:hAnsiTheme="minorHAnsi"/>
          <w:b/>
          <w:color w:val="000000"/>
          <w:sz w:val="22"/>
          <w:szCs w:val="22"/>
          <w:shd w:val="clear" w:color="auto" w:fill="FFFFFF"/>
        </w:rPr>
      </w:pPr>
    </w:p>
    <w:p w:rsidR="00EC253F" w:rsidRPr="00EC253F" w:rsidRDefault="00EC253F" w:rsidP="007B3E30">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shd w:val="clear" w:color="auto" w:fill="FFFFFF"/>
        </w:rPr>
      </w:pPr>
      <w:r w:rsidRPr="00EC253F">
        <w:rPr>
          <w:rFonts w:asciiTheme="minorHAnsi" w:hAnsiTheme="minorHAnsi"/>
          <w:b/>
          <w:color w:val="000000"/>
          <w:sz w:val="22"/>
          <w:szCs w:val="22"/>
          <w:shd w:val="clear" w:color="auto" w:fill="FFFFFF"/>
        </w:rPr>
        <w:t>4.</w:t>
      </w:r>
      <w:r w:rsidR="00031F9E">
        <w:rPr>
          <w:rFonts w:asciiTheme="minorHAnsi" w:hAnsiTheme="minorHAnsi"/>
          <w:b/>
          <w:color w:val="000000"/>
          <w:sz w:val="22"/>
          <w:szCs w:val="22"/>
          <w:shd w:val="clear" w:color="auto" w:fill="FFFFFF"/>
        </w:rPr>
        <w:t>2</w:t>
      </w:r>
      <w:r w:rsidRPr="00EC253F">
        <w:rPr>
          <w:rFonts w:asciiTheme="minorHAnsi" w:hAnsiTheme="minorHAnsi"/>
          <w:b/>
          <w:color w:val="000000"/>
          <w:sz w:val="22"/>
          <w:szCs w:val="22"/>
          <w:shd w:val="clear" w:color="auto" w:fill="FFFFFF"/>
        </w:rPr>
        <w:t>.</w:t>
      </w:r>
      <w:r w:rsidR="00031F9E">
        <w:rPr>
          <w:rFonts w:asciiTheme="minorHAnsi" w:hAnsiTheme="minorHAnsi"/>
          <w:b/>
          <w:color w:val="000000"/>
          <w:sz w:val="22"/>
          <w:szCs w:val="22"/>
          <w:shd w:val="clear" w:color="auto" w:fill="FFFFFF"/>
        </w:rPr>
        <w:t>1</w:t>
      </w:r>
      <w:r w:rsidRPr="00EC253F">
        <w:rPr>
          <w:rFonts w:asciiTheme="minorHAnsi" w:hAnsiTheme="minorHAnsi"/>
          <w:b/>
          <w:color w:val="000000"/>
          <w:sz w:val="22"/>
          <w:szCs w:val="22"/>
          <w:shd w:val="clear" w:color="auto" w:fill="FFFFFF"/>
        </w:rPr>
        <w:t xml:space="preserve"> </w:t>
      </w:r>
      <w:r w:rsidRPr="00EC253F">
        <w:rPr>
          <w:rStyle w:val="Textoennegrita"/>
          <w:rFonts w:asciiTheme="minorHAnsi" w:hAnsiTheme="minorHAnsi"/>
          <w:color w:val="000000"/>
          <w:sz w:val="22"/>
          <w:szCs w:val="22"/>
        </w:rPr>
        <w:t xml:space="preserve">Espacios de participación con que cuenta la comunidad: </w:t>
      </w:r>
      <w:r w:rsidRPr="00EC253F">
        <w:rPr>
          <w:rFonts w:asciiTheme="minorHAnsi" w:hAnsiTheme="minorHAnsi"/>
          <w:color w:val="000000"/>
          <w:sz w:val="22"/>
          <w:szCs w:val="22"/>
          <w:shd w:val="clear" w:color="auto" w:fill="FFFFFF"/>
        </w:rPr>
        <w:t>La Ley General de Educación estableció los siguientes mecanismos de participación:</w:t>
      </w:r>
    </w:p>
    <w:p w:rsidR="00EC253F" w:rsidRDefault="00EC253F" w:rsidP="007B3E30">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shd w:val="clear" w:color="auto" w:fill="FFFFFF"/>
        </w:rPr>
      </w:pPr>
      <w:r w:rsidRPr="00EC253F">
        <w:rPr>
          <w:rFonts w:asciiTheme="minorHAnsi" w:hAnsiTheme="minorHAnsi"/>
          <w:color w:val="000000"/>
          <w:sz w:val="22"/>
          <w:szCs w:val="22"/>
        </w:rPr>
        <w:br/>
      </w:r>
      <w:r w:rsidRPr="00EC253F">
        <w:rPr>
          <w:rFonts w:asciiTheme="minorHAnsi" w:hAnsiTheme="minorHAnsi"/>
          <w:color w:val="000000"/>
          <w:sz w:val="22"/>
          <w:szCs w:val="22"/>
          <w:shd w:val="clear" w:color="auto" w:fill="FFFFFF"/>
        </w:rPr>
        <w:t xml:space="preserve">Gobiernos escolares: </w:t>
      </w:r>
      <w:r w:rsidR="001224E6">
        <w:rPr>
          <w:rFonts w:asciiTheme="minorHAnsi" w:hAnsiTheme="minorHAnsi"/>
          <w:color w:val="000000"/>
          <w:sz w:val="22"/>
          <w:szCs w:val="22"/>
          <w:shd w:val="clear" w:color="auto" w:fill="FFFFFF"/>
        </w:rPr>
        <w:t xml:space="preserve">El instituto </w:t>
      </w:r>
      <w:r w:rsidRPr="00EC253F">
        <w:rPr>
          <w:rFonts w:asciiTheme="minorHAnsi" w:hAnsiTheme="minorHAnsi"/>
          <w:color w:val="000000"/>
          <w:sz w:val="22"/>
          <w:szCs w:val="22"/>
          <w:shd w:val="clear" w:color="auto" w:fill="FFFFFF"/>
        </w:rPr>
        <w:t>tiene un gobierno escolar conformado por el Consejo Directivo y el Consejo Académico. Su función es considerar las iniciativas de estudiantes, educadores y padres de familia en la adopción y verificación del reglamento escolar, la organización de las actividades comunitarias y demás acciones de participación democrática en la vida escolar.</w:t>
      </w:r>
    </w:p>
    <w:p w:rsidR="00EC253F" w:rsidRDefault="00EC253F" w:rsidP="007B3E30">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shd w:val="clear" w:color="auto" w:fill="FFFFFF"/>
        </w:rPr>
      </w:pPr>
      <w:r w:rsidRPr="00EC253F">
        <w:rPr>
          <w:rFonts w:asciiTheme="minorHAnsi" w:hAnsiTheme="minorHAnsi"/>
          <w:color w:val="000000"/>
          <w:sz w:val="22"/>
          <w:szCs w:val="22"/>
        </w:rPr>
        <w:br/>
      </w:r>
      <w:r w:rsidRPr="00EC253F">
        <w:rPr>
          <w:rFonts w:asciiTheme="minorHAnsi" w:hAnsiTheme="minorHAnsi"/>
          <w:color w:val="000000"/>
          <w:sz w:val="22"/>
          <w:szCs w:val="22"/>
          <w:shd w:val="clear" w:color="auto" w:fill="FFFFFF"/>
        </w:rPr>
        <w:t>Juntas Departamentales de Educación (JUDE): se encargan de comprobar que las políticas trazadas por el MEN se cumplan en el departamento y que los currículos se ajusten a los criterios establecidos por la ley 115. También proponen las plantas de docentes y aprueban planes de actualización de los maestros.</w:t>
      </w:r>
    </w:p>
    <w:p w:rsidR="00842B14" w:rsidRDefault="00EC253F" w:rsidP="007B3E30">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shd w:val="clear" w:color="auto" w:fill="FFFFFF"/>
        </w:rPr>
      </w:pPr>
      <w:r w:rsidRPr="00EC253F">
        <w:rPr>
          <w:rFonts w:asciiTheme="minorHAnsi" w:hAnsiTheme="minorHAnsi"/>
          <w:color w:val="000000"/>
          <w:sz w:val="22"/>
          <w:szCs w:val="22"/>
        </w:rPr>
        <w:br/>
      </w:r>
      <w:r w:rsidRPr="00EC253F">
        <w:rPr>
          <w:rFonts w:asciiTheme="minorHAnsi" w:hAnsiTheme="minorHAnsi"/>
          <w:color w:val="000000"/>
          <w:sz w:val="22"/>
          <w:szCs w:val="22"/>
          <w:shd w:val="clear" w:color="auto" w:fill="FFFFFF"/>
        </w:rPr>
        <w:t>Juntas Municipales de educación (JUME): además de verificar el cumplimiento de las políticas y programas educativos nacionales y departamentales, fomentan y controlan el servicio en su municipio; coordinan y asesoran a las instituciones educativas para el desarrollo del currículo</w:t>
      </w:r>
      <w:r w:rsidR="00842B14">
        <w:rPr>
          <w:rFonts w:asciiTheme="minorHAnsi" w:hAnsiTheme="minorHAnsi"/>
          <w:color w:val="000000"/>
          <w:sz w:val="22"/>
          <w:szCs w:val="22"/>
          <w:shd w:val="clear" w:color="auto" w:fill="FFFFFF"/>
        </w:rPr>
        <w:t>.</w:t>
      </w:r>
      <w:r w:rsidRPr="00EC253F">
        <w:rPr>
          <w:rFonts w:asciiTheme="minorHAnsi" w:hAnsiTheme="minorHAnsi"/>
          <w:color w:val="000000"/>
          <w:sz w:val="22"/>
          <w:szCs w:val="22"/>
          <w:shd w:val="clear" w:color="auto" w:fill="FFFFFF"/>
        </w:rPr>
        <w:t xml:space="preserve"> </w:t>
      </w:r>
    </w:p>
    <w:p w:rsidR="00EC253F" w:rsidRPr="00EC253F" w:rsidRDefault="00EC253F" w:rsidP="007B3E30">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shd w:val="clear" w:color="auto" w:fill="FFFFFF"/>
        </w:rPr>
      </w:pPr>
      <w:r w:rsidRPr="00EC253F">
        <w:rPr>
          <w:rFonts w:asciiTheme="minorHAnsi" w:hAnsiTheme="minorHAnsi"/>
          <w:color w:val="000000"/>
          <w:sz w:val="22"/>
          <w:szCs w:val="22"/>
        </w:rPr>
        <w:br/>
      </w:r>
      <w:r w:rsidRPr="00EC253F">
        <w:rPr>
          <w:rFonts w:asciiTheme="minorHAnsi" w:hAnsiTheme="minorHAnsi"/>
          <w:color w:val="000000"/>
          <w:sz w:val="22"/>
          <w:szCs w:val="22"/>
          <w:shd w:val="clear" w:color="auto" w:fill="FFFFFF"/>
        </w:rPr>
        <w:t>Foros Educativos nacionales, departamentales y municipales: permiten reflexionar sobre el estado de la educación y hacer recomendaciones a las autoridades educativas</w:t>
      </w:r>
    </w:p>
    <w:p w:rsidR="00EC253F" w:rsidRPr="00EC253F" w:rsidRDefault="00EC253F" w:rsidP="007B3E30">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shd w:val="clear" w:color="auto" w:fill="FFFFFF"/>
        </w:rPr>
      </w:pPr>
    </w:p>
    <w:p w:rsidR="008726D1" w:rsidRDefault="0004366E" w:rsidP="00EC253F">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shd w:val="clear" w:color="auto" w:fill="FFFFFF"/>
        </w:rPr>
      </w:pPr>
      <w:r w:rsidRPr="0004366E">
        <w:rPr>
          <w:rFonts w:asciiTheme="minorHAnsi" w:hAnsiTheme="minorHAnsi"/>
          <w:b/>
          <w:color w:val="000000"/>
          <w:sz w:val="22"/>
          <w:szCs w:val="22"/>
          <w:shd w:val="clear" w:color="auto" w:fill="FFFFFF"/>
        </w:rPr>
        <w:t>4.</w:t>
      </w:r>
      <w:r w:rsidR="00031F9E">
        <w:rPr>
          <w:rFonts w:asciiTheme="minorHAnsi" w:hAnsiTheme="minorHAnsi"/>
          <w:b/>
          <w:color w:val="000000"/>
          <w:sz w:val="22"/>
          <w:szCs w:val="22"/>
          <w:shd w:val="clear" w:color="auto" w:fill="FFFFFF"/>
        </w:rPr>
        <w:t>2</w:t>
      </w:r>
      <w:r w:rsidRPr="0004366E">
        <w:rPr>
          <w:rFonts w:asciiTheme="minorHAnsi" w:hAnsiTheme="minorHAnsi"/>
          <w:b/>
          <w:color w:val="000000"/>
          <w:sz w:val="22"/>
          <w:szCs w:val="22"/>
          <w:shd w:val="clear" w:color="auto" w:fill="FFFFFF"/>
        </w:rPr>
        <w:t>.</w:t>
      </w:r>
      <w:r w:rsidR="00031F9E">
        <w:rPr>
          <w:rFonts w:asciiTheme="minorHAnsi" w:hAnsiTheme="minorHAnsi"/>
          <w:b/>
          <w:color w:val="000000"/>
          <w:sz w:val="22"/>
          <w:szCs w:val="22"/>
          <w:shd w:val="clear" w:color="auto" w:fill="FFFFFF"/>
        </w:rPr>
        <w:t>2</w:t>
      </w:r>
      <w:r w:rsidRPr="0004366E">
        <w:rPr>
          <w:rFonts w:asciiTheme="minorHAnsi" w:hAnsiTheme="minorHAnsi"/>
          <w:b/>
          <w:color w:val="000000"/>
          <w:sz w:val="22"/>
          <w:szCs w:val="22"/>
          <w:shd w:val="clear" w:color="auto" w:fill="FFFFFF"/>
        </w:rPr>
        <w:t xml:space="preserve"> Otros medios de participación en la Institución Educativa:</w:t>
      </w:r>
      <w:r>
        <w:rPr>
          <w:rFonts w:asciiTheme="minorHAnsi" w:hAnsiTheme="minorHAnsi"/>
          <w:color w:val="000000"/>
          <w:sz w:val="22"/>
          <w:szCs w:val="22"/>
          <w:shd w:val="clear" w:color="auto" w:fill="FFFFFF"/>
        </w:rPr>
        <w:t xml:space="preserve"> como se describe anteriormente la comunidad educativa puede vincularse a toda</w:t>
      </w:r>
      <w:r w:rsidR="001224E6">
        <w:rPr>
          <w:rFonts w:asciiTheme="minorHAnsi" w:hAnsiTheme="minorHAnsi"/>
          <w:color w:val="000000"/>
          <w:sz w:val="22"/>
          <w:szCs w:val="22"/>
          <w:shd w:val="clear" w:color="auto" w:fill="FFFFFF"/>
        </w:rPr>
        <w:t>s las actividades que programe en la institución. L</w:t>
      </w:r>
      <w:r>
        <w:rPr>
          <w:rFonts w:asciiTheme="minorHAnsi" w:hAnsiTheme="minorHAnsi"/>
          <w:color w:val="000000"/>
          <w:sz w:val="22"/>
          <w:szCs w:val="22"/>
          <w:shd w:val="clear" w:color="auto" w:fill="FFFFFF"/>
        </w:rPr>
        <w:t xml:space="preserve">a </w:t>
      </w:r>
      <w:r>
        <w:rPr>
          <w:rFonts w:asciiTheme="minorHAnsi" w:hAnsiTheme="minorHAnsi"/>
          <w:color w:val="000000"/>
          <w:sz w:val="22"/>
          <w:szCs w:val="22"/>
          <w:shd w:val="clear" w:color="auto" w:fill="FFFFFF"/>
        </w:rPr>
        <w:lastRenderedPageBreak/>
        <w:t>comunidad educativa puede vincularse a través de los organismos existentes como Consejo Estudiantil (Ver anexo), Pe</w:t>
      </w:r>
      <w:r w:rsidR="00756AFE">
        <w:rPr>
          <w:rFonts w:asciiTheme="minorHAnsi" w:hAnsiTheme="minorHAnsi"/>
          <w:color w:val="000000"/>
          <w:sz w:val="22"/>
          <w:szCs w:val="22"/>
          <w:shd w:val="clear" w:color="auto" w:fill="FFFFFF"/>
        </w:rPr>
        <w:t>rsonero Estudiantil (Ver Anexo), Comité de convivencia, consejo Directivo, consejo académico y demás organismos del gobierno escolar</w:t>
      </w:r>
      <w:r w:rsidR="00BA5BD7">
        <w:rPr>
          <w:rFonts w:asciiTheme="minorHAnsi" w:hAnsiTheme="minorHAnsi"/>
          <w:color w:val="000000"/>
          <w:sz w:val="22"/>
          <w:szCs w:val="22"/>
          <w:shd w:val="clear" w:color="auto" w:fill="FFFFFF"/>
        </w:rPr>
        <w:t>.</w:t>
      </w:r>
    </w:p>
    <w:p w:rsidR="005144B5" w:rsidRDefault="005144B5" w:rsidP="00EC253F">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shd w:val="clear" w:color="auto" w:fill="FFFFFF"/>
        </w:rPr>
      </w:pPr>
    </w:p>
    <w:p w:rsidR="00BA5BD7" w:rsidRDefault="00BA5BD7" w:rsidP="00EC253F">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xml:space="preserve">Asimismo la comunidad educativa llámese padres de familia, estudiantes, administrativos o docentes también se pueden vincular a las actividades tanto internas como externas, entre ellas la celebración del </w:t>
      </w:r>
      <w:r w:rsidR="004E6140">
        <w:rPr>
          <w:rFonts w:asciiTheme="minorHAnsi" w:hAnsiTheme="minorHAnsi"/>
          <w:color w:val="000000"/>
          <w:sz w:val="22"/>
          <w:szCs w:val="22"/>
          <w:shd w:val="clear" w:color="auto" w:fill="FFFFFF"/>
        </w:rPr>
        <w:t>día</w:t>
      </w:r>
      <w:r>
        <w:rPr>
          <w:rFonts w:asciiTheme="minorHAnsi" w:hAnsiTheme="minorHAnsi"/>
          <w:color w:val="000000"/>
          <w:sz w:val="22"/>
          <w:szCs w:val="22"/>
          <w:shd w:val="clear" w:color="auto" w:fill="FFFFFF"/>
        </w:rPr>
        <w:t xml:space="preserve"> de la familia, </w:t>
      </w:r>
      <w:r w:rsidR="004E6140">
        <w:rPr>
          <w:rFonts w:asciiTheme="minorHAnsi" w:hAnsiTheme="minorHAnsi"/>
          <w:color w:val="000000"/>
          <w:sz w:val="22"/>
          <w:szCs w:val="22"/>
          <w:shd w:val="clear" w:color="auto" w:fill="FFFFFF"/>
        </w:rPr>
        <w:t>día</w:t>
      </w:r>
      <w:r>
        <w:rPr>
          <w:rFonts w:asciiTheme="minorHAnsi" w:hAnsiTheme="minorHAnsi"/>
          <w:color w:val="000000"/>
          <w:sz w:val="22"/>
          <w:szCs w:val="22"/>
          <w:shd w:val="clear" w:color="auto" w:fill="FFFFFF"/>
        </w:rPr>
        <w:t xml:space="preserve"> del profesor, salidas pedagógicas, semana cultural, celebración institucional entre otras.</w:t>
      </w:r>
    </w:p>
    <w:p w:rsidR="005855A8" w:rsidRDefault="005855A8" w:rsidP="00EC253F">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shd w:val="clear" w:color="auto" w:fill="FFFFFF"/>
        </w:rPr>
      </w:pPr>
    </w:p>
    <w:p w:rsidR="005855A8" w:rsidRDefault="005855A8" w:rsidP="00EC253F">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Con todo lo anterior se pretende mantener unidos los lazos de amistad y familiaridad entre todos los estamentos del instituto comprobando con ello la aplicación de los principios institucional, políticas de calidad y sobre todo el entendimiento y aceptación del Proyecto Educativo Institucional – PE</w:t>
      </w:r>
      <w:r w:rsidR="00F1304A">
        <w:rPr>
          <w:rFonts w:asciiTheme="minorHAnsi" w:hAnsiTheme="minorHAnsi"/>
          <w:color w:val="000000"/>
          <w:sz w:val="22"/>
          <w:szCs w:val="22"/>
          <w:shd w:val="clear" w:color="auto" w:fill="FFFFFF"/>
        </w:rPr>
        <w:t xml:space="preserve">I por parte de todos los miembros de la comunidad educativa </w:t>
      </w:r>
      <w:r>
        <w:rPr>
          <w:rFonts w:asciiTheme="minorHAnsi" w:hAnsiTheme="minorHAnsi"/>
          <w:color w:val="000000"/>
          <w:sz w:val="22"/>
          <w:szCs w:val="22"/>
          <w:shd w:val="clear" w:color="auto" w:fill="FFFFFF"/>
        </w:rPr>
        <w:t>del instituto.</w:t>
      </w:r>
    </w:p>
    <w:p w:rsidR="005855A8" w:rsidRDefault="005855A8" w:rsidP="00EC253F">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shd w:val="clear" w:color="auto" w:fill="FFFFFF"/>
        </w:rPr>
      </w:pPr>
    </w:p>
    <w:p w:rsidR="0082554B" w:rsidRDefault="005855A8" w:rsidP="00EC253F">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rPr>
      </w:pPr>
      <w:r w:rsidRPr="00714509">
        <w:rPr>
          <w:rFonts w:asciiTheme="minorHAnsi" w:hAnsiTheme="minorHAnsi"/>
          <w:b/>
          <w:color w:val="000000"/>
          <w:sz w:val="22"/>
          <w:szCs w:val="22"/>
          <w:shd w:val="clear" w:color="auto" w:fill="FFFFFF"/>
        </w:rPr>
        <w:t>4.</w:t>
      </w:r>
      <w:r w:rsidR="00031F9E">
        <w:rPr>
          <w:rFonts w:asciiTheme="minorHAnsi" w:hAnsiTheme="minorHAnsi"/>
          <w:b/>
          <w:color w:val="000000"/>
          <w:sz w:val="22"/>
          <w:szCs w:val="22"/>
          <w:shd w:val="clear" w:color="auto" w:fill="FFFFFF"/>
        </w:rPr>
        <w:t>2</w:t>
      </w:r>
      <w:r w:rsidRPr="00714509">
        <w:rPr>
          <w:rFonts w:asciiTheme="minorHAnsi" w:hAnsiTheme="minorHAnsi"/>
          <w:b/>
          <w:color w:val="000000"/>
          <w:sz w:val="22"/>
          <w:szCs w:val="22"/>
          <w:shd w:val="clear" w:color="auto" w:fill="FFFFFF"/>
        </w:rPr>
        <w:t>.</w:t>
      </w:r>
      <w:r w:rsidR="00031F9E">
        <w:rPr>
          <w:rFonts w:asciiTheme="minorHAnsi" w:hAnsiTheme="minorHAnsi"/>
          <w:b/>
          <w:color w:val="000000"/>
          <w:sz w:val="22"/>
          <w:szCs w:val="22"/>
          <w:shd w:val="clear" w:color="auto" w:fill="FFFFFF"/>
        </w:rPr>
        <w:t>3</w:t>
      </w:r>
      <w:r w:rsidRPr="00714509">
        <w:rPr>
          <w:rFonts w:asciiTheme="minorHAnsi" w:hAnsiTheme="minorHAnsi"/>
          <w:b/>
          <w:color w:val="000000"/>
          <w:sz w:val="22"/>
          <w:szCs w:val="22"/>
          <w:shd w:val="clear" w:color="auto" w:fill="FFFFFF"/>
        </w:rPr>
        <w:t xml:space="preserve"> Procesos de proyección:</w:t>
      </w:r>
      <w:r>
        <w:rPr>
          <w:rFonts w:asciiTheme="minorHAnsi" w:hAnsiTheme="minorHAnsi"/>
          <w:color w:val="000000"/>
          <w:sz w:val="22"/>
          <w:szCs w:val="22"/>
          <w:shd w:val="clear" w:color="auto" w:fill="FFFFFF"/>
        </w:rPr>
        <w:t xml:space="preserve"> </w:t>
      </w:r>
      <w:r w:rsidR="0082554B">
        <w:rPr>
          <w:rFonts w:asciiTheme="minorHAnsi" w:hAnsiTheme="minorHAnsi"/>
          <w:color w:val="000000"/>
          <w:sz w:val="22"/>
          <w:szCs w:val="22"/>
          <w:shd w:val="clear" w:color="auto" w:fill="FFFFFF"/>
        </w:rPr>
        <w:t xml:space="preserve">El Instituto </w:t>
      </w:r>
      <w:r w:rsidR="00714509">
        <w:rPr>
          <w:rFonts w:asciiTheme="minorHAnsi" w:hAnsiTheme="minorHAnsi"/>
          <w:color w:val="000000"/>
          <w:sz w:val="22"/>
          <w:szCs w:val="22"/>
          <w:shd w:val="clear" w:color="auto" w:fill="FFFFFF"/>
        </w:rPr>
        <w:t>José</w:t>
      </w:r>
      <w:r w:rsidR="0082554B">
        <w:rPr>
          <w:rFonts w:asciiTheme="minorHAnsi" w:hAnsiTheme="minorHAnsi"/>
          <w:color w:val="000000"/>
          <w:sz w:val="22"/>
          <w:szCs w:val="22"/>
          <w:shd w:val="clear" w:color="auto" w:fill="FFFFFF"/>
        </w:rPr>
        <w:t xml:space="preserve"> Celestino Mutis en aplicación de los principios legales proyecta todas sus actividades hacia la comunidad educativa y toda aquella que hace parte de su entorno por ello considera que </w:t>
      </w:r>
      <w:r w:rsidR="0082554B" w:rsidRPr="0082554B">
        <w:rPr>
          <w:rFonts w:asciiTheme="minorHAnsi" w:hAnsiTheme="minorHAnsi"/>
          <w:color w:val="000000"/>
          <w:sz w:val="22"/>
          <w:szCs w:val="22"/>
        </w:rPr>
        <w:t xml:space="preserve">La familia es el grupo humano primario más importante en la vida del hombre, la institución más estable </w:t>
      </w:r>
      <w:r w:rsidR="00720334">
        <w:rPr>
          <w:rFonts w:asciiTheme="minorHAnsi" w:hAnsiTheme="minorHAnsi"/>
          <w:color w:val="000000"/>
          <w:sz w:val="22"/>
          <w:szCs w:val="22"/>
        </w:rPr>
        <w:t>de la historia de la humanidad, d</w:t>
      </w:r>
      <w:r w:rsidR="003A2934">
        <w:rPr>
          <w:rFonts w:asciiTheme="minorHAnsi" w:hAnsiTheme="minorHAnsi"/>
          <w:color w:val="000000"/>
          <w:sz w:val="22"/>
          <w:szCs w:val="22"/>
        </w:rPr>
        <w:t>e otro lado la forma en que la institución cumple con la proyección comunitaria es a través del  trabajo social estudiantil</w:t>
      </w:r>
    </w:p>
    <w:p w:rsidR="003A2934" w:rsidRDefault="003A2934" w:rsidP="00EC253F">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rPr>
      </w:pPr>
    </w:p>
    <w:p w:rsidR="00AB1367" w:rsidRPr="00DA4673" w:rsidRDefault="00C724B9" w:rsidP="00AB1367">
      <w:pPr>
        <w:pStyle w:val="NormalWeb"/>
        <w:shd w:val="clear" w:color="auto" w:fill="FFFFFF"/>
        <w:spacing w:before="0" w:beforeAutospacing="0" w:after="0" w:afterAutospacing="0" w:line="276" w:lineRule="auto"/>
        <w:jc w:val="both"/>
        <w:textAlignment w:val="baseline"/>
        <w:rPr>
          <w:rFonts w:asciiTheme="minorHAnsi" w:hAnsiTheme="minorHAnsi"/>
          <w:sz w:val="22"/>
          <w:szCs w:val="22"/>
        </w:rPr>
      </w:pPr>
      <w:r w:rsidRPr="00DA4673">
        <w:rPr>
          <w:rFonts w:asciiTheme="minorHAnsi" w:hAnsiTheme="minorHAnsi"/>
          <w:b/>
          <w:sz w:val="22"/>
          <w:szCs w:val="22"/>
          <w:shd w:val="clear" w:color="auto" w:fill="FFFFFF"/>
        </w:rPr>
        <w:t>4.</w:t>
      </w:r>
      <w:r w:rsidR="00031F9E">
        <w:rPr>
          <w:rFonts w:asciiTheme="minorHAnsi" w:hAnsiTheme="minorHAnsi"/>
          <w:b/>
          <w:sz w:val="22"/>
          <w:szCs w:val="22"/>
          <w:shd w:val="clear" w:color="auto" w:fill="FFFFFF"/>
        </w:rPr>
        <w:t>2</w:t>
      </w:r>
      <w:r w:rsidRPr="00DA4673">
        <w:rPr>
          <w:rFonts w:asciiTheme="minorHAnsi" w:hAnsiTheme="minorHAnsi"/>
          <w:b/>
          <w:sz w:val="22"/>
          <w:szCs w:val="22"/>
          <w:shd w:val="clear" w:color="auto" w:fill="FFFFFF"/>
        </w:rPr>
        <w:t>.</w:t>
      </w:r>
      <w:r w:rsidR="00031F9E">
        <w:rPr>
          <w:rFonts w:asciiTheme="minorHAnsi" w:hAnsiTheme="minorHAnsi"/>
          <w:b/>
          <w:sz w:val="22"/>
          <w:szCs w:val="22"/>
          <w:shd w:val="clear" w:color="auto" w:fill="FFFFFF"/>
        </w:rPr>
        <w:t>3</w:t>
      </w:r>
      <w:r w:rsidRPr="00DA4673">
        <w:rPr>
          <w:rFonts w:asciiTheme="minorHAnsi" w:hAnsiTheme="minorHAnsi"/>
          <w:b/>
          <w:sz w:val="22"/>
          <w:szCs w:val="22"/>
          <w:shd w:val="clear" w:color="auto" w:fill="FFFFFF"/>
        </w:rPr>
        <w:t xml:space="preserve">.1 </w:t>
      </w:r>
      <w:r w:rsidR="00364780" w:rsidRPr="00DA4673">
        <w:rPr>
          <w:rFonts w:asciiTheme="minorHAnsi" w:hAnsiTheme="minorHAnsi"/>
          <w:b/>
          <w:sz w:val="22"/>
          <w:szCs w:val="22"/>
          <w:shd w:val="clear" w:color="auto" w:fill="FFFFFF"/>
        </w:rPr>
        <w:t>Oferta de Servicios a la Comunidad</w:t>
      </w:r>
      <w:r w:rsidR="00AB1367" w:rsidRPr="00DA4673">
        <w:rPr>
          <w:rFonts w:asciiTheme="minorHAnsi" w:hAnsiTheme="minorHAnsi"/>
          <w:b/>
          <w:sz w:val="22"/>
          <w:szCs w:val="22"/>
          <w:shd w:val="clear" w:color="auto" w:fill="FFFFFF"/>
        </w:rPr>
        <w:t>:</w:t>
      </w:r>
      <w:r w:rsidR="00AB1367" w:rsidRPr="00DA4673">
        <w:rPr>
          <w:rFonts w:asciiTheme="minorHAnsi" w:hAnsiTheme="minorHAnsi"/>
          <w:sz w:val="22"/>
          <w:szCs w:val="22"/>
          <w:shd w:val="clear" w:color="auto" w:fill="FFFFFF"/>
        </w:rPr>
        <w:t xml:space="preserve"> El</w:t>
      </w:r>
      <w:r w:rsidR="00AB1367" w:rsidRPr="00DA4673">
        <w:rPr>
          <w:rFonts w:asciiTheme="minorHAnsi" w:hAnsiTheme="minorHAnsi"/>
          <w:sz w:val="22"/>
          <w:szCs w:val="22"/>
        </w:rPr>
        <w:t xml:space="preserve"> Instituto José Celestino Mutis, ofrece </w:t>
      </w:r>
      <w:r w:rsidR="00393A46" w:rsidRPr="00DA4673">
        <w:rPr>
          <w:rFonts w:asciiTheme="minorHAnsi" w:hAnsiTheme="minorHAnsi"/>
          <w:sz w:val="22"/>
          <w:szCs w:val="22"/>
        </w:rPr>
        <w:t>jornada fin de semana por el sistema de Ciclos Lectivos Especiales Integrados</w:t>
      </w:r>
      <w:r w:rsidR="00764403" w:rsidRPr="00DA4673">
        <w:rPr>
          <w:rFonts w:asciiTheme="minorHAnsi" w:hAnsiTheme="minorHAnsi"/>
          <w:sz w:val="22"/>
          <w:szCs w:val="22"/>
        </w:rPr>
        <w:t xml:space="preserve">  con modelo constructivista social</w:t>
      </w:r>
      <w:r w:rsidR="00393A46" w:rsidRPr="00DA4673">
        <w:rPr>
          <w:rFonts w:asciiTheme="minorHAnsi" w:hAnsiTheme="minorHAnsi"/>
          <w:sz w:val="22"/>
          <w:szCs w:val="22"/>
        </w:rPr>
        <w:t>,</w:t>
      </w:r>
      <w:r w:rsidR="00AB1367" w:rsidRPr="00DA4673">
        <w:rPr>
          <w:rFonts w:asciiTheme="minorHAnsi" w:hAnsiTheme="minorHAnsi"/>
          <w:sz w:val="22"/>
          <w:szCs w:val="22"/>
        </w:rPr>
        <w:t xml:space="preserve"> con el objetivo de brindar la oportunidad de graduarse de bachiller y quizás seguir con </w:t>
      </w:r>
      <w:r w:rsidR="00764403" w:rsidRPr="00DA4673">
        <w:rPr>
          <w:rFonts w:asciiTheme="minorHAnsi" w:hAnsiTheme="minorHAnsi"/>
          <w:sz w:val="22"/>
          <w:szCs w:val="22"/>
        </w:rPr>
        <w:t>unos estudios tecnológicos o superiores</w:t>
      </w:r>
      <w:r w:rsidR="00DA4673" w:rsidRPr="00DA4673">
        <w:rPr>
          <w:rFonts w:asciiTheme="minorHAnsi" w:hAnsiTheme="minorHAnsi"/>
          <w:sz w:val="22"/>
          <w:szCs w:val="22"/>
        </w:rPr>
        <w:t>, así como educación para el trabajo.</w:t>
      </w:r>
    </w:p>
    <w:p w:rsidR="00AB1367" w:rsidRPr="00DA4673" w:rsidRDefault="00AB1367" w:rsidP="00AB1367">
      <w:pPr>
        <w:pStyle w:val="NormalWeb"/>
        <w:shd w:val="clear" w:color="auto" w:fill="FFFFFF"/>
        <w:spacing w:before="0" w:beforeAutospacing="0" w:after="0" w:afterAutospacing="0" w:line="276" w:lineRule="auto"/>
        <w:jc w:val="both"/>
        <w:textAlignment w:val="baseline"/>
        <w:rPr>
          <w:rFonts w:asciiTheme="minorHAnsi" w:hAnsiTheme="minorHAnsi"/>
          <w:sz w:val="22"/>
          <w:szCs w:val="22"/>
        </w:rPr>
      </w:pPr>
    </w:p>
    <w:p w:rsidR="00AB1367" w:rsidRPr="00DA4673" w:rsidRDefault="00AB1367" w:rsidP="00AB1367">
      <w:pPr>
        <w:shd w:val="clear" w:color="auto" w:fill="FFFFFF"/>
        <w:spacing w:after="0" w:line="276" w:lineRule="auto"/>
        <w:jc w:val="both"/>
        <w:textAlignment w:val="baseline"/>
        <w:rPr>
          <w:rFonts w:eastAsia="Times New Roman" w:cs="Times New Roman"/>
          <w:lang w:eastAsia="es-CO"/>
        </w:rPr>
      </w:pPr>
      <w:r w:rsidRPr="00AB1367">
        <w:rPr>
          <w:rFonts w:eastAsia="Times New Roman" w:cs="Times New Roman"/>
          <w:lang w:eastAsia="es-CO"/>
        </w:rPr>
        <w:t>A nivel institucional se brindan espacios deportivos, culturales, pedagógicos para que la comunidad tenga su tiempo para la lúdica, recreación y deporte.</w:t>
      </w:r>
    </w:p>
    <w:p w:rsidR="00AB1367" w:rsidRPr="00AB1367" w:rsidRDefault="00AB1367" w:rsidP="00AB1367">
      <w:pPr>
        <w:shd w:val="clear" w:color="auto" w:fill="FFFFFF"/>
        <w:spacing w:after="0" w:line="276" w:lineRule="auto"/>
        <w:jc w:val="both"/>
        <w:textAlignment w:val="baseline"/>
        <w:rPr>
          <w:rFonts w:eastAsia="Times New Roman" w:cs="Times New Roman"/>
          <w:lang w:eastAsia="es-CO"/>
        </w:rPr>
      </w:pPr>
    </w:p>
    <w:p w:rsidR="00DA4673" w:rsidRPr="00DA4673" w:rsidRDefault="00AB1367" w:rsidP="00AB1367">
      <w:pPr>
        <w:shd w:val="clear" w:color="auto" w:fill="FFFFFF"/>
        <w:spacing w:after="0" w:line="276" w:lineRule="auto"/>
        <w:jc w:val="both"/>
        <w:textAlignment w:val="baseline"/>
        <w:rPr>
          <w:rFonts w:eastAsia="Times New Roman" w:cs="Times New Roman"/>
          <w:lang w:eastAsia="es-CO"/>
        </w:rPr>
      </w:pPr>
      <w:r w:rsidRPr="00AB1367">
        <w:rPr>
          <w:rFonts w:eastAsia="Times New Roman" w:cs="Times New Roman"/>
          <w:lang w:eastAsia="es-CO"/>
        </w:rPr>
        <w:t xml:space="preserve">Se manejan los Proyectos Pedagógicos </w:t>
      </w:r>
      <w:r w:rsidR="00764403" w:rsidRPr="00DA4673">
        <w:rPr>
          <w:rFonts w:eastAsia="Times New Roman" w:cs="Times New Roman"/>
          <w:lang w:eastAsia="es-CO"/>
        </w:rPr>
        <w:t>Educación para la democracia</w:t>
      </w:r>
      <w:r w:rsidRPr="00AB1367">
        <w:rPr>
          <w:rFonts w:eastAsia="Times New Roman" w:cs="Times New Roman"/>
          <w:lang w:eastAsia="es-CO"/>
        </w:rPr>
        <w:t>,</w:t>
      </w:r>
      <w:r w:rsidR="00764403" w:rsidRPr="00DA4673">
        <w:rPr>
          <w:rFonts w:eastAsia="Times New Roman" w:cs="Times New Roman"/>
          <w:lang w:eastAsia="es-CO"/>
        </w:rPr>
        <w:t xml:space="preserve"> Educación sexual, Educación Ambiental, </w:t>
      </w:r>
      <w:r w:rsidR="00DA4673" w:rsidRPr="00DA4673">
        <w:rPr>
          <w:rFonts w:eastAsia="Times New Roman" w:cs="Times New Roman"/>
          <w:lang w:eastAsia="es-CO"/>
        </w:rPr>
        <w:t xml:space="preserve">Atención y prevención de riesgos y desastres, </w:t>
      </w:r>
      <w:r w:rsidR="00764403" w:rsidRPr="00DA4673">
        <w:rPr>
          <w:rFonts w:eastAsia="Times New Roman" w:cs="Times New Roman"/>
          <w:lang w:eastAsia="es-CO"/>
        </w:rPr>
        <w:t>Deporte, recreación y aprovechamiento del tiempo libre, Proyecto lector</w:t>
      </w:r>
      <w:r w:rsidR="00DA4673" w:rsidRPr="00DA4673">
        <w:rPr>
          <w:rFonts w:eastAsia="Times New Roman" w:cs="Times New Roman"/>
          <w:lang w:eastAsia="es-CO"/>
        </w:rPr>
        <w:t>.</w:t>
      </w:r>
    </w:p>
    <w:p w:rsidR="00DA4673" w:rsidRPr="00DA4673" w:rsidRDefault="00DA4673" w:rsidP="00AB1367">
      <w:pPr>
        <w:shd w:val="clear" w:color="auto" w:fill="FFFFFF"/>
        <w:spacing w:after="0" w:line="276" w:lineRule="auto"/>
        <w:jc w:val="both"/>
        <w:textAlignment w:val="baseline"/>
        <w:rPr>
          <w:rFonts w:eastAsia="Times New Roman" w:cs="Times New Roman"/>
          <w:lang w:eastAsia="es-CO"/>
        </w:rPr>
      </w:pPr>
    </w:p>
    <w:p w:rsidR="00D459F8" w:rsidRPr="00D459F8" w:rsidRDefault="00D459F8" w:rsidP="00D459F8">
      <w:pPr>
        <w:pStyle w:val="Ttulo1"/>
        <w:shd w:val="clear" w:color="auto" w:fill="FFFFFF"/>
        <w:spacing w:before="0" w:beforeAutospacing="0" w:after="0" w:afterAutospacing="0" w:line="276" w:lineRule="auto"/>
        <w:jc w:val="both"/>
        <w:textAlignment w:val="baseline"/>
        <w:rPr>
          <w:rFonts w:asciiTheme="minorHAnsi" w:hAnsiTheme="minorHAnsi"/>
          <w:b w:val="0"/>
          <w:sz w:val="22"/>
          <w:szCs w:val="22"/>
        </w:rPr>
      </w:pPr>
      <w:r w:rsidRPr="00D459F8">
        <w:rPr>
          <w:rFonts w:asciiTheme="minorHAnsi" w:hAnsiTheme="minorHAnsi"/>
          <w:sz w:val="22"/>
          <w:szCs w:val="22"/>
        </w:rPr>
        <w:t>4.</w:t>
      </w:r>
      <w:r w:rsidR="00031F9E">
        <w:rPr>
          <w:rFonts w:asciiTheme="minorHAnsi" w:hAnsiTheme="minorHAnsi"/>
          <w:sz w:val="22"/>
          <w:szCs w:val="22"/>
        </w:rPr>
        <w:t>2</w:t>
      </w:r>
      <w:r w:rsidRPr="00D459F8">
        <w:rPr>
          <w:rFonts w:asciiTheme="minorHAnsi" w:hAnsiTheme="minorHAnsi"/>
          <w:sz w:val="22"/>
          <w:szCs w:val="22"/>
        </w:rPr>
        <w:t>.</w:t>
      </w:r>
      <w:r w:rsidR="00031F9E">
        <w:rPr>
          <w:rFonts w:asciiTheme="minorHAnsi" w:hAnsiTheme="minorHAnsi"/>
          <w:sz w:val="22"/>
          <w:szCs w:val="22"/>
        </w:rPr>
        <w:t>3</w:t>
      </w:r>
      <w:r w:rsidRPr="00D459F8">
        <w:rPr>
          <w:rFonts w:asciiTheme="minorHAnsi" w:hAnsiTheme="minorHAnsi"/>
          <w:sz w:val="22"/>
          <w:szCs w:val="22"/>
        </w:rPr>
        <w:t>.2 Uso de la planta física y de los medios</w:t>
      </w:r>
      <w:r w:rsidRPr="00D459F8">
        <w:rPr>
          <w:rFonts w:asciiTheme="minorHAnsi" w:hAnsiTheme="minorHAnsi" w:cs="Arial"/>
          <w:sz w:val="22"/>
          <w:szCs w:val="22"/>
        </w:rPr>
        <w:t xml:space="preserve">: </w:t>
      </w:r>
      <w:r w:rsidRPr="00D459F8">
        <w:rPr>
          <w:rFonts w:asciiTheme="minorHAnsi" w:hAnsiTheme="minorHAnsi" w:cs="Arial"/>
          <w:b w:val="0"/>
          <w:sz w:val="22"/>
          <w:szCs w:val="22"/>
        </w:rPr>
        <w:t xml:space="preserve">El instituto José Celestino Mutis </w:t>
      </w:r>
      <w:r w:rsidRPr="00D459F8">
        <w:rPr>
          <w:rFonts w:asciiTheme="minorHAnsi" w:hAnsiTheme="minorHAnsi"/>
          <w:b w:val="0"/>
          <w:sz w:val="22"/>
          <w:szCs w:val="22"/>
        </w:rPr>
        <w:t xml:space="preserve"> cuenta con una infraestructura que permite el acceso por parte de la comunidad educativa a sus dependencias, siempre y cuando se realice con sentido de pertenencia y responsabilidad. Los espacios existentes se dan al servicio general para fines de superación, conocimiento y desarrollo de diversos proyectos que estén enfocados al progreso de nuestra comunidad.</w:t>
      </w:r>
    </w:p>
    <w:p w:rsidR="00D459F8" w:rsidRPr="00D459F8" w:rsidRDefault="00D459F8" w:rsidP="00D459F8">
      <w:pPr>
        <w:pStyle w:val="Ttulo1"/>
        <w:shd w:val="clear" w:color="auto" w:fill="FFFFFF"/>
        <w:spacing w:before="0" w:beforeAutospacing="0" w:after="0" w:afterAutospacing="0" w:line="276" w:lineRule="auto"/>
        <w:jc w:val="both"/>
        <w:textAlignment w:val="baseline"/>
        <w:rPr>
          <w:rFonts w:asciiTheme="minorHAnsi" w:hAnsiTheme="minorHAnsi"/>
          <w:sz w:val="22"/>
          <w:szCs w:val="22"/>
        </w:rPr>
      </w:pPr>
    </w:p>
    <w:p w:rsidR="00D459F8" w:rsidRDefault="00D459F8" w:rsidP="00D459F8">
      <w:pPr>
        <w:pStyle w:val="Ttulo1"/>
        <w:shd w:val="clear" w:color="auto" w:fill="FFFFFF"/>
        <w:spacing w:before="0" w:beforeAutospacing="0" w:after="0" w:afterAutospacing="0" w:line="276" w:lineRule="auto"/>
        <w:jc w:val="both"/>
        <w:textAlignment w:val="baseline"/>
        <w:rPr>
          <w:rFonts w:asciiTheme="minorHAnsi" w:hAnsiTheme="minorHAnsi"/>
          <w:b w:val="0"/>
          <w:sz w:val="22"/>
          <w:szCs w:val="22"/>
        </w:rPr>
      </w:pPr>
      <w:r w:rsidRPr="00D459F8">
        <w:rPr>
          <w:rFonts w:asciiTheme="minorHAnsi" w:hAnsiTheme="minorHAnsi"/>
          <w:b w:val="0"/>
          <w:sz w:val="22"/>
          <w:szCs w:val="22"/>
        </w:rPr>
        <w:t xml:space="preserve">Actualmente se cuenta con </w:t>
      </w:r>
      <w:r w:rsidR="004C51AB">
        <w:rPr>
          <w:rFonts w:asciiTheme="minorHAnsi" w:hAnsiTheme="minorHAnsi"/>
          <w:b w:val="0"/>
          <w:sz w:val="22"/>
          <w:szCs w:val="22"/>
        </w:rPr>
        <w:t>4</w:t>
      </w:r>
      <w:r w:rsidR="00842B14">
        <w:rPr>
          <w:rFonts w:asciiTheme="minorHAnsi" w:hAnsiTheme="minorHAnsi"/>
          <w:b w:val="0"/>
          <w:sz w:val="22"/>
          <w:szCs w:val="22"/>
        </w:rPr>
        <w:t xml:space="preserve"> </w:t>
      </w:r>
      <w:r w:rsidRPr="00D459F8">
        <w:rPr>
          <w:rFonts w:asciiTheme="minorHAnsi" w:hAnsiTheme="minorHAnsi"/>
          <w:b w:val="0"/>
          <w:sz w:val="22"/>
          <w:szCs w:val="22"/>
        </w:rPr>
        <w:t>salones de clases,</w:t>
      </w:r>
      <w:r w:rsidR="00405358">
        <w:rPr>
          <w:rFonts w:asciiTheme="minorHAnsi" w:hAnsiTheme="minorHAnsi"/>
          <w:b w:val="0"/>
          <w:sz w:val="22"/>
          <w:szCs w:val="22"/>
        </w:rPr>
        <w:t xml:space="preserve"> salón de biblioteca,</w:t>
      </w:r>
      <w:r w:rsidR="00E82300">
        <w:rPr>
          <w:rFonts w:asciiTheme="minorHAnsi" w:hAnsiTheme="minorHAnsi"/>
          <w:b w:val="0"/>
          <w:sz w:val="22"/>
          <w:szCs w:val="22"/>
        </w:rPr>
        <w:t xml:space="preserve"> oficina de rectoría, </w:t>
      </w:r>
      <w:r w:rsidRPr="00D459F8">
        <w:rPr>
          <w:rFonts w:asciiTheme="minorHAnsi" w:hAnsiTheme="minorHAnsi"/>
          <w:b w:val="0"/>
          <w:sz w:val="22"/>
          <w:szCs w:val="22"/>
        </w:rPr>
        <w:t>secretar</w:t>
      </w:r>
      <w:r w:rsidR="00E82300">
        <w:rPr>
          <w:rFonts w:asciiTheme="minorHAnsi" w:hAnsiTheme="minorHAnsi"/>
          <w:b w:val="0"/>
          <w:sz w:val="22"/>
          <w:szCs w:val="22"/>
        </w:rPr>
        <w:t>í</w:t>
      </w:r>
      <w:r w:rsidRPr="00D459F8">
        <w:rPr>
          <w:rFonts w:asciiTheme="minorHAnsi" w:hAnsiTheme="minorHAnsi"/>
          <w:b w:val="0"/>
          <w:sz w:val="22"/>
          <w:szCs w:val="22"/>
        </w:rPr>
        <w:t xml:space="preserve">a, coordinación, </w:t>
      </w:r>
      <w:r w:rsidR="00F41D35">
        <w:rPr>
          <w:rFonts w:asciiTheme="minorHAnsi" w:hAnsiTheme="minorHAnsi"/>
          <w:b w:val="0"/>
          <w:sz w:val="22"/>
          <w:szCs w:val="22"/>
        </w:rPr>
        <w:t xml:space="preserve"> cancha de recreo</w:t>
      </w:r>
      <w:r w:rsidR="004C51AB">
        <w:rPr>
          <w:rFonts w:asciiTheme="minorHAnsi" w:hAnsiTheme="minorHAnsi"/>
          <w:b w:val="0"/>
          <w:sz w:val="22"/>
          <w:szCs w:val="22"/>
        </w:rPr>
        <w:t xml:space="preserve"> y amplias zonas verdes.</w:t>
      </w:r>
    </w:p>
    <w:p w:rsidR="00F41D35" w:rsidRDefault="00F41D35" w:rsidP="00D459F8">
      <w:pPr>
        <w:pStyle w:val="Ttulo1"/>
        <w:shd w:val="clear" w:color="auto" w:fill="FFFFFF"/>
        <w:spacing w:before="0" w:beforeAutospacing="0" w:after="0" w:afterAutospacing="0" w:line="276" w:lineRule="auto"/>
        <w:jc w:val="both"/>
        <w:textAlignment w:val="baseline"/>
        <w:rPr>
          <w:rFonts w:asciiTheme="minorHAnsi" w:hAnsiTheme="minorHAnsi"/>
          <w:b w:val="0"/>
          <w:sz w:val="22"/>
          <w:szCs w:val="22"/>
        </w:rPr>
      </w:pPr>
    </w:p>
    <w:p w:rsidR="00F41D35" w:rsidRPr="00F41D35" w:rsidRDefault="00F41D35" w:rsidP="00F41D35">
      <w:pPr>
        <w:shd w:val="clear" w:color="auto" w:fill="FFFFFF"/>
        <w:spacing w:after="0" w:line="276" w:lineRule="auto"/>
        <w:jc w:val="both"/>
        <w:textAlignment w:val="baseline"/>
        <w:rPr>
          <w:rFonts w:eastAsia="Times New Roman" w:cs="Times New Roman"/>
          <w:lang w:eastAsia="es-CO"/>
        </w:rPr>
      </w:pPr>
      <w:r w:rsidRPr="00F41D35">
        <w:rPr>
          <w:rFonts w:eastAsia="Times New Roman" w:cs="Times New Roman"/>
          <w:lang w:eastAsia="es-CO"/>
        </w:rPr>
        <w:t>Se contempla en el Manual de Convivencia que el acceso por parte de la comunidad educativa lo tiene a  cualquier dependencia, siempre y cuando se respete las normas, los horarios  y se haga con el mayor cuidado y  de manera responsable. Estos espacios y medios están para  el servicio de la comunidad para recibir capacitación, desarrollo de los diferentes proyectos – eventos, ya sean de carácter comunitario, social,  lúdico -deportivo, económico, ecológico, informativo, etc.</w:t>
      </w:r>
    </w:p>
    <w:p w:rsidR="00F41D35" w:rsidRPr="00F41D35" w:rsidRDefault="00F41D35" w:rsidP="00F41D35">
      <w:pPr>
        <w:shd w:val="clear" w:color="auto" w:fill="FFFFFF"/>
        <w:spacing w:after="0" w:line="276" w:lineRule="auto"/>
        <w:jc w:val="both"/>
        <w:textAlignment w:val="baseline"/>
        <w:rPr>
          <w:rFonts w:eastAsia="Times New Roman" w:cs="Times New Roman"/>
          <w:lang w:eastAsia="es-CO"/>
        </w:rPr>
      </w:pPr>
    </w:p>
    <w:p w:rsidR="005144B5" w:rsidRDefault="00322EC2" w:rsidP="00F41D35">
      <w:pPr>
        <w:shd w:val="clear" w:color="auto" w:fill="FFFFFF"/>
        <w:spacing w:after="0" w:line="276" w:lineRule="auto"/>
        <w:jc w:val="both"/>
        <w:textAlignment w:val="baseline"/>
      </w:pPr>
      <w:r w:rsidRPr="00322EC2">
        <w:rPr>
          <w:rFonts w:eastAsia="Times New Roman" w:cs="Times New Roman"/>
          <w:b/>
          <w:lang w:eastAsia="es-CO"/>
        </w:rPr>
        <w:t>4.</w:t>
      </w:r>
      <w:r w:rsidR="00031F9E">
        <w:rPr>
          <w:rFonts w:eastAsia="Times New Roman" w:cs="Times New Roman"/>
          <w:b/>
          <w:lang w:eastAsia="es-CO"/>
        </w:rPr>
        <w:t>3</w:t>
      </w:r>
      <w:r w:rsidRPr="00322EC2">
        <w:rPr>
          <w:rFonts w:eastAsia="Times New Roman" w:cs="Times New Roman"/>
          <w:b/>
          <w:lang w:eastAsia="es-CO"/>
        </w:rPr>
        <w:t xml:space="preserve"> SERVICIO SOCIAL ESTUDIANTIL:</w:t>
      </w:r>
      <w:r>
        <w:rPr>
          <w:rFonts w:eastAsia="Times New Roman" w:cs="Times New Roman"/>
          <w:lang w:eastAsia="es-CO"/>
        </w:rPr>
        <w:t xml:space="preserve"> </w:t>
      </w:r>
      <w:r>
        <w:t xml:space="preserve">Es un espacio de formación en donde el estudiante tiene la posibilidad de interactuar con su medio y la sociedad que lo rodea, aplicando los conocimientos, habilidades y competencias desarrolladas en su proceso formativo. </w:t>
      </w:r>
    </w:p>
    <w:p w:rsidR="005144B5" w:rsidRDefault="001224CE" w:rsidP="00F41D35">
      <w:pPr>
        <w:shd w:val="clear" w:color="auto" w:fill="FFFFFF"/>
        <w:spacing w:after="0" w:line="276" w:lineRule="auto"/>
        <w:jc w:val="both"/>
        <w:textAlignment w:val="baseline"/>
      </w:pPr>
      <w:r>
        <w:t>En la institución se direcciona desde la rectoría, orientando los diversos proyectos en los que pueden participar los estudiantes y presentando el correspondiente cronograma para el efectivo cumplimiento del tiempo previsto en la norma.</w:t>
      </w:r>
    </w:p>
    <w:p w:rsidR="001224CE" w:rsidRDefault="001224CE" w:rsidP="00F41D35">
      <w:pPr>
        <w:shd w:val="clear" w:color="auto" w:fill="FFFFFF"/>
        <w:spacing w:after="0" w:line="276" w:lineRule="auto"/>
        <w:jc w:val="both"/>
        <w:textAlignment w:val="baseline"/>
      </w:pPr>
    </w:p>
    <w:p w:rsidR="00322EC2" w:rsidRDefault="00E75FCE" w:rsidP="00F41D35">
      <w:pPr>
        <w:shd w:val="clear" w:color="auto" w:fill="FFFFFF"/>
        <w:spacing w:after="0" w:line="276" w:lineRule="auto"/>
        <w:jc w:val="both"/>
        <w:textAlignment w:val="baseline"/>
      </w:pPr>
      <w:r>
        <w:rPr>
          <w:rFonts w:eastAsia="Times New Roman" w:cs="Times New Roman"/>
          <w:b/>
          <w:lang w:eastAsia="es-CO"/>
        </w:rPr>
        <w:t>4.</w:t>
      </w:r>
      <w:r w:rsidR="00031F9E">
        <w:rPr>
          <w:rFonts w:eastAsia="Times New Roman" w:cs="Times New Roman"/>
          <w:b/>
          <w:lang w:eastAsia="es-CO"/>
        </w:rPr>
        <w:t>3</w:t>
      </w:r>
      <w:r>
        <w:rPr>
          <w:rFonts w:eastAsia="Times New Roman" w:cs="Times New Roman"/>
          <w:b/>
          <w:lang w:eastAsia="es-CO"/>
        </w:rPr>
        <w:t>.</w:t>
      </w:r>
      <w:r w:rsidR="00031F9E">
        <w:rPr>
          <w:rFonts w:eastAsia="Times New Roman" w:cs="Times New Roman"/>
          <w:b/>
          <w:lang w:eastAsia="es-CO"/>
        </w:rPr>
        <w:t>1</w:t>
      </w:r>
      <w:r w:rsidR="00322EC2" w:rsidRPr="00322EC2">
        <w:rPr>
          <w:rFonts w:eastAsia="Times New Roman" w:cs="Times New Roman"/>
          <w:b/>
          <w:lang w:eastAsia="es-CO"/>
        </w:rPr>
        <w:t xml:space="preserve"> Marco Legal:</w:t>
      </w:r>
      <w:r w:rsidR="00322EC2">
        <w:t xml:space="preserve"> Ley 115 de 1994: * La ley 115 de 1994 concibe el Servicio Social Estudiantil Obligatorio como “un componente curricular exigido para la formación integral del estudiante en los distintos niveles y ciclos de la educación formal por constituir un programa que contribuye a la construcción de su identidad cultural, nacional, regional y local”. </w:t>
      </w:r>
    </w:p>
    <w:p w:rsidR="00322EC2" w:rsidRDefault="00322EC2" w:rsidP="00F41D35">
      <w:pPr>
        <w:shd w:val="clear" w:color="auto" w:fill="FFFFFF"/>
        <w:spacing w:after="0" w:line="276" w:lineRule="auto"/>
        <w:jc w:val="both"/>
        <w:textAlignment w:val="baseline"/>
      </w:pPr>
    </w:p>
    <w:p w:rsidR="009051F7" w:rsidRDefault="00322EC2" w:rsidP="00F41D35">
      <w:pPr>
        <w:shd w:val="clear" w:color="auto" w:fill="FFFFFF"/>
        <w:spacing w:after="0" w:line="276" w:lineRule="auto"/>
        <w:jc w:val="both"/>
        <w:textAlignment w:val="baseline"/>
      </w:pPr>
      <w:r>
        <w:t>Decreto 1860 del 3 de agosto de 1994 artículo 39. Servicio Social Estudiantil: El servicio social que prestan los estudiantes de la educación media tiene el propósito principal de integrarse a la comunidad para contribuir a su mejoramiento social, cultural y económico, colaborando en los proyectos y trabajos que lleva a cabo y desarrollar valores de solidaridad y conocimientos del educando re</w:t>
      </w:r>
      <w:r w:rsidR="009051F7">
        <w:t>specto a su entorno.</w:t>
      </w:r>
    </w:p>
    <w:p w:rsidR="00EB5464" w:rsidRDefault="00EB5464" w:rsidP="00F41D35">
      <w:pPr>
        <w:shd w:val="clear" w:color="auto" w:fill="FFFFFF"/>
        <w:spacing w:after="0" w:line="276" w:lineRule="auto"/>
        <w:jc w:val="both"/>
        <w:textAlignment w:val="baseline"/>
      </w:pPr>
    </w:p>
    <w:p w:rsidR="00322EC2" w:rsidRDefault="00EB5464" w:rsidP="00F41D35">
      <w:pPr>
        <w:shd w:val="clear" w:color="auto" w:fill="FFFFFF"/>
        <w:spacing w:after="0" w:line="276" w:lineRule="auto"/>
        <w:jc w:val="both"/>
        <w:textAlignment w:val="baseline"/>
      </w:pPr>
      <w:r>
        <w:t xml:space="preserve"> </w:t>
      </w:r>
      <w:r w:rsidR="009051F7">
        <w:t>Además,</w:t>
      </w:r>
      <w:r>
        <w:t xml:space="preserve"> está la </w:t>
      </w:r>
      <w:r w:rsidR="00322EC2">
        <w:t>Resolución 4210 de 1996 Por la cual se establecen reglas generales para la organización y el funcionamiento del servicio social estudiantil obligatorio.</w:t>
      </w:r>
    </w:p>
    <w:p w:rsidR="009051F7" w:rsidRDefault="009051F7" w:rsidP="00F41D35">
      <w:pPr>
        <w:shd w:val="clear" w:color="auto" w:fill="FFFFFF"/>
        <w:spacing w:after="0" w:line="276" w:lineRule="auto"/>
        <w:jc w:val="both"/>
        <w:textAlignment w:val="baseline"/>
      </w:pPr>
      <w:r>
        <w:t>La institución ha direccionado unos ejes o líneas de acción para permitir a los estudiantes cumplir con el servicio social, estas están encaminadas a satisfacer las necesidades detectadas en la comunidad donde tenemos presencia y del entorno cercano e institucional. (ver anexo)</w:t>
      </w:r>
      <w:bookmarkStart w:id="0" w:name="_GoBack"/>
      <w:bookmarkEnd w:id="0"/>
    </w:p>
    <w:p w:rsidR="009051F7" w:rsidRPr="009051F7" w:rsidRDefault="009051F7" w:rsidP="00F41D35">
      <w:pPr>
        <w:shd w:val="clear" w:color="auto" w:fill="FFFFFF"/>
        <w:spacing w:after="0" w:line="276" w:lineRule="auto"/>
        <w:jc w:val="both"/>
        <w:textAlignment w:val="baseline"/>
      </w:pPr>
    </w:p>
    <w:p w:rsidR="00660688" w:rsidRPr="004B1092" w:rsidRDefault="00660688" w:rsidP="00660688">
      <w:pPr>
        <w:pStyle w:val="NormalWeb"/>
        <w:shd w:val="clear" w:color="auto" w:fill="FFFFFF"/>
        <w:spacing w:before="0" w:beforeAutospacing="0" w:after="0" w:afterAutospacing="0" w:line="276" w:lineRule="auto"/>
        <w:jc w:val="both"/>
        <w:textAlignment w:val="baseline"/>
        <w:rPr>
          <w:rFonts w:asciiTheme="minorHAnsi" w:hAnsiTheme="minorHAnsi"/>
          <w:b/>
          <w:color w:val="000000"/>
          <w:sz w:val="22"/>
          <w:szCs w:val="22"/>
          <w:shd w:val="clear" w:color="auto" w:fill="FFFFFF"/>
        </w:rPr>
      </w:pPr>
    </w:p>
    <w:p w:rsidR="00B01C71" w:rsidRPr="00612E66" w:rsidRDefault="00660688" w:rsidP="00B01C71">
      <w:pPr>
        <w:pStyle w:val="NormalWeb"/>
        <w:shd w:val="clear" w:color="auto" w:fill="FFFFFF"/>
        <w:spacing w:before="0" w:beforeAutospacing="0" w:after="0" w:afterAutospacing="0" w:line="276" w:lineRule="auto"/>
        <w:jc w:val="both"/>
        <w:textAlignment w:val="baseline"/>
        <w:rPr>
          <w:rFonts w:asciiTheme="minorHAnsi" w:hAnsiTheme="minorHAnsi"/>
          <w:sz w:val="22"/>
          <w:szCs w:val="22"/>
        </w:rPr>
      </w:pPr>
      <w:r w:rsidRPr="004B1092">
        <w:rPr>
          <w:rFonts w:asciiTheme="minorHAnsi" w:hAnsiTheme="minorHAnsi"/>
          <w:b/>
          <w:color w:val="000000"/>
          <w:sz w:val="22"/>
          <w:szCs w:val="22"/>
          <w:shd w:val="clear" w:color="auto" w:fill="FFFFFF"/>
        </w:rPr>
        <w:t>4.</w:t>
      </w:r>
      <w:r w:rsidR="00031F9E">
        <w:rPr>
          <w:rFonts w:asciiTheme="minorHAnsi" w:hAnsiTheme="minorHAnsi"/>
          <w:b/>
          <w:color w:val="000000"/>
          <w:sz w:val="22"/>
          <w:szCs w:val="22"/>
          <w:shd w:val="clear" w:color="auto" w:fill="FFFFFF"/>
        </w:rPr>
        <w:t>4</w:t>
      </w:r>
      <w:r w:rsidRPr="004B1092">
        <w:rPr>
          <w:rFonts w:asciiTheme="minorHAnsi" w:hAnsiTheme="minorHAnsi"/>
          <w:b/>
          <w:color w:val="000000"/>
          <w:sz w:val="22"/>
          <w:szCs w:val="22"/>
          <w:shd w:val="clear" w:color="auto" w:fill="FFFFFF"/>
        </w:rPr>
        <w:t xml:space="preserve"> PLAN DE RIESGOS Y ATENCION Y PREVENCION DE DESASTRES:</w:t>
      </w:r>
      <w:r w:rsidRPr="00612E66">
        <w:rPr>
          <w:rFonts w:asciiTheme="minorHAnsi" w:hAnsiTheme="minorHAnsi"/>
          <w:color w:val="000000"/>
          <w:sz w:val="22"/>
          <w:szCs w:val="22"/>
          <w:shd w:val="clear" w:color="auto" w:fill="FFFFFF"/>
        </w:rPr>
        <w:t xml:space="preserve"> </w:t>
      </w:r>
    </w:p>
    <w:p w:rsidR="00660688" w:rsidRPr="00612E66" w:rsidRDefault="00660688" w:rsidP="00612E66">
      <w:pPr>
        <w:pStyle w:val="NormalWeb"/>
        <w:shd w:val="clear" w:color="auto" w:fill="FFFFFF"/>
        <w:spacing w:before="0" w:beforeAutospacing="0" w:after="0" w:afterAutospacing="0" w:line="276" w:lineRule="auto"/>
        <w:jc w:val="both"/>
        <w:textAlignment w:val="baseline"/>
        <w:rPr>
          <w:rFonts w:asciiTheme="minorHAnsi" w:hAnsiTheme="minorHAnsi"/>
          <w:sz w:val="22"/>
          <w:szCs w:val="22"/>
        </w:rPr>
      </w:pPr>
    </w:p>
    <w:p w:rsidR="00660688" w:rsidRDefault="00660688" w:rsidP="00612E66">
      <w:pPr>
        <w:pStyle w:val="NormalWeb"/>
        <w:shd w:val="clear" w:color="auto" w:fill="FFFFFF"/>
        <w:spacing w:before="0" w:beforeAutospacing="0" w:after="0" w:afterAutospacing="0" w:line="276" w:lineRule="auto"/>
        <w:jc w:val="both"/>
        <w:textAlignment w:val="baseline"/>
        <w:rPr>
          <w:rFonts w:asciiTheme="minorHAnsi" w:hAnsiTheme="minorHAnsi"/>
          <w:sz w:val="22"/>
          <w:szCs w:val="22"/>
        </w:rPr>
      </w:pPr>
      <w:r w:rsidRPr="00612E66">
        <w:rPr>
          <w:rFonts w:asciiTheme="minorHAnsi" w:hAnsiTheme="minorHAnsi"/>
          <w:sz w:val="22"/>
          <w:szCs w:val="22"/>
        </w:rPr>
        <w:t xml:space="preserve">La gestión del riesgo en </w:t>
      </w:r>
      <w:r w:rsidR="00E7687A">
        <w:rPr>
          <w:rFonts w:asciiTheme="minorHAnsi" w:hAnsiTheme="minorHAnsi"/>
          <w:sz w:val="22"/>
          <w:szCs w:val="22"/>
        </w:rPr>
        <w:t>el instituto</w:t>
      </w:r>
      <w:r w:rsidRPr="00612E66">
        <w:rPr>
          <w:rFonts w:asciiTheme="minorHAnsi" w:hAnsiTheme="minorHAnsi"/>
          <w:sz w:val="22"/>
          <w:szCs w:val="22"/>
        </w:rPr>
        <w:t xml:space="preserve"> aporta al objetivo primario del desarrollo humano: el mejoramiento de la calidad de vida (PNUD, 2000). Para el cumplimiento de este objetivo se requiere de la implementación de estrategias para reducir los niveles de vulnerabilidad social, la cual está ligada a la materialización de los derechos sociales y económicos que permitan la </w:t>
      </w:r>
      <w:r w:rsidR="00CA5743">
        <w:rPr>
          <w:rFonts w:asciiTheme="minorHAnsi" w:hAnsiTheme="minorHAnsi"/>
          <w:sz w:val="22"/>
          <w:szCs w:val="22"/>
        </w:rPr>
        <w:t>s</w:t>
      </w:r>
      <w:r w:rsidR="00CA5743" w:rsidRPr="00612E66">
        <w:rPr>
          <w:rFonts w:asciiTheme="minorHAnsi" w:hAnsiTheme="minorHAnsi"/>
          <w:sz w:val="22"/>
          <w:szCs w:val="22"/>
        </w:rPr>
        <w:t>atisfacción</w:t>
      </w:r>
      <w:r w:rsidRPr="00612E66">
        <w:rPr>
          <w:rFonts w:asciiTheme="minorHAnsi" w:hAnsiTheme="minorHAnsi"/>
          <w:sz w:val="22"/>
          <w:szCs w:val="22"/>
        </w:rPr>
        <w:t xml:space="preserve"> de necesidades básicas como empleo, educación, salud, integridad física, seguridad, protección, capacidad de organización y vivienda digna.</w:t>
      </w:r>
    </w:p>
    <w:p w:rsidR="00B01C71" w:rsidRPr="00031F9E" w:rsidRDefault="00B01C71" w:rsidP="00612E66">
      <w:pPr>
        <w:pStyle w:val="NormalWeb"/>
        <w:shd w:val="clear" w:color="auto" w:fill="FFFFFF"/>
        <w:spacing w:before="0" w:beforeAutospacing="0" w:after="0" w:afterAutospacing="0" w:line="276" w:lineRule="auto"/>
        <w:jc w:val="both"/>
        <w:textAlignment w:val="baseline"/>
        <w:rPr>
          <w:rFonts w:asciiTheme="minorHAnsi" w:hAnsiTheme="minorHAnsi"/>
          <w:sz w:val="22"/>
          <w:szCs w:val="22"/>
        </w:rPr>
      </w:pPr>
      <w:r w:rsidRPr="00031F9E">
        <w:rPr>
          <w:rFonts w:asciiTheme="minorHAnsi" w:hAnsiTheme="minorHAnsi"/>
          <w:sz w:val="22"/>
          <w:szCs w:val="22"/>
        </w:rPr>
        <w:t>Ver Proyecto riesgos.</w:t>
      </w:r>
    </w:p>
    <w:p w:rsidR="004B1092" w:rsidRDefault="004B1092" w:rsidP="00077E94">
      <w:pPr>
        <w:pStyle w:val="NormalWeb"/>
        <w:shd w:val="clear" w:color="auto" w:fill="FFFFFF"/>
        <w:spacing w:before="0" w:beforeAutospacing="0" w:after="0" w:afterAutospacing="0" w:line="276" w:lineRule="auto"/>
        <w:jc w:val="center"/>
        <w:textAlignment w:val="baseline"/>
        <w:rPr>
          <w:rFonts w:asciiTheme="minorHAnsi" w:hAnsiTheme="minorHAnsi"/>
          <w:b/>
          <w:color w:val="000000"/>
          <w:sz w:val="22"/>
          <w:szCs w:val="22"/>
          <w:shd w:val="clear" w:color="auto" w:fill="FFFFFF"/>
        </w:rPr>
      </w:pPr>
    </w:p>
    <w:p w:rsidR="004B1092" w:rsidRPr="004B1092" w:rsidRDefault="004B1092" w:rsidP="004B1092">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shd w:val="clear" w:color="auto" w:fill="FFFFFF"/>
        </w:rPr>
      </w:pPr>
      <w:r w:rsidRPr="004B1092">
        <w:rPr>
          <w:rFonts w:asciiTheme="minorHAnsi" w:hAnsiTheme="minorHAnsi"/>
          <w:color w:val="000000"/>
          <w:sz w:val="22"/>
          <w:szCs w:val="22"/>
          <w:shd w:val="clear" w:color="auto" w:fill="FFFFFF"/>
        </w:rPr>
        <w:t>En el Instituto José Celestino Mutis, el manejo pedagógico de la atención riesgos, a</w:t>
      </w:r>
      <w:r w:rsidR="00210618">
        <w:rPr>
          <w:rFonts w:asciiTheme="minorHAnsi" w:hAnsiTheme="minorHAnsi"/>
          <w:color w:val="000000"/>
          <w:sz w:val="22"/>
          <w:szCs w:val="22"/>
          <w:shd w:val="clear" w:color="auto" w:fill="FFFFFF"/>
        </w:rPr>
        <w:t>tención y prevención desastres s</w:t>
      </w:r>
      <w:r w:rsidRPr="004B1092">
        <w:rPr>
          <w:rFonts w:asciiTheme="minorHAnsi" w:hAnsiTheme="minorHAnsi"/>
          <w:color w:val="000000"/>
          <w:sz w:val="22"/>
          <w:szCs w:val="22"/>
          <w:shd w:val="clear" w:color="auto" w:fill="FFFFFF"/>
        </w:rPr>
        <w:t>e lleva a cabo</w:t>
      </w:r>
      <w:r w:rsidR="00C9684D">
        <w:rPr>
          <w:rFonts w:asciiTheme="minorHAnsi" w:hAnsiTheme="minorHAnsi"/>
          <w:color w:val="000000"/>
          <w:sz w:val="22"/>
          <w:szCs w:val="22"/>
          <w:shd w:val="clear" w:color="auto" w:fill="FFFFFF"/>
        </w:rPr>
        <w:t xml:space="preserve"> a través</w:t>
      </w:r>
      <w:r w:rsidRPr="004B1092">
        <w:rPr>
          <w:rFonts w:asciiTheme="minorHAnsi" w:hAnsiTheme="minorHAnsi"/>
          <w:color w:val="000000"/>
          <w:sz w:val="22"/>
          <w:szCs w:val="22"/>
          <w:shd w:val="clear" w:color="auto" w:fill="FFFFFF"/>
        </w:rPr>
        <w:t xml:space="preserve"> de Proyecto Transversal (Ver Anexo)</w:t>
      </w:r>
    </w:p>
    <w:p w:rsidR="004E6140" w:rsidRDefault="004E6140" w:rsidP="00077E94">
      <w:pPr>
        <w:pStyle w:val="NormalWeb"/>
        <w:shd w:val="clear" w:color="auto" w:fill="FFFFFF"/>
        <w:spacing w:before="0" w:beforeAutospacing="0" w:after="0" w:afterAutospacing="0" w:line="276" w:lineRule="auto"/>
        <w:jc w:val="center"/>
        <w:textAlignment w:val="baseline"/>
        <w:rPr>
          <w:rFonts w:asciiTheme="minorHAnsi" w:hAnsiTheme="minorHAnsi"/>
          <w:b/>
          <w:color w:val="000000"/>
          <w:sz w:val="22"/>
          <w:szCs w:val="22"/>
          <w:shd w:val="clear" w:color="auto" w:fill="FFFFFF"/>
        </w:rPr>
      </w:pPr>
    </w:p>
    <w:p w:rsidR="004E6140" w:rsidRDefault="004E6140" w:rsidP="00077E94">
      <w:pPr>
        <w:pStyle w:val="NormalWeb"/>
        <w:shd w:val="clear" w:color="auto" w:fill="FFFFFF"/>
        <w:spacing w:before="0" w:beforeAutospacing="0" w:after="0" w:afterAutospacing="0" w:line="276" w:lineRule="auto"/>
        <w:jc w:val="center"/>
        <w:textAlignment w:val="baseline"/>
        <w:rPr>
          <w:rFonts w:asciiTheme="minorHAnsi" w:hAnsiTheme="minorHAnsi"/>
          <w:b/>
          <w:color w:val="000000"/>
          <w:sz w:val="22"/>
          <w:szCs w:val="22"/>
          <w:shd w:val="clear" w:color="auto" w:fill="FFFFFF"/>
        </w:rPr>
      </w:pPr>
    </w:p>
    <w:p w:rsidR="004E6140" w:rsidRDefault="004E6140" w:rsidP="00077E94">
      <w:pPr>
        <w:pStyle w:val="NormalWeb"/>
        <w:shd w:val="clear" w:color="auto" w:fill="FFFFFF"/>
        <w:spacing w:before="0" w:beforeAutospacing="0" w:after="0" w:afterAutospacing="0" w:line="276" w:lineRule="auto"/>
        <w:jc w:val="center"/>
        <w:textAlignment w:val="baseline"/>
        <w:rPr>
          <w:rFonts w:asciiTheme="minorHAnsi" w:hAnsiTheme="minorHAnsi"/>
          <w:b/>
          <w:color w:val="000000"/>
          <w:sz w:val="22"/>
          <w:szCs w:val="22"/>
          <w:shd w:val="clear" w:color="auto" w:fill="FFFFFF"/>
        </w:rPr>
      </w:pPr>
    </w:p>
    <w:p w:rsidR="004E6140" w:rsidRDefault="004E6140" w:rsidP="00077E94">
      <w:pPr>
        <w:pStyle w:val="NormalWeb"/>
        <w:shd w:val="clear" w:color="auto" w:fill="FFFFFF"/>
        <w:spacing w:before="0" w:beforeAutospacing="0" w:after="0" w:afterAutospacing="0" w:line="276" w:lineRule="auto"/>
        <w:jc w:val="center"/>
        <w:textAlignment w:val="baseline"/>
        <w:rPr>
          <w:rFonts w:asciiTheme="minorHAnsi" w:hAnsiTheme="minorHAnsi"/>
          <w:b/>
          <w:color w:val="000000"/>
          <w:sz w:val="22"/>
          <w:szCs w:val="22"/>
          <w:shd w:val="clear" w:color="auto" w:fill="FFFFFF"/>
        </w:rPr>
      </w:pPr>
    </w:p>
    <w:p w:rsidR="004E6140" w:rsidRDefault="004E6140" w:rsidP="00077E94">
      <w:pPr>
        <w:pStyle w:val="NormalWeb"/>
        <w:shd w:val="clear" w:color="auto" w:fill="FFFFFF"/>
        <w:spacing w:before="0" w:beforeAutospacing="0" w:after="0" w:afterAutospacing="0" w:line="276" w:lineRule="auto"/>
        <w:jc w:val="center"/>
        <w:textAlignment w:val="baseline"/>
        <w:rPr>
          <w:rFonts w:asciiTheme="minorHAnsi" w:hAnsiTheme="minorHAnsi"/>
          <w:b/>
          <w:color w:val="000000"/>
          <w:sz w:val="22"/>
          <w:szCs w:val="22"/>
          <w:shd w:val="clear" w:color="auto" w:fill="FFFFFF"/>
        </w:rPr>
      </w:pPr>
    </w:p>
    <w:p w:rsidR="00EC253F" w:rsidRPr="008B7643" w:rsidRDefault="00EC253F" w:rsidP="007B3E30">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shd w:val="clear" w:color="auto" w:fill="FFFFFF"/>
        </w:rPr>
      </w:pPr>
    </w:p>
    <w:p w:rsidR="00EC253F" w:rsidRPr="008B7643" w:rsidRDefault="00EC253F" w:rsidP="007B3E30">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shd w:val="clear" w:color="auto" w:fill="FFFFFF"/>
        </w:rPr>
      </w:pPr>
    </w:p>
    <w:p w:rsidR="00EC253F" w:rsidRPr="008B7643" w:rsidRDefault="00EC253F" w:rsidP="007B3E30">
      <w:pPr>
        <w:pStyle w:val="NormalWeb"/>
        <w:shd w:val="clear" w:color="auto" w:fill="FFFFFF"/>
        <w:spacing w:before="0" w:beforeAutospacing="0" w:after="0" w:afterAutospacing="0" w:line="276" w:lineRule="auto"/>
        <w:jc w:val="both"/>
        <w:textAlignment w:val="baseline"/>
        <w:rPr>
          <w:rFonts w:asciiTheme="minorHAnsi" w:hAnsiTheme="minorHAnsi"/>
          <w:color w:val="000000"/>
          <w:sz w:val="22"/>
          <w:szCs w:val="22"/>
          <w:shd w:val="clear" w:color="auto" w:fill="FFFFFF"/>
        </w:rPr>
      </w:pPr>
    </w:p>
    <w:p w:rsidR="00EC253F" w:rsidRPr="008B7643" w:rsidRDefault="00EC253F" w:rsidP="007B3E30">
      <w:pPr>
        <w:pStyle w:val="NormalWeb"/>
        <w:shd w:val="clear" w:color="auto" w:fill="FFFFFF"/>
        <w:spacing w:before="0" w:beforeAutospacing="0" w:after="0" w:afterAutospacing="0" w:line="276" w:lineRule="auto"/>
        <w:jc w:val="both"/>
        <w:textAlignment w:val="baseline"/>
        <w:rPr>
          <w:rFonts w:asciiTheme="minorHAnsi" w:hAnsiTheme="minorHAnsi"/>
          <w:sz w:val="22"/>
          <w:szCs w:val="22"/>
        </w:rPr>
      </w:pPr>
    </w:p>
    <w:p w:rsidR="00854C3F" w:rsidRPr="008B7643" w:rsidRDefault="00854C3F" w:rsidP="00854C3F">
      <w:pPr>
        <w:spacing w:after="0" w:line="276" w:lineRule="auto"/>
        <w:jc w:val="both"/>
        <w:rPr>
          <w:shd w:val="clear" w:color="auto" w:fill="FFFFFF"/>
        </w:rPr>
      </w:pPr>
    </w:p>
    <w:p w:rsidR="00356A92" w:rsidRPr="008B7643" w:rsidRDefault="00356A92" w:rsidP="00322EC2">
      <w:pPr>
        <w:tabs>
          <w:tab w:val="left" w:pos="3969"/>
        </w:tabs>
        <w:spacing w:after="0" w:line="276" w:lineRule="auto"/>
        <w:jc w:val="both"/>
      </w:pPr>
    </w:p>
    <w:sectPr w:rsidR="00356A92" w:rsidRPr="008B7643" w:rsidSect="00F325B9">
      <w:footerReference w:type="default" r:id="rId7"/>
      <w:pgSz w:w="12240" w:h="15840"/>
      <w:pgMar w:top="1417" w:right="1701" w:bottom="1417" w:left="1701" w:header="708" w:footer="1205"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B68" w:rsidRDefault="00283B68" w:rsidP="00EC253F">
      <w:pPr>
        <w:spacing w:after="0" w:line="240" w:lineRule="auto"/>
      </w:pPr>
      <w:r>
        <w:separator/>
      </w:r>
    </w:p>
  </w:endnote>
  <w:endnote w:type="continuationSeparator" w:id="0">
    <w:p w:rsidR="00283B68" w:rsidRDefault="00283B68" w:rsidP="00EC2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860147"/>
      <w:docPartObj>
        <w:docPartGallery w:val="Page Numbers (Bottom of Page)"/>
        <w:docPartUnique/>
      </w:docPartObj>
    </w:sdtPr>
    <w:sdtEndPr/>
    <w:sdtContent>
      <w:p w:rsidR="00F325B9" w:rsidRDefault="00F325B9">
        <w:pPr>
          <w:pStyle w:val="Piedepgina"/>
          <w:jc w:val="center"/>
        </w:pPr>
        <w:r>
          <w:fldChar w:fldCharType="begin"/>
        </w:r>
        <w:r>
          <w:instrText>PAGE   \* MERGEFORMAT</w:instrText>
        </w:r>
        <w:r>
          <w:fldChar w:fldCharType="separate"/>
        </w:r>
        <w:r w:rsidR="009051F7" w:rsidRPr="009051F7">
          <w:rPr>
            <w:noProof/>
            <w:lang w:val="es-ES"/>
          </w:rPr>
          <w:t>61</w:t>
        </w:r>
        <w:r>
          <w:fldChar w:fldCharType="end"/>
        </w:r>
      </w:p>
    </w:sdtContent>
  </w:sdt>
  <w:p w:rsidR="00F325B9" w:rsidRDefault="00F325B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B68" w:rsidRDefault="00283B68" w:rsidP="00EC253F">
      <w:pPr>
        <w:spacing w:after="0" w:line="240" w:lineRule="auto"/>
      </w:pPr>
      <w:r>
        <w:separator/>
      </w:r>
    </w:p>
  </w:footnote>
  <w:footnote w:type="continuationSeparator" w:id="0">
    <w:p w:rsidR="00283B68" w:rsidRDefault="00283B68" w:rsidP="00EC2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85C"/>
    <w:multiLevelType w:val="hybridMultilevel"/>
    <w:tmpl w:val="63FE70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3037C6"/>
    <w:multiLevelType w:val="hybridMultilevel"/>
    <w:tmpl w:val="CF0A6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D83D12"/>
    <w:multiLevelType w:val="multilevel"/>
    <w:tmpl w:val="3864A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25B3F"/>
    <w:multiLevelType w:val="hybridMultilevel"/>
    <w:tmpl w:val="B10EF4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E144BC"/>
    <w:multiLevelType w:val="hybridMultilevel"/>
    <w:tmpl w:val="54744C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7C5AE9"/>
    <w:multiLevelType w:val="hybridMultilevel"/>
    <w:tmpl w:val="ED72C56A"/>
    <w:lvl w:ilvl="0" w:tplc="978436B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795415"/>
    <w:multiLevelType w:val="multilevel"/>
    <w:tmpl w:val="DBB8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00C7B"/>
    <w:multiLevelType w:val="hybridMultilevel"/>
    <w:tmpl w:val="A670AADA"/>
    <w:lvl w:ilvl="0" w:tplc="4EB868F2">
      <w:start w:val="1"/>
      <w:numFmt w:val="decimal"/>
      <w:lvlText w:val="%1."/>
      <w:lvlJc w:val="left"/>
      <w:pPr>
        <w:ind w:left="821" w:hanging="360"/>
      </w:pPr>
      <w:rPr>
        <w:rFonts w:hint="default"/>
      </w:rPr>
    </w:lvl>
    <w:lvl w:ilvl="1" w:tplc="240A0019" w:tentative="1">
      <w:start w:val="1"/>
      <w:numFmt w:val="lowerLetter"/>
      <w:lvlText w:val="%2."/>
      <w:lvlJc w:val="left"/>
      <w:pPr>
        <w:ind w:left="1541" w:hanging="360"/>
      </w:pPr>
    </w:lvl>
    <w:lvl w:ilvl="2" w:tplc="240A001B" w:tentative="1">
      <w:start w:val="1"/>
      <w:numFmt w:val="lowerRoman"/>
      <w:lvlText w:val="%3."/>
      <w:lvlJc w:val="right"/>
      <w:pPr>
        <w:ind w:left="2261" w:hanging="180"/>
      </w:pPr>
    </w:lvl>
    <w:lvl w:ilvl="3" w:tplc="240A000F" w:tentative="1">
      <w:start w:val="1"/>
      <w:numFmt w:val="decimal"/>
      <w:lvlText w:val="%4."/>
      <w:lvlJc w:val="left"/>
      <w:pPr>
        <w:ind w:left="2981" w:hanging="360"/>
      </w:pPr>
    </w:lvl>
    <w:lvl w:ilvl="4" w:tplc="240A0019" w:tentative="1">
      <w:start w:val="1"/>
      <w:numFmt w:val="lowerLetter"/>
      <w:lvlText w:val="%5."/>
      <w:lvlJc w:val="left"/>
      <w:pPr>
        <w:ind w:left="3701" w:hanging="360"/>
      </w:pPr>
    </w:lvl>
    <w:lvl w:ilvl="5" w:tplc="240A001B" w:tentative="1">
      <w:start w:val="1"/>
      <w:numFmt w:val="lowerRoman"/>
      <w:lvlText w:val="%6."/>
      <w:lvlJc w:val="right"/>
      <w:pPr>
        <w:ind w:left="4421" w:hanging="180"/>
      </w:pPr>
    </w:lvl>
    <w:lvl w:ilvl="6" w:tplc="240A000F" w:tentative="1">
      <w:start w:val="1"/>
      <w:numFmt w:val="decimal"/>
      <w:lvlText w:val="%7."/>
      <w:lvlJc w:val="left"/>
      <w:pPr>
        <w:ind w:left="5141" w:hanging="360"/>
      </w:pPr>
    </w:lvl>
    <w:lvl w:ilvl="7" w:tplc="240A0019" w:tentative="1">
      <w:start w:val="1"/>
      <w:numFmt w:val="lowerLetter"/>
      <w:lvlText w:val="%8."/>
      <w:lvlJc w:val="left"/>
      <w:pPr>
        <w:ind w:left="5861" w:hanging="360"/>
      </w:pPr>
    </w:lvl>
    <w:lvl w:ilvl="8" w:tplc="240A001B" w:tentative="1">
      <w:start w:val="1"/>
      <w:numFmt w:val="lowerRoman"/>
      <w:lvlText w:val="%9."/>
      <w:lvlJc w:val="right"/>
      <w:pPr>
        <w:ind w:left="6581" w:hanging="180"/>
      </w:pPr>
    </w:lvl>
  </w:abstractNum>
  <w:abstractNum w:abstractNumId="8" w15:restartNumberingAfterBreak="0">
    <w:nsid w:val="1DB90537"/>
    <w:multiLevelType w:val="hybridMultilevel"/>
    <w:tmpl w:val="18C22634"/>
    <w:lvl w:ilvl="0" w:tplc="815643C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E162DC"/>
    <w:multiLevelType w:val="hybridMultilevel"/>
    <w:tmpl w:val="68D058E2"/>
    <w:lvl w:ilvl="0" w:tplc="A2867C56">
      <w:start w:val="5"/>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B2683B"/>
    <w:multiLevelType w:val="hybridMultilevel"/>
    <w:tmpl w:val="EE8033F8"/>
    <w:lvl w:ilvl="0" w:tplc="5CAE0B42">
      <w:start w:val="1"/>
      <w:numFmt w:val="decimal"/>
      <w:lvlText w:val="%1."/>
      <w:lvlJc w:val="left"/>
      <w:pPr>
        <w:ind w:left="82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441BD4"/>
    <w:multiLevelType w:val="multilevel"/>
    <w:tmpl w:val="7AB625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82EB3"/>
    <w:multiLevelType w:val="hybridMultilevel"/>
    <w:tmpl w:val="7FECFD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921F45"/>
    <w:multiLevelType w:val="hybridMultilevel"/>
    <w:tmpl w:val="969A018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E26037"/>
    <w:multiLevelType w:val="hybridMultilevel"/>
    <w:tmpl w:val="F5569C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7E5BD0"/>
    <w:multiLevelType w:val="hybridMultilevel"/>
    <w:tmpl w:val="EC40F4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AE00DE"/>
    <w:multiLevelType w:val="hybridMultilevel"/>
    <w:tmpl w:val="F8BC07DE"/>
    <w:lvl w:ilvl="0" w:tplc="240A0001">
      <w:start w:val="1"/>
      <w:numFmt w:val="bullet"/>
      <w:lvlText w:val=""/>
      <w:lvlJc w:val="left"/>
      <w:pPr>
        <w:ind w:left="1182" w:hanging="360"/>
      </w:pPr>
      <w:rPr>
        <w:rFonts w:ascii="Symbol" w:hAnsi="Symbol" w:hint="default"/>
      </w:rPr>
    </w:lvl>
    <w:lvl w:ilvl="1" w:tplc="240A0003" w:tentative="1">
      <w:start w:val="1"/>
      <w:numFmt w:val="bullet"/>
      <w:lvlText w:val="o"/>
      <w:lvlJc w:val="left"/>
      <w:pPr>
        <w:ind w:left="1902" w:hanging="360"/>
      </w:pPr>
      <w:rPr>
        <w:rFonts w:ascii="Courier New" w:hAnsi="Courier New" w:cs="Courier New" w:hint="default"/>
      </w:rPr>
    </w:lvl>
    <w:lvl w:ilvl="2" w:tplc="240A0005" w:tentative="1">
      <w:start w:val="1"/>
      <w:numFmt w:val="bullet"/>
      <w:lvlText w:val=""/>
      <w:lvlJc w:val="left"/>
      <w:pPr>
        <w:ind w:left="2622" w:hanging="360"/>
      </w:pPr>
      <w:rPr>
        <w:rFonts w:ascii="Wingdings" w:hAnsi="Wingdings" w:hint="default"/>
      </w:rPr>
    </w:lvl>
    <w:lvl w:ilvl="3" w:tplc="240A0001" w:tentative="1">
      <w:start w:val="1"/>
      <w:numFmt w:val="bullet"/>
      <w:lvlText w:val=""/>
      <w:lvlJc w:val="left"/>
      <w:pPr>
        <w:ind w:left="3342" w:hanging="360"/>
      </w:pPr>
      <w:rPr>
        <w:rFonts w:ascii="Symbol" w:hAnsi="Symbol" w:hint="default"/>
      </w:rPr>
    </w:lvl>
    <w:lvl w:ilvl="4" w:tplc="240A0003" w:tentative="1">
      <w:start w:val="1"/>
      <w:numFmt w:val="bullet"/>
      <w:lvlText w:val="o"/>
      <w:lvlJc w:val="left"/>
      <w:pPr>
        <w:ind w:left="4062" w:hanging="360"/>
      </w:pPr>
      <w:rPr>
        <w:rFonts w:ascii="Courier New" w:hAnsi="Courier New" w:cs="Courier New" w:hint="default"/>
      </w:rPr>
    </w:lvl>
    <w:lvl w:ilvl="5" w:tplc="240A0005" w:tentative="1">
      <w:start w:val="1"/>
      <w:numFmt w:val="bullet"/>
      <w:lvlText w:val=""/>
      <w:lvlJc w:val="left"/>
      <w:pPr>
        <w:ind w:left="4782" w:hanging="360"/>
      </w:pPr>
      <w:rPr>
        <w:rFonts w:ascii="Wingdings" w:hAnsi="Wingdings" w:hint="default"/>
      </w:rPr>
    </w:lvl>
    <w:lvl w:ilvl="6" w:tplc="240A0001" w:tentative="1">
      <w:start w:val="1"/>
      <w:numFmt w:val="bullet"/>
      <w:lvlText w:val=""/>
      <w:lvlJc w:val="left"/>
      <w:pPr>
        <w:ind w:left="5502" w:hanging="360"/>
      </w:pPr>
      <w:rPr>
        <w:rFonts w:ascii="Symbol" w:hAnsi="Symbol" w:hint="default"/>
      </w:rPr>
    </w:lvl>
    <w:lvl w:ilvl="7" w:tplc="240A0003" w:tentative="1">
      <w:start w:val="1"/>
      <w:numFmt w:val="bullet"/>
      <w:lvlText w:val="o"/>
      <w:lvlJc w:val="left"/>
      <w:pPr>
        <w:ind w:left="6222" w:hanging="360"/>
      </w:pPr>
      <w:rPr>
        <w:rFonts w:ascii="Courier New" w:hAnsi="Courier New" w:cs="Courier New" w:hint="default"/>
      </w:rPr>
    </w:lvl>
    <w:lvl w:ilvl="8" w:tplc="240A0005" w:tentative="1">
      <w:start w:val="1"/>
      <w:numFmt w:val="bullet"/>
      <w:lvlText w:val=""/>
      <w:lvlJc w:val="left"/>
      <w:pPr>
        <w:ind w:left="6942" w:hanging="360"/>
      </w:pPr>
      <w:rPr>
        <w:rFonts w:ascii="Wingdings" w:hAnsi="Wingdings" w:hint="default"/>
      </w:rPr>
    </w:lvl>
  </w:abstractNum>
  <w:abstractNum w:abstractNumId="17" w15:restartNumberingAfterBreak="0">
    <w:nsid w:val="39C166DE"/>
    <w:multiLevelType w:val="hybridMultilevel"/>
    <w:tmpl w:val="5484D32C"/>
    <w:lvl w:ilvl="0" w:tplc="A2867C56">
      <w:start w:val="5"/>
      <w:numFmt w:val="bullet"/>
      <w:lvlText w:val="•"/>
      <w:lvlJc w:val="left"/>
      <w:pPr>
        <w:ind w:left="435" w:hanging="360"/>
      </w:pPr>
      <w:rPr>
        <w:rFonts w:ascii="Calibri" w:eastAsiaTheme="minorHAnsi" w:hAnsi="Calibri" w:cstheme="minorBidi" w:hint="default"/>
      </w:rPr>
    </w:lvl>
    <w:lvl w:ilvl="1" w:tplc="240A0003" w:tentative="1">
      <w:start w:val="1"/>
      <w:numFmt w:val="bullet"/>
      <w:lvlText w:val="o"/>
      <w:lvlJc w:val="left"/>
      <w:pPr>
        <w:ind w:left="1155" w:hanging="360"/>
      </w:pPr>
      <w:rPr>
        <w:rFonts w:ascii="Courier New" w:hAnsi="Courier New" w:cs="Courier New" w:hint="default"/>
      </w:rPr>
    </w:lvl>
    <w:lvl w:ilvl="2" w:tplc="240A0005" w:tentative="1">
      <w:start w:val="1"/>
      <w:numFmt w:val="bullet"/>
      <w:lvlText w:val=""/>
      <w:lvlJc w:val="left"/>
      <w:pPr>
        <w:ind w:left="1875" w:hanging="360"/>
      </w:pPr>
      <w:rPr>
        <w:rFonts w:ascii="Wingdings" w:hAnsi="Wingdings" w:hint="default"/>
      </w:rPr>
    </w:lvl>
    <w:lvl w:ilvl="3" w:tplc="240A0001" w:tentative="1">
      <w:start w:val="1"/>
      <w:numFmt w:val="bullet"/>
      <w:lvlText w:val=""/>
      <w:lvlJc w:val="left"/>
      <w:pPr>
        <w:ind w:left="2595" w:hanging="360"/>
      </w:pPr>
      <w:rPr>
        <w:rFonts w:ascii="Symbol" w:hAnsi="Symbol" w:hint="default"/>
      </w:rPr>
    </w:lvl>
    <w:lvl w:ilvl="4" w:tplc="240A0003" w:tentative="1">
      <w:start w:val="1"/>
      <w:numFmt w:val="bullet"/>
      <w:lvlText w:val="o"/>
      <w:lvlJc w:val="left"/>
      <w:pPr>
        <w:ind w:left="3315" w:hanging="360"/>
      </w:pPr>
      <w:rPr>
        <w:rFonts w:ascii="Courier New" w:hAnsi="Courier New" w:cs="Courier New" w:hint="default"/>
      </w:rPr>
    </w:lvl>
    <w:lvl w:ilvl="5" w:tplc="240A0005" w:tentative="1">
      <w:start w:val="1"/>
      <w:numFmt w:val="bullet"/>
      <w:lvlText w:val=""/>
      <w:lvlJc w:val="left"/>
      <w:pPr>
        <w:ind w:left="4035" w:hanging="360"/>
      </w:pPr>
      <w:rPr>
        <w:rFonts w:ascii="Wingdings" w:hAnsi="Wingdings" w:hint="default"/>
      </w:rPr>
    </w:lvl>
    <w:lvl w:ilvl="6" w:tplc="240A0001" w:tentative="1">
      <w:start w:val="1"/>
      <w:numFmt w:val="bullet"/>
      <w:lvlText w:val=""/>
      <w:lvlJc w:val="left"/>
      <w:pPr>
        <w:ind w:left="4755" w:hanging="360"/>
      </w:pPr>
      <w:rPr>
        <w:rFonts w:ascii="Symbol" w:hAnsi="Symbol" w:hint="default"/>
      </w:rPr>
    </w:lvl>
    <w:lvl w:ilvl="7" w:tplc="240A0003" w:tentative="1">
      <w:start w:val="1"/>
      <w:numFmt w:val="bullet"/>
      <w:lvlText w:val="o"/>
      <w:lvlJc w:val="left"/>
      <w:pPr>
        <w:ind w:left="5475" w:hanging="360"/>
      </w:pPr>
      <w:rPr>
        <w:rFonts w:ascii="Courier New" w:hAnsi="Courier New" w:cs="Courier New" w:hint="default"/>
      </w:rPr>
    </w:lvl>
    <w:lvl w:ilvl="8" w:tplc="240A0005" w:tentative="1">
      <w:start w:val="1"/>
      <w:numFmt w:val="bullet"/>
      <w:lvlText w:val=""/>
      <w:lvlJc w:val="left"/>
      <w:pPr>
        <w:ind w:left="6195" w:hanging="360"/>
      </w:pPr>
      <w:rPr>
        <w:rFonts w:ascii="Wingdings" w:hAnsi="Wingdings" w:hint="default"/>
      </w:rPr>
    </w:lvl>
  </w:abstractNum>
  <w:abstractNum w:abstractNumId="18" w15:restartNumberingAfterBreak="0">
    <w:nsid w:val="3CA712ED"/>
    <w:multiLevelType w:val="hybridMultilevel"/>
    <w:tmpl w:val="9D9A9C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D603D98"/>
    <w:multiLevelType w:val="hybridMultilevel"/>
    <w:tmpl w:val="994A4D2A"/>
    <w:lvl w:ilvl="0" w:tplc="5CAE0B42">
      <w:start w:val="1"/>
      <w:numFmt w:val="decimal"/>
      <w:lvlText w:val="%1."/>
      <w:lvlJc w:val="left"/>
      <w:pPr>
        <w:ind w:left="822" w:hanging="360"/>
      </w:pPr>
      <w:rPr>
        <w:rFonts w:hint="default"/>
      </w:rPr>
    </w:lvl>
    <w:lvl w:ilvl="1" w:tplc="AB06AEF8">
      <w:start w:val="7"/>
      <w:numFmt w:val="bullet"/>
      <w:lvlText w:val="•"/>
      <w:lvlJc w:val="left"/>
      <w:pPr>
        <w:ind w:left="1542" w:hanging="360"/>
      </w:pPr>
      <w:rPr>
        <w:rFonts w:ascii="Calibri" w:eastAsia="Times New Roman" w:hAnsi="Calibri" w:cs="Times New Roman" w:hint="default"/>
        <w:w w:val="131"/>
      </w:rPr>
    </w:lvl>
    <w:lvl w:ilvl="2" w:tplc="240A001B" w:tentative="1">
      <w:start w:val="1"/>
      <w:numFmt w:val="lowerRoman"/>
      <w:lvlText w:val="%3."/>
      <w:lvlJc w:val="right"/>
      <w:pPr>
        <w:ind w:left="2262" w:hanging="180"/>
      </w:pPr>
    </w:lvl>
    <w:lvl w:ilvl="3" w:tplc="240A000F" w:tentative="1">
      <w:start w:val="1"/>
      <w:numFmt w:val="decimal"/>
      <w:lvlText w:val="%4."/>
      <w:lvlJc w:val="left"/>
      <w:pPr>
        <w:ind w:left="2982" w:hanging="360"/>
      </w:pPr>
    </w:lvl>
    <w:lvl w:ilvl="4" w:tplc="240A0019" w:tentative="1">
      <w:start w:val="1"/>
      <w:numFmt w:val="lowerLetter"/>
      <w:lvlText w:val="%5."/>
      <w:lvlJc w:val="left"/>
      <w:pPr>
        <w:ind w:left="3702" w:hanging="360"/>
      </w:pPr>
    </w:lvl>
    <w:lvl w:ilvl="5" w:tplc="240A001B" w:tentative="1">
      <w:start w:val="1"/>
      <w:numFmt w:val="lowerRoman"/>
      <w:lvlText w:val="%6."/>
      <w:lvlJc w:val="right"/>
      <w:pPr>
        <w:ind w:left="4422" w:hanging="180"/>
      </w:pPr>
    </w:lvl>
    <w:lvl w:ilvl="6" w:tplc="240A000F" w:tentative="1">
      <w:start w:val="1"/>
      <w:numFmt w:val="decimal"/>
      <w:lvlText w:val="%7."/>
      <w:lvlJc w:val="left"/>
      <w:pPr>
        <w:ind w:left="5142" w:hanging="360"/>
      </w:pPr>
    </w:lvl>
    <w:lvl w:ilvl="7" w:tplc="240A0019" w:tentative="1">
      <w:start w:val="1"/>
      <w:numFmt w:val="lowerLetter"/>
      <w:lvlText w:val="%8."/>
      <w:lvlJc w:val="left"/>
      <w:pPr>
        <w:ind w:left="5862" w:hanging="360"/>
      </w:pPr>
    </w:lvl>
    <w:lvl w:ilvl="8" w:tplc="240A001B" w:tentative="1">
      <w:start w:val="1"/>
      <w:numFmt w:val="lowerRoman"/>
      <w:lvlText w:val="%9."/>
      <w:lvlJc w:val="right"/>
      <w:pPr>
        <w:ind w:left="6582" w:hanging="180"/>
      </w:pPr>
    </w:lvl>
  </w:abstractNum>
  <w:abstractNum w:abstractNumId="20" w15:restartNumberingAfterBreak="0">
    <w:nsid w:val="3F3635DA"/>
    <w:multiLevelType w:val="hybridMultilevel"/>
    <w:tmpl w:val="C4907A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56874E7"/>
    <w:multiLevelType w:val="multilevel"/>
    <w:tmpl w:val="2834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F43E48"/>
    <w:multiLevelType w:val="hybridMultilevel"/>
    <w:tmpl w:val="31A86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D5C18F4"/>
    <w:multiLevelType w:val="hybridMultilevel"/>
    <w:tmpl w:val="FC74BAF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0767DDC"/>
    <w:multiLevelType w:val="hybridMultilevel"/>
    <w:tmpl w:val="6A3862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08017D1"/>
    <w:multiLevelType w:val="hybridMultilevel"/>
    <w:tmpl w:val="C2B8BE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4AC2038"/>
    <w:multiLevelType w:val="multilevel"/>
    <w:tmpl w:val="61E04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C06FC3"/>
    <w:multiLevelType w:val="hybridMultilevel"/>
    <w:tmpl w:val="9F0AC2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675821"/>
    <w:multiLevelType w:val="multilevel"/>
    <w:tmpl w:val="5AEC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87D7B"/>
    <w:multiLevelType w:val="multilevel"/>
    <w:tmpl w:val="6AC4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891B5C"/>
    <w:multiLevelType w:val="hybridMultilevel"/>
    <w:tmpl w:val="498E5118"/>
    <w:lvl w:ilvl="0" w:tplc="0C0A000F">
      <w:start w:val="1"/>
      <w:numFmt w:val="decimal"/>
      <w:lvlText w:val="%1."/>
      <w:lvlJc w:val="left"/>
      <w:pPr>
        <w:ind w:left="720" w:hanging="360"/>
      </w:pPr>
    </w:lvl>
    <w:lvl w:ilvl="1" w:tplc="8096984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94E2377"/>
    <w:multiLevelType w:val="hybridMultilevel"/>
    <w:tmpl w:val="8410B9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B93E04"/>
    <w:multiLevelType w:val="multilevel"/>
    <w:tmpl w:val="A9D2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95FF0"/>
    <w:multiLevelType w:val="hybridMultilevel"/>
    <w:tmpl w:val="A90CDF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687B19"/>
    <w:multiLevelType w:val="hybridMultilevel"/>
    <w:tmpl w:val="88140F7A"/>
    <w:lvl w:ilvl="0" w:tplc="240A000F">
      <w:start w:val="1"/>
      <w:numFmt w:val="decimal"/>
      <w:lvlText w:val="%1."/>
      <w:lvlJc w:val="left"/>
      <w:pPr>
        <w:ind w:left="822" w:hanging="360"/>
      </w:pPr>
    </w:lvl>
    <w:lvl w:ilvl="1" w:tplc="240A0019" w:tentative="1">
      <w:start w:val="1"/>
      <w:numFmt w:val="lowerLetter"/>
      <w:lvlText w:val="%2."/>
      <w:lvlJc w:val="left"/>
      <w:pPr>
        <w:ind w:left="1542" w:hanging="360"/>
      </w:pPr>
    </w:lvl>
    <w:lvl w:ilvl="2" w:tplc="240A001B" w:tentative="1">
      <w:start w:val="1"/>
      <w:numFmt w:val="lowerRoman"/>
      <w:lvlText w:val="%3."/>
      <w:lvlJc w:val="right"/>
      <w:pPr>
        <w:ind w:left="2262" w:hanging="180"/>
      </w:pPr>
    </w:lvl>
    <w:lvl w:ilvl="3" w:tplc="240A000F" w:tentative="1">
      <w:start w:val="1"/>
      <w:numFmt w:val="decimal"/>
      <w:lvlText w:val="%4."/>
      <w:lvlJc w:val="left"/>
      <w:pPr>
        <w:ind w:left="2982" w:hanging="360"/>
      </w:pPr>
    </w:lvl>
    <w:lvl w:ilvl="4" w:tplc="240A0019" w:tentative="1">
      <w:start w:val="1"/>
      <w:numFmt w:val="lowerLetter"/>
      <w:lvlText w:val="%5."/>
      <w:lvlJc w:val="left"/>
      <w:pPr>
        <w:ind w:left="3702" w:hanging="360"/>
      </w:pPr>
    </w:lvl>
    <w:lvl w:ilvl="5" w:tplc="240A001B" w:tentative="1">
      <w:start w:val="1"/>
      <w:numFmt w:val="lowerRoman"/>
      <w:lvlText w:val="%6."/>
      <w:lvlJc w:val="right"/>
      <w:pPr>
        <w:ind w:left="4422" w:hanging="180"/>
      </w:pPr>
    </w:lvl>
    <w:lvl w:ilvl="6" w:tplc="240A000F" w:tentative="1">
      <w:start w:val="1"/>
      <w:numFmt w:val="decimal"/>
      <w:lvlText w:val="%7."/>
      <w:lvlJc w:val="left"/>
      <w:pPr>
        <w:ind w:left="5142" w:hanging="360"/>
      </w:pPr>
    </w:lvl>
    <w:lvl w:ilvl="7" w:tplc="240A0019" w:tentative="1">
      <w:start w:val="1"/>
      <w:numFmt w:val="lowerLetter"/>
      <w:lvlText w:val="%8."/>
      <w:lvlJc w:val="left"/>
      <w:pPr>
        <w:ind w:left="5862" w:hanging="360"/>
      </w:pPr>
    </w:lvl>
    <w:lvl w:ilvl="8" w:tplc="240A001B" w:tentative="1">
      <w:start w:val="1"/>
      <w:numFmt w:val="lowerRoman"/>
      <w:lvlText w:val="%9."/>
      <w:lvlJc w:val="right"/>
      <w:pPr>
        <w:ind w:left="6582" w:hanging="180"/>
      </w:pPr>
    </w:lvl>
  </w:abstractNum>
  <w:abstractNum w:abstractNumId="35" w15:restartNumberingAfterBreak="0">
    <w:nsid w:val="76765003"/>
    <w:multiLevelType w:val="hybridMultilevel"/>
    <w:tmpl w:val="9FAE80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1522F4"/>
    <w:multiLevelType w:val="hybridMultilevel"/>
    <w:tmpl w:val="578AE4E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92551A5"/>
    <w:multiLevelType w:val="multilevel"/>
    <w:tmpl w:val="D152B1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B606FDD"/>
    <w:multiLevelType w:val="hybridMultilevel"/>
    <w:tmpl w:val="A060FE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BB103B1"/>
    <w:multiLevelType w:val="hybridMultilevel"/>
    <w:tmpl w:val="8396AF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CAA4C75"/>
    <w:multiLevelType w:val="hybridMultilevel"/>
    <w:tmpl w:val="C040C7A8"/>
    <w:lvl w:ilvl="0" w:tplc="8A7E960C">
      <w:start w:val="1"/>
      <w:numFmt w:val="decimal"/>
      <w:lvlText w:val="%1)"/>
      <w:lvlJc w:val="left"/>
      <w:pPr>
        <w:ind w:left="462" w:hanging="360"/>
      </w:pPr>
      <w:rPr>
        <w:rFonts w:hint="default"/>
      </w:rPr>
    </w:lvl>
    <w:lvl w:ilvl="1" w:tplc="240A0019" w:tentative="1">
      <w:start w:val="1"/>
      <w:numFmt w:val="lowerLetter"/>
      <w:lvlText w:val="%2."/>
      <w:lvlJc w:val="left"/>
      <w:pPr>
        <w:ind w:left="1182" w:hanging="360"/>
      </w:pPr>
    </w:lvl>
    <w:lvl w:ilvl="2" w:tplc="240A001B" w:tentative="1">
      <w:start w:val="1"/>
      <w:numFmt w:val="lowerRoman"/>
      <w:lvlText w:val="%3."/>
      <w:lvlJc w:val="right"/>
      <w:pPr>
        <w:ind w:left="1902" w:hanging="180"/>
      </w:pPr>
    </w:lvl>
    <w:lvl w:ilvl="3" w:tplc="240A000F" w:tentative="1">
      <w:start w:val="1"/>
      <w:numFmt w:val="decimal"/>
      <w:lvlText w:val="%4."/>
      <w:lvlJc w:val="left"/>
      <w:pPr>
        <w:ind w:left="2622" w:hanging="360"/>
      </w:pPr>
    </w:lvl>
    <w:lvl w:ilvl="4" w:tplc="240A0019" w:tentative="1">
      <w:start w:val="1"/>
      <w:numFmt w:val="lowerLetter"/>
      <w:lvlText w:val="%5."/>
      <w:lvlJc w:val="left"/>
      <w:pPr>
        <w:ind w:left="3342" w:hanging="360"/>
      </w:pPr>
    </w:lvl>
    <w:lvl w:ilvl="5" w:tplc="240A001B" w:tentative="1">
      <w:start w:val="1"/>
      <w:numFmt w:val="lowerRoman"/>
      <w:lvlText w:val="%6."/>
      <w:lvlJc w:val="right"/>
      <w:pPr>
        <w:ind w:left="4062" w:hanging="180"/>
      </w:pPr>
    </w:lvl>
    <w:lvl w:ilvl="6" w:tplc="240A000F" w:tentative="1">
      <w:start w:val="1"/>
      <w:numFmt w:val="decimal"/>
      <w:lvlText w:val="%7."/>
      <w:lvlJc w:val="left"/>
      <w:pPr>
        <w:ind w:left="4782" w:hanging="360"/>
      </w:pPr>
    </w:lvl>
    <w:lvl w:ilvl="7" w:tplc="240A0019" w:tentative="1">
      <w:start w:val="1"/>
      <w:numFmt w:val="lowerLetter"/>
      <w:lvlText w:val="%8."/>
      <w:lvlJc w:val="left"/>
      <w:pPr>
        <w:ind w:left="5502" w:hanging="360"/>
      </w:pPr>
    </w:lvl>
    <w:lvl w:ilvl="8" w:tplc="240A001B" w:tentative="1">
      <w:start w:val="1"/>
      <w:numFmt w:val="lowerRoman"/>
      <w:lvlText w:val="%9."/>
      <w:lvlJc w:val="right"/>
      <w:pPr>
        <w:ind w:left="6222" w:hanging="180"/>
      </w:pPr>
    </w:lvl>
  </w:abstractNum>
  <w:num w:numId="1">
    <w:abstractNumId w:val="26"/>
  </w:num>
  <w:num w:numId="2">
    <w:abstractNumId w:val="2"/>
  </w:num>
  <w:num w:numId="3">
    <w:abstractNumId w:val="12"/>
  </w:num>
  <w:num w:numId="4">
    <w:abstractNumId w:val="31"/>
  </w:num>
  <w:num w:numId="5">
    <w:abstractNumId w:val="4"/>
  </w:num>
  <w:num w:numId="6">
    <w:abstractNumId w:val="18"/>
  </w:num>
  <w:num w:numId="7">
    <w:abstractNumId w:val="30"/>
  </w:num>
  <w:num w:numId="8">
    <w:abstractNumId w:val="27"/>
  </w:num>
  <w:num w:numId="9">
    <w:abstractNumId w:val="23"/>
  </w:num>
  <w:num w:numId="10">
    <w:abstractNumId w:val="33"/>
  </w:num>
  <w:num w:numId="11">
    <w:abstractNumId w:val="29"/>
  </w:num>
  <w:num w:numId="12">
    <w:abstractNumId w:val="6"/>
  </w:num>
  <w:num w:numId="13">
    <w:abstractNumId w:val="16"/>
  </w:num>
  <w:num w:numId="14">
    <w:abstractNumId w:val="37"/>
  </w:num>
  <w:num w:numId="15">
    <w:abstractNumId w:val="38"/>
  </w:num>
  <w:num w:numId="16">
    <w:abstractNumId w:val="24"/>
  </w:num>
  <w:num w:numId="17">
    <w:abstractNumId w:val="19"/>
  </w:num>
  <w:num w:numId="18">
    <w:abstractNumId w:val="36"/>
  </w:num>
  <w:num w:numId="19">
    <w:abstractNumId w:val="13"/>
  </w:num>
  <w:num w:numId="20">
    <w:abstractNumId w:val="10"/>
  </w:num>
  <w:num w:numId="21">
    <w:abstractNumId w:val="7"/>
  </w:num>
  <w:num w:numId="22">
    <w:abstractNumId w:val="34"/>
  </w:num>
  <w:num w:numId="23">
    <w:abstractNumId w:val="40"/>
  </w:num>
  <w:num w:numId="24">
    <w:abstractNumId w:val="20"/>
  </w:num>
  <w:num w:numId="25">
    <w:abstractNumId w:val="32"/>
  </w:num>
  <w:num w:numId="26">
    <w:abstractNumId w:val="11"/>
  </w:num>
  <w:num w:numId="27">
    <w:abstractNumId w:val="21"/>
  </w:num>
  <w:num w:numId="28">
    <w:abstractNumId w:val="3"/>
  </w:num>
  <w:num w:numId="29">
    <w:abstractNumId w:val="15"/>
  </w:num>
  <w:num w:numId="30">
    <w:abstractNumId w:val="9"/>
  </w:num>
  <w:num w:numId="31">
    <w:abstractNumId w:val="39"/>
  </w:num>
  <w:num w:numId="32">
    <w:abstractNumId w:val="14"/>
  </w:num>
  <w:num w:numId="33">
    <w:abstractNumId w:val="35"/>
  </w:num>
  <w:num w:numId="34">
    <w:abstractNumId w:val="8"/>
  </w:num>
  <w:num w:numId="35">
    <w:abstractNumId w:val="5"/>
  </w:num>
  <w:num w:numId="36">
    <w:abstractNumId w:val="28"/>
  </w:num>
  <w:num w:numId="37">
    <w:abstractNumId w:val="17"/>
  </w:num>
  <w:num w:numId="38">
    <w:abstractNumId w:val="22"/>
  </w:num>
  <w:num w:numId="39">
    <w:abstractNumId w:val="1"/>
  </w:num>
  <w:num w:numId="40">
    <w:abstractNumId w:val="25"/>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53"/>
    <w:rsid w:val="00012F53"/>
    <w:rsid w:val="00023838"/>
    <w:rsid w:val="00025EF2"/>
    <w:rsid w:val="00031F9E"/>
    <w:rsid w:val="0004366E"/>
    <w:rsid w:val="00060980"/>
    <w:rsid w:val="00076E1E"/>
    <w:rsid w:val="00077E94"/>
    <w:rsid w:val="00090C76"/>
    <w:rsid w:val="001224CE"/>
    <w:rsid w:val="001224E6"/>
    <w:rsid w:val="001324FB"/>
    <w:rsid w:val="001763C7"/>
    <w:rsid w:val="001C5C0A"/>
    <w:rsid w:val="001E4E9F"/>
    <w:rsid w:val="001F59BB"/>
    <w:rsid w:val="00210618"/>
    <w:rsid w:val="00281399"/>
    <w:rsid w:val="00283B68"/>
    <w:rsid w:val="002C0064"/>
    <w:rsid w:val="00301D82"/>
    <w:rsid w:val="003021DD"/>
    <w:rsid w:val="00307484"/>
    <w:rsid w:val="003107D1"/>
    <w:rsid w:val="00322EC2"/>
    <w:rsid w:val="00327BA4"/>
    <w:rsid w:val="00355CB4"/>
    <w:rsid w:val="00356A92"/>
    <w:rsid w:val="00360C3C"/>
    <w:rsid w:val="00363E24"/>
    <w:rsid w:val="00364780"/>
    <w:rsid w:val="00393A46"/>
    <w:rsid w:val="003A2934"/>
    <w:rsid w:val="00405358"/>
    <w:rsid w:val="00422791"/>
    <w:rsid w:val="00445D77"/>
    <w:rsid w:val="004A3C73"/>
    <w:rsid w:val="004B1092"/>
    <w:rsid w:val="004C51AB"/>
    <w:rsid w:val="004E6140"/>
    <w:rsid w:val="005036ED"/>
    <w:rsid w:val="005144B5"/>
    <w:rsid w:val="00522A61"/>
    <w:rsid w:val="00550670"/>
    <w:rsid w:val="0057398F"/>
    <w:rsid w:val="005855A8"/>
    <w:rsid w:val="005A60BC"/>
    <w:rsid w:val="005B0C00"/>
    <w:rsid w:val="005C2B82"/>
    <w:rsid w:val="0061151C"/>
    <w:rsid w:val="00612E66"/>
    <w:rsid w:val="00643F27"/>
    <w:rsid w:val="00660688"/>
    <w:rsid w:val="0068107F"/>
    <w:rsid w:val="00683D86"/>
    <w:rsid w:val="00714509"/>
    <w:rsid w:val="00720334"/>
    <w:rsid w:val="00720457"/>
    <w:rsid w:val="00756AFE"/>
    <w:rsid w:val="00764403"/>
    <w:rsid w:val="007B3E30"/>
    <w:rsid w:val="007D0C8A"/>
    <w:rsid w:val="0082301A"/>
    <w:rsid w:val="0082554B"/>
    <w:rsid w:val="00842B14"/>
    <w:rsid w:val="00854C3F"/>
    <w:rsid w:val="008726D1"/>
    <w:rsid w:val="008A09C9"/>
    <w:rsid w:val="008B7643"/>
    <w:rsid w:val="009051F7"/>
    <w:rsid w:val="009548EB"/>
    <w:rsid w:val="00981A02"/>
    <w:rsid w:val="00982F14"/>
    <w:rsid w:val="009C3843"/>
    <w:rsid w:val="00A0034A"/>
    <w:rsid w:val="00AA113F"/>
    <w:rsid w:val="00AB1367"/>
    <w:rsid w:val="00AD5DB5"/>
    <w:rsid w:val="00AE233C"/>
    <w:rsid w:val="00AE486E"/>
    <w:rsid w:val="00B01C71"/>
    <w:rsid w:val="00B31A0F"/>
    <w:rsid w:val="00B31C28"/>
    <w:rsid w:val="00B548B2"/>
    <w:rsid w:val="00B820AA"/>
    <w:rsid w:val="00BA5BD7"/>
    <w:rsid w:val="00BB7966"/>
    <w:rsid w:val="00BE4C53"/>
    <w:rsid w:val="00C11DBB"/>
    <w:rsid w:val="00C2769E"/>
    <w:rsid w:val="00C52FE4"/>
    <w:rsid w:val="00C724B9"/>
    <w:rsid w:val="00C82689"/>
    <w:rsid w:val="00C9684D"/>
    <w:rsid w:val="00CA5743"/>
    <w:rsid w:val="00CF3647"/>
    <w:rsid w:val="00D459F8"/>
    <w:rsid w:val="00DA4673"/>
    <w:rsid w:val="00DD4E7F"/>
    <w:rsid w:val="00DE3084"/>
    <w:rsid w:val="00E36026"/>
    <w:rsid w:val="00E75FCE"/>
    <w:rsid w:val="00E7687A"/>
    <w:rsid w:val="00E82300"/>
    <w:rsid w:val="00EB5464"/>
    <w:rsid w:val="00EC253F"/>
    <w:rsid w:val="00F1304A"/>
    <w:rsid w:val="00F30720"/>
    <w:rsid w:val="00F325B9"/>
    <w:rsid w:val="00F41D35"/>
    <w:rsid w:val="00F76A40"/>
    <w:rsid w:val="00F77F15"/>
    <w:rsid w:val="00FD17EA"/>
    <w:rsid w:val="00FE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B3ED"/>
  <w15:docId w15:val="{6C8E114B-6A6F-497E-8A4A-85D82357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12F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7B3E30"/>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12F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B3E30"/>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7B3E30"/>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7B3E30"/>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7B3E30"/>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7B3E30"/>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7B3E30"/>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2F53"/>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unhideWhenUsed/>
    <w:rsid w:val="00012F5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012F53"/>
    <w:pPr>
      <w:ind w:left="720"/>
      <w:contextualSpacing/>
    </w:pPr>
  </w:style>
  <w:style w:type="character" w:customStyle="1" w:styleId="Ttulo3Car">
    <w:name w:val="Título 3 Car"/>
    <w:basedOn w:val="Fuentedeprrafopredeter"/>
    <w:link w:val="Ttulo3"/>
    <w:uiPriority w:val="9"/>
    <w:semiHidden/>
    <w:rsid w:val="00012F53"/>
    <w:rPr>
      <w:rFonts w:asciiTheme="majorHAnsi" w:eastAsiaTheme="majorEastAsia" w:hAnsiTheme="majorHAnsi" w:cstheme="majorBidi"/>
      <w:color w:val="1F4D78" w:themeColor="accent1" w:themeShade="7F"/>
      <w:sz w:val="24"/>
      <w:szCs w:val="24"/>
    </w:rPr>
  </w:style>
  <w:style w:type="paragraph" w:customStyle="1" w:styleId="Default">
    <w:name w:val="Default"/>
    <w:rsid w:val="00F77F15"/>
    <w:pPr>
      <w:autoSpaceDE w:val="0"/>
      <w:autoSpaceDN w:val="0"/>
      <w:adjustRightInd w:val="0"/>
      <w:spacing w:after="0" w:line="240" w:lineRule="auto"/>
    </w:pPr>
    <w:rPr>
      <w:rFonts w:ascii="Arial" w:hAnsi="Arial" w:cs="Arial"/>
      <w:color w:val="000000"/>
      <w:sz w:val="24"/>
      <w:szCs w:val="24"/>
      <w:lang w:val="es-ES"/>
    </w:rPr>
  </w:style>
  <w:style w:type="character" w:customStyle="1" w:styleId="apple-converted-space">
    <w:name w:val="apple-converted-space"/>
    <w:basedOn w:val="Fuentedeprrafopredeter"/>
    <w:rsid w:val="00356A92"/>
  </w:style>
  <w:style w:type="character" w:styleId="Textoennegrita">
    <w:name w:val="Strong"/>
    <w:basedOn w:val="Fuentedeprrafopredeter"/>
    <w:uiPriority w:val="22"/>
    <w:qFormat/>
    <w:rsid w:val="00854C3F"/>
    <w:rPr>
      <w:b/>
      <w:bCs/>
    </w:rPr>
  </w:style>
  <w:style w:type="character" w:customStyle="1" w:styleId="Ttulo2Car">
    <w:name w:val="Título 2 Car"/>
    <w:basedOn w:val="Fuentedeprrafopredeter"/>
    <w:link w:val="Ttulo2"/>
    <w:uiPriority w:val="9"/>
    <w:semiHidden/>
    <w:rsid w:val="007B3E30"/>
    <w:rPr>
      <w:rFonts w:asciiTheme="majorHAnsi" w:eastAsiaTheme="majorEastAsia" w:hAnsiTheme="majorHAnsi" w:cstheme="majorBidi"/>
      <w:b/>
      <w:bCs/>
      <w:i/>
      <w:iCs/>
      <w:sz w:val="28"/>
      <w:szCs w:val="28"/>
      <w:lang w:val="en-US"/>
    </w:rPr>
  </w:style>
  <w:style w:type="character" w:customStyle="1" w:styleId="Ttulo4Car">
    <w:name w:val="Título 4 Car"/>
    <w:basedOn w:val="Fuentedeprrafopredeter"/>
    <w:link w:val="Ttulo4"/>
    <w:uiPriority w:val="9"/>
    <w:semiHidden/>
    <w:rsid w:val="007B3E30"/>
    <w:rPr>
      <w:rFonts w:eastAsiaTheme="minorEastAsia"/>
      <w:b/>
      <w:bCs/>
      <w:sz w:val="28"/>
      <w:szCs w:val="28"/>
      <w:lang w:val="en-US"/>
    </w:rPr>
  </w:style>
  <w:style w:type="character" w:customStyle="1" w:styleId="Ttulo5Car">
    <w:name w:val="Título 5 Car"/>
    <w:basedOn w:val="Fuentedeprrafopredeter"/>
    <w:link w:val="Ttulo5"/>
    <w:uiPriority w:val="9"/>
    <w:semiHidden/>
    <w:rsid w:val="007B3E30"/>
    <w:rPr>
      <w:rFonts w:eastAsiaTheme="minorEastAsia"/>
      <w:b/>
      <w:bCs/>
      <w:i/>
      <w:iCs/>
      <w:sz w:val="26"/>
      <w:szCs w:val="26"/>
      <w:lang w:val="en-US"/>
    </w:rPr>
  </w:style>
  <w:style w:type="character" w:customStyle="1" w:styleId="Ttulo6Car">
    <w:name w:val="Título 6 Car"/>
    <w:basedOn w:val="Fuentedeprrafopredeter"/>
    <w:link w:val="Ttulo6"/>
    <w:rsid w:val="007B3E3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7B3E30"/>
    <w:rPr>
      <w:rFonts w:eastAsiaTheme="minorEastAsia"/>
      <w:sz w:val="24"/>
      <w:szCs w:val="24"/>
      <w:lang w:val="en-US"/>
    </w:rPr>
  </w:style>
  <w:style w:type="character" w:customStyle="1" w:styleId="Ttulo8Car">
    <w:name w:val="Título 8 Car"/>
    <w:basedOn w:val="Fuentedeprrafopredeter"/>
    <w:link w:val="Ttulo8"/>
    <w:uiPriority w:val="9"/>
    <w:semiHidden/>
    <w:rsid w:val="007B3E30"/>
    <w:rPr>
      <w:rFonts w:eastAsiaTheme="minorEastAsia"/>
      <w:i/>
      <w:iCs/>
      <w:sz w:val="24"/>
      <w:szCs w:val="24"/>
      <w:lang w:val="en-US"/>
    </w:rPr>
  </w:style>
  <w:style w:type="character" w:customStyle="1" w:styleId="Ttulo9Car">
    <w:name w:val="Título 9 Car"/>
    <w:basedOn w:val="Fuentedeprrafopredeter"/>
    <w:link w:val="Ttulo9"/>
    <w:uiPriority w:val="9"/>
    <w:semiHidden/>
    <w:rsid w:val="007B3E30"/>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7B3E30"/>
    <w:pPr>
      <w:tabs>
        <w:tab w:val="center" w:pos="4419"/>
        <w:tab w:val="right" w:pos="8838"/>
      </w:tabs>
      <w:spacing w:after="0" w:line="240" w:lineRule="auto"/>
    </w:pPr>
    <w:rPr>
      <w:rFonts w:ascii="Times New Roman" w:eastAsia="Times New Roman" w:hAnsi="Times New Roman" w:cs="Times New Roman"/>
      <w:sz w:val="20"/>
      <w:szCs w:val="20"/>
      <w:lang w:val="en-US"/>
    </w:rPr>
  </w:style>
  <w:style w:type="character" w:customStyle="1" w:styleId="EncabezadoCar">
    <w:name w:val="Encabezado Car"/>
    <w:basedOn w:val="Fuentedeprrafopredeter"/>
    <w:link w:val="Encabezado"/>
    <w:uiPriority w:val="99"/>
    <w:rsid w:val="007B3E30"/>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7B3E30"/>
    <w:pPr>
      <w:tabs>
        <w:tab w:val="center" w:pos="4419"/>
        <w:tab w:val="right" w:pos="8838"/>
      </w:tabs>
      <w:spacing w:after="0" w:line="240" w:lineRule="auto"/>
    </w:pPr>
    <w:rPr>
      <w:rFonts w:ascii="Times New Roman" w:eastAsia="Times New Roman" w:hAnsi="Times New Roman" w:cs="Times New Roman"/>
      <w:sz w:val="20"/>
      <w:szCs w:val="20"/>
      <w:lang w:val="en-US"/>
    </w:rPr>
  </w:style>
  <w:style w:type="character" w:customStyle="1" w:styleId="PiedepginaCar">
    <w:name w:val="Pie de página Car"/>
    <w:basedOn w:val="Fuentedeprrafopredeter"/>
    <w:link w:val="Piedepgina"/>
    <w:uiPriority w:val="99"/>
    <w:rsid w:val="007B3E30"/>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7B3E30"/>
    <w:pPr>
      <w:spacing w:after="0" w:line="240" w:lineRule="auto"/>
    </w:pPr>
    <w:rPr>
      <w:rFonts w:ascii="Tahoma" w:eastAsia="Times New Roman" w:hAnsi="Tahoma" w:cs="Tahoma"/>
      <w:sz w:val="16"/>
      <w:szCs w:val="16"/>
      <w:lang w:val="en-US"/>
    </w:rPr>
  </w:style>
  <w:style w:type="character" w:customStyle="1" w:styleId="TextodegloboCar">
    <w:name w:val="Texto de globo Car"/>
    <w:basedOn w:val="Fuentedeprrafopredeter"/>
    <w:link w:val="Textodeglobo"/>
    <w:uiPriority w:val="99"/>
    <w:semiHidden/>
    <w:rsid w:val="007B3E30"/>
    <w:rPr>
      <w:rFonts w:ascii="Tahoma" w:eastAsia="Times New Roman" w:hAnsi="Tahoma" w:cs="Tahoma"/>
      <w:sz w:val="16"/>
      <w:szCs w:val="16"/>
      <w:lang w:val="en-US"/>
    </w:rPr>
  </w:style>
  <w:style w:type="character" w:styleId="Hipervnculo">
    <w:name w:val="Hyperlink"/>
    <w:basedOn w:val="Fuentedeprrafopredeter"/>
    <w:uiPriority w:val="99"/>
    <w:semiHidden/>
    <w:unhideWhenUsed/>
    <w:rsid w:val="00301D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8114">
      <w:bodyDiv w:val="1"/>
      <w:marLeft w:val="0"/>
      <w:marRight w:val="0"/>
      <w:marTop w:val="0"/>
      <w:marBottom w:val="0"/>
      <w:divBdr>
        <w:top w:val="none" w:sz="0" w:space="0" w:color="auto"/>
        <w:left w:val="none" w:sz="0" w:space="0" w:color="auto"/>
        <w:bottom w:val="none" w:sz="0" w:space="0" w:color="auto"/>
        <w:right w:val="none" w:sz="0" w:space="0" w:color="auto"/>
      </w:divBdr>
    </w:div>
    <w:div w:id="146941883">
      <w:bodyDiv w:val="1"/>
      <w:marLeft w:val="0"/>
      <w:marRight w:val="0"/>
      <w:marTop w:val="0"/>
      <w:marBottom w:val="0"/>
      <w:divBdr>
        <w:top w:val="none" w:sz="0" w:space="0" w:color="auto"/>
        <w:left w:val="none" w:sz="0" w:space="0" w:color="auto"/>
        <w:bottom w:val="none" w:sz="0" w:space="0" w:color="auto"/>
        <w:right w:val="none" w:sz="0" w:space="0" w:color="auto"/>
      </w:divBdr>
    </w:div>
    <w:div w:id="250815705">
      <w:bodyDiv w:val="1"/>
      <w:marLeft w:val="0"/>
      <w:marRight w:val="0"/>
      <w:marTop w:val="0"/>
      <w:marBottom w:val="0"/>
      <w:divBdr>
        <w:top w:val="none" w:sz="0" w:space="0" w:color="auto"/>
        <w:left w:val="none" w:sz="0" w:space="0" w:color="auto"/>
        <w:bottom w:val="none" w:sz="0" w:space="0" w:color="auto"/>
        <w:right w:val="none" w:sz="0" w:space="0" w:color="auto"/>
      </w:divBdr>
      <w:divsChild>
        <w:div w:id="1214390798">
          <w:marLeft w:val="0"/>
          <w:marRight w:val="0"/>
          <w:marTop w:val="0"/>
          <w:marBottom w:val="0"/>
          <w:divBdr>
            <w:top w:val="none" w:sz="0" w:space="0" w:color="auto"/>
            <w:left w:val="none" w:sz="0" w:space="0" w:color="auto"/>
            <w:bottom w:val="none" w:sz="0" w:space="0" w:color="auto"/>
            <w:right w:val="none" w:sz="0" w:space="0" w:color="auto"/>
          </w:divBdr>
        </w:div>
      </w:divsChild>
    </w:div>
    <w:div w:id="310791900">
      <w:bodyDiv w:val="1"/>
      <w:marLeft w:val="0"/>
      <w:marRight w:val="0"/>
      <w:marTop w:val="0"/>
      <w:marBottom w:val="0"/>
      <w:divBdr>
        <w:top w:val="none" w:sz="0" w:space="0" w:color="auto"/>
        <w:left w:val="none" w:sz="0" w:space="0" w:color="auto"/>
        <w:bottom w:val="none" w:sz="0" w:space="0" w:color="auto"/>
        <w:right w:val="none" w:sz="0" w:space="0" w:color="auto"/>
      </w:divBdr>
    </w:div>
    <w:div w:id="503979226">
      <w:bodyDiv w:val="1"/>
      <w:marLeft w:val="0"/>
      <w:marRight w:val="0"/>
      <w:marTop w:val="0"/>
      <w:marBottom w:val="0"/>
      <w:divBdr>
        <w:top w:val="none" w:sz="0" w:space="0" w:color="auto"/>
        <w:left w:val="none" w:sz="0" w:space="0" w:color="auto"/>
        <w:bottom w:val="none" w:sz="0" w:space="0" w:color="auto"/>
        <w:right w:val="none" w:sz="0" w:space="0" w:color="auto"/>
      </w:divBdr>
    </w:div>
    <w:div w:id="800004573">
      <w:bodyDiv w:val="1"/>
      <w:marLeft w:val="0"/>
      <w:marRight w:val="0"/>
      <w:marTop w:val="0"/>
      <w:marBottom w:val="0"/>
      <w:divBdr>
        <w:top w:val="none" w:sz="0" w:space="0" w:color="auto"/>
        <w:left w:val="none" w:sz="0" w:space="0" w:color="auto"/>
        <w:bottom w:val="none" w:sz="0" w:space="0" w:color="auto"/>
        <w:right w:val="none" w:sz="0" w:space="0" w:color="auto"/>
      </w:divBdr>
    </w:div>
    <w:div w:id="808859561">
      <w:bodyDiv w:val="1"/>
      <w:marLeft w:val="0"/>
      <w:marRight w:val="0"/>
      <w:marTop w:val="0"/>
      <w:marBottom w:val="0"/>
      <w:divBdr>
        <w:top w:val="none" w:sz="0" w:space="0" w:color="auto"/>
        <w:left w:val="none" w:sz="0" w:space="0" w:color="auto"/>
        <w:bottom w:val="none" w:sz="0" w:space="0" w:color="auto"/>
        <w:right w:val="none" w:sz="0" w:space="0" w:color="auto"/>
      </w:divBdr>
    </w:div>
    <w:div w:id="924604835">
      <w:bodyDiv w:val="1"/>
      <w:marLeft w:val="0"/>
      <w:marRight w:val="0"/>
      <w:marTop w:val="0"/>
      <w:marBottom w:val="0"/>
      <w:divBdr>
        <w:top w:val="none" w:sz="0" w:space="0" w:color="auto"/>
        <w:left w:val="none" w:sz="0" w:space="0" w:color="auto"/>
        <w:bottom w:val="none" w:sz="0" w:space="0" w:color="auto"/>
        <w:right w:val="none" w:sz="0" w:space="0" w:color="auto"/>
      </w:divBdr>
    </w:div>
    <w:div w:id="1054934378">
      <w:bodyDiv w:val="1"/>
      <w:marLeft w:val="0"/>
      <w:marRight w:val="0"/>
      <w:marTop w:val="0"/>
      <w:marBottom w:val="0"/>
      <w:divBdr>
        <w:top w:val="none" w:sz="0" w:space="0" w:color="auto"/>
        <w:left w:val="none" w:sz="0" w:space="0" w:color="auto"/>
        <w:bottom w:val="none" w:sz="0" w:space="0" w:color="auto"/>
        <w:right w:val="none" w:sz="0" w:space="0" w:color="auto"/>
      </w:divBdr>
      <w:divsChild>
        <w:div w:id="1398430611">
          <w:marLeft w:val="0"/>
          <w:marRight w:val="0"/>
          <w:marTop w:val="0"/>
          <w:marBottom w:val="0"/>
          <w:divBdr>
            <w:top w:val="none" w:sz="0" w:space="0" w:color="auto"/>
            <w:left w:val="none" w:sz="0" w:space="0" w:color="auto"/>
            <w:bottom w:val="none" w:sz="0" w:space="0" w:color="auto"/>
            <w:right w:val="none" w:sz="0" w:space="0" w:color="auto"/>
          </w:divBdr>
        </w:div>
      </w:divsChild>
    </w:div>
    <w:div w:id="1237472195">
      <w:bodyDiv w:val="1"/>
      <w:marLeft w:val="0"/>
      <w:marRight w:val="0"/>
      <w:marTop w:val="0"/>
      <w:marBottom w:val="0"/>
      <w:divBdr>
        <w:top w:val="none" w:sz="0" w:space="0" w:color="auto"/>
        <w:left w:val="none" w:sz="0" w:space="0" w:color="auto"/>
        <w:bottom w:val="none" w:sz="0" w:space="0" w:color="auto"/>
        <w:right w:val="none" w:sz="0" w:space="0" w:color="auto"/>
      </w:divBdr>
    </w:div>
    <w:div w:id="1269388370">
      <w:bodyDiv w:val="1"/>
      <w:marLeft w:val="0"/>
      <w:marRight w:val="0"/>
      <w:marTop w:val="0"/>
      <w:marBottom w:val="0"/>
      <w:divBdr>
        <w:top w:val="none" w:sz="0" w:space="0" w:color="auto"/>
        <w:left w:val="none" w:sz="0" w:space="0" w:color="auto"/>
        <w:bottom w:val="none" w:sz="0" w:space="0" w:color="auto"/>
        <w:right w:val="none" w:sz="0" w:space="0" w:color="auto"/>
      </w:divBdr>
    </w:div>
    <w:div w:id="1539121924">
      <w:bodyDiv w:val="1"/>
      <w:marLeft w:val="0"/>
      <w:marRight w:val="0"/>
      <w:marTop w:val="0"/>
      <w:marBottom w:val="0"/>
      <w:divBdr>
        <w:top w:val="none" w:sz="0" w:space="0" w:color="auto"/>
        <w:left w:val="none" w:sz="0" w:space="0" w:color="auto"/>
        <w:bottom w:val="none" w:sz="0" w:space="0" w:color="auto"/>
        <w:right w:val="none" w:sz="0" w:space="0" w:color="auto"/>
      </w:divBdr>
    </w:div>
    <w:div w:id="159917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6</Pages>
  <Words>2114</Words>
  <Characters>11627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José Urrea</cp:lastModifiedBy>
  <cp:revision>36</cp:revision>
  <dcterms:created xsi:type="dcterms:W3CDTF">2016-01-13T15:46:00Z</dcterms:created>
  <dcterms:modified xsi:type="dcterms:W3CDTF">2019-05-06T12:43:00Z</dcterms:modified>
</cp:coreProperties>
</file>