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04" w:rsidRPr="004B3D09" w:rsidRDefault="00490904" w:rsidP="00490904">
      <w:pPr>
        <w:spacing w:after="0" w:line="240" w:lineRule="auto"/>
        <w:jc w:val="center"/>
        <w:textAlignment w:val="baseline"/>
        <w:outlineLvl w:val="1"/>
        <w:rPr>
          <w:rFonts w:ascii="Arial" w:eastAsia="Times New Roman" w:hAnsi="Arial" w:cs="Arial"/>
          <w:b/>
          <w:bCs/>
          <w:color w:val="44546A" w:themeColor="text2"/>
          <w:sz w:val="40"/>
          <w:szCs w:val="40"/>
          <w:lang w:eastAsia="es-CO"/>
        </w:rPr>
      </w:pPr>
      <w:r w:rsidRPr="004B3D09">
        <w:rPr>
          <w:rFonts w:ascii="Arial" w:eastAsia="Times New Roman" w:hAnsi="Arial" w:cs="Arial"/>
          <w:b/>
          <w:bCs/>
          <w:color w:val="44546A" w:themeColor="text2"/>
          <w:sz w:val="40"/>
          <w:szCs w:val="40"/>
          <w:lang w:eastAsia="es-CO"/>
        </w:rPr>
        <w:t xml:space="preserve">ESTADO DEL ARTE </w:t>
      </w:r>
    </w:p>
    <w:p w:rsidR="00490904" w:rsidRPr="004B3D09" w:rsidRDefault="00490904" w:rsidP="00490904">
      <w:pPr>
        <w:spacing w:after="0" w:line="240" w:lineRule="auto"/>
        <w:jc w:val="center"/>
        <w:textAlignment w:val="baseline"/>
        <w:outlineLvl w:val="1"/>
        <w:rPr>
          <w:rFonts w:ascii="Arial" w:eastAsia="Times New Roman" w:hAnsi="Arial" w:cs="Arial"/>
          <w:b/>
          <w:bCs/>
          <w:color w:val="44546A" w:themeColor="text2"/>
          <w:sz w:val="40"/>
          <w:szCs w:val="40"/>
          <w:lang w:eastAsia="es-CO"/>
        </w:rPr>
      </w:pPr>
      <w:r w:rsidRPr="004B3D09">
        <w:rPr>
          <w:rFonts w:ascii="Arial" w:eastAsia="Times New Roman" w:hAnsi="Arial" w:cs="Arial"/>
          <w:b/>
          <w:bCs/>
          <w:color w:val="44546A" w:themeColor="text2"/>
          <w:sz w:val="40"/>
          <w:szCs w:val="40"/>
          <w:lang w:eastAsia="es-CO"/>
        </w:rPr>
        <w:t>G.I CIRSS</w:t>
      </w:r>
    </w:p>
    <w:p w:rsidR="00490904" w:rsidRDefault="00490904" w:rsidP="00490904">
      <w:pPr>
        <w:spacing w:after="0" w:line="240" w:lineRule="auto"/>
        <w:jc w:val="center"/>
        <w:textAlignment w:val="baseline"/>
        <w:outlineLvl w:val="1"/>
        <w:rPr>
          <w:rFonts w:ascii="Arial" w:eastAsia="Times New Roman" w:hAnsi="Arial" w:cs="Arial"/>
          <w:b/>
          <w:bCs/>
          <w:color w:val="91D8F7"/>
          <w:sz w:val="51"/>
          <w:szCs w:val="51"/>
          <w:lang w:eastAsia="es-CO"/>
        </w:rPr>
      </w:pPr>
      <w:r w:rsidRPr="004B3D09">
        <w:rPr>
          <w:rFonts w:ascii="Arial" w:eastAsia="Times New Roman" w:hAnsi="Arial" w:cs="Arial"/>
          <w:b/>
          <w:bCs/>
          <w:color w:val="44546A" w:themeColor="text2"/>
          <w:sz w:val="40"/>
          <w:szCs w:val="40"/>
          <w:lang w:eastAsia="es-CO"/>
        </w:rPr>
        <w:t>COLSALLE</w:t>
      </w:r>
    </w:p>
    <w:p w:rsidR="00490904" w:rsidRDefault="00490904" w:rsidP="00490904">
      <w:pPr>
        <w:spacing w:after="0" w:line="240" w:lineRule="auto"/>
        <w:jc w:val="center"/>
        <w:textAlignment w:val="baseline"/>
        <w:outlineLvl w:val="1"/>
        <w:rPr>
          <w:rFonts w:ascii="Arial" w:eastAsia="Times New Roman" w:hAnsi="Arial" w:cs="Arial"/>
          <w:b/>
          <w:bCs/>
          <w:color w:val="91D8F7"/>
          <w:sz w:val="40"/>
          <w:szCs w:val="40"/>
          <w:lang w:eastAsia="es-CO"/>
        </w:rPr>
      </w:pPr>
      <w:r w:rsidRPr="00490904">
        <w:rPr>
          <w:rFonts w:ascii="Arial" w:eastAsia="Times New Roman" w:hAnsi="Arial" w:cs="Arial"/>
          <w:b/>
          <w:bCs/>
          <w:color w:val="91D8F7"/>
          <w:sz w:val="40"/>
          <w:szCs w:val="40"/>
          <w:lang w:eastAsia="es-CO"/>
        </w:rPr>
        <w:t>Integración de las redes sociales en los procesos de aprendizaje de la I.E. La Salle</w:t>
      </w:r>
    </w:p>
    <w:p w:rsidR="008E1CD7" w:rsidRPr="00490904" w:rsidRDefault="008E1CD7" w:rsidP="00490904">
      <w:pPr>
        <w:spacing w:after="0" w:line="240" w:lineRule="auto"/>
        <w:jc w:val="center"/>
        <w:textAlignment w:val="baseline"/>
        <w:outlineLvl w:val="1"/>
        <w:rPr>
          <w:rFonts w:ascii="Arial" w:eastAsia="Times New Roman" w:hAnsi="Arial" w:cs="Arial"/>
          <w:b/>
          <w:bCs/>
          <w:color w:val="91D8F7"/>
          <w:sz w:val="40"/>
          <w:szCs w:val="40"/>
          <w:lang w:eastAsia="es-CO"/>
        </w:rPr>
      </w:pPr>
    </w:p>
    <w:p w:rsidR="00481DB1" w:rsidRPr="004407C8" w:rsidRDefault="00490904" w:rsidP="009C37FF">
      <w:pPr>
        <w:jc w:val="both"/>
        <w:rPr>
          <w:rFonts w:ascii="Arial" w:hAnsi="Arial" w:cs="Arial"/>
          <w:color w:val="000000" w:themeColor="text1"/>
          <w:sz w:val="24"/>
          <w:szCs w:val="24"/>
        </w:rPr>
      </w:pPr>
      <w:r w:rsidRPr="004407C8">
        <w:rPr>
          <w:rFonts w:ascii="Arial" w:hAnsi="Arial" w:cs="Arial"/>
          <w:color w:val="000000" w:themeColor="text1"/>
          <w:sz w:val="24"/>
          <w:szCs w:val="24"/>
        </w:rPr>
        <w:t xml:space="preserve">Estamos en la era de la cultura digital, y aunque ésta nos ha traído desventajas en cuanto a algunos problemas sociales debido a su mal uso, no podemos negarnos a la posibilidad de explorar nuevas herramientas que nos abran las puertas al aprendizaje y a las nuevas formas de aprender, </w:t>
      </w:r>
      <w:r w:rsidR="002C13D4" w:rsidRPr="004407C8">
        <w:rPr>
          <w:rFonts w:ascii="Arial" w:hAnsi="Arial" w:cs="Arial"/>
          <w:color w:val="000000" w:themeColor="text1"/>
          <w:sz w:val="24"/>
          <w:szCs w:val="24"/>
        </w:rPr>
        <w:t xml:space="preserve">llegando a la conclusión de que no podemos ver a las nuevas tecnologías como nuestros enemigos y </w:t>
      </w:r>
      <w:r w:rsidR="00FD4FC2" w:rsidRPr="004407C8">
        <w:rPr>
          <w:rFonts w:ascii="Arial" w:hAnsi="Arial" w:cs="Arial"/>
          <w:color w:val="000000" w:themeColor="text1"/>
          <w:sz w:val="24"/>
          <w:szCs w:val="24"/>
        </w:rPr>
        <w:t>nuestro dolor de cabeza como docentes, en el caso de los estudiantes, como la mejor forma de perder el tiempo sin darnos cuenta.</w:t>
      </w:r>
    </w:p>
    <w:p w:rsidR="00FD4FC2" w:rsidRPr="004407C8" w:rsidRDefault="00FD4FC2" w:rsidP="009C37FF">
      <w:pPr>
        <w:jc w:val="both"/>
        <w:rPr>
          <w:rFonts w:ascii="Arial" w:hAnsi="Arial" w:cs="Arial"/>
          <w:color w:val="000000" w:themeColor="text1"/>
          <w:sz w:val="24"/>
          <w:szCs w:val="24"/>
        </w:rPr>
      </w:pPr>
      <w:r w:rsidRPr="004407C8">
        <w:rPr>
          <w:rFonts w:ascii="Arial" w:hAnsi="Arial" w:cs="Arial"/>
          <w:color w:val="000000" w:themeColor="text1"/>
          <w:sz w:val="24"/>
          <w:szCs w:val="24"/>
        </w:rPr>
        <w:t>Hay que resaltar que es un proceso de acompañamiento constante al estudiante con el uso de las diferentes herramientas digitales, incentivando el seguimiento de los temas de actualidad y la constante búsqueda de información útil para el aprendizaje, más no la que regula</w:t>
      </w:r>
      <w:r w:rsidR="005B1052" w:rsidRPr="004407C8">
        <w:rPr>
          <w:rFonts w:ascii="Arial" w:hAnsi="Arial" w:cs="Arial"/>
          <w:color w:val="000000" w:themeColor="text1"/>
          <w:sz w:val="24"/>
          <w:szCs w:val="24"/>
        </w:rPr>
        <w:t>r</w:t>
      </w:r>
      <w:r w:rsidRPr="004407C8">
        <w:rPr>
          <w:rFonts w:ascii="Arial" w:hAnsi="Arial" w:cs="Arial"/>
          <w:color w:val="000000" w:themeColor="text1"/>
          <w:sz w:val="24"/>
          <w:szCs w:val="24"/>
        </w:rPr>
        <w:t xml:space="preserve">mente conocemos como información basura y la cual es la que abunda en la mayoría de las redes sociales y en las cuales caen los estudiantes cuando no viven un proceso como el que está experimentado el GI de Investigación CIRSS, en el que ha logrado analizar la importancia de aprender y la necesidad de reconocer y aprovechar las ventajas con las que se cuenta hoy en día de acceder a la información casi de una forma inmediata, </w:t>
      </w:r>
      <w:r w:rsidR="005B1052" w:rsidRPr="004407C8">
        <w:rPr>
          <w:rFonts w:ascii="Arial" w:hAnsi="Arial" w:cs="Arial"/>
          <w:color w:val="000000" w:themeColor="text1"/>
          <w:sz w:val="24"/>
          <w:szCs w:val="24"/>
        </w:rPr>
        <w:t xml:space="preserve">teniendo claro que la información está en nuestras manos, mas no en nuestras mentes. Se les recalca a los estudiantes, de que nos sirve tener información en nuestros teléfonos inteligentes o cualquier aparato si no asimilamos ni logramos analizar determinadas ideas, si no creamos nuevos pensamientos y peor aún si como estudiantes no son capaces de leer nada que alimente el aprendizaje a través de dichas tecnologías; incluyendo un término en el vocabulario de los jóvenes como es el autoaprendizaje, el cual es un </w:t>
      </w:r>
      <w:r w:rsidR="005B1052" w:rsidRPr="004407C8">
        <w:rPr>
          <w:rFonts w:ascii="Arial" w:hAnsi="Arial" w:cs="Arial"/>
          <w:color w:val="000000" w:themeColor="text1"/>
          <w:sz w:val="24"/>
          <w:szCs w:val="24"/>
          <w:shd w:val="clear" w:color="auto" w:fill="FFFFFF"/>
        </w:rPr>
        <w:t>Sistema de aprendizaje en el que el alumno tiene los medios necesarios para adquirir los conocimientos requeridos sin necesidad de un profesor.</w:t>
      </w:r>
      <w:r w:rsidR="005B1052" w:rsidRPr="004407C8">
        <w:rPr>
          <w:rFonts w:ascii="Arial" w:hAnsi="Arial" w:cs="Arial"/>
          <w:color w:val="000000" w:themeColor="text1"/>
          <w:sz w:val="24"/>
          <w:szCs w:val="24"/>
        </w:rPr>
        <w:t xml:space="preserve">.  </w:t>
      </w:r>
    </w:p>
    <w:p w:rsidR="00481DB1" w:rsidRPr="004407C8" w:rsidRDefault="00481DB1" w:rsidP="009C37FF">
      <w:pPr>
        <w:jc w:val="both"/>
        <w:rPr>
          <w:rFonts w:ascii="Arial" w:hAnsi="Arial" w:cs="Arial"/>
          <w:color w:val="000000" w:themeColor="text1"/>
          <w:sz w:val="24"/>
          <w:szCs w:val="24"/>
        </w:rPr>
      </w:pPr>
    </w:p>
    <w:p w:rsidR="00FE1FE8" w:rsidRPr="004407C8" w:rsidRDefault="00FE1FE8" w:rsidP="00FE1FE8">
      <w:pPr>
        <w:spacing w:after="0" w:line="240" w:lineRule="auto"/>
        <w:jc w:val="both"/>
        <w:textAlignment w:val="baseline"/>
        <w:outlineLvl w:val="1"/>
        <w:rPr>
          <w:rFonts w:ascii="Arial" w:eastAsia="Times New Roman" w:hAnsi="Arial" w:cs="Arial"/>
          <w:bCs/>
          <w:color w:val="000000" w:themeColor="text1"/>
          <w:sz w:val="24"/>
          <w:szCs w:val="24"/>
          <w:lang w:eastAsia="es-CO"/>
        </w:rPr>
      </w:pPr>
      <w:r w:rsidRPr="004407C8">
        <w:rPr>
          <w:rFonts w:ascii="Arial" w:hAnsi="Arial" w:cs="Arial"/>
          <w:color w:val="000000" w:themeColor="text1"/>
          <w:sz w:val="24"/>
          <w:szCs w:val="24"/>
        </w:rPr>
        <w:t xml:space="preserve">Entre las investigaciones que consultamos, logramos identificar aspectos claves y fundamentales para darle paso a la </w:t>
      </w:r>
      <w:r w:rsidRPr="00490904">
        <w:rPr>
          <w:rFonts w:ascii="Arial" w:eastAsia="Times New Roman" w:hAnsi="Arial" w:cs="Arial"/>
          <w:bCs/>
          <w:color w:val="000000" w:themeColor="text1"/>
          <w:sz w:val="24"/>
          <w:szCs w:val="24"/>
          <w:lang w:eastAsia="es-CO"/>
        </w:rPr>
        <w:t>Integración de las redes sociales en los procesos de aprendizaje de la I.E. La Salle</w:t>
      </w:r>
      <w:r w:rsidRPr="004407C8">
        <w:rPr>
          <w:rFonts w:ascii="Arial" w:eastAsia="Times New Roman" w:hAnsi="Arial" w:cs="Arial"/>
          <w:bCs/>
          <w:color w:val="000000" w:themeColor="text1"/>
          <w:sz w:val="24"/>
          <w:szCs w:val="24"/>
          <w:lang w:eastAsia="es-CO"/>
        </w:rPr>
        <w:t xml:space="preserve"> y éstos van de la mano con la orientación del aprendizaje, la planificación, la concientización de los alcances de la propuesta, el desarrollo crítico de los participantes, y la capacidad de crear nuevos contenidos a partir de los ya expuestos en las diferentes redes, </w:t>
      </w:r>
      <w:r w:rsidR="004407C8" w:rsidRPr="004407C8">
        <w:rPr>
          <w:rFonts w:ascii="Arial" w:eastAsia="Times New Roman" w:hAnsi="Arial" w:cs="Arial"/>
          <w:bCs/>
          <w:color w:val="000000" w:themeColor="text1"/>
          <w:sz w:val="24"/>
          <w:szCs w:val="24"/>
          <w:lang w:eastAsia="es-CO"/>
        </w:rPr>
        <w:t>que,</w:t>
      </w:r>
      <w:r w:rsidRPr="004407C8">
        <w:rPr>
          <w:rFonts w:ascii="Arial" w:eastAsia="Times New Roman" w:hAnsi="Arial" w:cs="Arial"/>
          <w:bCs/>
          <w:color w:val="000000" w:themeColor="text1"/>
          <w:sz w:val="24"/>
          <w:szCs w:val="24"/>
          <w:lang w:eastAsia="es-CO"/>
        </w:rPr>
        <w:t xml:space="preserve"> en muchos de los casos, </w:t>
      </w:r>
      <w:r w:rsidRPr="004407C8">
        <w:rPr>
          <w:rFonts w:ascii="Arial" w:eastAsia="Times New Roman" w:hAnsi="Arial" w:cs="Arial"/>
          <w:bCs/>
          <w:color w:val="000000" w:themeColor="text1"/>
          <w:sz w:val="24"/>
          <w:szCs w:val="24"/>
          <w:lang w:eastAsia="es-CO"/>
        </w:rPr>
        <w:lastRenderedPageBreak/>
        <w:t xml:space="preserve">los estudiantes aún no conocían, pues se cierran a la red social Facebook y se limitan miles de posibilidades de aprender. </w:t>
      </w:r>
    </w:p>
    <w:p w:rsidR="00FE1FE8" w:rsidRPr="004407C8" w:rsidRDefault="00FE1FE8" w:rsidP="00FE1FE8">
      <w:pPr>
        <w:spacing w:after="0" w:line="240" w:lineRule="auto"/>
        <w:jc w:val="both"/>
        <w:textAlignment w:val="baseline"/>
        <w:outlineLvl w:val="1"/>
        <w:rPr>
          <w:rFonts w:ascii="Arial" w:eastAsia="Times New Roman" w:hAnsi="Arial" w:cs="Arial"/>
          <w:bCs/>
          <w:color w:val="000000" w:themeColor="text1"/>
          <w:sz w:val="24"/>
          <w:szCs w:val="24"/>
          <w:lang w:eastAsia="es-CO"/>
        </w:rPr>
      </w:pPr>
    </w:p>
    <w:p w:rsidR="00FE1FE8" w:rsidRPr="00490904" w:rsidRDefault="00FE1FE8" w:rsidP="00FE1FE8">
      <w:pPr>
        <w:spacing w:after="0" w:line="240" w:lineRule="auto"/>
        <w:jc w:val="both"/>
        <w:textAlignment w:val="baseline"/>
        <w:outlineLvl w:val="1"/>
        <w:rPr>
          <w:rFonts w:ascii="Arial" w:eastAsia="Times New Roman" w:hAnsi="Arial" w:cs="Arial"/>
          <w:bCs/>
          <w:color w:val="000000" w:themeColor="text1"/>
          <w:sz w:val="24"/>
          <w:szCs w:val="24"/>
          <w:lang w:eastAsia="es-CO"/>
        </w:rPr>
      </w:pPr>
      <w:r w:rsidRPr="004407C8">
        <w:rPr>
          <w:rFonts w:ascii="Arial" w:eastAsia="Times New Roman" w:hAnsi="Arial" w:cs="Arial"/>
          <w:bCs/>
          <w:color w:val="000000" w:themeColor="text1"/>
          <w:sz w:val="24"/>
          <w:szCs w:val="24"/>
          <w:lang w:eastAsia="es-CO"/>
        </w:rPr>
        <w:t xml:space="preserve">Todo lo anterior nos sirvió para indagar a cerca de diferentes plataformas de aprendizaje, los blogs, las revistas digitales </w:t>
      </w:r>
      <w:r w:rsidR="004407C8" w:rsidRPr="004407C8">
        <w:rPr>
          <w:rFonts w:ascii="Arial" w:eastAsia="Times New Roman" w:hAnsi="Arial" w:cs="Arial"/>
          <w:bCs/>
          <w:color w:val="000000" w:themeColor="text1"/>
          <w:sz w:val="24"/>
          <w:szCs w:val="24"/>
          <w:lang w:eastAsia="es-CO"/>
        </w:rPr>
        <w:t xml:space="preserve">partiendo de que </w:t>
      </w:r>
      <w:r w:rsidR="004407C8" w:rsidRPr="004407C8">
        <w:rPr>
          <w:rFonts w:ascii="Arial" w:hAnsi="Arial" w:cs="Arial"/>
          <w:color w:val="000000" w:themeColor="text1"/>
          <w:sz w:val="24"/>
          <w:szCs w:val="24"/>
        </w:rPr>
        <w:t>e</w:t>
      </w:r>
      <w:r w:rsidR="004407C8" w:rsidRPr="004407C8">
        <w:rPr>
          <w:rFonts w:ascii="Arial" w:hAnsi="Arial" w:cs="Arial"/>
          <w:color w:val="000000" w:themeColor="text1"/>
          <w:sz w:val="24"/>
          <w:szCs w:val="24"/>
        </w:rPr>
        <w:t>xiste como consenso generalizado que las TIC deberían integrarse en la vida de las escuelas. La publicación de la OECD “¿Están preparados los estudiantes para un mundo rico en tecnología?” confirma el rol central que las TIC están jugando en el desarrollo de las economías basadas en el conocimiento. La inversión en TIC ha contribuido en forma significativa al crecimiento del PBI en muchos países durante los últimos diez años. El informe reconoce que las TIC impregnan toda nuestra vida, desde el ámbito social y personal hasta el laboral.</w:t>
      </w:r>
      <w:r w:rsidR="004407C8" w:rsidRPr="004407C8">
        <w:rPr>
          <w:rFonts w:ascii="Arial" w:hAnsi="Arial" w:cs="Arial"/>
          <w:color w:val="000000" w:themeColor="text1"/>
          <w:sz w:val="24"/>
          <w:szCs w:val="24"/>
        </w:rPr>
        <w:t xml:space="preserve"> Por ello no podemos excluir a los estudiantes de éste panorama, sino prepararlos para enfrentarlos y sacarle provecho de la mejor manera en la medida que v</w:t>
      </w:r>
      <w:r w:rsidR="004407C8" w:rsidRPr="004407C8">
        <w:rPr>
          <w:rFonts w:ascii="Arial" w:hAnsi="Arial" w:cs="Arial"/>
          <w:color w:val="000000" w:themeColor="text1"/>
          <w:sz w:val="24"/>
          <w:szCs w:val="24"/>
        </w:rPr>
        <w:t>ivir en una sociedad de la información y en una economía basada en el conocimiento requiere que sus jóvenes posean una amplia gama de competencias TIC para que puedan participar plenamente como ciudadanos. Las TIC se perciben en la actualidad como un componente esencial de la educación del siglo XXI.</w:t>
      </w:r>
    </w:p>
    <w:p w:rsidR="004407C8" w:rsidRDefault="004407C8" w:rsidP="009C37FF">
      <w:pPr>
        <w:jc w:val="both"/>
      </w:pPr>
    </w:p>
    <w:p w:rsidR="004407C8" w:rsidRPr="004407C8" w:rsidRDefault="004407C8" w:rsidP="009C37FF">
      <w:pPr>
        <w:jc w:val="both"/>
        <w:rPr>
          <w:rFonts w:ascii="Arial" w:hAnsi="Arial" w:cs="Arial"/>
          <w:b/>
          <w:sz w:val="24"/>
          <w:szCs w:val="24"/>
        </w:rPr>
      </w:pPr>
      <w:r w:rsidRPr="004407C8">
        <w:rPr>
          <w:rFonts w:ascii="Arial" w:hAnsi="Arial" w:cs="Arial"/>
          <w:b/>
          <w:sz w:val="24"/>
          <w:szCs w:val="24"/>
        </w:rPr>
        <w:t>Logrando la integración de las TIC en las escuelas</w:t>
      </w:r>
    </w:p>
    <w:p w:rsidR="00481DB1" w:rsidRDefault="004407C8" w:rsidP="009C37FF">
      <w:pPr>
        <w:jc w:val="both"/>
        <w:rPr>
          <w:rFonts w:ascii="Arial" w:hAnsi="Arial" w:cs="Arial"/>
          <w:sz w:val="24"/>
          <w:szCs w:val="24"/>
        </w:rPr>
      </w:pPr>
      <w:r w:rsidRPr="004407C8">
        <w:rPr>
          <w:rFonts w:ascii="Arial" w:hAnsi="Arial" w:cs="Arial"/>
          <w:sz w:val="24"/>
          <w:szCs w:val="24"/>
        </w:rPr>
        <w:t>Las investigaciones aún no han logrado demostrar que la integración de las TIC contribuya a mejorar el desempeño de los estudiantes: no hay evidencia que compruebe que un aprendizaje dado sea resultado de la integración de las TIC en el aprendizaje. Estos descubrimientos no son sorprendentes, dado que el nivel de provisión de TIC y los prerrequisitos para una integración real y efectiva aún no se cumplen en la mayoría de las escuelas de la mayoría de los países. Transformar las escuelas a través de las TIC requiere un cambio organizacional significativo, además de la inversión en infraestructura y la capacitación de los docentes. Los requerimientos para una verdadera integración de las TIC en las escuelas incluyen lo siguiente: 1. la provisión de suficientes recursos TIC que sean confiables, de fácil acceso y estén disponibles cuando se los necesita, tanto para los docentes como para los estudiantes. 2. las TIC deben estar incluidas en el proceso de desarrollo del currículum y en su subsiguiente implementación. 3. el uso de las TIC debe reflejarse en la forma en que los estudiantes son examinados y evaluados. Además, las TIC son excelentes recursos para la evaluación de los aprendizajes. 4. acceso a desarrollo profesional basado en TIC para los docentes. 5. fuerte apoyo para directivos y coordinadores de TIC en las escuelas para dominar su uso y facilitar el aprendizaje entre pares y el intercambio de recursos. 6. suficientes recursos digitales de alta calidad, materiales de enseñanza y ejemplos de buenas prácticas para involucrar a los estudiantes y apoyar a los docentes.</w:t>
      </w:r>
    </w:p>
    <w:p w:rsidR="004407C8" w:rsidRPr="004407C8" w:rsidRDefault="004407C8" w:rsidP="009C37FF">
      <w:pPr>
        <w:jc w:val="both"/>
        <w:rPr>
          <w:rFonts w:ascii="Arial" w:hAnsi="Arial" w:cs="Arial"/>
          <w:color w:val="44546A" w:themeColor="text2"/>
          <w:sz w:val="24"/>
          <w:szCs w:val="24"/>
        </w:rPr>
      </w:pPr>
      <w:r>
        <w:rPr>
          <w:rFonts w:ascii="Arial" w:hAnsi="Arial" w:cs="Arial"/>
          <w:sz w:val="24"/>
          <w:szCs w:val="24"/>
        </w:rPr>
        <w:t xml:space="preserve">A pesar de lo anterior, el Grupo de investigación CIRSS hizo la tarea de emprender esta navegación por las nuevas tecnologías, buscando dar pasos significativos en la institución y demostrar que el aprendizaje está en nuestras manos, y puede estar </w:t>
      </w:r>
      <w:r>
        <w:rPr>
          <w:rFonts w:ascii="Arial" w:hAnsi="Arial" w:cs="Arial"/>
          <w:sz w:val="24"/>
          <w:szCs w:val="24"/>
        </w:rPr>
        <w:lastRenderedPageBreak/>
        <w:t xml:space="preserve">en nuestra capacidad de entender y lo aceptamos por voluntad pues se trata de un autoaprendizaje. </w:t>
      </w:r>
    </w:p>
    <w:p w:rsidR="004407C8" w:rsidRPr="004407C8" w:rsidRDefault="004407C8" w:rsidP="009C37FF">
      <w:pPr>
        <w:jc w:val="both"/>
        <w:rPr>
          <w:rFonts w:ascii="Arial" w:hAnsi="Arial" w:cs="Arial"/>
          <w:color w:val="44546A" w:themeColor="text2"/>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331B24" w:rsidRDefault="00331B24" w:rsidP="009C37FF">
      <w:pPr>
        <w:jc w:val="both"/>
        <w:rPr>
          <w:rFonts w:ascii="Arial" w:hAnsi="Arial" w:cs="Arial"/>
          <w:sz w:val="24"/>
          <w:szCs w:val="24"/>
        </w:rPr>
      </w:pPr>
    </w:p>
    <w:p w:rsidR="00331B24" w:rsidRDefault="00331B24" w:rsidP="009C37FF">
      <w:pPr>
        <w:jc w:val="both"/>
        <w:rPr>
          <w:rFonts w:ascii="Arial" w:hAnsi="Arial" w:cs="Arial"/>
          <w:sz w:val="24"/>
          <w:szCs w:val="24"/>
        </w:rPr>
      </w:pPr>
    </w:p>
    <w:p w:rsidR="00331B24" w:rsidRDefault="00331B24" w:rsidP="009C37FF">
      <w:pPr>
        <w:jc w:val="both"/>
        <w:rPr>
          <w:rFonts w:ascii="Arial" w:hAnsi="Arial" w:cs="Arial"/>
          <w:sz w:val="24"/>
          <w:szCs w:val="24"/>
        </w:rPr>
      </w:pPr>
    </w:p>
    <w:p w:rsidR="00331B24" w:rsidRDefault="00331B24" w:rsidP="009C37FF">
      <w:pPr>
        <w:jc w:val="both"/>
        <w:rPr>
          <w:rFonts w:ascii="Arial" w:hAnsi="Arial" w:cs="Arial"/>
          <w:sz w:val="24"/>
          <w:szCs w:val="24"/>
        </w:rPr>
      </w:pPr>
    </w:p>
    <w:p w:rsidR="00331B24" w:rsidRDefault="00331B2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90904" w:rsidRDefault="00490904" w:rsidP="009C37FF">
      <w:pPr>
        <w:jc w:val="both"/>
        <w:rPr>
          <w:rFonts w:ascii="Arial" w:hAnsi="Arial" w:cs="Arial"/>
          <w:sz w:val="24"/>
          <w:szCs w:val="24"/>
        </w:rPr>
      </w:pPr>
    </w:p>
    <w:p w:rsidR="00481DB1" w:rsidRDefault="00481DB1" w:rsidP="009C37FF">
      <w:pPr>
        <w:jc w:val="both"/>
        <w:rPr>
          <w:rFonts w:ascii="Arial" w:hAnsi="Arial" w:cs="Arial"/>
          <w:sz w:val="24"/>
          <w:szCs w:val="24"/>
        </w:rPr>
      </w:pPr>
    </w:p>
    <w:p w:rsidR="004407C8" w:rsidRPr="002417BF" w:rsidRDefault="004407C8"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Default="00481DB1" w:rsidP="009C37FF">
      <w:pPr>
        <w:jc w:val="both"/>
        <w:rPr>
          <w:rFonts w:ascii="Arial" w:hAnsi="Arial" w:cs="Arial"/>
          <w:sz w:val="24"/>
          <w:szCs w:val="24"/>
        </w:rPr>
      </w:pPr>
    </w:p>
    <w:p w:rsidR="008E1CD7" w:rsidRDefault="008E1CD7" w:rsidP="009C37FF">
      <w:pPr>
        <w:jc w:val="both"/>
        <w:rPr>
          <w:rFonts w:ascii="Arial" w:hAnsi="Arial" w:cs="Arial"/>
          <w:sz w:val="24"/>
          <w:szCs w:val="24"/>
        </w:rPr>
      </w:pPr>
    </w:p>
    <w:p w:rsidR="008E1CD7" w:rsidRDefault="008E1CD7" w:rsidP="009C37FF">
      <w:pPr>
        <w:jc w:val="both"/>
        <w:rPr>
          <w:rFonts w:ascii="Arial" w:hAnsi="Arial" w:cs="Arial"/>
          <w:sz w:val="24"/>
          <w:szCs w:val="24"/>
        </w:rPr>
      </w:pPr>
    </w:p>
    <w:p w:rsidR="008E1CD7" w:rsidRDefault="008E1CD7" w:rsidP="009C37FF">
      <w:pPr>
        <w:jc w:val="both"/>
        <w:rPr>
          <w:rFonts w:ascii="Arial" w:hAnsi="Arial" w:cs="Arial"/>
          <w:sz w:val="24"/>
          <w:szCs w:val="24"/>
        </w:rPr>
      </w:pPr>
    </w:p>
    <w:p w:rsidR="008E1CD7" w:rsidRPr="002417BF" w:rsidRDefault="008E1CD7" w:rsidP="009C37FF">
      <w:pPr>
        <w:jc w:val="both"/>
        <w:rPr>
          <w:rFonts w:ascii="Arial" w:hAnsi="Arial" w:cs="Arial"/>
          <w:sz w:val="24"/>
          <w:szCs w:val="24"/>
        </w:rPr>
      </w:pPr>
      <w:bookmarkStart w:id="0" w:name="_GoBack"/>
      <w:bookmarkEnd w:id="0"/>
    </w:p>
    <w:p w:rsidR="00481DB1" w:rsidRPr="00E507DA" w:rsidRDefault="00E507DA" w:rsidP="00E507DA">
      <w:pPr>
        <w:jc w:val="center"/>
        <w:rPr>
          <w:rFonts w:ascii="Arial" w:hAnsi="Arial" w:cs="Arial"/>
          <w:b/>
          <w:sz w:val="24"/>
          <w:szCs w:val="24"/>
        </w:rPr>
      </w:pPr>
      <w:r w:rsidRPr="00E507DA">
        <w:rPr>
          <w:rFonts w:ascii="Arial" w:hAnsi="Arial" w:cs="Arial"/>
          <w:b/>
          <w:sz w:val="24"/>
          <w:szCs w:val="24"/>
        </w:rPr>
        <w:lastRenderedPageBreak/>
        <w:t xml:space="preserve">FICHA TÉCNICA ESTADO DEL ARTE </w:t>
      </w:r>
      <w:r w:rsidR="00490904">
        <w:rPr>
          <w:rFonts w:ascii="Arial" w:hAnsi="Arial" w:cs="Arial"/>
          <w:b/>
          <w:sz w:val="24"/>
          <w:szCs w:val="24"/>
        </w:rPr>
        <w:t>CIRSS</w:t>
      </w:r>
    </w:p>
    <w:tbl>
      <w:tblPr>
        <w:tblStyle w:val="Tablaconcuadrcula"/>
        <w:tblW w:w="0" w:type="auto"/>
        <w:tblLayout w:type="fixed"/>
        <w:tblLook w:val="04A0" w:firstRow="1" w:lastRow="0" w:firstColumn="1" w:lastColumn="0" w:noHBand="0" w:noVBand="1"/>
      </w:tblPr>
      <w:tblGrid>
        <w:gridCol w:w="1362"/>
        <w:gridCol w:w="7466"/>
      </w:tblGrid>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Nombre del Documento </w:t>
            </w:r>
          </w:p>
        </w:tc>
        <w:tc>
          <w:tcPr>
            <w:tcW w:w="7466" w:type="dxa"/>
          </w:tcPr>
          <w:p w:rsidR="00481DB1" w:rsidRDefault="005B1052" w:rsidP="00481DB1">
            <w:pPr>
              <w:jc w:val="both"/>
              <w:rPr>
                <w:rFonts w:ascii="Arial" w:hAnsi="Arial" w:cs="Arial"/>
                <w:b/>
                <w:bCs/>
                <w:color w:val="004577"/>
                <w:sz w:val="21"/>
                <w:szCs w:val="21"/>
                <w:shd w:val="clear" w:color="auto" w:fill="FFFFFF"/>
              </w:rPr>
            </w:pPr>
            <w:r>
              <w:rPr>
                <w:rFonts w:ascii="Arial" w:hAnsi="Arial" w:cs="Arial"/>
                <w:b/>
                <w:bCs/>
                <w:color w:val="004577"/>
                <w:sz w:val="21"/>
                <w:szCs w:val="21"/>
                <w:shd w:val="clear" w:color="auto" w:fill="FFFFFF"/>
              </w:rPr>
              <w:t>Nuestra Escuela de Comunicación, en el camino de la estrategia</w:t>
            </w:r>
          </w:p>
          <w:p w:rsidR="005B1052" w:rsidRDefault="005B1052" w:rsidP="005B1052">
            <w:pPr>
              <w:pStyle w:val="Ttulo2"/>
              <w:shd w:val="clear" w:color="auto" w:fill="FFFFFF"/>
              <w:spacing w:before="240" w:beforeAutospacing="0" w:after="240" w:afterAutospacing="0"/>
              <w:rPr>
                <w:color w:val="000000"/>
                <w:sz w:val="24"/>
                <w:szCs w:val="24"/>
              </w:rPr>
            </w:pPr>
            <w:r>
              <w:rPr>
                <w:color w:val="000000"/>
                <w:sz w:val="24"/>
                <w:szCs w:val="24"/>
              </w:rPr>
              <w:t>Integrar redes sociales en el proceso de aprendizaje</w:t>
            </w:r>
          </w:p>
          <w:p w:rsidR="005B1052" w:rsidRPr="002417BF" w:rsidRDefault="005B1052" w:rsidP="00481DB1">
            <w:pPr>
              <w:jc w:val="both"/>
              <w:rPr>
                <w:rFonts w:ascii="Arial" w:hAnsi="Arial" w:cs="Arial"/>
                <w:b/>
                <w:sz w:val="24"/>
                <w:szCs w:val="24"/>
              </w:rPr>
            </w:pP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Autor </w:t>
            </w:r>
          </w:p>
        </w:tc>
        <w:tc>
          <w:tcPr>
            <w:tcW w:w="7466" w:type="dxa"/>
          </w:tcPr>
          <w:p w:rsidR="00E507DA" w:rsidRPr="002417BF" w:rsidRDefault="00FE1FE8" w:rsidP="00481DB1">
            <w:pPr>
              <w:jc w:val="both"/>
              <w:rPr>
                <w:rFonts w:ascii="Arial" w:hAnsi="Arial" w:cs="Arial"/>
                <w:sz w:val="24"/>
                <w:szCs w:val="24"/>
              </w:rPr>
            </w:pPr>
            <w:r>
              <w:rPr>
                <w:rFonts w:ascii="PT Sans" w:hAnsi="PT Sans"/>
                <w:color w:val="333333"/>
                <w:shd w:val="clear" w:color="auto" w:fill="FFFFFF"/>
              </w:rPr>
              <w:t>Verónica Cajero "PROYECTOS DE APRENDIZAJE CON INTEGRACIÓN DE LAS TIC´s"</w:t>
            </w:r>
            <w:r>
              <w:rPr>
                <w:rStyle w:val="apple-converted-space"/>
                <w:rFonts w:ascii="PT Sans" w:hAnsi="PT Sans"/>
                <w:color w:val="333333"/>
                <w:shd w:val="clear" w:color="auto" w:fill="FFFFFF"/>
              </w:rPr>
              <w:t> </w:t>
            </w: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Referencia Bibliográfica </w:t>
            </w:r>
          </w:p>
        </w:tc>
        <w:tc>
          <w:tcPr>
            <w:tcW w:w="7466" w:type="dxa"/>
          </w:tcPr>
          <w:p w:rsidR="00481DB1" w:rsidRPr="002417BF" w:rsidRDefault="00481DB1" w:rsidP="00481DB1">
            <w:pPr>
              <w:jc w:val="both"/>
              <w:rPr>
                <w:rFonts w:ascii="Arial" w:hAnsi="Arial" w:cs="Arial"/>
                <w:sz w:val="24"/>
                <w:szCs w:val="24"/>
              </w:rPr>
            </w:pPr>
          </w:p>
        </w:tc>
      </w:tr>
      <w:tr w:rsidR="000A2359" w:rsidRPr="002417BF"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t xml:space="preserve">Palabras Claves de Búsqueda </w:t>
            </w:r>
          </w:p>
        </w:tc>
        <w:tc>
          <w:tcPr>
            <w:tcW w:w="7466" w:type="dxa"/>
          </w:tcPr>
          <w:p w:rsidR="000A2359" w:rsidRPr="002417BF" w:rsidRDefault="000A2359" w:rsidP="000A2359">
            <w:pPr>
              <w:jc w:val="both"/>
              <w:rPr>
                <w:rFonts w:ascii="Arial" w:hAnsi="Arial" w:cs="Arial"/>
                <w:sz w:val="24"/>
                <w:szCs w:val="24"/>
              </w:rPr>
            </w:pPr>
            <w:r>
              <w:rPr>
                <w:rFonts w:ascii="Arial" w:hAnsi="Arial" w:cs="Arial"/>
                <w:sz w:val="24"/>
                <w:szCs w:val="24"/>
              </w:rPr>
              <w:t>Autoaprendizaje, redes sociales, alumnos, información, nuevas tecnologías, innovación, comunicación, tecnología.</w:t>
            </w:r>
          </w:p>
        </w:tc>
      </w:tr>
      <w:tr w:rsidR="000A2359" w:rsidRPr="002417BF"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t xml:space="preserve">Palabras Claves del Artículo </w:t>
            </w:r>
          </w:p>
        </w:tc>
        <w:tc>
          <w:tcPr>
            <w:tcW w:w="7466" w:type="dxa"/>
          </w:tcPr>
          <w:p w:rsidR="000A2359" w:rsidRPr="002417BF" w:rsidRDefault="000A2359" w:rsidP="000A2359">
            <w:pPr>
              <w:jc w:val="both"/>
              <w:rPr>
                <w:rFonts w:ascii="Arial" w:hAnsi="Arial" w:cs="Arial"/>
                <w:sz w:val="24"/>
                <w:szCs w:val="24"/>
              </w:rPr>
            </w:pPr>
            <w:r>
              <w:rPr>
                <w:rFonts w:ascii="Arial" w:hAnsi="Arial" w:cs="Arial"/>
                <w:sz w:val="24"/>
                <w:szCs w:val="24"/>
              </w:rPr>
              <w:t>Autoaprendizaje, redes sociales, alumnos, información, nuevas tecnologías, innovación, comunicación, tecnología.</w:t>
            </w:r>
          </w:p>
        </w:tc>
      </w:tr>
      <w:tr w:rsidR="000A2359" w:rsidRPr="002417BF"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t xml:space="preserve">Ubicación (Dirección Electrónica Específica) y/o clasificación topográfica de la Biblioteca donde se encuentra </w:t>
            </w:r>
          </w:p>
        </w:tc>
        <w:tc>
          <w:tcPr>
            <w:tcW w:w="7466" w:type="dxa"/>
          </w:tcPr>
          <w:p w:rsidR="000A2359" w:rsidRDefault="000A2359" w:rsidP="000A2359">
            <w:pPr>
              <w:jc w:val="both"/>
              <w:rPr>
                <w:rFonts w:ascii="Arial" w:hAnsi="Arial" w:cs="Arial"/>
                <w:sz w:val="24"/>
                <w:szCs w:val="24"/>
              </w:rPr>
            </w:pPr>
            <w:hyperlink r:id="rId4" w:history="1">
              <w:r w:rsidRPr="00207C18">
                <w:rPr>
                  <w:rStyle w:val="Hipervnculo"/>
                  <w:rFonts w:ascii="Arial" w:hAnsi="Arial" w:cs="Arial"/>
                  <w:sz w:val="24"/>
                  <w:szCs w:val="24"/>
                </w:rPr>
                <w:t>http://formacion.educalab.es/mod/page/view.php?id=16258</w:t>
              </w:r>
            </w:hyperlink>
          </w:p>
          <w:p w:rsidR="000A2359" w:rsidRDefault="000A2359" w:rsidP="000A2359">
            <w:pPr>
              <w:jc w:val="both"/>
              <w:rPr>
                <w:rFonts w:ascii="Arial" w:hAnsi="Arial" w:cs="Arial"/>
                <w:sz w:val="24"/>
                <w:szCs w:val="24"/>
              </w:rPr>
            </w:pPr>
            <w:hyperlink r:id="rId5" w:history="1">
              <w:r w:rsidRPr="00207C18">
                <w:rPr>
                  <w:rStyle w:val="Hipervnculo"/>
                  <w:rFonts w:ascii="Arial" w:hAnsi="Arial" w:cs="Arial"/>
                  <w:sz w:val="24"/>
                  <w:szCs w:val="24"/>
                </w:rPr>
                <w:t>http://www.usergioarboleda.edu.co/santamarta/comunicacion-social-y-periodismo.html?gclid=CjwKEAjwubK4BRC1xczKrZyj3mkSJAC6ntgrYgtGl-TvB94I_sc07MT2WYIUaqkUPtFlbW0rupoAIxoC7C3w_wcB</w:t>
              </w:r>
            </w:hyperlink>
          </w:p>
          <w:p w:rsidR="000A2359" w:rsidRDefault="000A2359" w:rsidP="000A2359">
            <w:pPr>
              <w:jc w:val="both"/>
              <w:rPr>
                <w:rFonts w:ascii="Arial" w:hAnsi="Arial" w:cs="Arial"/>
                <w:sz w:val="24"/>
                <w:szCs w:val="24"/>
              </w:rPr>
            </w:pPr>
            <w:hyperlink r:id="rId6" w:history="1">
              <w:r w:rsidRPr="00207C18">
                <w:rPr>
                  <w:rStyle w:val="Hipervnculo"/>
                  <w:rFonts w:ascii="Arial" w:hAnsi="Arial" w:cs="Arial"/>
                  <w:sz w:val="24"/>
                  <w:szCs w:val="24"/>
                </w:rPr>
                <w:t>http://www.monografias.com/trabajos67/tics/tics.shtml</w:t>
              </w:r>
            </w:hyperlink>
          </w:p>
          <w:p w:rsidR="00331B24" w:rsidRDefault="00331B24" w:rsidP="000A2359">
            <w:pPr>
              <w:jc w:val="both"/>
              <w:rPr>
                <w:rFonts w:ascii="Arial" w:hAnsi="Arial" w:cs="Arial"/>
                <w:sz w:val="24"/>
                <w:szCs w:val="24"/>
              </w:rPr>
            </w:pPr>
          </w:p>
          <w:p w:rsidR="000A2359" w:rsidRDefault="00331B24" w:rsidP="000A2359">
            <w:pPr>
              <w:jc w:val="both"/>
              <w:rPr>
                <w:rFonts w:ascii="Arial" w:hAnsi="Arial" w:cs="Arial"/>
                <w:sz w:val="24"/>
                <w:szCs w:val="24"/>
              </w:rPr>
            </w:pPr>
            <w:hyperlink r:id="rId7" w:history="1">
              <w:r w:rsidRPr="00207C18">
                <w:rPr>
                  <w:rStyle w:val="Hipervnculo"/>
                  <w:rFonts w:ascii="Arial" w:hAnsi="Arial" w:cs="Arial"/>
                  <w:sz w:val="24"/>
                  <w:szCs w:val="24"/>
                </w:rPr>
                <w:t>http://coleccion.educ.ar/coleccion/CD30/contenido/pdf/morrisey.pdf</w:t>
              </w:r>
            </w:hyperlink>
          </w:p>
          <w:p w:rsidR="00331B24" w:rsidRPr="002417BF" w:rsidRDefault="00331B24" w:rsidP="000A2359">
            <w:pPr>
              <w:jc w:val="both"/>
              <w:rPr>
                <w:rFonts w:ascii="Arial" w:hAnsi="Arial" w:cs="Arial"/>
                <w:sz w:val="24"/>
                <w:szCs w:val="24"/>
              </w:rPr>
            </w:pPr>
          </w:p>
        </w:tc>
      </w:tr>
      <w:tr w:rsidR="000A2359" w:rsidRPr="002417BF"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t xml:space="preserve">Descripción </w:t>
            </w:r>
          </w:p>
        </w:tc>
        <w:tc>
          <w:tcPr>
            <w:tcW w:w="7466" w:type="dxa"/>
          </w:tcPr>
          <w:p w:rsidR="000A2359" w:rsidRDefault="000A2359" w:rsidP="000A2359">
            <w:pPr>
              <w:jc w:val="both"/>
              <w:rPr>
                <w:rFonts w:ascii="Arial" w:hAnsi="Arial" w:cs="Arial"/>
                <w:sz w:val="24"/>
                <w:szCs w:val="24"/>
              </w:rPr>
            </w:pPr>
            <w:r>
              <w:rPr>
                <w:rFonts w:ascii="Arial" w:hAnsi="Arial" w:cs="Arial"/>
                <w:sz w:val="24"/>
                <w:szCs w:val="24"/>
              </w:rPr>
              <w:t>Estamos en la era de la cultura digital, y aunque ésta nos ha traído desventajas en cuanto a algunos problemas sociales debido a su mal uso, no podemos negarnos a la posibilidad de explorar nuevas herramientas que nos abran las puertas al aprendizaje y a las nuevas formas de aprender, llegando a la conclusión de que no podemos ver a las nuevas tecnologías como nuestros enemigos y nuestro dolor de cabeza como docentes, en el caso de los estudiantes, como la mejor forma de perder el tiempo sin darnos cuenta.</w:t>
            </w:r>
          </w:p>
          <w:p w:rsidR="000A2359" w:rsidRPr="002417BF" w:rsidRDefault="000A2359" w:rsidP="000A2359">
            <w:pPr>
              <w:jc w:val="both"/>
              <w:rPr>
                <w:rFonts w:ascii="Arial" w:hAnsi="Arial" w:cs="Arial"/>
                <w:sz w:val="24"/>
                <w:szCs w:val="24"/>
              </w:rPr>
            </w:pPr>
          </w:p>
        </w:tc>
      </w:tr>
      <w:tr w:rsidR="000A2359" w:rsidRPr="002417BF"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t xml:space="preserve">Conceptos Abordados </w:t>
            </w:r>
          </w:p>
        </w:tc>
        <w:tc>
          <w:tcPr>
            <w:tcW w:w="7466" w:type="dxa"/>
          </w:tcPr>
          <w:p w:rsidR="000A2359" w:rsidRDefault="000A2359" w:rsidP="000A2359">
            <w:pPr>
              <w:jc w:val="both"/>
              <w:rPr>
                <w:rFonts w:ascii="Arial" w:hAnsi="Arial" w:cs="Arial"/>
                <w:sz w:val="24"/>
                <w:szCs w:val="24"/>
              </w:rPr>
            </w:pPr>
            <w:r>
              <w:rPr>
                <w:rFonts w:ascii="Arial" w:hAnsi="Arial" w:cs="Arial"/>
                <w:sz w:val="24"/>
                <w:szCs w:val="24"/>
              </w:rPr>
              <w:t xml:space="preserve">autoaprendizaje, el cual es </w:t>
            </w:r>
            <w:r w:rsidRPr="005B1052">
              <w:rPr>
                <w:rFonts w:ascii="Arial" w:hAnsi="Arial" w:cs="Arial"/>
                <w:sz w:val="24"/>
                <w:szCs w:val="24"/>
              </w:rPr>
              <w:t xml:space="preserve">un </w:t>
            </w:r>
            <w:r w:rsidRPr="005B1052">
              <w:rPr>
                <w:rFonts w:ascii="Arial" w:hAnsi="Arial" w:cs="Arial"/>
                <w:color w:val="222222"/>
                <w:sz w:val="24"/>
                <w:szCs w:val="24"/>
                <w:shd w:val="clear" w:color="auto" w:fill="FFFFFF"/>
              </w:rPr>
              <w:t>Sistema de aprendizaje en el que el alumno tiene los medios necesarios para adquirir los conocimientos requeridos sin necesidad de un profesor</w:t>
            </w:r>
            <w:r w:rsidRPr="005B1052">
              <w:rPr>
                <w:rFonts w:ascii="Arial" w:hAnsi="Arial" w:cs="Arial"/>
                <w:sz w:val="24"/>
                <w:szCs w:val="24"/>
              </w:rPr>
              <w:t xml:space="preserve">.  </w:t>
            </w:r>
          </w:p>
          <w:p w:rsidR="000A2359" w:rsidRPr="005B1052" w:rsidRDefault="000A2359" w:rsidP="000A2359">
            <w:pPr>
              <w:pStyle w:val="Ttulo2"/>
              <w:spacing w:before="0" w:beforeAutospacing="0" w:after="90" w:afterAutospacing="0"/>
              <w:jc w:val="both"/>
              <w:rPr>
                <w:rFonts w:ascii="Arial" w:hAnsi="Arial" w:cs="Arial"/>
                <w:b w:val="0"/>
                <w:bCs w:val="0"/>
                <w:color w:val="44546A" w:themeColor="text2"/>
                <w:spacing w:val="-15"/>
              </w:rPr>
            </w:pPr>
            <w:bookmarkStart w:id="1" w:name="quesonlasa"/>
            <w:r w:rsidRPr="005B1052">
              <w:rPr>
                <w:rStyle w:val="nfasis"/>
                <w:rFonts w:ascii="Arial" w:hAnsi="Arial" w:cs="Arial"/>
                <w:color w:val="44546A" w:themeColor="text2"/>
                <w:spacing w:val="-15"/>
              </w:rPr>
              <w:t>¿Qué son las TIC y cuales son sus inicios?</w:t>
            </w:r>
            <w:bookmarkEnd w:id="1"/>
          </w:p>
          <w:p w:rsidR="000A2359" w:rsidRPr="005B1052"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5B1052">
              <w:rPr>
                <w:rFonts w:ascii="Arial" w:hAnsi="Arial" w:cs="Arial"/>
                <w:color w:val="44546A" w:themeColor="text2"/>
                <w:sz w:val="18"/>
                <w:szCs w:val="18"/>
              </w:rPr>
              <w:lastRenderedPageBreak/>
              <w:t>Las tecnologías de la información y la comunicación (la unión de los computadores y las</w:t>
            </w:r>
            <w:r w:rsidRPr="005B1052">
              <w:rPr>
                <w:rStyle w:val="apple-converted-space"/>
                <w:rFonts w:ascii="Arial" w:hAnsi="Arial" w:cs="Arial"/>
                <w:color w:val="44546A" w:themeColor="text2"/>
                <w:sz w:val="18"/>
                <w:szCs w:val="18"/>
              </w:rPr>
              <w:t> </w:t>
            </w:r>
            <w:hyperlink r:id="rId8" w:history="1">
              <w:r w:rsidRPr="005B1052">
                <w:rPr>
                  <w:rStyle w:val="Hipervnculo"/>
                  <w:rFonts w:ascii="Arial" w:hAnsi="Arial" w:cs="Arial"/>
                  <w:color w:val="44546A" w:themeColor="text2"/>
                  <w:sz w:val="18"/>
                  <w:szCs w:val="18"/>
                  <w:u w:val="none"/>
                </w:rPr>
                <w:t>comunicaciones</w:t>
              </w:r>
            </w:hyperlink>
            <w:r w:rsidRPr="005B1052">
              <w:rPr>
                <w:rFonts w:ascii="Arial" w:hAnsi="Arial" w:cs="Arial"/>
                <w:color w:val="44546A" w:themeColor="text2"/>
                <w:sz w:val="18"/>
                <w:szCs w:val="18"/>
              </w:rPr>
              <w:t>) desataron una explosión sin antecedentes de formas de comunicarse al comienzo de los años 90. A partir de ahí, la Internet pasó de ser un instrumento experto de la</w:t>
            </w:r>
            <w:r w:rsidRPr="005B1052">
              <w:rPr>
                <w:rStyle w:val="apple-converted-space"/>
                <w:rFonts w:ascii="Arial" w:hAnsi="Arial" w:cs="Arial"/>
                <w:color w:val="44546A" w:themeColor="text2"/>
                <w:sz w:val="18"/>
                <w:szCs w:val="18"/>
              </w:rPr>
              <w:t> </w:t>
            </w:r>
            <w:hyperlink r:id="rId9" w:history="1">
              <w:r w:rsidRPr="005B1052">
                <w:rPr>
                  <w:rStyle w:val="Hipervnculo"/>
                  <w:rFonts w:ascii="Arial" w:hAnsi="Arial" w:cs="Arial"/>
                  <w:color w:val="44546A" w:themeColor="text2"/>
                  <w:sz w:val="18"/>
                  <w:szCs w:val="18"/>
                  <w:u w:val="none"/>
                </w:rPr>
                <w:t>comunidad</w:t>
              </w:r>
            </w:hyperlink>
            <w:r w:rsidRPr="005B1052">
              <w:rPr>
                <w:rStyle w:val="apple-converted-space"/>
                <w:rFonts w:ascii="Arial" w:hAnsi="Arial" w:cs="Arial"/>
                <w:color w:val="44546A" w:themeColor="text2"/>
                <w:sz w:val="18"/>
                <w:szCs w:val="18"/>
              </w:rPr>
              <w:t> </w:t>
            </w:r>
            <w:r w:rsidRPr="005B1052">
              <w:rPr>
                <w:rFonts w:ascii="Arial" w:hAnsi="Arial" w:cs="Arial"/>
                <w:color w:val="44546A" w:themeColor="text2"/>
                <w:sz w:val="18"/>
                <w:szCs w:val="18"/>
              </w:rPr>
              <w:t>científica a ser una</w:t>
            </w:r>
            <w:r w:rsidRPr="005B1052">
              <w:rPr>
                <w:rStyle w:val="apple-converted-space"/>
                <w:rFonts w:ascii="Arial" w:hAnsi="Arial" w:cs="Arial"/>
                <w:color w:val="44546A" w:themeColor="text2"/>
                <w:sz w:val="18"/>
                <w:szCs w:val="18"/>
              </w:rPr>
              <w:t> </w:t>
            </w:r>
            <w:hyperlink r:id="rId10" w:history="1">
              <w:r w:rsidRPr="005B1052">
                <w:rPr>
                  <w:rStyle w:val="Hipervnculo"/>
                  <w:rFonts w:ascii="Arial" w:hAnsi="Arial" w:cs="Arial"/>
                  <w:color w:val="44546A" w:themeColor="text2"/>
                  <w:sz w:val="18"/>
                  <w:szCs w:val="18"/>
                  <w:u w:val="none"/>
                </w:rPr>
                <w:t>red</w:t>
              </w:r>
            </w:hyperlink>
            <w:r w:rsidRPr="005B1052">
              <w:rPr>
                <w:rStyle w:val="apple-converted-space"/>
                <w:rFonts w:ascii="Arial" w:hAnsi="Arial" w:cs="Arial"/>
                <w:color w:val="44546A" w:themeColor="text2"/>
                <w:sz w:val="18"/>
                <w:szCs w:val="18"/>
              </w:rPr>
              <w:t> </w:t>
            </w:r>
            <w:r w:rsidRPr="005B1052">
              <w:rPr>
                <w:rFonts w:ascii="Arial" w:hAnsi="Arial" w:cs="Arial"/>
                <w:color w:val="44546A" w:themeColor="text2"/>
                <w:sz w:val="18"/>
                <w:szCs w:val="18"/>
              </w:rPr>
              <w:t>de fácil uso que modificó las pautas de</w:t>
            </w:r>
            <w:r w:rsidRPr="005B1052">
              <w:rPr>
                <w:rStyle w:val="apple-converted-space"/>
                <w:rFonts w:ascii="Arial" w:hAnsi="Arial" w:cs="Arial"/>
                <w:color w:val="44546A" w:themeColor="text2"/>
                <w:sz w:val="18"/>
                <w:szCs w:val="18"/>
              </w:rPr>
              <w:t> </w:t>
            </w:r>
            <w:hyperlink r:id="rId11" w:history="1">
              <w:r w:rsidRPr="005B1052">
                <w:rPr>
                  <w:rStyle w:val="Hipervnculo"/>
                  <w:rFonts w:ascii="Arial" w:hAnsi="Arial" w:cs="Arial"/>
                  <w:color w:val="44546A" w:themeColor="text2"/>
                  <w:sz w:val="18"/>
                  <w:szCs w:val="18"/>
                  <w:u w:val="none"/>
                </w:rPr>
                <w:t>interacción</w:t>
              </w:r>
            </w:hyperlink>
            <w:r w:rsidRPr="005B1052">
              <w:rPr>
                <w:rStyle w:val="apple-converted-space"/>
                <w:rFonts w:ascii="Arial" w:hAnsi="Arial" w:cs="Arial"/>
                <w:color w:val="44546A" w:themeColor="text2"/>
                <w:sz w:val="18"/>
                <w:szCs w:val="18"/>
              </w:rPr>
              <w:t> </w:t>
            </w:r>
            <w:r w:rsidRPr="005B1052">
              <w:rPr>
                <w:rFonts w:ascii="Arial" w:hAnsi="Arial" w:cs="Arial"/>
                <w:color w:val="44546A" w:themeColor="text2"/>
                <w:sz w:val="18"/>
                <w:szCs w:val="18"/>
              </w:rPr>
              <w:t>social.</w:t>
            </w:r>
          </w:p>
          <w:p w:rsidR="000A2359" w:rsidRPr="005B1052"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5B1052">
              <w:rPr>
                <w:rFonts w:ascii="Arial" w:hAnsi="Arial" w:cs="Arial"/>
                <w:color w:val="44546A" w:themeColor="text2"/>
                <w:sz w:val="18"/>
                <w:szCs w:val="18"/>
              </w:rPr>
              <w:t>Tecnologías de la información y de la comunicación se entiende como un término para designar lo referente a la</w:t>
            </w:r>
            <w:r w:rsidRPr="005B1052">
              <w:rPr>
                <w:rStyle w:val="apple-converted-space"/>
                <w:rFonts w:ascii="Arial" w:hAnsi="Arial" w:cs="Arial"/>
                <w:color w:val="44546A" w:themeColor="text2"/>
                <w:sz w:val="18"/>
                <w:szCs w:val="18"/>
              </w:rPr>
              <w:t> </w:t>
            </w:r>
            <w:hyperlink r:id="rId12" w:history="1">
              <w:r w:rsidRPr="005B1052">
                <w:rPr>
                  <w:rStyle w:val="Hipervnculo"/>
                  <w:rFonts w:ascii="Arial" w:hAnsi="Arial" w:cs="Arial"/>
                  <w:color w:val="44546A" w:themeColor="text2"/>
                  <w:sz w:val="18"/>
                  <w:szCs w:val="18"/>
                  <w:u w:val="none"/>
                </w:rPr>
                <w:t>informática</w:t>
              </w:r>
            </w:hyperlink>
            <w:r w:rsidRPr="005B1052">
              <w:rPr>
                <w:rStyle w:val="apple-converted-space"/>
                <w:rFonts w:ascii="Arial" w:hAnsi="Arial" w:cs="Arial"/>
                <w:color w:val="44546A" w:themeColor="text2"/>
                <w:sz w:val="18"/>
                <w:szCs w:val="18"/>
              </w:rPr>
              <w:t> </w:t>
            </w:r>
            <w:r w:rsidRPr="005B1052">
              <w:rPr>
                <w:rFonts w:ascii="Arial" w:hAnsi="Arial" w:cs="Arial"/>
                <w:color w:val="44546A" w:themeColor="text2"/>
                <w:sz w:val="18"/>
                <w:szCs w:val="18"/>
              </w:rPr>
              <w:t>conectada a Internet, y especialmente el aspecto social de éstos. Las</w:t>
            </w:r>
            <w:r w:rsidRPr="005B1052">
              <w:rPr>
                <w:rStyle w:val="apple-converted-space"/>
                <w:rFonts w:ascii="Arial" w:hAnsi="Arial" w:cs="Arial"/>
                <w:color w:val="44546A" w:themeColor="text2"/>
                <w:sz w:val="18"/>
                <w:szCs w:val="18"/>
              </w:rPr>
              <w:t> </w:t>
            </w:r>
            <w:hyperlink r:id="rId13" w:history="1">
              <w:r w:rsidRPr="005B1052">
                <w:rPr>
                  <w:rStyle w:val="Hipervnculo"/>
                  <w:rFonts w:ascii="Arial" w:hAnsi="Arial" w:cs="Arial"/>
                  <w:color w:val="44546A" w:themeColor="text2"/>
                  <w:sz w:val="18"/>
                  <w:szCs w:val="18"/>
                  <w:u w:val="none"/>
                </w:rPr>
                <w:t>nuevas tecnologías</w:t>
              </w:r>
            </w:hyperlink>
            <w:r w:rsidRPr="005B1052">
              <w:rPr>
                <w:rStyle w:val="apple-converted-space"/>
                <w:rFonts w:ascii="Arial" w:hAnsi="Arial" w:cs="Arial"/>
                <w:color w:val="44546A" w:themeColor="text2"/>
                <w:sz w:val="18"/>
                <w:szCs w:val="18"/>
              </w:rPr>
              <w:t> </w:t>
            </w:r>
            <w:r w:rsidRPr="005B1052">
              <w:rPr>
                <w:rFonts w:ascii="Arial" w:hAnsi="Arial" w:cs="Arial"/>
                <w:color w:val="44546A" w:themeColor="text2"/>
                <w:sz w:val="18"/>
                <w:szCs w:val="18"/>
              </w:rPr>
              <w:t>de la información y comunicación eligen a la vez un conjunto de innovaciones tecnológicas pero también las herramientas que permiten una redefinición radical del funcionamiento de la sociedad.</w:t>
            </w:r>
          </w:p>
          <w:p w:rsidR="000A2359" w:rsidRPr="005B1052"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5B1052">
              <w:rPr>
                <w:rFonts w:ascii="Arial" w:hAnsi="Arial" w:cs="Arial"/>
                <w:color w:val="44546A" w:themeColor="text2"/>
                <w:sz w:val="18"/>
                <w:szCs w:val="18"/>
              </w:rPr>
              <w:t>Las tecnologías de la Información y Comunicación son aquellas herramientas computacionales e informáticas que procesan, almacenan, resumen, recuperan y presentan información representada de la más variada forma.</w:t>
            </w:r>
          </w:p>
          <w:p w:rsidR="000A2359" w:rsidRPr="000A2359" w:rsidRDefault="000A2359" w:rsidP="000A2359">
            <w:pPr>
              <w:pStyle w:val="Ttulo2"/>
              <w:spacing w:before="0" w:beforeAutospacing="0" w:after="90" w:afterAutospacing="0"/>
              <w:jc w:val="both"/>
              <w:rPr>
                <w:rFonts w:ascii="Arial" w:hAnsi="Arial" w:cs="Arial"/>
                <w:b w:val="0"/>
                <w:bCs w:val="0"/>
                <w:color w:val="44546A" w:themeColor="text2"/>
                <w:spacing w:val="-15"/>
              </w:rPr>
            </w:pPr>
            <w:r>
              <w:rPr>
                <w:rFonts w:ascii="Arial" w:hAnsi="Arial" w:cs="Arial"/>
                <w:color w:val="000000"/>
                <w:sz w:val="18"/>
                <w:szCs w:val="18"/>
              </w:rPr>
              <w:br/>
            </w:r>
            <w:r>
              <w:rPr>
                <w:rFonts w:ascii="Arial" w:hAnsi="Arial" w:cs="Arial"/>
                <w:color w:val="000000"/>
                <w:sz w:val="18"/>
                <w:szCs w:val="18"/>
              </w:rPr>
              <w:br/>
            </w:r>
            <w:bookmarkStart w:id="2" w:name="cualessona"/>
            <w:r w:rsidRPr="000A2359">
              <w:rPr>
                <w:rStyle w:val="nfasis"/>
                <w:rFonts w:ascii="Arial" w:hAnsi="Arial" w:cs="Arial"/>
                <w:color w:val="44546A" w:themeColor="text2"/>
                <w:spacing w:val="-15"/>
              </w:rPr>
              <w:t>¿Cuáles son las ventajas y desventajas de las TIC?</w:t>
            </w:r>
            <w:bookmarkEnd w:id="2"/>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b/>
                <w:bCs/>
                <w:color w:val="44546A" w:themeColor="text2"/>
                <w:sz w:val="18"/>
                <w:szCs w:val="18"/>
              </w:rPr>
              <w:t>Ventajas:</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*Brindar grandes beneficios y adelantos en</w:t>
            </w:r>
            <w:r w:rsidRPr="000A2359">
              <w:rPr>
                <w:rStyle w:val="apple-converted-space"/>
                <w:rFonts w:ascii="Arial" w:hAnsi="Arial" w:cs="Arial"/>
                <w:color w:val="44546A" w:themeColor="text2"/>
                <w:sz w:val="18"/>
                <w:szCs w:val="18"/>
              </w:rPr>
              <w:t> </w:t>
            </w:r>
            <w:hyperlink r:id="rId14" w:history="1">
              <w:r w:rsidRPr="000A2359">
                <w:rPr>
                  <w:rStyle w:val="Hipervnculo"/>
                  <w:rFonts w:ascii="Arial" w:hAnsi="Arial" w:cs="Arial"/>
                  <w:color w:val="44546A" w:themeColor="text2"/>
                  <w:sz w:val="18"/>
                  <w:szCs w:val="18"/>
                  <w:u w:val="none"/>
                </w:rPr>
                <w:t>salud</w:t>
              </w:r>
            </w:hyperlink>
            <w:r w:rsidRPr="000A2359">
              <w:rPr>
                <w:rStyle w:val="apple-converted-space"/>
                <w:rFonts w:ascii="Arial" w:hAnsi="Arial" w:cs="Arial"/>
                <w:color w:val="44546A" w:themeColor="text2"/>
                <w:sz w:val="18"/>
                <w:szCs w:val="18"/>
              </w:rPr>
              <w:t> </w:t>
            </w:r>
            <w:r w:rsidRPr="000A2359">
              <w:rPr>
                <w:rFonts w:ascii="Arial" w:hAnsi="Arial" w:cs="Arial"/>
                <w:color w:val="44546A" w:themeColor="text2"/>
                <w:sz w:val="18"/>
                <w:szCs w:val="18"/>
              </w:rPr>
              <w:t>y</w:t>
            </w:r>
            <w:r w:rsidRPr="000A2359">
              <w:rPr>
                <w:rStyle w:val="apple-converted-space"/>
                <w:rFonts w:ascii="Arial" w:hAnsi="Arial" w:cs="Arial"/>
                <w:color w:val="44546A" w:themeColor="text2"/>
                <w:sz w:val="18"/>
                <w:szCs w:val="18"/>
              </w:rPr>
              <w:t> </w:t>
            </w:r>
            <w:hyperlink r:id="rId15" w:history="1">
              <w:r w:rsidRPr="000A2359">
                <w:rPr>
                  <w:rStyle w:val="Hipervnculo"/>
                  <w:rFonts w:ascii="Arial" w:hAnsi="Arial" w:cs="Arial"/>
                  <w:color w:val="44546A" w:themeColor="text2"/>
                  <w:sz w:val="18"/>
                  <w:szCs w:val="18"/>
                  <w:u w:val="none"/>
                </w:rPr>
                <w:t>educación</w:t>
              </w:r>
            </w:hyperlink>
            <w:r w:rsidRPr="000A2359">
              <w:rPr>
                <w:rFonts w:ascii="Arial" w:hAnsi="Arial" w:cs="Arial"/>
                <w:color w:val="44546A" w:themeColor="text2"/>
                <w:sz w:val="18"/>
                <w:szCs w:val="18"/>
              </w:rPr>
              <w:t>.</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*Desarrollar a las personas y actores sociales a través de redes de apoyo e intercambio y lista de discusión.</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*Apoyar a las personas empresarias, locales para presentar y vender sus</w:t>
            </w:r>
            <w:r w:rsidRPr="000A2359">
              <w:rPr>
                <w:rStyle w:val="apple-converted-space"/>
                <w:rFonts w:ascii="Arial" w:hAnsi="Arial" w:cs="Arial"/>
                <w:color w:val="44546A" w:themeColor="text2"/>
                <w:sz w:val="18"/>
                <w:szCs w:val="18"/>
              </w:rPr>
              <w:t> </w:t>
            </w:r>
            <w:hyperlink r:id="rId16" w:history="1">
              <w:r w:rsidRPr="000A2359">
                <w:rPr>
                  <w:rStyle w:val="Hipervnculo"/>
                  <w:rFonts w:ascii="Arial" w:hAnsi="Arial" w:cs="Arial"/>
                  <w:color w:val="44546A" w:themeColor="text2"/>
                  <w:sz w:val="18"/>
                  <w:szCs w:val="18"/>
                  <w:u w:val="none"/>
                </w:rPr>
                <w:t>productos</w:t>
              </w:r>
            </w:hyperlink>
            <w:r w:rsidRPr="000A2359">
              <w:rPr>
                <w:rStyle w:val="apple-converted-space"/>
                <w:rFonts w:ascii="Arial" w:hAnsi="Arial" w:cs="Arial"/>
                <w:color w:val="44546A" w:themeColor="text2"/>
                <w:sz w:val="18"/>
                <w:szCs w:val="18"/>
              </w:rPr>
              <w:t> </w:t>
            </w:r>
            <w:r w:rsidRPr="000A2359">
              <w:rPr>
                <w:rFonts w:ascii="Arial" w:hAnsi="Arial" w:cs="Arial"/>
                <w:color w:val="44546A" w:themeColor="text2"/>
                <w:sz w:val="18"/>
                <w:szCs w:val="18"/>
              </w:rPr>
              <w:t>a través de la Internet.</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*Permitir el</w:t>
            </w:r>
            <w:r w:rsidRPr="000A2359">
              <w:rPr>
                <w:rStyle w:val="apple-converted-space"/>
                <w:rFonts w:ascii="Arial" w:hAnsi="Arial" w:cs="Arial"/>
                <w:color w:val="44546A" w:themeColor="text2"/>
                <w:sz w:val="18"/>
                <w:szCs w:val="18"/>
              </w:rPr>
              <w:t> </w:t>
            </w:r>
            <w:hyperlink r:id="rId17" w:history="1">
              <w:r w:rsidRPr="000A2359">
                <w:rPr>
                  <w:rStyle w:val="Hipervnculo"/>
                  <w:rFonts w:ascii="Arial" w:hAnsi="Arial" w:cs="Arial"/>
                  <w:color w:val="44546A" w:themeColor="text2"/>
                  <w:sz w:val="18"/>
                  <w:szCs w:val="18"/>
                  <w:u w:val="none"/>
                </w:rPr>
                <w:t>aprendizaje</w:t>
              </w:r>
            </w:hyperlink>
            <w:r w:rsidRPr="000A2359">
              <w:rPr>
                <w:rStyle w:val="apple-converted-space"/>
                <w:rFonts w:ascii="Arial" w:hAnsi="Arial" w:cs="Arial"/>
                <w:color w:val="44546A" w:themeColor="text2"/>
                <w:sz w:val="18"/>
                <w:szCs w:val="18"/>
              </w:rPr>
              <w:t> </w:t>
            </w:r>
            <w:r w:rsidRPr="000A2359">
              <w:rPr>
                <w:rFonts w:ascii="Arial" w:hAnsi="Arial" w:cs="Arial"/>
                <w:color w:val="44546A" w:themeColor="text2"/>
                <w:sz w:val="18"/>
                <w:szCs w:val="18"/>
              </w:rPr>
              <w:t>interactivo y la educación a distancia.</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*Repartir nuevos conocimientos para la empleabilidad que requieren muchas</w:t>
            </w:r>
            <w:r w:rsidRPr="000A2359">
              <w:rPr>
                <w:rStyle w:val="apple-converted-space"/>
                <w:rFonts w:ascii="Arial" w:hAnsi="Arial" w:cs="Arial"/>
                <w:color w:val="44546A" w:themeColor="text2"/>
                <w:sz w:val="18"/>
                <w:szCs w:val="18"/>
              </w:rPr>
              <w:t> </w:t>
            </w:r>
            <w:hyperlink r:id="rId18" w:history="1">
              <w:r w:rsidRPr="000A2359">
                <w:rPr>
                  <w:rStyle w:val="Hipervnculo"/>
                  <w:rFonts w:ascii="Arial" w:hAnsi="Arial" w:cs="Arial"/>
                  <w:color w:val="44546A" w:themeColor="text2"/>
                  <w:sz w:val="18"/>
                  <w:szCs w:val="18"/>
                  <w:u w:val="none"/>
                </w:rPr>
                <w:t>competencias</w:t>
              </w:r>
            </w:hyperlink>
            <w:r w:rsidRPr="000A2359">
              <w:rPr>
                <w:rFonts w:ascii="Arial" w:hAnsi="Arial" w:cs="Arial"/>
                <w:color w:val="44546A" w:themeColor="text2"/>
                <w:sz w:val="18"/>
                <w:szCs w:val="18"/>
              </w:rPr>
              <w:t>.</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*Ofrecer nuevas formas de</w:t>
            </w:r>
            <w:r w:rsidRPr="000A2359">
              <w:rPr>
                <w:rStyle w:val="apple-converted-space"/>
                <w:rFonts w:ascii="Arial" w:hAnsi="Arial" w:cs="Arial"/>
                <w:color w:val="44546A" w:themeColor="text2"/>
                <w:sz w:val="18"/>
                <w:szCs w:val="18"/>
              </w:rPr>
              <w:t> </w:t>
            </w:r>
            <w:hyperlink r:id="rId19" w:history="1">
              <w:r w:rsidRPr="000A2359">
                <w:rPr>
                  <w:rStyle w:val="Hipervnculo"/>
                  <w:rFonts w:ascii="Arial" w:hAnsi="Arial" w:cs="Arial"/>
                  <w:color w:val="44546A" w:themeColor="text2"/>
                  <w:sz w:val="18"/>
                  <w:szCs w:val="18"/>
                  <w:u w:val="none"/>
                </w:rPr>
                <w:t>trabajo</w:t>
              </w:r>
            </w:hyperlink>
            <w:r w:rsidRPr="000A2359">
              <w:rPr>
                <w:rFonts w:ascii="Arial" w:hAnsi="Arial" w:cs="Arial"/>
                <w:color w:val="44546A" w:themeColor="text2"/>
                <w:sz w:val="18"/>
                <w:szCs w:val="18"/>
              </w:rPr>
              <w:t>, como teletrabajo</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*Dar acceso a la salida de conocimientos e información para mejorar las vidas de las personas.</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*Facilidades</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*Exactitud</w:t>
            </w:r>
          </w:p>
          <w:p w:rsidR="000A2359" w:rsidRPr="000A2359" w:rsidRDefault="000A2359" w:rsidP="000A2359">
            <w:pPr>
              <w:pStyle w:val="NormalWeb"/>
              <w:spacing w:before="0" w:beforeAutospacing="0" w:after="0" w:afterAutospacing="0" w:line="240" w:lineRule="atLeast"/>
              <w:jc w:val="both"/>
              <w:rPr>
                <w:rFonts w:ascii="Arial" w:hAnsi="Arial" w:cs="Arial"/>
                <w:color w:val="44546A" w:themeColor="text2"/>
                <w:sz w:val="18"/>
                <w:szCs w:val="18"/>
              </w:rPr>
            </w:pPr>
            <w:r w:rsidRPr="000A2359">
              <w:rPr>
                <w:rFonts w:ascii="Arial" w:hAnsi="Arial" w:cs="Arial"/>
                <w:color w:val="44546A" w:themeColor="text2"/>
                <w:sz w:val="18"/>
                <w:szCs w:val="18"/>
              </w:rPr>
              <w:t>*Menores riesgos</w:t>
            </w:r>
          </w:p>
          <w:p w:rsidR="000A2359" w:rsidRPr="002417BF" w:rsidRDefault="000A2359" w:rsidP="000A2359">
            <w:pPr>
              <w:jc w:val="both"/>
              <w:rPr>
                <w:rFonts w:ascii="Arial" w:hAnsi="Arial" w:cs="Arial"/>
                <w:sz w:val="24"/>
                <w:szCs w:val="24"/>
              </w:rPr>
            </w:pPr>
            <w:r w:rsidRPr="000A2359">
              <w:rPr>
                <w:rFonts w:ascii="Arial" w:hAnsi="Arial" w:cs="Arial"/>
                <w:color w:val="44546A" w:themeColor="text2"/>
                <w:sz w:val="18"/>
                <w:szCs w:val="18"/>
              </w:rPr>
              <w:br/>
            </w:r>
          </w:p>
        </w:tc>
      </w:tr>
      <w:tr w:rsidR="000A2359" w:rsidRPr="002417BF"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lastRenderedPageBreak/>
              <w:t>Observaciones</w:t>
            </w:r>
          </w:p>
        </w:tc>
        <w:tc>
          <w:tcPr>
            <w:tcW w:w="7466" w:type="dxa"/>
          </w:tcPr>
          <w:p w:rsidR="00331B24" w:rsidRPr="00FE1FE8" w:rsidRDefault="00331B24" w:rsidP="00331B24">
            <w:pPr>
              <w:jc w:val="both"/>
              <w:textAlignment w:val="baseline"/>
              <w:outlineLvl w:val="1"/>
              <w:rPr>
                <w:rFonts w:ascii="Arial" w:eastAsia="Times New Roman" w:hAnsi="Arial" w:cs="Arial"/>
                <w:bCs/>
                <w:color w:val="44546A" w:themeColor="text2"/>
                <w:sz w:val="24"/>
                <w:szCs w:val="24"/>
                <w:lang w:eastAsia="es-CO"/>
              </w:rPr>
            </w:pPr>
            <w:r w:rsidRPr="00FE1FE8">
              <w:rPr>
                <w:rFonts w:ascii="Arial" w:hAnsi="Arial" w:cs="Arial"/>
                <w:color w:val="44546A" w:themeColor="text2"/>
                <w:sz w:val="24"/>
                <w:szCs w:val="24"/>
              </w:rPr>
              <w:t xml:space="preserve">Entre las investigaciones que consultamos, logramos identificar aspectos claves y fundamentales para darle paso a la </w:t>
            </w:r>
            <w:r w:rsidRPr="00490904">
              <w:rPr>
                <w:rFonts w:ascii="Arial" w:eastAsia="Times New Roman" w:hAnsi="Arial" w:cs="Arial"/>
                <w:bCs/>
                <w:color w:val="44546A" w:themeColor="text2"/>
                <w:sz w:val="24"/>
                <w:szCs w:val="24"/>
                <w:lang w:eastAsia="es-CO"/>
              </w:rPr>
              <w:t>Integración de las redes sociales en los procesos de aprendizaje de la I.E. La Salle</w:t>
            </w:r>
            <w:r w:rsidRPr="00FE1FE8">
              <w:rPr>
                <w:rFonts w:ascii="Arial" w:eastAsia="Times New Roman" w:hAnsi="Arial" w:cs="Arial"/>
                <w:bCs/>
                <w:color w:val="44546A" w:themeColor="text2"/>
                <w:sz w:val="24"/>
                <w:szCs w:val="24"/>
                <w:lang w:eastAsia="es-CO"/>
              </w:rPr>
              <w:t xml:space="preserve"> y éstos van de la mano con la orientación del aprendizaje, la planificación, la concientización de los alcances de la propuesta, el desarrollo crítico de los participantes, y la capacidad de crear nuevos contenidos a partir de los ya expuestos en las diferentes redes, que en muchos de los casos, los estudiantes aún no conocían, pues se cierran a la red social Facebook y se limitan miles de posibilidades de aprender. </w:t>
            </w:r>
          </w:p>
          <w:p w:rsidR="000A2359" w:rsidRPr="002417BF" w:rsidRDefault="000A2359" w:rsidP="000A2359">
            <w:pPr>
              <w:jc w:val="both"/>
              <w:rPr>
                <w:rFonts w:ascii="Arial" w:hAnsi="Arial" w:cs="Arial"/>
                <w:sz w:val="24"/>
                <w:szCs w:val="24"/>
              </w:rPr>
            </w:pPr>
          </w:p>
        </w:tc>
      </w:tr>
    </w:tbl>
    <w:p w:rsidR="00481DB1" w:rsidRPr="002417BF" w:rsidRDefault="00481DB1" w:rsidP="000A2359">
      <w:pPr>
        <w:jc w:val="both"/>
        <w:rPr>
          <w:rFonts w:ascii="Arial" w:hAnsi="Arial" w:cs="Arial"/>
          <w:sz w:val="24"/>
          <w:szCs w:val="24"/>
        </w:rPr>
      </w:pPr>
    </w:p>
    <w:sectPr w:rsidR="00481DB1" w:rsidRPr="002417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T Sans">
    <w:altName w:val="MV Bol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FF"/>
    <w:rsid w:val="000A2359"/>
    <w:rsid w:val="002417BF"/>
    <w:rsid w:val="002C13D4"/>
    <w:rsid w:val="00331B24"/>
    <w:rsid w:val="004407C8"/>
    <w:rsid w:val="00481DB1"/>
    <w:rsid w:val="00490904"/>
    <w:rsid w:val="004B3074"/>
    <w:rsid w:val="004B3D09"/>
    <w:rsid w:val="00582823"/>
    <w:rsid w:val="005B1052"/>
    <w:rsid w:val="00701FA0"/>
    <w:rsid w:val="008E1CD7"/>
    <w:rsid w:val="00951341"/>
    <w:rsid w:val="009C37FF"/>
    <w:rsid w:val="00B23515"/>
    <w:rsid w:val="00CD1C7C"/>
    <w:rsid w:val="00E507DA"/>
    <w:rsid w:val="00FD4FC2"/>
    <w:rsid w:val="00FE1FE8"/>
    <w:rsid w:val="00FE4E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DE4A"/>
  <w15:chartTrackingRefBased/>
  <w15:docId w15:val="{4AB9B6CD-74C6-4D5D-951E-4E88BF6F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2">
    <w:name w:val="heading 2"/>
    <w:basedOn w:val="Normal"/>
    <w:link w:val="Ttulo2Car"/>
    <w:uiPriority w:val="9"/>
    <w:qFormat/>
    <w:rsid w:val="0049090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8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1DB1"/>
    <w:rPr>
      <w:color w:val="0563C1" w:themeColor="hyperlink"/>
      <w:u w:val="single"/>
    </w:rPr>
  </w:style>
  <w:style w:type="paragraph" w:styleId="Textoindependiente">
    <w:name w:val="Body Text"/>
    <w:basedOn w:val="Normal"/>
    <w:link w:val="TextoindependienteCar"/>
    <w:uiPriority w:val="99"/>
    <w:unhideWhenUsed/>
    <w:rsid w:val="009513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rsid w:val="00951341"/>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51341"/>
  </w:style>
  <w:style w:type="paragraph" w:styleId="Sangradetextonormal">
    <w:name w:val="Body Text Indent"/>
    <w:basedOn w:val="Normal"/>
    <w:link w:val="SangradetextonormalCar"/>
    <w:uiPriority w:val="99"/>
    <w:semiHidden/>
    <w:unhideWhenUsed/>
    <w:rsid w:val="009513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angradetextonormalCar">
    <w:name w:val="Sangría de texto normal Car"/>
    <w:basedOn w:val="Fuentedeprrafopredeter"/>
    <w:link w:val="Sangradetextonormal"/>
    <w:uiPriority w:val="99"/>
    <w:semiHidden/>
    <w:rsid w:val="00951341"/>
    <w:rPr>
      <w:rFonts w:ascii="Times New Roman" w:eastAsia="Times New Roman" w:hAnsi="Times New Roman" w:cs="Times New Roman"/>
      <w:sz w:val="24"/>
      <w:szCs w:val="24"/>
      <w:lang w:eastAsia="es-CO"/>
    </w:rPr>
  </w:style>
  <w:style w:type="character" w:customStyle="1" w:styleId="spelle">
    <w:name w:val="spelle"/>
    <w:basedOn w:val="Fuentedeprrafopredeter"/>
    <w:rsid w:val="00951341"/>
  </w:style>
  <w:style w:type="character" w:customStyle="1" w:styleId="Ttulo2Car">
    <w:name w:val="Título 2 Car"/>
    <w:basedOn w:val="Fuentedeprrafopredeter"/>
    <w:link w:val="Ttulo2"/>
    <w:uiPriority w:val="9"/>
    <w:rsid w:val="00490904"/>
    <w:rPr>
      <w:rFonts w:ascii="Times New Roman" w:eastAsia="Times New Roman" w:hAnsi="Times New Roman" w:cs="Times New Roman"/>
      <w:b/>
      <w:bCs/>
      <w:sz w:val="36"/>
      <w:szCs w:val="36"/>
      <w:lang w:eastAsia="es-CO"/>
    </w:rPr>
  </w:style>
  <w:style w:type="character" w:styleId="nfasis">
    <w:name w:val="Emphasis"/>
    <w:basedOn w:val="Fuentedeprrafopredeter"/>
    <w:uiPriority w:val="20"/>
    <w:qFormat/>
    <w:rsid w:val="005B1052"/>
    <w:rPr>
      <w:i/>
      <w:iCs/>
    </w:rPr>
  </w:style>
  <w:style w:type="paragraph" w:styleId="NormalWeb">
    <w:name w:val="Normal (Web)"/>
    <w:basedOn w:val="Normal"/>
    <w:uiPriority w:val="99"/>
    <w:semiHidden/>
    <w:unhideWhenUsed/>
    <w:rsid w:val="005B105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330315">
      <w:bodyDiv w:val="1"/>
      <w:marLeft w:val="0"/>
      <w:marRight w:val="0"/>
      <w:marTop w:val="0"/>
      <w:marBottom w:val="0"/>
      <w:divBdr>
        <w:top w:val="none" w:sz="0" w:space="0" w:color="auto"/>
        <w:left w:val="none" w:sz="0" w:space="0" w:color="auto"/>
        <w:bottom w:val="none" w:sz="0" w:space="0" w:color="auto"/>
        <w:right w:val="none" w:sz="0" w:space="0" w:color="auto"/>
      </w:divBdr>
    </w:div>
    <w:div w:id="1369649683">
      <w:bodyDiv w:val="1"/>
      <w:marLeft w:val="0"/>
      <w:marRight w:val="0"/>
      <w:marTop w:val="0"/>
      <w:marBottom w:val="0"/>
      <w:divBdr>
        <w:top w:val="none" w:sz="0" w:space="0" w:color="auto"/>
        <w:left w:val="none" w:sz="0" w:space="0" w:color="auto"/>
        <w:bottom w:val="none" w:sz="0" w:space="0" w:color="auto"/>
        <w:right w:val="none" w:sz="0" w:space="0" w:color="auto"/>
      </w:divBdr>
    </w:div>
    <w:div w:id="1455757311">
      <w:bodyDiv w:val="1"/>
      <w:marLeft w:val="0"/>
      <w:marRight w:val="0"/>
      <w:marTop w:val="0"/>
      <w:marBottom w:val="0"/>
      <w:divBdr>
        <w:top w:val="none" w:sz="0" w:space="0" w:color="auto"/>
        <w:left w:val="none" w:sz="0" w:space="0" w:color="auto"/>
        <w:bottom w:val="none" w:sz="0" w:space="0" w:color="auto"/>
        <w:right w:val="none" w:sz="0" w:space="0" w:color="auto"/>
      </w:divBdr>
    </w:div>
    <w:div w:id="1788234014">
      <w:bodyDiv w:val="1"/>
      <w:marLeft w:val="0"/>
      <w:marRight w:val="0"/>
      <w:marTop w:val="0"/>
      <w:marBottom w:val="0"/>
      <w:divBdr>
        <w:top w:val="none" w:sz="0" w:space="0" w:color="auto"/>
        <w:left w:val="none" w:sz="0" w:space="0" w:color="auto"/>
        <w:bottom w:val="none" w:sz="0" w:space="0" w:color="auto"/>
        <w:right w:val="none" w:sz="0" w:space="0" w:color="auto"/>
      </w:divBdr>
    </w:div>
    <w:div w:id="1927298990">
      <w:bodyDiv w:val="1"/>
      <w:marLeft w:val="0"/>
      <w:marRight w:val="0"/>
      <w:marTop w:val="0"/>
      <w:marBottom w:val="0"/>
      <w:divBdr>
        <w:top w:val="none" w:sz="0" w:space="0" w:color="auto"/>
        <w:left w:val="none" w:sz="0" w:space="0" w:color="auto"/>
        <w:bottom w:val="none" w:sz="0" w:space="0" w:color="auto"/>
        <w:right w:val="none" w:sz="0" w:space="0" w:color="auto"/>
      </w:divBdr>
    </w:div>
    <w:div w:id="1983346293">
      <w:bodyDiv w:val="1"/>
      <w:marLeft w:val="0"/>
      <w:marRight w:val="0"/>
      <w:marTop w:val="0"/>
      <w:marBottom w:val="0"/>
      <w:divBdr>
        <w:top w:val="none" w:sz="0" w:space="0" w:color="auto"/>
        <w:left w:val="none" w:sz="0" w:space="0" w:color="auto"/>
        <w:bottom w:val="none" w:sz="0" w:space="0" w:color="auto"/>
        <w:right w:val="none" w:sz="0" w:space="0" w:color="auto"/>
      </w:divBdr>
    </w:div>
    <w:div w:id="2106338633">
      <w:bodyDiv w:val="1"/>
      <w:marLeft w:val="0"/>
      <w:marRight w:val="0"/>
      <w:marTop w:val="0"/>
      <w:marBottom w:val="0"/>
      <w:divBdr>
        <w:top w:val="none" w:sz="0" w:space="0" w:color="auto"/>
        <w:left w:val="none" w:sz="0" w:space="0" w:color="auto"/>
        <w:bottom w:val="none" w:sz="0" w:space="0" w:color="auto"/>
        <w:right w:val="none" w:sz="0" w:space="0" w:color="auto"/>
      </w:divBdr>
      <w:divsChild>
        <w:div w:id="182099780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lacomunica/lacomunica.shtml" TargetMode="External"/><Relationship Id="rId13" Type="http://schemas.openxmlformats.org/officeDocument/2006/relationships/hyperlink" Target="http://www.monografias.com/trabajos15/nvas-tecnologias/nvas-tecnologias.shtml" TargetMode="External"/><Relationship Id="rId18" Type="http://schemas.openxmlformats.org/officeDocument/2006/relationships/hyperlink" Target="http://www.monografias.com/trabajos14/mocom/mocom.s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coleccion.educ.ar/coleccion/CD30/contenido/pdf/morrisey.pdf" TargetMode="External"/><Relationship Id="rId12" Type="http://schemas.openxmlformats.org/officeDocument/2006/relationships/hyperlink" Target="http://www.monografias.com/trabajos11/curinfa/curinfa.shtml" TargetMode="External"/><Relationship Id="rId17" Type="http://schemas.openxmlformats.org/officeDocument/2006/relationships/hyperlink" Target="http://www.monografias.com/trabajos5/teap/teap.shtml" TargetMode="External"/><Relationship Id="rId2" Type="http://schemas.openxmlformats.org/officeDocument/2006/relationships/settings" Target="settings.xml"/><Relationship Id="rId16" Type="http://schemas.openxmlformats.org/officeDocument/2006/relationships/hyperlink" Target="http://www.monografias.com/trabajos12/elproduc/elproduc.s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onografias.com/trabajos67/tics/tics.shtml" TargetMode="External"/><Relationship Id="rId11" Type="http://schemas.openxmlformats.org/officeDocument/2006/relationships/hyperlink" Target="http://www.monografias.com/trabajos901/interaccion-comunicacion-exploracion-teorica-conceptual/interaccion-comunicacion-exploracion-teorica-conceptual.shtml" TargetMode="External"/><Relationship Id="rId5" Type="http://schemas.openxmlformats.org/officeDocument/2006/relationships/hyperlink" Target="http://www.usergioarboleda.edu.co/santamarta/comunicacion-social-y-periodismo.html?gclid=CjwKEAjwubK4BRC1xczKrZyj3mkSJAC6ntgrYgtGl-TvB94I_sc07MT2WYIUaqkUPtFlbW0rupoAIxoC7C3w_wcB" TargetMode="External"/><Relationship Id="rId15" Type="http://schemas.openxmlformats.org/officeDocument/2006/relationships/hyperlink" Target="http://www.monografias.com/Educacion/index.shtml" TargetMode="External"/><Relationship Id="rId10" Type="http://schemas.openxmlformats.org/officeDocument/2006/relationships/hyperlink" Target="http://www.monografias.com/Computacion/Redes/" TargetMode="External"/><Relationship Id="rId19" Type="http://schemas.openxmlformats.org/officeDocument/2006/relationships/hyperlink" Target="http://www.monografias.com/trabajos34/el-trabajo/el-trabajo.shtml" TargetMode="External"/><Relationship Id="rId4" Type="http://schemas.openxmlformats.org/officeDocument/2006/relationships/hyperlink" Target="http://formacion.educalab.es/mod/page/view.php?id=16258" TargetMode="External"/><Relationship Id="rId9" Type="http://schemas.openxmlformats.org/officeDocument/2006/relationships/hyperlink" Target="http://www.monografias.com/trabajos910/comunidades-de-hombres/comunidades-de-hombres.shtml" TargetMode="External"/><Relationship Id="rId14" Type="http://schemas.openxmlformats.org/officeDocument/2006/relationships/hyperlink" Target="http://www.monografias.com/Salud/index.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1745</Words>
  <Characters>9602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 johanna vega vacca</dc:creator>
  <cp:keywords/>
  <dc:description/>
  <cp:lastModifiedBy>kely johanna vega vacca</cp:lastModifiedBy>
  <cp:revision>8</cp:revision>
  <dcterms:created xsi:type="dcterms:W3CDTF">2016-04-13T04:51:00Z</dcterms:created>
  <dcterms:modified xsi:type="dcterms:W3CDTF">2016-04-13T05:41:00Z</dcterms:modified>
</cp:coreProperties>
</file>