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D0E" w:rsidRPr="005B31AD" w:rsidRDefault="00DD6D0E" w:rsidP="005B31AD">
      <w:pPr>
        <w:pStyle w:val="Default"/>
        <w:jc w:val="both"/>
        <w:rPr>
          <w:sz w:val="22"/>
          <w:szCs w:val="22"/>
        </w:rPr>
      </w:pPr>
    </w:p>
    <w:p w:rsidR="00DD6D0E" w:rsidRDefault="00DD6D0E" w:rsidP="00A410A1">
      <w:pPr>
        <w:pStyle w:val="Default"/>
        <w:jc w:val="center"/>
        <w:rPr>
          <w:rFonts w:asciiTheme="minorHAnsi" w:hAnsiTheme="minorHAnsi"/>
          <w:b/>
          <w:bCs/>
          <w:sz w:val="22"/>
          <w:szCs w:val="22"/>
        </w:rPr>
      </w:pPr>
      <w:r w:rsidRPr="005B31AD">
        <w:rPr>
          <w:rFonts w:asciiTheme="minorHAnsi" w:hAnsiTheme="minorHAnsi"/>
          <w:b/>
          <w:bCs/>
          <w:sz w:val="22"/>
          <w:szCs w:val="22"/>
        </w:rPr>
        <w:t>ESTADO DEL ARTE</w:t>
      </w:r>
    </w:p>
    <w:p w:rsidR="00A410A1" w:rsidRDefault="00A410A1" w:rsidP="00A410A1">
      <w:pPr>
        <w:pStyle w:val="Default"/>
        <w:jc w:val="center"/>
        <w:rPr>
          <w:rFonts w:asciiTheme="minorHAnsi" w:hAnsiTheme="minorHAnsi"/>
          <w:b/>
          <w:bCs/>
          <w:sz w:val="22"/>
          <w:szCs w:val="22"/>
        </w:rPr>
      </w:pPr>
    </w:p>
    <w:p w:rsidR="00A410A1" w:rsidRDefault="00A410A1" w:rsidP="00A410A1">
      <w:pPr>
        <w:pStyle w:val="Default"/>
        <w:jc w:val="center"/>
        <w:rPr>
          <w:rFonts w:asciiTheme="minorHAnsi" w:hAnsiTheme="minorHAnsi"/>
          <w:b/>
          <w:bCs/>
          <w:sz w:val="22"/>
          <w:szCs w:val="22"/>
        </w:rPr>
      </w:pPr>
    </w:p>
    <w:p w:rsidR="00A410A1" w:rsidRDefault="00A410A1" w:rsidP="00A410A1">
      <w:pPr>
        <w:pStyle w:val="Default"/>
        <w:jc w:val="center"/>
        <w:rPr>
          <w:rFonts w:asciiTheme="minorHAnsi" w:hAnsiTheme="minorHAnsi"/>
          <w:b/>
          <w:bCs/>
          <w:sz w:val="22"/>
          <w:szCs w:val="22"/>
        </w:rPr>
      </w:pPr>
    </w:p>
    <w:p w:rsidR="00A410A1" w:rsidRDefault="005B31AD" w:rsidP="00A410A1">
      <w:pPr>
        <w:pStyle w:val="Default"/>
        <w:jc w:val="center"/>
        <w:rPr>
          <w:rFonts w:asciiTheme="minorHAnsi" w:hAnsiTheme="minorHAnsi"/>
          <w:b/>
          <w:bCs/>
          <w:sz w:val="22"/>
          <w:szCs w:val="22"/>
        </w:rPr>
      </w:pPr>
      <w:r>
        <w:rPr>
          <w:rFonts w:asciiTheme="minorHAnsi" w:hAnsiTheme="minorHAnsi"/>
          <w:b/>
          <w:bCs/>
          <w:sz w:val="22"/>
          <w:szCs w:val="22"/>
        </w:rPr>
        <w:t xml:space="preserve">Grupo de investigación </w:t>
      </w:r>
    </w:p>
    <w:p w:rsidR="00A410A1" w:rsidRDefault="00A410A1" w:rsidP="00A410A1">
      <w:pPr>
        <w:pStyle w:val="Default"/>
        <w:jc w:val="center"/>
        <w:rPr>
          <w:rFonts w:asciiTheme="minorHAnsi" w:hAnsiTheme="minorHAnsi"/>
          <w:b/>
          <w:bCs/>
          <w:sz w:val="22"/>
          <w:szCs w:val="22"/>
        </w:rPr>
      </w:pPr>
    </w:p>
    <w:p w:rsidR="00A410A1" w:rsidRDefault="00A410A1" w:rsidP="00A410A1">
      <w:pPr>
        <w:pStyle w:val="Default"/>
        <w:jc w:val="center"/>
        <w:rPr>
          <w:rFonts w:asciiTheme="minorHAnsi" w:hAnsiTheme="minorHAnsi"/>
          <w:b/>
          <w:bCs/>
          <w:sz w:val="22"/>
          <w:szCs w:val="22"/>
        </w:rPr>
      </w:pPr>
    </w:p>
    <w:p w:rsidR="00A410A1" w:rsidRDefault="00A410A1" w:rsidP="00A410A1">
      <w:pPr>
        <w:pStyle w:val="Default"/>
        <w:jc w:val="center"/>
        <w:rPr>
          <w:rFonts w:asciiTheme="minorHAnsi" w:hAnsiTheme="minorHAnsi"/>
          <w:b/>
          <w:bCs/>
          <w:sz w:val="22"/>
          <w:szCs w:val="22"/>
        </w:rPr>
      </w:pPr>
    </w:p>
    <w:p w:rsidR="005B31AD" w:rsidRPr="00A410A1" w:rsidRDefault="00A410A1" w:rsidP="00A410A1">
      <w:pPr>
        <w:pStyle w:val="Default"/>
        <w:jc w:val="center"/>
        <w:rPr>
          <w:rFonts w:ascii="AR DARLING" w:hAnsi="AR DARLING"/>
          <w:b/>
          <w:bCs/>
          <w:sz w:val="40"/>
          <w:szCs w:val="40"/>
        </w:rPr>
      </w:pPr>
      <w:r w:rsidRPr="00A410A1">
        <w:rPr>
          <w:rFonts w:ascii="AR DARLING" w:hAnsi="AR DARLING"/>
          <w:b/>
          <w:bCs/>
          <w:sz w:val="40"/>
          <w:szCs w:val="40"/>
        </w:rPr>
        <w:t>TERTULIA DE LAS LETRAS</w:t>
      </w:r>
    </w:p>
    <w:p w:rsidR="00A410A1" w:rsidRPr="00A410A1" w:rsidRDefault="00A410A1" w:rsidP="00A410A1">
      <w:pPr>
        <w:pStyle w:val="Default"/>
        <w:jc w:val="center"/>
        <w:rPr>
          <w:rFonts w:ascii="AR DARLING" w:hAnsi="AR DARLING"/>
          <w:b/>
          <w:bCs/>
          <w:sz w:val="40"/>
          <w:szCs w:val="40"/>
        </w:rPr>
      </w:pPr>
    </w:p>
    <w:p w:rsidR="00A410A1" w:rsidRDefault="00A410A1" w:rsidP="00A410A1">
      <w:pPr>
        <w:pStyle w:val="Default"/>
        <w:jc w:val="center"/>
        <w:rPr>
          <w:rFonts w:asciiTheme="minorHAnsi" w:hAnsiTheme="minorHAnsi"/>
          <w:b/>
          <w:bCs/>
          <w:sz w:val="22"/>
          <w:szCs w:val="22"/>
        </w:rPr>
      </w:pPr>
    </w:p>
    <w:p w:rsidR="00A410A1" w:rsidRDefault="00A410A1" w:rsidP="00A410A1">
      <w:pPr>
        <w:pStyle w:val="Default"/>
        <w:jc w:val="center"/>
        <w:rPr>
          <w:rFonts w:asciiTheme="minorHAnsi" w:hAnsiTheme="minorHAnsi"/>
          <w:b/>
          <w:bCs/>
          <w:sz w:val="22"/>
          <w:szCs w:val="22"/>
        </w:rPr>
      </w:pPr>
    </w:p>
    <w:p w:rsidR="00A410A1" w:rsidRDefault="002A364E" w:rsidP="00A410A1">
      <w:pPr>
        <w:pStyle w:val="Default"/>
        <w:jc w:val="center"/>
        <w:rPr>
          <w:rFonts w:asciiTheme="minorHAnsi" w:hAnsiTheme="minorHAnsi"/>
          <w:b/>
          <w:bCs/>
          <w:sz w:val="22"/>
          <w:szCs w:val="22"/>
        </w:rPr>
      </w:pPr>
      <w:r>
        <w:rPr>
          <w:rFonts w:asciiTheme="minorHAnsi" w:hAnsiTheme="minorHAnsi"/>
          <w:b/>
          <w:bCs/>
          <w:sz w:val="22"/>
          <w:szCs w:val="22"/>
        </w:rPr>
        <w:t xml:space="preserve">Docente </w:t>
      </w:r>
      <w:r w:rsidR="00A410A1">
        <w:rPr>
          <w:rFonts w:asciiTheme="minorHAnsi" w:hAnsiTheme="minorHAnsi"/>
          <w:b/>
          <w:bCs/>
          <w:sz w:val="22"/>
          <w:szCs w:val="22"/>
        </w:rPr>
        <w:t xml:space="preserve">investigador </w:t>
      </w:r>
    </w:p>
    <w:p w:rsidR="00A410A1" w:rsidRDefault="00A410A1" w:rsidP="00A410A1">
      <w:pPr>
        <w:pStyle w:val="Default"/>
        <w:jc w:val="center"/>
        <w:rPr>
          <w:rFonts w:asciiTheme="minorHAnsi" w:hAnsiTheme="minorHAnsi"/>
          <w:b/>
          <w:bCs/>
          <w:sz w:val="22"/>
          <w:szCs w:val="22"/>
        </w:rPr>
      </w:pPr>
    </w:p>
    <w:p w:rsidR="00A410A1" w:rsidRDefault="00A410A1" w:rsidP="00A410A1">
      <w:pPr>
        <w:pStyle w:val="Default"/>
        <w:jc w:val="center"/>
        <w:rPr>
          <w:rFonts w:asciiTheme="minorHAnsi" w:hAnsiTheme="minorHAnsi"/>
          <w:b/>
          <w:bCs/>
          <w:sz w:val="22"/>
          <w:szCs w:val="22"/>
        </w:rPr>
      </w:pPr>
    </w:p>
    <w:p w:rsidR="00A410A1" w:rsidRDefault="00A410A1" w:rsidP="00A410A1">
      <w:pPr>
        <w:pStyle w:val="Default"/>
        <w:jc w:val="center"/>
        <w:rPr>
          <w:rFonts w:asciiTheme="minorHAnsi" w:hAnsiTheme="minorHAnsi"/>
          <w:b/>
          <w:bCs/>
          <w:sz w:val="22"/>
          <w:szCs w:val="22"/>
        </w:rPr>
      </w:pPr>
    </w:p>
    <w:p w:rsidR="00A410A1" w:rsidRDefault="00A410A1" w:rsidP="00A410A1">
      <w:pPr>
        <w:pStyle w:val="Default"/>
        <w:jc w:val="center"/>
        <w:rPr>
          <w:rFonts w:asciiTheme="minorHAnsi" w:hAnsiTheme="minorHAnsi"/>
          <w:b/>
          <w:bCs/>
          <w:sz w:val="22"/>
          <w:szCs w:val="22"/>
        </w:rPr>
      </w:pPr>
    </w:p>
    <w:p w:rsidR="00A410A1" w:rsidRPr="00A410A1" w:rsidRDefault="00A410A1" w:rsidP="00A410A1">
      <w:pPr>
        <w:pStyle w:val="Default"/>
        <w:jc w:val="center"/>
        <w:rPr>
          <w:rFonts w:ascii="AR DARLING" w:hAnsi="AR DARLING"/>
          <w:b/>
          <w:bCs/>
          <w:sz w:val="22"/>
          <w:szCs w:val="22"/>
        </w:rPr>
      </w:pPr>
    </w:p>
    <w:p w:rsidR="002A364E" w:rsidRPr="00A410A1" w:rsidRDefault="00A410A1" w:rsidP="00A410A1">
      <w:pPr>
        <w:pStyle w:val="Default"/>
        <w:jc w:val="center"/>
        <w:rPr>
          <w:rFonts w:ascii="AR DARLING" w:hAnsi="AR DARLING"/>
          <w:b/>
          <w:bCs/>
          <w:sz w:val="48"/>
          <w:szCs w:val="48"/>
        </w:rPr>
      </w:pPr>
      <w:r w:rsidRPr="00A410A1">
        <w:rPr>
          <w:rFonts w:ascii="AR DARLING" w:hAnsi="AR DARLING"/>
          <w:b/>
          <w:bCs/>
          <w:sz w:val="48"/>
          <w:szCs w:val="48"/>
        </w:rPr>
        <w:t>SADY CARMENZA PRADO</w:t>
      </w:r>
    </w:p>
    <w:p w:rsidR="00A410A1" w:rsidRPr="00A410A1" w:rsidRDefault="00A410A1" w:rsidP="00A410A1">
      <w:pPr>
        <w:pStyle w:val="Default"/>
        <w:jc w:val="center"/>
        <w:rPr>
          <w:rFonts w:ascii="AR DARLING" w:hAnsi="AR DARLING"/>
          <w:b/>
          <w:bCs/>
          <w:sz w:val="22"/>
          <w:szCs w:val="22"/>
        </w:rPr>
      </w:pPr>
    </w:p>
    <w:p w:rsidR="00A410A1" w:rsidRPr="00A410A1" w:rsidRDefault="00A410A1" w:rsidP="00A410A1">
      <w:pPr>
        <w:pStyle w:val="Default"/>
        <w:jc w:val="center"/>
        <w:rPr>
          <w:rFonts w:ascii="AR DARLING" w:hAnsi="AR DARLING"/>
          <w:b/>
          <w:bCs/>
          <w:sz w:val="22"/>
          <w:szCs w:val="22"/>
        </w:rPr>
      </w:pPr>
    </w:p>
    <w:p w:rsidR="005B31AD" w:rsidRPr="00A410A1" w:rsidRDefault="005B31AD" w:rsidP="00A410A1">
      <w:pPr>
        <w:pStyle w:val="Default"/>
        <w:jc w:val="center"/>
        <w:rPr>
          <w:rFonts w:ascii="AR DARLING" w:hAnsi="AR DARLING"/>
          <w:sz w:val="22"/>
          <w:szCs w:val="22"/>
        </w:rPr>
      </w:pPr>
    </w:p>
    <w:p w:rsidR="005B31AD" w:rsidRDefault="00A410A1" w:rsidP="00A410A1">
      <w:pPr>
        <w:jc w:val="center"/>
      </w:pPr>
      <w:r>
        <w:t>LIC EN LENGUA CASTELLANA</w:t>
      </w:r>
    </w:p>
    <w:p w:rsidR="00A410A1" w:rsidRDefault="00A410A1" w:rsidP="00A410A1">
      <w:pPr>
        <w:jc w:val="center"/>
      </w:pPr>
    </w:p>
    <w:p w:rsidR="00A410A1" w:rsidRDefault="00A410A1" w:rsidP="00A410A1">
      <w:pPr>
        <w:jc w:val="center"/>
      </w:pPr>
      <w:r>
        <w:rPr>
          <w:noProof/>
          <w:lang w:eastAsia="es-CO"/>
        </w:rPr>
        <w:drawing>
          <wp:inline distT="0" distB="0" distL="0" distR="0">
            <wp:extent cx="3146156" cy="2231390"/>
            <wp:effectExtent l="0" t="0" r="0" b="0"/>
            <wp:docPr id="4" name="Imagen 4" descr="http://www.enjambre.gov.co/enjambre/groupicon/34267/medium/Arr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njambre.gov.co/enjambre/groupicon/34267/medium/Arra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51163" cy="2234941"/>
                    </a:xfrm>
                    <a:prstGeom prst="rect">
                      <a:avLst/>
                    </a:prstGeom>
                    <a:noFill/>
                    <a:ln>
                      <a:noFill/>
                    </a:ln>
                  </pic:spPr>
                </pic:pic>
              </a:graphicData>
            </a:graphic>
          </wp:inline>
        </w:drawing>
      </w:r>
    </w:p>
    <w:p w:rsidR="00A410A1" w:rsidRDefault="00A410A1" w:rsidP="00A410A1">
      <w:pPr>
        <w:jc w:val="center"/>
      </w:pPr>
    </w:p>
    <w:p w:rsidR="00A410A1" w:rsidRDefault="00A410A1" w:rsidP="00A410A1">
      <w:pPr>
        <w:jc w:val="center"/>
      </w:pPr>
      <w:r>
        <w:t xml:space="preserve">PARA COMPRENDE TERTULIA DE LAS LETRAS </w:t>
      </w:r>
    </w:p>
    <w:p w:rsidR="00A410A1" w:rsidRDefault="00A410A1" w:rsidP="00A410A1">
      <w:pPr>
        <w:jc w:val="center"/>
        <w:rPr>
          <w:rFonts w:ascii="Arial" w:hAnsi="Arial" w:cs="Arial"/>
          <w:color w:val="444444"/>
          <w:sz w:val="23"/>
          <w:szCs w:val="23"/>
          <w:shd w:val="clear" w:color="auto" w:fill="FFFFFF"/>
        </w:rPr>
      </w:pPr>
      <w:r>
        <w:rPr>
          <w:rFonts w:ascii="Arial" w:hAnsi="Arial" w:cs="Arial"/>
          <w:color w:val="444444"/>
          <w:sz w:val="23"/>
          <w:szCs w:val="23"/>
          <w:shd w:val="clear" w:color="auto" w:fill="FFFFFF"/>
        </w:rPr>
        <w:t>Se trata de la construcción colectiva de significado y conocimiento en base al diálogo con todo el alumnado participante en la tertulia. El funcionamiento de las tertulias dialógicas se basa en los 7 principios del Aprendizaje Dialógico y se desarrollan en base a</w:t>
      </w:r>
      <w:r>
        <w:rPr>
          <w:rStyle w:val="apple-converted-space"/>
          <w:rFonts w:ascii="Arial" w:hAnsi="Arial" w:cs="Arial"/>
          <w:color w:val="444444"/>
          <w:sz w:val="23"/>
          <w:szCs w:val="23"/>
          <w:shd w:val="clear" w:color="auto" w:fill="FFFFFF"/>
        </w:rPr>
        <w:t> </w:t>
      </w:r>
      <w:r>
        <w:rPr>
          <w:rStyle w:val="Textoennegrita"/>
          <w:rFonts w:ascii="Arial" w:hAnsi="Arial" w:cs="Arial"/>
          <w:color w:val="444444"/>
          <w:sz w:val="23"/>
          <w:szCs w:val="23"/>
          <w:bdr w:val="none" w:sz="0" w:space="0" w:color="auto" w:frame="1"/>
          <w:shd w:val="clear" w:color="auto" w:fill="FFFFFF"/>
        </w:rPr>
        <w:t>las mejores creaciones de la humanidad</w:t>
      </w:r>
      <w:r>
        <w:rPr>
          <w:rStyle w:val="apple-converted-space"/>
          <w:rFonts w:ascii="Arial" w:hAnsi="Arial" w:cs="Arial"/>
          <w:color w:val="444444"/>
          <w:sz w:val="23"/>
          <w:szCs w:val="23"/>
          <w:shd w:val="clear" w:color="auto" w:fill="FFFFFF"/>
        </w:rPr>
        <w:t> </w:t>
      </w:r>
      <w:r>
        <w:rPr>
          <w:rFonts w:ascii="Arial" w:hAnsi="Arial" w:cs="Arial"/>
          <w:color w:val="444444"/>
          <w:sz w:val="23"/>
          <w:szCs w:val="23"/>
          <w:shd w:val="clear" w:color="auto" w:fill="FFFFFF"/>
        </w:rPr>
        <w:t>en distintos campos: desde la literatura</w:t>
      </w:r>
    </w:p>
    <w:p w:rsidR="00A410A1" w:rsidRDefault="00A410A1" w:rsidP="00A410A1">
      <w:pPr>
        <w:pStyle w:val="NormalWeb"/>
        <w:shd w:val="clear" w:color="auto" w:fill="FFFFFF"/>
        <w:spacing w:before="0" w:beforeAutospacing="0" w:after="300" w:afterAutospacing="0" w:line="405" w:lineRule="atLeast"/>
        <w:jc w:val="both"/>
        <w:textAlignment w:val="baseline"/>
        <w:rPr>
          <w:rFonts w:ascii="Arial" w:hAnsi="Arial" w:cs="Arial"/>
          <w:color w:val="444444"/>
          <w:sz w:val="23"/>
          <w:szCs w:val="23"/>
        </w:rPr>
      </w:pPr>
      <w:r>
        <w:rPr>
          <w:rFonts w:ascii="Arial" w:hAnsi="Arial" w:cs="Arial"/>
          <w:color w:val="444444"/>
          <w:sz w:val="23"/>
          <w:szCs w:val="23"/>
        </w:rPr>
        <w:t>A través de las tertulias dialógicas se potencia el acercamiento directo del alumnado sin distinción de edad, género, cultura o capacidad a la cultura clásica universal y al conocimiento científico acumulado por la humanidad a lo largo del tiempo.</w:t>
      </w:r>
    </w:p>
    <w:p w:rsidR="00335A23" w:rsidRPr="00335A23" w:rsidRDefault="00A410A1" w:rsidP="00335A23">
      <w:pPr>
        <w:numPr>
          <w:ilvl w:val="0"/>
          <w:numId w:val="2"/>
        </w:numPr>
        <w:shd w:val="clear" w:color="auto" w:fill="FFFFFF"/>
        <w:spacing w:after="0" w:line="405" w:lineRule="atLeast"/>
        <w:ind w:left="300"/>
        <w:textAlignment w:val="baseline"/>
        <w:rPr>
          <w:rFonts w:ascii="inherit" w:eastAsia="Times New Roman" w:hAnsi="inherit" w:cs="Arial"/>
          <w:color w:val="444444"/>
          <w:sz w:val="23"/>
          <w:szCs w:val="23"/>
          <w:lang w:eastAsia="es-CO"/>
        </w:rPr>
      </w:pPr>
      <w:r>
        <w:rPr>
          <w:rFonts w:ascii="Arial" w:hAnsi="Arial" w:cs="Arial"/>
          <w:color w:val="444444"/>
          <w:sz w:val="23"/>
          <w:szCs w:val="23"/>
        </w:rPr>
        <w:t xml:space="preserve">Como han planteado </w:t>
      </w:r>
      <w:proofErr w:type="spellStart"/>
      <w:r>
        <w:rPr>
          <w:rFonts w:ascii="Arial" w:hAnsi="Arial" w:cs="Arial"/>
          <w:color w:val="444444"/>
          <w:sz w:val="23"/>
          <w:szCs w:val="23"/>
        </w:rPr>
        <w:t>Habermas</w:t>
      </w:r>
      <w:proofErr w:type="spellEnd"/>
      <w:r>
        <w:rPr>
          <w:rFonts w:ascii="Arial" w:hAnsi="Arial" w:cs="Arial"/>
          <w:color w:val="444444"/>
          <w:sz w:val="23"/>
          <w:szCs w:val="23"/>
        </w:rPr>
        <w:t xml:space="preserve"> y muchos autores y autoras, en la ética y en la ciencia, es imprescindible el consenso. Sin embargo, no lo es en la estética.</w:t>
      </w:r>
      <w:r w:rsidR="00335A23" w:rsidRPr="00335A23">
        <w:rPr>
          <w:rStyle w:val="Textoennegrita"/>
          <w:rFonts w:ascii="inherit" w:hAnsi="inherit" w:cs="Arial"/>
          <w:color w:val="3366FF"/>
          <w:sz w:val="23"/>
          <w:szCs w:val="23"/>
          <w:bdr w:val="none" w:sz="0" w:space="0" w:color="auto" w:frame="1"/>
        </w:rPr>
        <w:t xml:space="preserve"> </w:t>
      </w:r>
      <w:r w:rsidR="00335A23" w:rsidRPr="00335A23">
        <w:rPr>
          <w:rFonts w:ascii="inherit" w:eastAsia="Times New Roman" w:hAnsi="inherit" w:cs="Arial"/>
          <w:b/>
          <w:bCs/>
          <w:color w:val="3366FF"/>
          <w:sz w:val="23"/>
          <w:szCs w:val="23"/>
          <w:bdr w:val="none" w:sz="0" w:space="0" w:color="auto" w:frame="1"/>
          <w:lang w:eastAsia="es-CO"/>
        </w:rPr>
        <w:t>¿CÓMO SE ORGANIZAN? </w:t>
      </w:r>
    </w:p>
    <w:p w:rsidR="00335A23" w:rsidRDefault="00335A23" w:rsidP="00335A23">
      <w:pPr>
        <w:shd w:val="clear" w:color="auto" w:fill="FFFFFF"/>
        <w:spacing w:after="300" w:line="405" w:lineRule="atLeast"/>
        <w:jc w:val="both"/>
        <w:textAlignment w:val="baseline"/>
        <w:rPr>
          <w:rFonts w:ascii="Arial" w:eastAsia="Times New Roman" w:hAnsi="Arial" w:cs="Arial"/>
          <w:color w:val="444444"/>
          <w:sz w:val="23"/>
          <w:szCs w:val="23"/>
          <w:lang w:eastAsia="es-CO"/>
        </w:rPr>
      </w:pPr>
      <w:r w:rsidRPr="00335A23">
        <w:rPr>
          <w:rFonts w:ascii="Arial" w:eastAsia="Times New Roman" w:hAnsi="Arial" w:cs="Arial"/>
          <w:color w:val="444444"/>
          <w:sz w:val="23"/>
          <w:szCs w:val="23"/>
          <w:lang w:eastAsia="es-CO"/>
        </w:rPr>
        <w:t>En cada sesión todo el alumnado participante expone su interpretación sobre aquello en lo que se está trabajando en la tertulia dialógica (un texto literario, una obra de arte, una pieza musical, una aportación matemática, etc.). Así, expresa al resto aquello que le ha suscitado, explicando por qué le ha llamado la atención, relacionándolo con diálogos previos en tertulias anteriores, exponiendo su reflexión crítica al respecto</w:t>
      </w:r>
    </w:p>
    <w:p w:rsidR="00335A23" w:rsidRDefault="00335A23" w:rsidP="00335A23">
      <w:pPr>
        <w:shd w:val="clear" w:color="auto" w:fill="FFFFFF"/>
        <w:spacing w:after="300" w:line="405" w:lineRule="atLeast"/>
        <w:jc w:val="both"/>
        <w:textAlignment w:val="baseline"/>
        <w:rPr>
          <w:rFonts w:ascii="Arial" w:eastAsia="Times New Roman" w:hAnsi="Arial" w:cs="Arial"/>
          <w:color w:val="444444"/>
          <w:sz w:val="23"/>
          <w:szCs w:val="23"/>
          <w:lang w:eastAsia="es-CO"/>
        </w:rPr>
      </w:pPr>
      <w:r>
        <w:rPr>
          <w:rFonts w:ascii="Arial" w:eastAsia="Times New Roman" w:hAnsi="Arial" w:cs="Arial"/>
          <w:color w:val="444444"/>
          <w:sz w:val="23"/>
          <w:szCs w:val="23"/>
          <w:lang w:eastAsia="es-CO"/>
        </w:rPr>
        <w:t xml:space="preserve">Aunque la dificultad fue en </w:t>
      </w:r>
      <w:proofErr w:type="spellStart"/>
      <w:r>
        <w:rPr>
          <w:rFonts w:ascii="Arial" w:eastAsia="Times New Roman" w:hAnsi="Arial" w:cs="Arial"/>
          <w:color w:val="444444"/>
          <w:sz w:val="23"/>
          <w:szCs w:val="23"/>
          <w:lang w:eastAsia="es-CO"/>
        </w:rPr>
        <w:t>comprenderl</w:t>
      </w:r>
      <w:proofErr w:type="spellEnd"/>
      <w:r>
        <w:rPr>
          <w:rFonts w:ascii="Arial" w:eastAsia="Times New Roman" w:hAnsi="Arial" w:cs="Arial"/>
          <w:color w:val="444444"/>
          <w:sz w:val="23"/>
          <w:szCs w:val="23"/>
          <w:lang w:eastAsia="es-CO"/>
        </w:rPr>
        <w:t xml:space="preserve"> sus intereses lectores</w:t>
      </w:r>
    </w:p>
    <w:p w:rsidR="00335A23" w:rsidRDefault="00335A23" w:rsidP="00335A23">
      <w:pPr>
        <w:shd w:val="clear" w:color="auto" w:fill="FFFFFF"/>
        <w:spacing w:after="300" w:line="405" w:lineRule="atLeast"/>
        <w:jc w:val="both"/>
        <w:textAlignment w:val="baseline"/>
        <w:rPr>
          <w:rFonts w:ascii="Arial" w:eastAsia="Times New Roman" w:hAnsi="Arial" w:cs="Arial"/>
          <w:color w:val="444444"/>
          <w:sz w:val="23"/>
          <w:szCs w:val="23"/>
          <w:lang w:eastAsia="es-CO"/>
        </w:rPr>
      </w:pPr>
      <w:r>
        <w:rPr>
          <w:rFonts w:ascii="Arial" w:eastAsia="Times New Roman" w:hAnsi="Arial" w:cs="Arial"/>
          <w:color w:val="444444"/>
          <w:sz w:val="23"/>
          <w:szCs w:val="23"/>
          <w:lang w:eastAsia="es-CO"/>
        </w:rPr>
        <w:t xml:space="preserve">La dificultad en lectura rápida y comprensión </w:t>
      </w:r>
    </w:p>
    <w:p w:rsidR="00335A23" w:rsidRDefault="00335A23" w:rsidP="00335A23">
      <w:pPr>
        <w:shd w:val="clear" w:color="auto" w:fill="FFFFFF"/>
        <w:spacing w:after="300" w:line="405" w:lineRule="atLeast"/>
        <w:jc w:val="both"/>
        <w:textAlignment w:val="baseline"/>
        <w:rPr>
          <w:rFonts w:ascii="Arial" w:eastAsia="Times New Roman" w:hAnsi="Arial" w:cs="Arial"/>
          <w:color w:val="444444"/>
          <w:sz w:val="23"/>
          <w:szCs w:val="23"/>
          <w:lang w:eastAsia="es-CO"/>
        </w:rPr>
      </w:pPr>
      <w:r>
        <w:rPr>
          <w:rFonts w:ascii="Arial" w:eastAsia="Times New Roman" w:hAnsi="Arial" w:cs="Arial"/>
          <w:color w:val="444444"/>
          <w:sz w:val="23"/>
          <w:szCs w:val="23"/>
          <w:lang w:eastAsia="es-CO"/>
        </w:rPr>
        <w:t xml:space="preserve">La dificultad de un resumen didáctico </w:t>
      </w:r>
    </w:p>
    <w:p w:rsidR="00335A23" w:rsidRDefault="00335A23" w:rsidP="00335A23">
      <w:pPr>
        <w:shd w:val="clear" w:color="auto" w:fill="FFFFFF"/>
        <w:spacing w:after="300" w:line="405" w:lineRule="atLeast"/>
        <w:jc w:val="both"/>
        <w:textAlignment w:val="baseline"/>
        <w:rPr>
          <w:rFonts w:ascii="Arial" w:eastAsia="Times New Roman" w:hAnsi="Arial" w:cs="Arial"/>
          <w:color w:val="444444"/>
          <w:sz w:val="23"/>
          <w:szCs w:val="23"/>
          <w:lang w:eastAsia="es-CO"/>
        </w:rPr>
      </w:pPr>
    </w:p>
    <w:p w:rsidR="00335A23" w:rsidRDefault="00335A23" w:rsidP="00335A23">
      <w:pPr>
        <w:shd w:val="clear" w:color="auto" w:fill="FFFFFF"/>
        <w:spacing w:after="300" w:line="405" w:lineRule="atLeast"/>
        <w:jc w:val="both"/>
        <w:textAlignment w:val="baseline"/>
        <w:rPr>
          <w:rFonts w:ascii="Arial" w:eastAsia="Times New Roman" w:hAnsi="Arial" w:cs="Arial"/>
          <w:color w:val="444444"/>
          <w:sz w:val="23"/>
          <w:szCs w:val="23"/>
          <w:lang w:eastAsia="es-CO"/>
        </w:rPr>
      </w:pPr>
    </w:p>
    <w:p w:rsidR="00335A23" w:rsidRDefault="00335A23" w:rsidP="00335A23">
      <w:pPr>
        <w:shd w:val="clear" w:color="auto" w:fill="FFFFFF"/>
        <w:spacing w:after="300" w:line="405" w:lineRule="atLeast"/>
        <w:jc w:val="both"/>
        <w:textAlignment w:val="baseline"/>
        <w:rPr>
          <w:rFonts w:ascii="Arial" w:eastAsia="Times New Roman" w:hAnsi="Arial" w:cs="Arial"/>
          <w:color w:val="444444"/>
          <w:sz w:val="23"/>
          <w:szCs w:val="23"/>
          <w:lang w:eastAsia="es-CO"/>
        </w:rPr>
      </w:pPr>
    </w:p>
    <w:p w:rsidR="00335A23" w:rsidRDefault="00335A23" w:rsidP="00335A23">
      <w:pPr>
        <w:shd w:val="clear" w:color="auto" w:fill="FFFFFF"/>
        <w:spacing w:after="300" w:line="405" w:lineRule="atLeast"/>
        <w:jc w:val="both"/>
        <w:textAlignment w:val="baseline"/>
        <w:rPr>
          <w:rFonts w:ascii="Arial" w:eastAsia="Times New Roman" w:hAnsi="Arial" w:cs="Arial"/>
          <w:color w:val="444444"/>
          <w:sz w:val="23"/>
          <w:szCs w:val="23"/>
          <w:lang w:eastAsia="es-CO"/>
        </w:rPr>
      </w:pPr>
      <w:r>
        <w:rPr>
          <w:rFonts w:ascii="Arial" w:eastAsia="Times New Roman" w:hAnsi="Arial" w:cs="Arial"/>
          <w:color w:val="444444"/>
          <w:sz w:val="23"/>
          <w:szCs w:val="23"/>
          <w:lang w:eastAsia="es-CO"/>
        </w:rPr>
        <w:t xml:space="preserve">Gracias a los proyectos trasversales que se </w:t>
      </w:r>
      <w:proofErr w:type="spellStart"/>
      <w:r>
        <w:rPr>
          <w:rFonts w:ascii="Arial" w:eastAsia="Times New Roman" w:hAnsi="Arial" w:cs="Arial"/>
          <w:color w:val="444444"/>
          <w:sz w:val="23"/>
          <w:szCs w:val="23"/>
          <w:lang w:eastAsia="es-CO"/>
        </w:rPr>
        <w:t>tien</w:t>
      </w:r>
      <w:proofErr w:type="spellEnd"/>
      <w:r>
        <w:rPr>
          <w:rFonts w:ascii="Arial" w:eastAsia="Times New Roman" w:hAnsi="Arial" w:cs="Arial"/>
          <w:color w:val="444444"/>
          <w:sz w:val="23"/>
          <w:szCs w:val="23"/>
          <w:lang w:eastAsia="es-CO"/>
        </w:rPr>
        <w:t xml:space="preserve"> para influenciar </w:t>
      </w:r>
      <w:proofErr w:type="spellStart"/>
      <w:r>
        <w:rPr>
          <w:rFonts w:ascii="Arial" w:eastAsia="Times New Roman" w:hAnsi="Arial" w:cs="Arial"/>
          <w:color w:val="444444"/>
          <w:sz w:val="23"/>
          <w:szCs w:val="23"/>
          <w:lang w:eastAsia="es-CO"/>
        </w:rPr>
        <w:t>alos</w:t>
      </w:r>
      <w:proofErr w:type="spellEnd"/>
      <w:r>
        <w:rPr>
          <w:rFonts w:ascii="Arial" w:eastAsia="Times New Roman" w:hAnsi="Arial" w:cs="Arial"/>
          <w:color w:val="444444"/>
          <w:sz w:val="23"/>
          <w:szCs w:val="23"/>
          <w:lang w:eastAsia="es-CO"/>
        </w:rPr>
        <w:t xml:space="preserve"> estudiantes, en usos de las tic y otros en general podremos avanzar en cuanto al conocimiento e intelecto correspondiendo el saber y aprender dentro de </w:t>
      </w:r>
      <w:proofErr w:type="spellStart"/>
      <w:r>
        <w:rPr>
          <w:rFonts w:ascii="Arial" w:eastAsia="Times New Roman" w:hAnsi="Arial" w:cs="Arial"/>
          <w:color w:val="444444"/>
          <w:sz w:val="23"/>
          <w:szCs w:val="23"/>
          <w:lang w:eastAsia="es-CO"/>
        </w:rPr>
        <w:t>nuesto</w:t>
      </w:r>
      <w:proofErr w:type="spellEnd"/>
      <w:r>
        <w:rPr>
          <w:rFonts w:ascii="Arial" w:eastAsia="Times New Roman" w:hAnsi="Arial" w:cs="Arial"/>
          <w:color w:val="444444"/>
          <w:sz w:val="23"/>
          <w:szCs w:val="23"/>
          <w:lang w:eastAsia="es-CO"/>
        </w:rPr>
        <w:t xml:space="preserve"> medio cognitivo vocacional.</w:t>
      </w:r>
    </w:p>
    <w:p w:rsidR="00335A23" w:rsidRDefault="00335A23" w:rsidP="00335A23">
      <w:pPr>
        <w:shd w:val="clear" w:color="auto" w:fill="FFFFFF"/>
        <w:spacing w:after="300" w:line="405" w:lineRule="atLeast"/>
        <w:jc w:val="both"/>
        <w:textAlignment w:val="baseline"/>
        <w:rPr>
          <w:rFonts w:ascii="Arial" w:eastAsia="Times New Roman" w:hAnsi="Arial" w:cs="Arial"/>
          <w:color w:val="444444"/>
          <w:sz w:val="23"/>
          <w:szCs w:val="23"/>
          <w:lang w:eastAsia="es-CO"/>
        </w:rPr>
      </w:pPr>
      <w:r>
        <w:rPr>
          <w:rFonts w:ascii="Arial" w:eastAsia="Times New Roman" w:hAnsi="Arial" w:cs="Arial"/>
          <w:color w:val="444444"/>
          <w:sz w:val="23"/>
          <w:szCs w:val="23"/>
          <w:lang w:eastAsia="es-CO"/>
        </w:rPr>
        <w:t xml:space="preserve">Dándole un valor generoso a nuestra cultura que se va generando gracias a la lectura de </w:t>
      </w:r>
      <w:proofErr w:type="gramStart"/>
      <w:r>
        <w:rPr>
          <w:rFonts w:ascii="Arial" w:eastAsia="Times New Roman" w:hAnsi="Arial" w:cs="Arial"/>
          <w:color w:val="444444"/>
          <w:sz w:val="23"/>
          <w:szCs w:val="23"/>
          <w:lang w:eastAsia="es-CO"/>
        </w:rPr>
        <w:t>historias ,</w:t>
      </w:r>
      <w:proofErr w:type="gramEnd"/>
      <w:r>
        <w:rPr>
          <w:rFonts w:ascii="Arial" w:eastAsia="Times New Roman" w:hAnsi="Arial" w:cs="Arial"/>
          <w:color w:val="444444"/>
          <w:sz w:val="23"/>
          <w:szCs w:val="23"/>
          <w:lang w:eastAsia="es-CO"/>
        </w:rPr>
        <w:t xml:space="preserve"> sucesos , </w:t>
      </w:r>
      <w:proofErr w:type="spellStart"/>
      <w:r>
        <w:rPr>
          <w:rFonts w:ascii="Arial" w:eastAsia="Times New Roman" w:hAnsi="Arial" w:cs="Arial"/>
          <w:color w:val="444444"/>
          <w:sz w:val="23"/>
          <w:szCs w:val="23"/>
          <w:lang w:eastAsia="es-CO"/>
        </w:rPr>
        <w:t>cuentso</w:t>
      </w:r>
      <w:proofErr w:type="spellEnd"/>
      <w:r>
        <w:rPr>
          <w:rFonts w:ascii="Arial" w:eastAsia="Times New Roman" w:hAnsi="Arial" w:cs="Arial"/>
          <w:color w:val="444444"/>
          <w:sz w:val="23"/>
          <w:szCs w:val="23"/>
          <w:lang w:eastAsia="es-CO"/>
        </w:rPr>
        <w:t xml:space="preserve"> , dramas y demás, que corresponden a lo </w:t>
      </w:r>
      <w:proofErr w:type="spellStart"/>
      <w:r>
        <w:rPr>
          <w:rFonts w:ascii="Arial" w:eastAsia="Times New Roman" w:hAnsi="Arial" w:cs="Arial"/>
          <w:color w:val="444444"/>
          <w:sz w:val="23"/>
          <w:szCs w:val="23"/>
          <w:lang w:eastAsia="es-CO"/>
        </w:rPr>
        <w:t>mas</w:t>
      </w:r>
      <w:proofErr w:type="spellEnd"/>
      <w:r>
        <w:rPr>
          <w:rFonts w:ascii="Arial" w:eastAsia="Times New Roman" w:hAnsi="Arial" w:cs="Arial"/>
          <w:color w:val="444444"/>
          <w:sz w:val="23"/>
          <w:szCs w:val="23"/>
          <w:lang w:eastAsia="es-CO"/>
        </w:rPr>
        <w:t xml:space="preserve"> grato que tiene el mundo para ofrecernos con </w:t>
      </w:r>
      <w:proofErr w:type="spellStart"/>
      <w:r>
        <w:rPr>
          <w:rFonts w:ascii="Arial" w:eastAsia="Times New Roman" w:hAnsi="Arial" w:cs="Arial"/>
          <w:color w:val="444444"/>
          <w:sz w:val="23"/>
          <w:szCs w:val="23"/>
          <w:lang w:eastAsia="es-CO"/>
        </w:rPr>
        <w:t>respoecto</w:t>
      </w:r>
      <w:proofErr w:type="spellEnd"/>
      <w:r>
        <w:rPr>
          <w:rFonts w:ascii="Arial" w:eastAsia="Times New Roman" w:hAnsi="Arial" w:cs="Arial"/>
          <w:color w:val="444444"/>
          <w:sz w:val="23"/>
          <w:szCs w:val="23"/>
          <w:lang w:eastAsia="es-CO"/>
        </w:rPr>
        <w:t xml:space="preserve"> a la literatura, donde </w:t>
      </w:r>
      <w:r>
        <w:rPr>
          <w:rFonts w:ascii="Arial" w:hAnsi="Arial" w:cs="Arial"/>
          <w:b/>
          <w:bCs/>
          <w:color w:val="000000"/>
          <w:sz w:val="21"/>
          <w:szCs w:val="21"/>
          <w:shd w:val="clear" w:color="auto" w:fill="FFFFFF"/>
        </w:rPr>
        <w:t>Es un proceso de dedicación, responsabilidad y constancia; pues los jóvenes tienden a confundirse con el proyecto, pero  ha impactado de manera rápida y precisa ya que otros chicos buscan de una u otra manera involucrarse en la investigación.</w:t>
      </w:r>
      <w:bookmarkStart w:id="0" w:name="_GoBack"/>
      <w:bookmarkEnd w:id="0"/>
    </w:p>
    <w:p w:rsidR="00335A23" w:rsidRDefault="00335A23" w:rsidP="00335A23">
      <w:pPr>
        <w:shd w:val="clear" w:color="auto" w:fill="FFFFFF"/>
        <w:spacing w:after="300" w:line="405" w:lineRule="atLeast"/>
        <w:jc w:val="both"/>
        <w:textAlignment w:val="baseline"/>
        <w:rPr>
          <w:rFonts w:ascii="Arial" w:eastAsia="Times New Roman" w:hAnsi="Arial" w:cs="Arial"/>
          <w:color w:val="444444"/>
          <w:sz w:val="23"/>
          <w:szCs w:val="23"/>
          <w:lang w:eastAsia="es-CO"/>
        </w:rPr>
      </w:pPr>
    </w:p>
    <w:p w:rsidR="00335A23" w:rsidRPr="00335A23" w:rsidRDefault="00335A23" w:rsidP="00335A23">
      <w:pPr>
        <w:shd w:val="clear" w:color="auto" w:fill="FFFFFF"/>
        <w:spacing w:after="300" w:line="405" w:lineRule="atLeast"/>
        <w:jc w:val="both"/>
        <w:textAlignment w:val="baseline"/>
        <w:rPr>
          <w:rFonts w:ascii="Arial" w:eastAsia="Times New Roman" w:hAnsi="Arial" w:cs="Arial"/>
          <w:color w:val="444444"/>
          <w:sz w:val="23"/>
          <w:szCs w:val="23"/>
          <w:lang w:eastAsia="es-CO"/>
        </w:rPr>
      </w:pPr>
    </w:p>
    <w:p w:rsidR="00A410A1" w:rsidRDefault="00A410A1" w:rsidP="00A410A1">
      <w:pPr>
        <w:pStyle w:val="NormalWeb"/>
        <w:shd w:val="clear" w:color="auto" w:fill="FFFFFF"/>
        <w:spacing w:before="0" w:beforeAutospacing="0" w:after="300" w:afterAutospacing="0" w:line="405" w:lineRule="atLeast"/>
        <w:jc w:val="both"/>
        <w:textAlignment w:val="baseline"/>
        <w:rPr>
          <w:rFonts w:ascii="Arial" w:hAnsi="Arial" w:cs="Arial"/>
          <w:color w:val="444444"/>
          <w:sz w:val="23"/>
          <w:szCs w:val="23"/>
        </w:rPr>
      </w:pPr>
    </w:p>
    <w:p w:rsidR="00A410A1" w:rsidRDefault="00A410A1" w:rsidP="00A410A1">
      <w:pPr>
        <w:jc w:val="center"/>
      </w:pPr>
    </w:p>
    <w:p w:rsidR="00A410A1" w:rsidRDefault="00A410A1" w:rsidP="00A410A1">
      <w:pPr>
        <w:jc w:val="center"/>
      </w:pPr>
    </w:p>
    <w:p w:rsidR="00A410A1" w:rsidRDefault="00A410A1" w:rsidP="00A410A1">
      <w:pPr>
        <w:jc w:val="center"/>
      </w:pPr>
    </w:p>
    <w:p w:rsidR="00A410A1" w:rsidRDefault="00A410A1" w:rsidP="00A410A1">
      <w:pPr>
        <w:jc w:val="center"/>
      </w:pPr>
    </w:p>
    <w:p w:rsidR="00A410A1" w:rsidRPr="005B31AD" w:rsidRDefault="00A410A1" w:rsidP="00A410A1">
      <w:pPr>
        <w:jc w:val="center"/>
      </w:pPr>
    </w:p>
    <w:sectPr w:rsidR="00A410A1" w:rsidRPr="005B31A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64E" w:rsidRDefault="002A364E" w:rsidP="002A364E">
      <w:pPr>
        <w:spacing w:after="0" w:line="240" w:lineRule="auto"/>
      </w:pPr>
      <w:r>
        <w:separator/>
      </w:r>
    </w:p>
  </w:endnote>
  <w:endnote w:type="continuationSeparator" w:id="0">
    <w:p w:rsidR="002A364E" w:rsidRDefault="002A364E" w:rsidP="002A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 DARLING">
    <w:panose1 w:val="02000000000000000000"/>
    <w:charset w:val="00"/>
    <w:family w:val="auto"/>
    <w:pitch w:val="variable"/>
    <w:sig w:usb0="8000002F" w:usb1="0000000A" w:usb2="00000000" w:usb3="00000000" w:csb0="00000001" w:csb1="00000000"/>
  </w:font>
  <w:font w:name="inherit">
    <w:altName w:val="Times New Roman"/>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64E" w:rsidRDefault="002A364E" w:rsidP="002A364E">
      <w:pPr>
        <w:spacing w:after="0" w:line="240" w:lineRule="auto"/>
      </w:pPr>
      <w:r>
        <w:separator/>
      </w:r>
    </w:p>
  </w:footnote>
  <w:footnote w:type="continuationSeparator" w:id="0">
    <w:p w:rsidR="002A364E" w:rsidRDefault="002A364E" w:rsidP="002A3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5570"/>
      <w:gridCol w:w="1714"/>
    </w:tblGrid>
    <w:tr w:rsidR="002A364E" w:rsidRPr="0073194A" w:rsidTr="009A2B4D">
      <w:trPr>
        <w:trHeight w:val="867"/>
        <w:jc w:val="center"/>
      </w:trPr>
      <w:tc>
        <w:tcPr>
          <w:tcW w:w="764" w:type="pct"/>
          <w:vMerge w:val="restart"/>
          <w:vAlign w:val="center"/>
        </w:tcPr>
        <w:p w:rsidR="002A364E" w:rsidRPr="0073194A" w:rsidRDefault="002A364E" w:rsidP="002A364E">
          <w:pPr>
            <w:pStyle w:val="Sinespaciado"/>
            <w:spacing w:line="276" w:lineRule="auto"/>
            <w:ind w:left="-142" w:right="-160"/>
            <w:rPr>
              <w:rFonts w:ascii="Arial" w:hAnsi="Arial" w:cs="Arial"/>
              <w:sz w:val="20"/>
              <w:szCs w:val="20"/>
            </w:rPr>
          </w:pPr>
          <w:r>
            <w:rPr>
              <w:rFonts w:ascii="Arial" w:hAnsi="Arial" w:cs="Arial"/>
              <w:noProof/>
              <w:sz w:val="20"/>
              <w:szCs w:val="20"/>
            </w:rPr>
            <w:drawing>
              <wp:inline distT="0" distB="0" distL="0" distR="0" wp14:anchorId="6FA78721" wp14:editId="08F7F613">
                <wp:extent cx="904875" cy="1019175"/>
                <wp:effectExtent l="19050" t="0" r="9525" b="0"/>
                <wp:docPr id="33" name="Imagen 33" descr="ESCUDO C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C_0"/>
                        <pic:cNvPicPr>
                          <a:picLocks noChangeAspect="1" noChangeArrowheads="1"/>
                        </pic:cNvPicPr>
                      </pic:nvPicPr>
                      <pic:blipFill>
                        <a:blip r:embed="rId1"/>
                        <a:srcRect/>
                        <a:stretch>
                          <a:fillRect/>
                        </a:stretch>
                      </pic:blipFill>
                      <pic:spPr bwMode="auto">
                        <a:xfrm>
                          <a:off x="0" y="0"/>
                          <a:ext cx="904875" cy="1019175"/>
                        </a:xfrm>
                        <a:prstGeom prst="rect">
                          <a:avLst/>
                        </a:prstGeom>
                        <a:noFill/>
                        <a:ln w="9525">
                          <a:noFill/>
                          <a:miter lim="800000"/>
                          <a:headEnd/>
                          <a:tailEnd/>
                        </a:ln>
                      </pic:spPr>
                    </pic:pic>
                  </a:graphicData>
                </a:graphic>
              </wp:inline>
            </w:drawing>
          </w:r>
        </w:p>
      </w:tc>
      <w:tc>
        <w:tcPr>
          <w:tcW w:w="3210" w:type="pct"/>
          <w:shd w:val="clear" w:color="auto" w:fill="auto"/>
          <w:vAlign w:val="center"/>
        </w:tcPr>
        <w:p w:rsidR="002A364E" w:rsidRPr="005B2D89" w:rsidRDefault="002A364E" w:rsidP="002A364E">
          <w:pPr>
            <w:contextualSpacing/>
            <w:jc w:val="center"/>
            <w:rPr>
              <w:rFonts w:ascii="Arial" w:hAnsi="Arial" w:cs="Arial"/>
              <w:sz w:val="16"/>
              <w:szCs w:val="16"/>
            </w:rPr>
          </w:pPr>
          <w:r w:rsidRPr="005B2D89">
            <w:rPr>
              <w:rFonts w:ascii="Arial" w:hAnsi="Arial" w:cs="Arial"/>
              <w:sz w:val="16"/>
              <w:szCs w:val="16"/>
            </w:rPr>
            <w:t>REPÚBLICA DE COLOMBIA.</w:t>
          </w:r>
        </w:p>
        <w:p w:rsidR="002A364E" w:rsidRPr="005B2D89" w:rsidRDefault="002A364E" w:rsidP="002A364E">
          <w:pPr>
            <w:contextualSpacing/>
            <w:jc w:val="center"/>
            <w:rPr>
              <w:rFonts w:ascii="Arial" w:hAnsi="Arial" w:cs="Arial"/>
              <w:sz w:val="16"/>
              <w:szCs w:val="16"/>
            </w:rPr>
          </w:pPr>
          <w:r w:rsidRPr="005B2D89">
            <w:rPr>
              <w:rFonts w:ascii="Arial" w:hAnsi="Arial" w:cs="Arial"/>
              <w:sz w:val="16"/>
              <w:szCs w:val="16"/>
            </w:rPr>
            <w:t>DEPARTAMENTO NORTE DE SANTANDER.</w:t>
          </w:r>
        </w:p>
        <w:p w:rsidR="002A364E" w:rsidRPr="005B2D89" w:rsidRDefault="002A364E" w:rsidP="002A364E">
          <w:pPr>
            <w:contextualSpacing/>
            <w:jc w:val="center"/>
            <w:rPr>
              <w:rFonts w:ascii="Arial" w:hAnsi="Arial" w:cs="Arial"/>
              <w:sz w:val="16"/>
              <w:szCs w:val="16"/>
            </w:rPr>
          </w:pPr>
          <w:r w:rsidRPr="005B2D89">
            <w:rPr>
              <w:rFonts w:ascii="Arial" w:hAnsi="Arial" w:cs="Arial"/>
              <w:sz w:val="16"/>
              <w:szCs w:val="16"/>
            </w:rPr>
            <w:t>MUNICIPIO DE HACARÍ.</w:t>
          </w:r>
        </w:p>
        <w:p w:rsidR="002A364E" w:rsidRPr="005B2D89" w:rsidRDefault="002A364E" w:rsidP="002A364E">
          <w:pPr>
            <w:contextualSpacing/>
            <w:jc w:val="center"/>
            <w:rPr>
              <w:rFonts w:ascii="Arial" w:hAnsi="Arial" w:cs="Arial"/>
              <w:sz w:val="16"/>
              <w:szCs w:val="16"/>
            </w:rPr>
          </w:pPr>
          <w:r w:rsidRPr="005B2D89">
            <w:rPr>
              <w:rFonts w:ascii="Arial" w:hAnsi="Arial" w:cs="Arial"/>
              <w:sz w:val="16"/>
              <w:szCs w:val="16"/>
            </w:rPr>
            <w:t>INSTITUCIÓN EDUCATIVA SAN MIGUEL.</w:t>
          </w:r>
        </w:p>
        <w:p w:rsidR="002A364E" w:rsidRPr="005B2D89" w:rsidRDefault="002A364E" w:rsidP="002A364E">
          <w:pPr>
            <w:contextualSpacing/>
            <w:jc w:val="center"/>
            <w:rPr>
              <w:rFonts w:ascii="Arial" w:hAnsi="Arial" w:cs="Arial"/>
              <w:sz w:val="16"/>
              <w:szCs w:val="16"/>
            </w:rPr>
          </w:pPr>
          <w:r w:rsidRPr="005B2D89">
            <w:rPr>
              <w:rFonts w:ascii="Arial" w:hAnsi="Arial" w:cs="Arial"/>
              <w:sz w:val="16"/>
              <w:szCs w:val="16"/>
            </w:rPr>
            <w:t>Aprobado por resolución 004444 del 14 de noviembre del 2008</w:t>
          </w:r>
        </w:p>
        <w:p w:rsidR="002A364E" w:rsidRPr="005B2D89" w:rsidRDefault="002A364E" w:rsidP="002A364E">
          <w:pPr>
            <w:contextualSpacing/>
            <w:rPr>
              <w:rFonts w:ascii="Arial" w:hAnsi="Arial" w:cs="Arial"/>
              <w:sz w:val="16"/>
              <w:szCs w:val="16"/>
            </w:rPr>
          </w:pPr>
          <w:r w:rsidRPr="005B2D89">
            <w:rPr>
              <w:rFonts w:ascii="Arial" w:hAnsi="Arial" w:cs="Arial"/>
              <w:sz w:val="16"/>
              <w:szCs w:val="16"/>
            </w:rPr>
            <w:t>DANE: 154344000465.    NIT: 8905035790 JULIO 3 DE 2003.</w:t>
          </w:r>
        </w:p>
      </w:tc>
      <w:tc>
        <w:tcPr>
          <w:tcW w:w="1026" w:type="pct"/>
          <w:vAlign w:val="center"/>
        </w:tcPr>
        <w:p w:rsidR="002A364E" w:rsidRPr="00796060" w:rsidRDefault="002A364E" w:rsidP="002A364E">
          <w:pPr>
            <w:pStyle w:val="Sinespaciado"/>
            <w:spacing w:line="276" w:lineRule="auto"/>
            <w:rPr>
              <w:rFonts w:ascii="Arial" w:hAnsi="Arial" w:cs="Arial"/>
              <w:sz w:val="18"/>
              <w:szCs w:val="18"/>
            </w:rPr>
          </w:pPr>
          <w:r w:rsidRPr="00796060">
            <w:rPr>
              <w:rFonts w:ascii="Arial" w:hAnsi="Arial" w:cs="Arial"/>
              <w:sz w:val="18"/>
              <w:szCs w:val="18"/>
            </w:rPr>
            <w:t>Código: P05. F0</w:t>
          </w:r>
          <w:r>
            <w:rPr>
              <w:rFonts w:ascii="Arial" w:hAnsi="Arial" w:cs="Arial"/>
              <w:sz w:val="18"/>
              <w:szCs w:val="18"/>
            </w:rPr>
            <w:t>1</w:t>
          </w:r>
          <w:r w:rsidRPr="00796060">
            <w:rPr>
              <w:rFonts w:ascii="Arial" w:hAnsi="Arial" w:cs="Arial"/>
              <w:sz w:val="18"/>
              <w:szCs w:val="18"/>
            </w:rPr>
            <w:t>.</w:t>
          </w:r>
        </w:p>
      </w:tc>
    </w:tr>
    <w:tr w:rsidR="002A364E" w:rsidRPr="0073194A" w:rsidTr="009A2B4D">
      <w:trPr>
        <w:trHeight w:val="359"/>
        <w:jc w:val="center"/>
      </w:trPr>
      <w:tc>
        <w:tcPr>
          <w:tcW w:w="764" w:type="pct"/>
          <w:vMerge/>
        </w:tcPr>
        <w:p w:rsidR="002A364E" w:rsidRPr="0073194A" w:rsidRDefault="002A364E" w:rsidP="002A364E">
          <w:pPr>
            <w:pStyle w:val="Sinespaciado"/>
            <w:spacing w:line="276" w:lineRule="auto"/>
            <w:rPr>
              <w:rFonts w:ascii="Arial" w:hAnsi="Arial" w:cs="Arial"/>
              <w:noProof/>
              <w:sz w:val="20"/>
              <w:szCs w:val="20"/>
            </w:rPr>
          </w:pPr>
        </w:p>
      </w:tc>
      <w:tc>
        <w:tcPr>
          <w:tcW w:w="3210" w:type="pct"/>
          <w:shd w:val="clear" w:color="auto" w:fill="auto"/>
          <w:vAlign w:val="center"/>
        </w:tcPr>
        <w:p w:rsidR="002A364E" w:rsidRPr="0073650B" w:rsidRDefault="002A364E" w:rsidP="002A364E">
          <w:pPr>
            <w:pStyle w:val="Sinespaciado"/>
            <w:spacing w:line="276" w:lineRule="auto"/>
            <w:jc w:val="center"/>
            <w:rPr>
              <w:rFonts w:ascii="Lucida Calligraphy" w:hAnsi="Lucida Calligraphy" w:cs="Arial"/>
              <w:sz w:val="16"/>
              <w:szCs w:val="16"/>
            </w:rPr>
          </w:pPr>
          <w:r w:rsidRPr="0073650B">
            <w:rPr>
              <w:rFonts w:ascii="Lucida Calligraphy" w:hAnsi="Lucida Calligraphy" w:cs="Arial"/>
              <w:sz w:val="16"/>
              <w:szCs w:val="16"/>
            </w:rPr>
            <w:t>OFICIOS</w:t>
          </w:r>
        </w:p>
      </w:tc>
      <w:tc>
        <w:tcPr>
          <w:tcW w:w="1026" w:type="pct"/>
          <w:vAlign w:val="center"/>
        </w:tcPr>
        <w:p w:rsidR="002A364E" w:rsidRPr="00F95C90" w:rsidRDefault="002A364E" w:rsidP="002A364E">
          <w:pPr>
            <w:pStyle w:val="Sinespaciado"/>
            <w:spacing w:line="276" w:lineRule="auto"/>
            <w:rPr>
              <w:rFonts w:ascii="Arial" w:hAnsi="Arial" w:cs="Arial"/>
              <w:sz w:val="18"/>
              <w:szCs w:val="18"/>
            </w:rPr>
          </w:pPr>
          <w:r>
            <w:rPr>
              <w:rFonts w:ascii="Arial" w:hAnsi="Arial" w:cs="Arial"/>
              <w:sz w:val="18"/>
              <w:szCs w:val="18"/>
            </w:rPr>
            <w:t>Fecha: 09-04</w:t>
          </w:r>
          <w:r w:rsidRPr="00F95C90">
            <w:rPr>
              <w:rFonts w:ascii="Arial" w:hAnsi="Arial" w:cs="Arial"/>
              <w:sz w:val="18"/>
              <w:szCs w:val="18"/>
            </w:rPr>
            <w:t>-2014.</w:t>
          </w:r>
        </w:p>
      </w:tc>
    </w:tr>
  </w:tbl>
  <w:p w:rsidR="002A364E" w:rsidRDefault="002A36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alt="-" style="width:6.1pt;height:8.55pt;visibility:visible;mso-wrap-style:square" o:bullet="t">
        <v:imagedata r:id="rId1" o:title="-"/>
      </v:shape>
    </w:pict>
  </w:numPicBullet>
  <w:abstractNum w:abstractNumId="0" w15:restartNumberingAfterBreak="0">
    <w:nsid w:val="3DB0438C"/>
    <w:multiLevelType w:val="multilevel"/>
    <w:tmpl w:val="1A0EDC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F0C2A62"/>
    <w:multiLevelType w:val="hybridMultilevel"/>
    <w:tmpl w:val="4E125F48"/>
    <w:lvl w:ilvl="0" w:tplc="E39ED624">
      <w:start w:val="1"/>
      <w:numFmt w:val="bullet"/>
      <w:lvlText w:val=""/>
      <w:lvlPicBulletId w:val="0"/>
      <w:lvlJc w:val="left"/>
      <w:pPr>
        <w:tabs>
          <w:tab w:val="num" w:pos="720"/>
        </w:tabs>
        <w:ind w:left="720" w:hanging="360"/>
      </w:pPr>
      <w:rPr>
        <w:rFonts w:ascii="Symbol" w:hAnsi="Symbol" w:hint="default"/>
      </w:rPr>
    </w:lvl>
    <w:lvl w:ilvl="1" w:tplc="9E9EC248" w:tentative="1">
      <w:start w:val="1"/>
      <w:numFmt w:val="bullet"/>
      <w:lvlText w:val=""/>
      <w:lvlJc w:val="left"/>
      <w:pPr>
        <w:tabs>
          <w:tab w:val="num" w:pos="1440"/>
        </w:tabs>
        <w:ind w:left="1440" w:hanging="360"/>
      </w:pPr>
      <w:rPr>
        <w:rFonts w:ascii="Symbol" w:hAnsi="Symbol" w:hint="default"/>
      </w:rPr>
    </w:lvl>
    <w:lvl w:ilvl="2" w:tplc="DA2085B4" w:tentative="1">
      <w:start w:val="1"/>
      <w:numFmt w:val="bullet"/>
      <w:lvlText w:val=""/>
      <w:lvlJc w:val="left"/>
      <w:pPr>
        <w:tabs>
          <w:tab w:val="num" w:pos="2160"/>
        </w:tabs>
        <w:ind w:left="2160" w:hanging="360"/>
      </w:pPr>
      <w:rPr>
        <w:rFonts w:ascii="Symbol" w:hAnsi="Symbol" w:hint="default"/>
      </w:rPr>
    </w:lvl>
    <w:lvl w:ilvl="3" w:tplc="DCF2AC2A" w:tentative="1">
      <w:start w:val="1"/>
      <w:numFmt w:val="bullet"/>
      <w:lvlText w:val=""/>
      <w:lvlJc w:val="left"/>
      <w:pPr>
        <w:tabs>
          <w:tab w:val="num" w:pos="2880"/>
        </w:tabs>
        <w:ind w:left="2880" w:hanging="360"/>
      </w:pPr>
      <w:rPr>
        <w:rFonts w:ascii="Symbol" w:hAnsi="Symbol" w:hint="default"/>
      </w:rPr>
    </w:lvl>
    <w:lvl w:ilvl="4" w:tplc="656677EA" w:tentative="1">
      <w:start w:val="1"/>
      <w:numFmt w:val="bullet"/>
      <w:lvlText w:val=""/>
      <w:lvlJc w:val="left"/>
      <w:pPr>
        <w:tabs>
          <w:tab w:val="num" w:pos="3600"/>
        </w:tabs>
        <w:ind w:left="3600" w:hanging="360"/>
      </w:pPr>
      <w:rPr>
        <w:rFonts w:ascii="Symbol" w:hAnsi="Symbol" w:hint="default"/>
      </w:rPr>
    </w:lvl>
    <w:lvl w:ilvl="5" w:tplc="EEF6D7E0" w:tentative="1">
      <w:start w:val="1"/>
      <w:numFmt w:val="bullet"/>
      <w:lvlText w:val=""/>
      <w:lvlJc w:val="left"/>
      <w:pPr>
        <w:tabs>
          <w:tab w:val="num" w:pos="4320"/>
        </w:tabs>
        <w:ind w:left="4320" w:hanging="360"/>
      </w:pPr>
      <w:rPr>
        <w:rFonts w:ascii="Symbol" w:hAnsi="Symbol" w:hint="default"/>
      </w:rPr>
    </w:lvl>
    <w:lvl w:ilvl="6" w:tplc="6D0AB110" w:tentative="1">
      <w:start w:val="1"/>
      <w:numFmt w:val="bullet"/>
      <w:lvlText w:val=""/>
      <w:lvlJc w:val="left"/>
      <w:pPr>
        <w:tabs>
          <w:tab w:val="num" w:pos="5040"/>
        </w:tabs>
        <w:ind w:left="5040" w:hanging="360"/>
      </w:pPr>
      <w:rPr>
        <w:rFonts w:ascii="Symbol" w:hAnsi="Symbol" w:hint="default"/>
      </w:rPr>
    </w:lvl>
    <w:lvl w:ilvl="7" w:tplc="41000CF6" w:tentative="1">
      <w:start w:val="1"/>
      <w:numFmt w:val="bullet"/>
      <w:lvlText w:val=""/>
      <w:lvlJc w:val="left"/>
      <w:pPr>
        <w:tabs>
          <w:tab w:val="num" w:pos="5760"/>
        </w:tabs>
        <w:ind w:left="5760" w:hanging="360"/>
      </w:pPr>
      <w:rPr>
        <w:rFonts w:ascii="Symbol" w:hAnsi="Symbol" w:hint="default"/>
      </w:rPr>
    </w:lvl>
    <w:lvl w:ilvl="8" w:tplc="AFD6100C"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D0E"/>
    <w:rsid w:val="002A364E"/>
    <w:rsid w:val="00335A23"/>
    <w:rsid w:val="005B31AD"/>
    <w:rsid w:val="00907799"/>
    <w:rsid w:val="00A410A1"/>
    <w:rsid w:val="00DD6D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DBB70-D0AB-4ACB-9D9D-D88D150A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D6D0E"/>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5B31AD"/>
  </w:style>
  <w:style w:type="paragraph" w:styleId="Prrafodelista">
    <w:name w:val="List Paragraph"/>
    <w:basedOn w:val="Normal"/>
    <w:uiPriority w:val="34"/>
    <w:qFormat/>
    <w:rsid w:val="005B31AD"/>
    <w:pPr>
      <w:ind w:left="720"/>
      <w:contextualSpacing/>
    </w:pPr>
  </w:style>
  <w:style w:type="character" w:styleId="Hipervnculo">
    <w:name w:val="Hyperlink"/>
    <w:basedOn w:val="Fuentedeprrafopredeter"/>
    <w:uiPriority w:val="99"/>
    <w:unhideWhenUsed/>
    <w:rsid w:val="005B31AD"/>
    <w:rPr>
      <w:color w:val="0563C1" w:themeColor="hyperlink"/>
      <w:u w:val="single"/>
    </w:rPr>
  </w:style>
  <w:style w:type="paragraph" w:styleId="Encabezado">
    <w:name w:val="header"/>
    <w:basedOn w:val="Normal"/>
    <w:link w:val="EncabezadoCar"/>
    <w:uiPriority w:val="99"/>
    <w:unhideWhenUsed/>
    <w:rsid w:val="002A36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364E"/>
  </w:style>
  <w:style w:type="paragraph" w:styleId="Piedepgina">
    <w:name w:val="footer"/>
    <w:basedOn w:val="Normal"/>
    <w:link w:val="PiedepginaCar"/>
    <w:uiPriority w:val="99"/>
    <w:unhideWhenUsed/>
    <w:rsid w:val="002A36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364E"/>
  </w:style>
  <w:style w:type="paragraph" w:styleId="Sinespaciado">
    <w:name w:val="No Spacing"/>
    <w:uiPriority w:val="1"/>
    <w:qFormat/>
    <w:rsid w:val="002A364E"/>
    <w:pPr>
      <w:spacing w:after="0" w:line="240" w:lineRule="auto"/>
    </w:pPr>
    <w:rPr>
      <w:rFonts w:eastAsiaTheme="minorEastAsia"/>
      <w:lang w:eastAsia="es-CO"/>
    </w:rPr>
  </w:style>
  <w:style w:type="character" w:styleId="Textoennegrita">
    <w:name w:val="Strong"/>
    <w:basedOn w:val="Fuentedeprrafopredeter"/>
    <w:uiPriority w:val="22"/>
    <w:qFormat/>
    <w:rsid w:val="00A410A1"/>
    <w:rPr>
      <w:b/>
      <w:bCs/>
    </w:rPr>
  </w:style>
  <w:style w:type="paragraph" w:styleId="NormalWeb">
    <w:name w:val="Normal (Web)"/>
    <w:basedOn w:val="Normal"/>
    <w:uiPriority w:val="99"/>
    <w:semiHidden/>
    <w:unhideWhenUsed/>
    <w:rsid w:val="00A410A1"/>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975391">
      <w:bodyDiv w:val="1"/>
      <w:marLeft w:val="0"/>
      <w:marRight w:val="0"/>
      <w:marTop w:val="0"/>
      <w:marBottom w:val="0"/>
      <w:divBdr>
        <w:top w:val="none" w:sz="0" w:space="0" w:color="auto"/>
        <w:left w:val="none" w:sz="0" w:space="0" w:color="auto"/>
        <w:bottom w:val="none" w:sz="0" w:space="0" w:color="auto"/>
        <w:right w:val="none" w:sz="0" w:space="0" w:color="auto"/>
      </w:divBdr>
    </w:div>
    <w:div w:id="15592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dc:creator>
  <cp:keywords/>
  <dc:description/>
  <cp:lastModifiedBy>ALFIE</cp:lastModifiedBy>
  <cp:revision>2</cp:revision>
  <dcterms:created xsi:type="dcterms:W3CDTF">2015-12-15T03:50:00Z</dcterms:created>
  <dcterms:modified xsi:type="dcterms:W3CDTF">2015-12-15T03:50:00Z</dcterms:modified>
</cp:coreProperties>
</file>