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75" w:rsidRPr="00573575" w:rsidRDefault="00573575" w:rsidP="00573575">
      <w:pPr>
        <w:pStyle w:val="Default"/>
        <w:jc w:val="center"/>
        <w:rPr>
          <w:sz w:val="28"/>
        </w:rPr>
      </w:pPr>
    </w:p>
    <w:p w:rsidR="00573575" w:rsidRDefault="00573575" w:rsidP="00573575">
      <w:pPr>
        <w:pStyle w:val="Default"/>
        <w:jc w:val="center"/>
        <w:rPr>
          <w:b/>
          <w:sz w:val="28"/>
        </w:rPr>
      </w:pPr>
      <w:r w:rsidRPr="00573575">
        <w:rPr>
          <w:b/>
          <w:sz w:val="28"/>
        </w:rPr>
        <w:t xml:space="preserve">INSTITUCIÓN EDUCATIVA </w:t>
      </w:r>
      <w:r w:rsidR="000E52B8">
        <w:rPr>
          <w:b/>
          <w:sz w:val="28"/>
        </w:rPr>
        <w:t>LA SANJUANA</w:t>
      </w:r>
    </w:p>
    <w:p w:rsidR="000E52B8" w:rsidRPr="00573575" w:rsidRDefault="000E52B8" w:rsidP="00573575">
      <w:pPr>
        <w:pStyle w:val="Default"/>
        <w:jc w:val="center"/>
        <w:rPr>
          <w:b/>
          <w:sz w:val="28"/>
        </w:rPr>
      </w:pPr>
    </w:p>
    <w:p w:rsidR="00573575" w:rsidRPr="00573575" w:rsidRDefault="00573575" w:rsidP="00573575">
      <w:pPr>
        <w:pStyle w:val="Default"/>
        <w:jc w:val="center"/>
        <w:rPr>
          <w:szCs w:val="23"/>
        </w:rPr>
      </w:pPr>
    </w:p>
    <w:p w:rsidR="002259B1" w:rsidRPr="002259B1" w:rsidRDefault="000E52B8" w:rsidP="002259B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16"/>
          <w:lang w:val="es-AR" w:eastAsia="es-AR"/>
        </w:rPr>
      </w:pPr>
      <w:r>
        <w:rPr>
          <w:rFonts w:ascii="Calibri" w:eastAsia="Times New Roman" w:hAnsi="Calibri" w:cs="Calibri"/>
          <w:color w:val="000000"/>
          <w:sz w:val="24"/>
          <w:szCs w:val="16"/>
          <w:lang w:val="es-AR" w:eastAsia="es-AR"/>
        </w:rPr>
        <w:t>LA SEMILLA DE PAPAYA, ES UN ANTIPARASITARO?</w:t>
      </w: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</w:p>
    <w:p w:rsidR="000E52B8" w:rsidRDefault="000E52B8" w:rsidP="00573575">
      <w:pPr>
        <w:pStyle w:val="Default"/>
        <w:jc w:val="center"/>
        <w:rPr>
          <w:b/>
          <w:bCs/>
          <w:szCs w:val="23"/>
        </w:rPr>
      </w:pPr>
    </w:p>
    <w:p w:rsidR="00573575" w:rsidRPr="00573575" w:rsidRDefault="00573575" w:rsidP="00573575">
      <w:pPr>
        <w:pStyle w:val="Default"/>
        <w:jc w:val="center"/>
        <w:rPr>
          <w:szCs w:val="23"/>
        </w:rPr>
      </w:pPr>
      <w:r w:rsidRPr="00573575">
        <w:rPr>
          <w:b/>
          <w:bCs/>
          <w:szCs w:val="23"/>
        </w:rPr>
        <w:t xml:space="preserve">GRUPO DE INVESTIGACIÓN: </w:t>
      </w:r>
      <w:r w:rsidR="000E52B8">
        <w:rPr>
          <w:szCs w:val="23"/>
        </w:rPr>
        <w:t>INVESTIGADORES SANJUANEOS</w:t>
      </w: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</w:p>
    <w:p w:rsidR="00573575" w:rsidRDefault="00573575" w:rsidP="00573575">
      <w:pPr>
        <w:pStyle w:val="Default"/>
        <w:jc w:val="center"/>
        <w:rPr>
          <w:b/>
          <w:bCs/>
          <w:szCs w:val="23"/>
        </w:rPr>
      </w:pPr>
      <w:r w:rsidRPr="00573575">
        <w:rPr>
          <w:b/>
          <w:bCs/>
          <w:szCs w:val="23"/>
        </w:rPr>
        <w:t>ESTADO DEL ARTE</w:t>
      </w:r>
    </w:p>
    <w:p w:rsidR="00573575" w:rsidRPr="00573575" w:rsidRDefault="00573575" w:rsidP="00573575">
      <w:pPr>
        <w:pStyle w:val="Default"/>
        <w:jc w:val="center"/>
        <w:rPr>
          <w:szCs w:val="23"/>
        </w:rPr>
      </w:pPr>
    </w:p>
    <w:p w:rsid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  <w:r w:rsidRPr="00C12691">
        <w:rPr>
          <w:rFonts w:ascii="Arial" w:hAnsi="Arial" w:cs="Arial"/>
          <w:color w:val="000000"/>
          <w:sz w:val="24"/>
          <w:szCs w:val="23"/>
          <w:lang w:val="es-AR"/>
        </w:rPr>
        <w:t>(</w:t>
      </w:r>
      <w:r w:rsidR="000E52B8">
        <w:rPr>
          <w:rFonts w:ascii="Arial" w:hAnsi="Arial" w:cs="Arial"/>
          <w:color w:val="000000"/>
          <w:sz w:val="24"/>
          <w:szCs w:val="23"/>
          <w:lang w:val="es-AR"/>
        </w:rPr>
        <w:t xml:space="preserve">Ponce </w:t>
      </w:r>
      <w:proofErr w:type="spellStart"/>
      <w:r w:rsidR="000E52B8">
        <w:rPr>
          <w:rFonts w:ascii="Arial" w:hAnsi="Arial" w:cs="Arial"/>
          <w:color w:val="000000"/>
          <w:sz w:val="24"/>
          <w:szCs w:val="23"/>
          <w:lang w:val="es-AR"/>
        </w:rPr>
        <w:t>Campoverde</w:t>
      </w:r>
      <w:proofErr w:type="spellEnd"/>
      <w:r w:rsidRPr="00C12691">
        <w:rPr>
          <w:rFonts w:ascii="Arial" w:hAnsi="Arial" w:cs="Arial"/>
          <w:color w:val="000000"/>
          <w:sz w:val="24"/>
          <w:szCs w:val="23"/>
          <w:lang w:val="es-AR"/>
        </w:rPr>
        <w:t xml:space="preserve">, 2010) </w:t>
      </w:r>
      <w:r w:rsidR="000E52B8">
        <w:rPr>
          <w:rFonts w:ascii="Arial" w:hAnsi="Arial" w:cs="Arial"/>
          <w:color w:val="000000"/>
          <w:sz w:val="24"/>
          <w:szCs w:val="23"/>
          <w:lang w:val="es-AR"/>
        </w:rPr>
        <w:t>Introducción a la Comunidad Académica I.C.A</w:t>
      </w:r>
      <w:r w:rsidRPr="00C12691">
        <w:rPr>
          <w:rFonts w:ascii="Arial" w:hAnsi="Arial" w:cs="Arial"/>
          <w:color w:val="000000"/>
          <w:sz w:val="24"/>
          <w:szCs w:val="23"/>
          <w:lang w:val="es-AR"/>
        </w:rPr>
        <w:t xml:space="preserve">. </w:t>
      </w:r>
      <w:r w:rsidR="000E52B8">
        <w:rPr>
          <w:rFonts w:ascii="Arial" w:hAnsi="Arial" w:cs="Arial"/>
          <w:color w:val="000000"/>
          <w:sz w:val="24"/>
          <w:szCs w:val="23"/>
          <w:lang w:val="es-AR"/>
        </w:rPr>
        <w:t>El consumo de papaya puede darse de diferentes maneras, sus propiedades digestivas y diuréticas son sin duda su mayor cualidad medicinal ya que facilita el tráfico intestinal gracias a la enzima papaína.</w:t>
      </w:r>
    </w:p>
    <w:p w:rsidR="00C12691" w:rsidRP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</w:p>
    <w:p w:rsid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  <w:r w:rsidRPr="00C12691">
        <w:rPr>
          <w:rFonts w:ascii="Arial" w:hAnsi="Arial" w:cs="Arial"/>
          <w:color w:val="000000"/>
          <w:sz w:val="24"/>
          <w:szCs w:val="23"/>
          <w:lang w:val="es-AR"/>
        </w:rPr>
        <w:t>(</w:t>
      </w:r>
      <w:r w:rsidR="000E52B8">
        <w:rPr>
          <w:rFonts w:ascii="Arial" w:hAnsi="Arial" w:cs="Arial"/>
          <w:color w:val="000000"/>
          <w:sz w:val="24"/>
          <w:szCs w:val="23"/>
          <w:lang w:val="es-AR"/>
        </w:rPr>
        <w:t>Texto Científico UTMACH, pág. 4</w:t>
      </w:r>
      <w:r w:rsidRPr="00C12691">
        <w:rPr>
          <w:rFonts w:ascii="Arial" w:hAnsi="Arial" w:cs="Arial"/>
          <w:color w:val="000000"/>
          <w:sz w:val="24"/>
          <w:szCs w:val="23"/>
          <w:lang w:val="es-AR"/>
        </w:rPr>
        <w:t xml:space="preserve">). </w:t>
      </w:r>
      <w:r w:rsidR="000E52B8">
        <w:rPr>
          <w:rFonts w:ascii="Arial" w:hAnsi="Arial" w:cs="Arial"/>
          <w:color w:val="000000"/>
          <w:sz w:val="24"/>
          <w:szCs w:val="23"/>
          <w:lang w:val="es-AR"/>
        </w:rPr>
        <w:t xml:space="preserve">Habla de los beneficios de la papaya los cuales define así: limpiar el organismo, para el estreñimiento, para la tos, para la tos convulsa, para los parásitos, para la piel, para desvanecer las pecas, para las heridas </w:t>
      </w:r>
      <w:proofErr w:type="spellStart"/>
      <w:r w:rsidR="000E52B8">
        <w:rPr>
          <w:rFonts w:ascii="Arial" w:hAnsi="Arial" w:cs="Arial"/>
          <w:color w:val="000000"/>
          <w:sz w:val="24"/>
          <w:szCs w:val="23"/>
          <w:lang w:val="es-AR"/>
        </w:rPr>
        <w:t>purulantes</w:t>
      </w:r>
      <w:proofErr w:type="spellEnd"/>
      <w:r w:rsidR="000E52B8">
        <w:rPr>
          <w:rFonts w:ascii="Arial" w:hAnsi="Arial" w:cs="Arial"/>
          <w:color w:val="000000"/>
          <w:sz w:val="24"/>
          <w:szCs w:val="23"/>
          <w:lang w:val="es-AR"/>
        </w:rPr>
        <w:t>, para controlar la fiebre, para la alopecia o calvicie</w:t>
      </w:r>
      <w:r w:rsidR="00EE0F5F">
        <w:rPr>
          <w:rFonts w:ascii="Arial" w:hAnsi="Arial" w:cs="Arial"/>
          <w:color w:val="000000"/>
          <w:sz w:val="24"/>
          <w:szCs w:val="23"/>
          <w:lang w:val="es-AR"/>
        </w:rPr>
        <w:t>, colon inflamado, acné, cáncer</w:t>
      </w:r>
      <w:r w:rsidRPr="00C12691">
        <w:rPr>
          <w:rFonts w:ascii="Arial" w:hAnsi="Arial" w:cs="Arial"/>
          <w:color w:val="000000"/>
          <w:sz w:val="24"/>
          <w:szCs w:val="23"/>
          <w:lang w:val="es-AR"/>
        </w:rPr>
        <w:t xml:space="preserve">. </w:t>
      </w:r>
    </w:p>
    <w:p w:rsidR="00C12691" w:rsidRPr="00C12691" w:rsidRDefault="00C12691" w:rsidP="00C126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</w:p>
    <w:p w:rsidR="00D57D6A" w:rsidRDefault="00C12691" w:rsidP="002F6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  <w:r w:rsidRPr="00C12691">
        <w:rPr>
          <w:rFonts w:ascii="Arial" w:hAnsi="Arial" w:cs="Arial"/>
          <w:color w:val="000000"/>
          <w:sz w:val="24"/>
          <w:szCs w:val="23"/>
          <w:lang w:val="es-AR"/>
        </w:rPr>
        <w:t>(</w:t>
      </w:r>
      <w:r w:rsidR="002F6520">
        <w:rPr>
          <w:rFonts w:ascii="Arial" w:hAnsi="Arial" w:cs="Arial"/>
          <w:color w:val="000000"/>
          <w:sz w:val="24"/>
          <w:szCs w:val="23"/>
          <w:lang w:val="es-AR"/>
        </w:rPr>
        <w:t xml:space="preserve">De </w:t>
      </w:r>
      <w:proofErr w:type="spellStart"/>
      <w:r w:rsidR="002F6520">
        <w:rPr>
          <w:rFonts w:ascii="Arial" w:hAnsi="Arial" w:cs="Arial"/>
          <w:color w:val="000000"/>
          <w:sz w:val="24"/>
          <w:szCs w:val="23"/>
          <w:lang w:val="es-AR"/>
        </w:rPr>
        <w:t>angulo</w:t>
      </w:r>
      <w:proofErr w:type="spellEnd"/>
      <w:r w:rsidR="002F6520">
        <w:rPr>
          <w:rFonts w:ascii="Arial" w:hAnsi="Arial" w:cs="Arial"/>
          <w:color w:val="000000"/>
          <w:sz w:val="24"/>
          <w:szCs w:val="23"/>
          <w:lang w:val="es-AR"/>
        </w:rPr>
        <w:t>, 2009</w:t>
      </w:r>
      <w:r w:rsidRPr="00C12691">
        <w:rPr>
          <w:rFonts w:ascii="Arial" w:hAnsi="Arial" w:cs="Arial"/>
          <w:color w:val="000000"/>
          <w:sz w:val="24"/>
          <w:szCs w:val="23"/>
          <w:lang w:val="es-AR"/>
        </w:rPr>
        <w:t xml:space="preserve">). La </w:t>
      </w:r>
      <w:r w:rsidR="002F6520">
        <w:rPr>
          <w:rFonts w:ascii="Arial" w:hAnsi="Arial" w:cs="Arial"/>
          <w:color w:val="000000"/>
          <w:sz w:val="24"/>
          <w:szCs w:val="23"/>
          <w:lang w:val="es-AR"/>
        </w:rPr>
        <w:t>papaya brinda un aporte variado de vitaminas y minerales que le confieren grandes propiedades</w:t>
      </w:r>
      <w:r w:rsidRPr="00C12691">
        <w:rPr>
          <w:rFonts w:ascii="Arial" w:hAnsi="Arial" w:cs="Arial"/>
          <w:color w:val="000000"/>
          <w:sz w:val="24"/>
          <w:szCs w:val="23"/>
          <w:lang w:val="es-AR"/>
        </w:rPr>
        <w:t>.</w:t>
      </w:r>
      <w:r w:rsidR="002F6520">
        <w:rPr>
          <w:rFonts w:ascii="Arial" w:hAnsi="Arial" w:cs="Arial"/>
          <w:color w:val="000000"/>
          <w:sz w:val="24"/>
          <w:szCs w:val="23"/>
          <w:lang w:val="es-AR"/>
        </w:rPr>
        <w:t xml:space="preserve"> Afirma que su principal componente es el agua seguido por los hidratos de carbono con un aporte calórico bajo y de fibra que ayuda en la evacuación intestinal.</w:t>
      </w:r>
    </w:p>
    <w:p w:rsidR="002F6520" w:rsidRDefault="002F6520" w:rsidP="002F6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3"/>
          <w:lang w:val="es-AR"/>
        </w:rPr>
      </w:pPr>
    </w:p>
    <w:p w:rsidR="002F6520" w:rsidRPr="00C12691" w:rsidRDefault="002F6520" w:rsidP="002F6520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bookmarkStart w:id="0" w:name="_GoBack"/>
      <w:bookmarkEnd w:id="0"/>
    </w:p>
    <w:sectPr w:rsidR="002F6520" w:rsidRPr="00C12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5A3"/>
    <w:multiLevelType w:val="hybridMultilevel"/>
    <w:tmpl w:val="9C6675E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AC1AD8"/>
    <w:multiLevelType w:val="hybridMultilevel"/>
    <w:tmpl w:val="59C4118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D2020E"/>
    <w:multiLevelType w:val="hybridMultilevel"/>
    <w:tmpl w:val="499E883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75"/>
    <w:rsid w:val="000E52B8"/>
    <w:rsid w:val="002259B1"/>
    <w:rsid w:val="002F6520"/>
    <w:rsid w:val="00505F2B"/>
    <w:rsid w:val="00573575"/>
    <w:rsid w:val="005A0C73"/>
    <w:rsid w:val="00831EFE"/>
    <w:rsid w:val="008F1CD4"/>
    <w:rsid w:val="00C12691"/>
    <w:rsid w:val="00CF17DC"/>
    <w:rsid w:val="00EE0F5F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7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35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7357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73575"/>
  </w:style>
  <w:style w:type="character" w:styleId="Hipervnculo">
    <w:name w:val="Hyperlink"/>
    <w:basedOn w:val="Fuentedeprrafopredeter"/>
    <w:uiPriority w:val="99"/>
    <w:semiHidden/>
    <w:unhideWhenUsed/>
    <w:rsid w:val="00573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7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35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7357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73575"/>
  </w:style>
  <w:style w:type="character" w:styleId="Hipervnculo">
    <w:name w:val="Hyperlink"/>
    <w:basedOn w:val="Fuentedeprrafopredeter"/>
    <w:uiPriority w:val="99"/>
    <w:semiHidden/>
    <w:unhideWhenUsed/>
    <w:rsid w:val="00573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2015-12-07T13:27:00Z</dcterms:created>
  <dcterms:modified xsi:type="dcterms:W3CDTF">2015-12-07T13:43:00Z</dcterms:modified>
</cp:coreProperties>
</file>