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8F0808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SEMILLITAS DE PAZ</w:t>
      </w: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32"/>
          <w:szCs w:val="32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8F080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FUTUROS LIDERES CON INICIATIVAS DE PAZ</w:t>
      </w: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8F080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Co Investigadores:</w:t>
      </w: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8"/>
          <w:szCs w:val="32"/>
          <w:lang w:val="es-ES" w:eastAsia="es-ES"/>
        </w:rPr>
      </w:pPr>
      <w:r w:rsidRPr="008F080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Doris </w:t>
      </w:r>
      <w:proofErr w:type="spellStart"/>
      <w:r w:rsidRPr="008F080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Monguí</w:t>
      </w:r>
      <w:proofErr w:type="spellEnd"/>
      <w:r w:rsidRPr="008F080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Luna Díaz y Adelina Mojica </w:t>
      </w:r>
      <w:proofErr w:type="spellStart"/>
      <w:r w:rsidRPr="008F0808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Florez</w:t>
      </w:r>
      <w:proofErr w:type="spellEnd"/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F080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Institución Educativa Nuestra señora de las Mercedes </w:t>
      </w:r>
    </w:p>
    <w:p w:rsidR="00E132D0" w:rsidRPr="008F0808" w:rsidRDefault="00E132D0" w:rsidP="00E132D0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proofErr w:type="spellStart"/>
      <w:r w:rsidRPr="008F080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Sardinata</w:t>
      </w:r>
      <w:proofErr w:type="spellEnd"/>
    </w:p>
    <w:p w:rsidR="00D57D6A" w:rsidRDefault="008C5D39"/>
    <w:p w:rsidR="00E132D0" w:rsidRDefault="00E132D0"/>
    <w:p w:rsidR="00E132D0" w:rsidRDefault="00E132D0"/>
    <w:p w:rsidR="00E132D0" w:rsidRDefault="00E132D0"/>
    <w:p w:rsidR="00E132D0" w:rsidRDefault="00E132D0"/>
    <w:p w:rsidR="00E132D0" w:rsidRDefault="00E132D0"/>
    <w:p w:rsidR="00E132D0" w:rsidRDefault="00E132D0"/>
    <w:p w:rsidR="00E132D0" w:rsidRDefault="00E132D0"/>
    <w:p w:rsidR="00E132D0" w:rsidRPr="00EF5A61" w:rsidRDefault="00EF5A61" w:rsidP="00EF5A61">
      <w:pPr>
        <w:jc w:val="center"/>
        <w:rPr>
          <w:b/>
          <w:sz w:val="28"/>
        </w:rPr>
      </w:pPr>
      <w:r w:rsidRPr="00EF5A61">
        <w:rPr>
          <w:b/>
          <w:sz w:val="28"/>
        </w:rPr>
        <w:t>ESTADO DEL ARTE</w:t>
      </w:r>
    </w:p>
    <w:p w:rsidR="00EF5A61" w:rsidRDefault="00EF5A61"/>
    <w:p w:rsidR="00E132D0" w:rsidRDefault="00EF5A61">
      <w:r>
        <w:t xml:space="preserve"> AMPA MEDITERRANEO. Proyecto Escuela Espacio de Paz. Colegio Mediterráneo. 2007. Incluye igualdad de género, educación ambiental, resolución de conflictos.</w:t>
      </w:r>
    </w:p>
    <w:p w:rsidR="00EF5A61" w:rsidRDefault="00EF5A61"/>
    <w:p w:rsidR="00EF5A61" w:rsidRDefault="00EF5A61">
      <w:r>
        <w:t xml:space="preserve">BARAJAS Gladys &amp; JIMENEZ Luz. Proyecto paz en la escuela, creando la paz vamos alcanzando. 2011. </w:t>
      </w:r>
      <w:r w:rsidR="00F806DB">
        <w:t>El proyecto es una respuesta innovadora en la medida que se conciba la paz y la armonía como parte fundamental del ser humano siendo los niños y niñas los forjadores y ejemplo de la misma. El desarrollo y participación en el proyecto ayudan a formar hábitos a los ni</w:t>
      </w:r>
      <w:r w:rsidR="008C5D39">
        <w:t>ñ</w:t>
      </w:r>
      <w:r w:rsidR="00F806DB">
        <w:t>os que les permite ser una mejor persona.</w:t>
      </w:r>
    </w:p>
    <w:p w:rsidR="00F806DB" w:rsidRDefault="00F806DB"/>
    <w:p w:rsidR="00F806DB" w:rsidRDefault="00F806DB">
      <w:r>
        <w:t>MOSQUERA Alexandra. 2010 Proyecto: la paz un ideal y un compromiso de todos.</w:t>
      </w:r>
      <w:r w:rsidR="008C5D39">
        <w:t xml:space="preserve"> En </w:t>
      </w:r>
      <w:proofErr w:type="spellStart"/>
      <w:r w:rsidR="008C5D39">
        <w:t>el</w:t>
      </w:r>
      <w:proofErr w:type="spellEnd"/>
      <w:r w:rsidR="008C5D39">
        <w:t xml:space="preserve"> se </w:t>
      </w:r>
      <w:proofErr w:type="spellStart"/>
      <w:r w:rsidR="008C5D39">
        <w:t>trato</w:t>
      </w:r>
      <w:proofErr w:type="spellEnd"/>
      <w:r w:rsidR="008C5D39">
        <w:t xml:space="preserve"> de mirar constantemente los cambios mostrados por los estudiantes con las diferentes actividades, aunque se sabe que no son inmediatos se </w:t>
      </w:r>
      <w:proofErr w:type="spellStart"/>
      <w:r w:rsidR="008C5D39">
        <w:t>recalco</w:t>
      </w:r>
      <w:proofErr w:type="spellEnd"/>
      <w:r w:rsidR="008C5D39">
        <w:t xml:space="preserve"> permanentemente la convivencia pacífica.</w:t>
      </w:r>
    </w:p>
    <w:p w:rsidR="00E132D0" w:rsidRDefault="00E132D0"/>
    <w:p w:rsidR="00E132D0" w:rsidRDefault="00E132D0" w:rsidP="00E132D0">
      <w:pPr>
        <w:jc w:val="center"/>
        <w:rPr>
          <w:rFonts w:ascii="Arial" w:hAnsi="Arial" w:cs="Arial"/>
          <w:b/>
          <w:sz w:val="24"/>
        </w:rPr>
      </w:pPr>
      <w:r w:rsidRPr="00E132D0">
        <w:rPr>
          <w:rFonts w:ascii="Arial" w:hAnsi="Arial" w:cs="Arial"/>
          <w:b/>
          <w:sz w:val="24"/>
        </w:rPr>
        <w:t>MARCO TEÓRICO</w:t>
      </w:r>
      <w:bookmarkStart w:id="0" w:name="_GoBack"/>
      <w:bookmarkEnd w:id="0"/>
    </w:p>
    <w:p w:rsidR="00E132D0" w:rsidRPr="00155591" w:rsidRDefault="00E132D0" w:rsidP="00E132D0">
      <w:pPr>
        <w:pStyle w:val="Prrafodelist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8F0808">
        <w:rPr>
          <w:rFonts w:ascii="Arial" w:eastAsia="Times New Roman" w:hAnsi="Arial" w:cs="Arial"/>
          <w:b/>
          <w:bCs/>
          <w:color w:val="444444"/>
          <w:sz w:val="24"/>
          <w:lang w:val="es-ES" w:eastAsia="es-ES"/>
        </w:rPr>
        <w:t>Valores:</w:t>
      </w:r>
      <w:r w:rsidRPr="00155591"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 </w:t>
      </w:r>
      <w:r w:rsidRPr="008F0808">
        <w:rPr>
          <w:rFonts w:ascii="Helvetica" w:hAnsi="Helvetica"/>
          <w:color w:val="333333"/>
          <w:sz w:val="24"/>
          <w:szCs w:val="24"/>
          <w:shd w:val="clear" w:color="auto" w:fill="FFFFFF"/>
        </w:rPr>
        <w:t>Se conoce como</w:t>
      </w:r>
      <w:r w:rsidRPr="008F0808">
        <w:rPr>
          <w:rStyle w:val="apple-converted-space"/>
          <w:rFonts w:ascii="Helvetica" w:hAnsi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F0808">
        <w:rPr>
          <w:rStyle w:val="Textoennegrita"/>
          <w:rFonts w:ascii="Helvetica" w:hAnsi="Helvetic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valores humanos</w:t>
      </w:r>
      <w:r w:rsidRPr="008F0808">
        <w:rPr>
          <w:rStyle w:val="apple-converted-space"/>
          <w:rFonts w:ascii="Helvetica" w:hAnsi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F0808">
        <w:rPr>
          <w:rFonts w:ascii="Helvetica" w:hAnsi="Helvetica"/>
          <w:color w:val="333333"/>
          <w:sz w:val="24"/>
          <w:szCs w:val="24"/>
          <w:shd w:val="clear" w:color="auto" w:fill="FFFFFF"/>
        </w:rPr>
        <w:t>al</w:t>
      </w:r>
      <w:r w:rsidRPr="008F0808">
        <w:rPr>
          <w:rStyle w:val="apple-converted-space"/>
          <w:rFonts w:ascii="Helvetica" w:hAnsi="Helvetica"/>
          <w:color w:val="333333"/>
          <w:sz w:val="24"/>
          <w:szCs w:val="24"/>
          <w:shd w:val="clear" w:color="auto" w:fill="FFFFFF"/>
        </w:rPr>
        <w:t> </w:t>
      </w:r>
      <w:r w:rsidRPr="008F0808">
        <w:rPr>
          <w:rStyle w:val="Textoennegrita"/>
          <w:rFonts w:ascii="Helvetica" w:hAnsi="Helvetic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conjunto de características que posee una persona u organización, los cuales determinan el comportamiento e interacción con otros individuos y el medio ambiente</w:t>
      </w:r>
      <w:r w:rsidRPr="008F0808">
        <w:rPr>
          <w:rFonts w:ascii="Helvetica" w:hAnsi="Helvetica"/>
          <w:b/>
          <w:color w:val="333333"/>
          <w:sz w:val="24"/>
          <w:szCs w:val="24"/>
          <w:shd w:val="clear" w:color="auto" w:fill="FFFFFF"/>
        </w:rPr>
        <w:t xml:space="preserve">. </w:t>
      </w:r>
      <w:r w:rsidRPr="008F0808">
        <w:rPr>
          <w:rFonts w:ascii="Helvetica" w:hAnsi="Helvetica"/>
          <w:color w:val="333333"/>
          <w:sz w:val="24"/>
          <w:szCs w:val="24"/>
          <w:shd w:val="clear" w:color="auto" w:fill="FFFFFF"/>
        </w:rPr>
        <w:t>Los valores son objeto de estudio de la Axiología.</w:t>
      </w:r>
    </w:p>
    <w:p w:rsidR="00E132D0" w:rsidRPr="003311D4" w:rsidRDefault="00E132D0" w:rsidP="00E132D0">
      <w:pPr>
        <w:pStyle w:val="Prrafodelist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3311D4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  <w:t>Familia:</w:t>
      </w:r>
      <w:r w:rsidRPr="003311D4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 núcleo donde se procura que los miembros se ayuden unos a otros. Es el lugar ideal para forjar los valores, es una meta necesaria para lograr un modo de vida más humano, que posteriormente se trasmitirá a la sociedad entera.</w:t>
      </w:r>
    </w:p>
    <w:p w:rsidR="00E132D0" w:rsidRDefault="00E132D0" w:rsidP="00E132D0">
      <w:pPr>
        <w:pStyle w:val="Prrafodelist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3311D4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  <w:t>Convivencia:</w:t>
      </w:r>
      <w:r w:rsidRPr="003311D4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 Es convivir de una forma ordenada, respetando las reglas, normas y principios</w:t>
      </w:r>
      <w:r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.</w:t>
      </w:r>
    </w:p>
    <w:p w:rsidR="00E132D0" w:rsidRPr="003311D4" w:rsidRDefault="00E132D0" w:rsidP="00E132D0">
      <w:pPr>
        <w:pStyle w:val="Prrafodelista"/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bCs/>
          <w:color w:val="444444"/>
          <w:lang w:val="es-ES" w:eastAsia="es-ES"/>
        </w:rPr>
      </w:pPr>
      <w:r>
        <w:rPr>
          <w:rFonts w:ascii="Arial" w:eastAsia="Times New Roman" w:hAnsi="Arial" w:cs="Arial"/>
          <w:bCs/>
          <w:color w:val="444444"/>
          <w:lang w:val="es-ES" w:eastAsia="es-ES"/>
        </w:rPr>
        <w:t>La convivencia escolar  fue creada  bajo el decreto 1965 de septiembre 11 de 2013, por la cual se reglamenta la ley 1620 de 2013 que crea el sistema de convivencia escolar y formación para el ejercicio de los Derechos Humanos.</w:t>
      </w:r>
    </w:p>
    <w:p w:rsidR="00E132D0" w:rsidRPr="003311D4" w:rsidRDefault="00E132D0" w:rsidP="00E132D0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 w:rsidRPr="003311D4">
        <w:rPr>
          <w:rFonts w:ascii="Arial" w:hAnsi="Arial" w:cs="Arial"/>
          <w:b/>
          <w:bCs/>
          <w:color w:val="2B2B2B"/>
          <w:sz w:val="24"/>
          <w:szCs w:val="24"/>
          <w:shd w:val="clear" w:color="auto" w:fill="FFFFFF"/>
        </w:rPr>
        <w:t>La empatía:</w:t>
      </w:r>
      <w:r w:rsidRPr="003311D4">
        <w:rPr>
          <w:rStyle w:val="apple-converted-space"/>
          <w:rFonts w:ascii="Arial" w:hAnsi="Arial" w:cs="Arial"/>
          <w:b/>
          <w:bCs/>
          <w:color w:val="2B2B2B"/>
          <w:sz w:val="24"/>
          <w:szCs w:val="24"/>
          <w:shd w:val="clear" w:color="auto" w:fill="FFFFFF"/>
        </w:rPr>
        <w:t> </w:t>
      </w:r>
      <w:r w:rsidRPr="003311D4">
        <w:rPr>
          <w:rFonts w:ascii="Arial" w:hAnsi="Arial" w:cs="Arial"/>
          <w:color w:val="2B2B2B"/>
          <w:sz w:val="24"/>
          <w:szCs w:val="24"/>
          <w:shd w:val="clear" w:color="auto" w:fill="FFFFFF"/>
        </w:rPr>
        <w:t>Debemos enseñarles a nuestros estudiantes  a ponerse en el lugar del otro y entender cómo piensan y sienten los demás. La empatía es un valor necesario para la convivencia familiar, escolar y social</w:t>
      </w:r>
    </w:p>
    <w:p w:rsidR="00E132D0" w:rsidRPr="003311D4" w:rsidRDefault="00E132D0" w:rsidP="00E132D0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3311D4">
        <w:rPr>
          <w:rFonts w:ascii="Arial" w:hAnsi="Arial" w:cs="Arial"/>
          <w:b/>
          <w:bCs/>
          <w:color w:val="2B2B2B"/>
          <w:sz w:val="24"/>
          <w:szCs w:val="24"/>
          <w:shd w:val="clear" w:color="auto" w:fill="FFFFFF"/>
        </w:rPr>
        <w:lastRenderedPageBreak/>
        <w:t>La humildad:</w:t>
      </w:r>
      <w:r w:rsidRPr="003311D4">
        <w:rPr>
          <w:rStyle w:val="apple-converted-space"/>
          <w:rFonts w:ascii="Arial" w:hAnsi="Arial" w:cs="Arial"/>
          <w:b/>
          <w:bCs/>
          <w:color w:val="2B2B2B"/>
          <w:sz w:val="24"/>
          <w:szCs w:val="24"/>
          <w:shd w:val="clear" w:color="auto" w:fill="FFFFFF"/>
        </w:rPr>
        <w:t> </w:t>
      </w:r>
      <w:r w:rsidRPr="003311D4">
        <w:rPr>
          <w:rFonts w:ascii="Arial" w:hAnsi="Arial" w:cs="Arial"/>
          <w:color w:val="2B2B2B"/>
          <w:sz w:val="24"/>
          <w:szCs w:val="24"/>
          <w:shd w:val="clear" w:color="auto" w:fill="FFFFFF"/>
        </w:rPr>
        <w:t>Es necesario que los estudiantes aprendan que no son superiores ni a nada ni a nadie, en ningún sentido, a pesar de mostrar seguridad en las capacidades que posee. Vivir con una actitud humilde les permitirá conocerse mejor, valorar sus fortalezas e intentar mejorar sus debilidades.</w:t>
      </w:r>
    </w:p>
    <w:p w:rsidR="00E132D0" w:rsidRPr="003311D4" w:rsidRDefault="00E132D0" w:rsidP="00E132D0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3311D4">
        <w:rPr>
          <w:rFonts w:ascii="Arial" w:hAnsi="Arial" w:cs="Arial"/>
          <w:b/>
          <w:bCs/>
          <w:color w:val="2B2B2B"/>
          <w:sz w:val="24"/>
          <w:szCs w:val="24"/>
          <w:shd w:val="clear" w:color="auto" w:fill="FFFFFF"/>
        </w:rPr>
        <w:t>La autoestima: </w:t>
      </w:r>
      <w:r w:rsidRPr="003311D4">
        <w:rPr>
          <w:rFonts w:ascii="Arial" w:hAnsi="Arial" w:cs="Arial"/>
          <w:color w:val="2B2B2B"/>
          <w:sz w:val="24"/>
          <w:szCs w:val="24"/>
          <w:shd w:val="clear" w:color="auto" w:fill="FFFFFF"/>
        </w:rPr>
        <w:t>Es importante que los niños(as) aprendan a valorarse a sí mismo. Esto sirve de base para educar la empatía. Podemos fomentar  a través del elogio.</w:t>
      </w:r>
    </w:p>
    <w:p w:rsidR="00E132D0" w:rsidRPr="003311D4" w:rsidRDefault="00E132D0" w:rsidP="00E132D0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3311D4">
        <w:rPr>
          <w:rFonts w:ascii="Arial" w:hAnsi="Arial" w:cs="Arial"/>
          <w:b/>
          <w:bCs/>
          <w:color w:val="2B2B2B"/>
          <w:sz w:val="24"/>
          <w:szCs w:val="24"/>
          <w:shd w:val="clear" w:color="auto" w:fill="FFFFFF"/>
        </w:rPr>
        <w:t>La amistad: </w:t>
      </w:r>
      <w:r w:rsidRPr="003311D4">
        <w:rPr>
          <w:rFonts w:ascii="Arial" w:hAnsi="Arial" w:cs="Arial"/>
          <w:color w:val="2B2B2B"/>
          <w:sz w:val="24"/>
          <w:szCs w:val="24"/>
          <w:shd w:val="clear" w:color="auto" w:fill="FFFFFF"/>
        </w:rPr>
        <w:t>Nuestros hijos deben aprender el valor de </w:t>
      </w:r>
      <w:hyperlink r:id="rId6" w:history="1">
        <w:r w:rsidRPr="003311D4">
          <w:rPr>
            <w:rFonts w:ascii="Arial" w:hAnsi="Arial" w:cs="Arial"/>
            <w:color w:val="306482"/>
            <w:sz w:val="24"/>
            <w:szCs w:val="24"/>
            <w:shd w:val="clear" w:color="auto" w:fill="FFFFFF"/>
          </w:rPr>
          <w:t>la amistad</w:t>
        </w:r>
      </w:hyperlink>
      <w:r w:rsidRPr="003311D4">
        <w:rPr>
          <w:rFonts w:ascii="Arial" w:hAnsi="Arial" w:cs="Arial"/>
          <w:color w:val="2B2B2B"/>
          <w:sz w:val="24"/>
          <w:szCs w:val="24"/>
          <w:shd w:val="clear" w:color="auto" w:fill="FFFFFF"/>
        </w:rPr>
        <w:t>, del afecto mutuo que nace del contacto con el otro.</w:t>
      </w:r>
    </w:p>
    <w:p w:rsidR="00E132D0" w:rsidRPr="00E132D0" w:rsidRDefault="00E132D0" w:rsidP="00E132D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E132D0">
        <w:rPr>
          <w:rFonts w:ascii="Arial" w:hAnsi="Arial" w:cs="Arial"/>
          <w:b/>
          <w:bCs/>
          <w:color w:val="2B2B2B"/>
          <w:sz w:val="24"/>
          <w:szCs w:val="24"/>
          <w:shd w:val="clear" w:color="auto" w:fill="FFFFFF"/>
        </w:rPr>
        <w:t>La paciencia:</w:t>
      </w:r>
      <w:r w:rsidRPr="00E132D0">
        <w:rPr>
          <w:rStyle w:val="apple-converted-space"/>
          <w:rFonts w:ascii="Arial" w:hAnsi="Arial" w:cs="Arial"/>
          <w:b/>
          <w:bCs/>
          <w:color w:val="2B2B2B"/>
          <w:sz w:val="24"/>
          <w:szCs w:val="24"/>
          <w:shd w:val="clear" w:color="auto" w:fill="FFFFFF"/>
        </w:rPr>
        <w:t> </w:t>
      </w:r>
      <w:r w:rsidRPr="00E132D0">
        <w:rPr>
          <w:rFonts w:ascii="Arial" w:hAnsi="Arial" w:cs="Arial"/>
          <w:color w:val="2B2B2B"/>
          <w:sz w:val="24"/>
          <w:szCs w:val="24"/>
          <w:shd w:val="clear" w:color="auto" w:fill="FFFFFF"/>
        </w:rPr>
        <w:t>Nuestros estudiantes deben cultivar la paciencia y aprender a diferir gratificaciones huyendo del «lo quiero aquí y ahora». Esto ayudará a controlar y canalizar su impulsividad mostrando una actitud paciente y serena frente a la vida</w:t>
      </w:r>
    </w:p>
    <w:sectPr w:rsidR="00E132D0" w:rsidRPr="00E13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28A"/>
    <w:multiLevelType w:val="hybridMultilevel"/>
    <w:tmpl w:val="DAEE77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8116C"/>
    <w:multiLevelType w:val="hybridMultilevel"/>
    <w:tmpl w:val="39502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D0"/>
    <w:rsid w:val="008C5D39"/>
    <w:rsid w:val="008F1CD4"/>
    <w:rsid w:val="00E132D0"/>
    <w:rsid w:val="00EF5A61"/>
    <w:rsid w:val="00F806DB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D0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2D0"/>
    <w:pPr>
      <w:ind w:left="708"/>
    </w:pPr>
  </w:style>
  <w:style w:type="character" w:styleId="Textoennegrita">
    <w:name w:val="Strong"/>
    <w:basedOn w:val="Fuentedeprrafopredeter"/>
    <w:uiPriority w:val="22"/>
    <w:qFormat/>
    <w:rsid w:val="00E132D0"/>
    <w:rPr>
      <w:b/>
      <w:bCs/>
    </w:rPr>
  </w:style>
  <w:style w:type="character" w:customStyle="1" w:styleId="apple-converted-space">
    <w:name w:val="apple-converted-space"/>
    <w:basedOn w:val="Fuentedeprrafopredeter"/>
    <w:rsid w:val="00E13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D0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2D0"/>
    <w:pPr>
      <w:ind w:left="708"/>
    </w:pPr>
  </w:style>
  <w:style w:type="character" w:styleId="Textoennegrita">
    <w:name w:val="Strong"/>
    <w:basedOn w:val="Fuentedeprrafopredeter"/>
    <w:uiPriority w:val="22"/>
    <w:qFormat/>
    <w:rsid w:val="00E132D0"/>
    <w:rPr>
      <w:b/>
      <w:bCs/>
    </w:rPr>
  </w:style>
  <w:style w:type="character" w:customStyle="1" w:styleId="apple-converted-space">
    <w:name w:val="apple-converted-space"/>
    <w:basedOn w:val="Fuentedeprrafopredeter"/>
    <w:rsid w:val="00E1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estroshijos.do/formacion/educando-en-casa/ensena-a-tu-hijo-a-elegir-buenos-amig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468</Words>
  <Characters>2580</Characters>
  <Application>Microsoft Office Word</Application>
  <DocSecurity>0</DocSecurity>
  <Lines>21</Lines>
  <Paragraphs>6</Paragraphs>
  <ScaleCrop>false</ScaleCrop>
  <Company>Luffi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2015-12-07T23:26:00Z</dcterms:created>
  <dcterms:modified xsi:type="dcterms:W3CDTF">2015-12-07T23:51:00Z</dcterms:modified>
</cp:coreProperties>
</file>