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10D" w:rsidRDefault="0013510D" w:rsidP="0013510D">
      <w:pPr>
        <w:shd w:val="clear" w:color="auto" w:fill="FFFFFF"/>
        <w:spacing w:after="0" w:line="352" w:lineRule="atLeast"/>
        <w:jc w:val="center"/>
        <w:rPr>
          <w:rFonts w:ascii="Arial" w:eastAsia="Times New Roman" w:hAnsi="Arial" w:cs="Arial"/>
          <w:b/>
          <w:bCs/>
          <w:sz w:val="28"/>
          <w:szCs w:val="28"/>
          <w:lang w:val="es-ES" w:eastAsia="es-ES"/>
        </w:rPr>
      </w:pPr>
      <w:bookmarkStart w:id="0" w:name="_GoBack"/>
      <w:bookmarkEnd w:id="0"/>
    </w:p>
    <w:p w:rsidR="0013510D" w:rsidRDefault="0013510D" w:rsidP="0013510D">
      <w:pPr>
        <w:shd w:val="clear" w:color="auto" w:fill="FFFFFF"/>
        <w:spacing w:after="0" w:line="352" w:lineRule="atLeast"/>
        <w:jc w:val="center"/>
        <w:rPr>
          <w:rFonts w:ascii="Arial" w:eastAsia="Times New Roman" w:hAnsi="Arial" w:cs="Arial"/>
          <w:b/>
          <w:bCs/>
          <w:sz w:val="28"/>
          <w:szCs w:val="28"/>
          <w:lang w:val="es-ES" w:eastAsia="es-ES"/>
        </w:rPr>
      </w:pPr>
    </w:p>
    <w:p w:rsidR="0013510D" w:rsidRDefault="0013510D" w:rsidP="0013510D">
      <w:pPr>
        <w:shd w:val="clear" w:color="auto" w:fill="FFFFFF"/>
        <w:spacing w:after="0" w:line="352" w:lineRule="atLeast"/>
        <w:jc w:val="center"/>
        <w:rPr>
          <w:rFonts w:ascii="Arial" w:eastAsia="Times New Roman" w:hAnsi="Arial" w:cs="Arial"/>
          <w:b/>
          <w:bCs/>
          <w:sz w:val="28"/>
          <w:szCs w:val="28"/>
          <w:lang w:val="es-ES" w:eastAsia="es-ES"/>
        </w:rPr>
      </w:pPr>
      <w:r w:rsidRPr="0013510D">
        <w:rPr>
          <w:rFonts w:ascii="Arial" w:eastAsia="Times New Roman" w:hAnsi="Arial" w:cs="Arial"/>
          <w:b/>
          <w:bCs/>
          <w:sz w:val="28"/>
          <w:szCs w:val="28"/>
          <w:lang w:val="es-ES" w:eastAsia="es-ES"/>
        </w:rPr>
        <w:t>DESDE EL EMPR</w:t>
      </w:r>
      <w:r>
        <w:rPr>
          <w:rFonts w:ascii="Arial" w:eastAsia="Times New Roman" w:hAnsi="Arial" w:cs="Arial"/>
          <w:b/>
          <w:bCs/>
          <w:sz w:val="28"/>
          <w:szCs w:val="28"/>
          <w:lang w:val="es-ES" w:eastAsia="es-ES"/>
        </w:rPr>
        <w:t>ENDIMEINTO SE CONSTRUYE CIENCIA</w:t>
      </w:r>
    </w:p>
    <w:p w:rsidR="0013510D" w:rsidRPr="0013510D" w:rsidRDefault="0013510D" w:rsidP="0013510D">
      <w:pPr>
        <w:shd w:val="clear" w:color="auto" w:fill="FFFFFF"/>
        <w:spacing w:after="0" w:line="352" w:lineRule="atLeast"/>
        <w:jc w:val="center"/>
        <w:rPr>
          <w:rFonts w:ascii="Arial" w:eastAsia="Times New Roman" w:hAnsi="Arial" w:cs="Arial"/>
          <w:b/>
          <w:bCs/>
          <w:sz w:val="32"/>
          <w:szCs w:val="32"/>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i/>
          <w:iCs/>
          <w:sz w:val="18"/>
          <w:szCs w:val="20"/>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i/>
          <w:iCs/>
          <w:sz w:val="18"/>
          <w:szCs w:val="20"/>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i/>
          <w:iCs/>
          <w:sz w:val="18"/>
          <w:szCs w:val="20"/>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i/>
          <w:iCs/>
          <w:sz w:val="18"/>
          <w:szCs w:val="20"/>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sz w:val="28"/>
          <w:szCs w:val="32"/>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sz w:val="28"/>
          <w:szCs w:val="32"/>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sz w:val="28"/>
          <w:szCs w:val="32"/>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sz w:val="28"/>
          <w:szCs w:val="32"/>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sz w:val="28"/>
          <w:szCs w:val="32"/>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sz w:val="28"/>
          <w:szCs w:val="32"/>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sz w:val="32"/>
          <w:szCs w:val="32"/>
          <w:lang w:val="es-ES" w:eastAsia="es-ES"/>
        </w:rPr>
      </w:pPr>
      <w:r w:rsidRPr="0013510D">
        <w:rPr>
          <w:rFonts w:ascii="Arial" w:eastAsia="Times New Roman" w:hAnsi="Arial" w:cs="Arial"/>
          <w:b/>
          <w:bCs/>
          <w:sz w:val="20"/>
          <w:szCs w:val="20"/>
          <w:lang w:val="es-ES" w:eastAsia="es-ES"/>
        </w:rPr>
        <w:t>NOMBRE DEL GRUPO DE INVESTIGACIÓN: QM</w:t>
      </w:r>
    </w:p>
    <w:p w:rsidR="0013510D" w:rsidRPr="0013510D" w:rsidRDefault="0013510D" w:rsidP="0013510D">
      <w:pPr>
        <w:shd w:val="clear" w:color="auto" w:fill="FFFFFF"/>
        <w:spacing w:after="0" w:line="352" w:lineRule="atLeast"/>
        <w:jc w:val="center"/>
        <w:rPr>
          <w:rFonts w:ascii="Arial" w:eastAsia="Times New Roman" w:hAnsi="Arial" w:cs="Arial"/>
          <w:b/>
          <w:bCs/>
          <w:sz w:val="28"/>
          <w:szCs w:val="32"/>
          <w:lang w:val="es-ES" w:eastAsia="es-ES"/>
        </w:rPr>
      </w:pPr>
      <w:r w:rsidRPr="0013510D">
        <w:rPr>
          <w:rFonts w:ascii="Arial" w:eastAsia="Times New Roman" w:hAnsi="Arial" w:cs="Arial"/>
          <w:b/>
          <w:bCs/>
          <w:sz w:val="20"/>
          <w:szCs w:val="20"/>
          <w:lang w:val="es-ES" w:eastAsia="es-ES"/>
        </w:rPr>
        <w:t>ECOEXPLORADORES</w:t>
      </w:r>
    </w:p>
    <w:p w:rsidR="0013510D" w:rsidRPr="0013510D" w:rsidRDefault="0013510D" w:rsidP="0013510D">
      <w:pPr>
        <w:shd w:val="clear" w:color="auto" w:fill="FFFFFF"/>
        <w:spacing w:after="0" w:line="352" w:lineRule="atLeast"/>
        <w:jc w:val="center"/>
        <w:rPr>
          <w:rFonts w:ascii="Arial" w:eastAsia="Times New Roman" w:hAnsi="Arial" w:cs="Arial"/>
          <w:b/>
          <w:bCs/>
          <w:sz w:val="20"/>
          <w:szCs w:val="20"/>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sz w:val="20"/>
          <w:szCs w:val="20"/>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sz w:val="20"/>
          <w:szCs w:val="20"/>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sz w:val="20"/>
          <w:szCs w:val="20"/>
          <w:lang w:val="es-ES" w:eastAsia="es-ES"/>
        </w:rPr>
      </w:pPr>
      <w:r w:rsidRPr="0013510D">
        <w:rPr>
          <w:rFonts w:ascii="Arial" w:eastAsia="Times New Roman" w:hAnsi="Arial" w:cs="Arial"/>
          <w:b/>
          <w:bCs/>
          <w:sz w:val="20"/>
          <w:szCs w:val="20"/>
          <w:lang w:val="es-ES" w:eastAsia="es-ES"/>
        </w:rPr>
        <w:t>Investigadores:</w:t>
      </w:r>
    </w:p>
    <w:p w:rsidR="0013510D" w:rsidRPr="0013510D" w:rsidRDefault="0013510D" w:rsidP="0013510D">
      <w:pPr>
        <w:shd w:val="clear" w:color="auto" w:fill="FFFFFF"/>
        <w:spacing w:after="0" w:line="352" w:lineRule="atLeast"/>
        <w:jc w:val="center"/>
        <w:rPr>
          <w:rFonts w:ascii="Arial" w:eastAsia="Times New Roman" w:hAnsi="Arial" w:cs="Arial"/>
          <w:b/>
          <w:bCs/>
          <w:sz w:val="20"/>
          <w:szCs w:val="20"/>
          <w:lang w:val="es-ES" w:eastAsia="es-ES"/>
        </w:rPr>
      </w:pPr>
      <w:r w:rsidRPr="0013510D">
        <w:rPr>
          <w:rFonts w:ascii="Arial" w:eastAsia="Times New Roman" w:hAnsi="Arial" w:cs="Arial"/>
          <w:b/>
          <w:bCs/>
          <w:sz w:val="20"/>
          <w:szCs w:val="20"/>
          <w:lang w:val="es-ES" w:eastAsia="es-ES"/>
        </w:rPr>
        <w:t>ESTUDIANTES GRADOS 7º - 8º</w:t>
      </w:r>
    </w:p>
    <w:p w:rsidR="0013510D" w:rsidRPr="0013510D" w:rsidRDefault="0013510D" w:rsidP="0013510D">
      <w:pPr>
        <w:shd w:val="clear" w:color="auto" w:fill="FFFFFF"/>
        <w:spacing w:after="0" w:line="352" w:lineRule="atLeast"/>
        <w:jc w:val="center"/>
        <w:rPr>
          <w:rFonts w:ascii="Arial" w:eastAsia="Times New Roman" w:hAnsi="Arial" w:cs="Arial"/>
          <w:b/>
          <w:bCs/>
          <w:sz w:val="32"/>
          <w:szCs w:val="32"/>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sz w:val="20"/>
          <w:szCs w:val="20"/>
          <w:lang w:val="es-ES" w:eastAsia="es-ES"/>
        </w:rPr>
      </w:pPr>
      <w:r w:rsidRPr="0013510D">
        <w:rPr>
          <w:rFonts w:ascii="Arial" w:eastAsia="Times New Roman" w:hAnsi="Arial" w:cs="Arial"/>
          <w:b/>
          <w:bCs/>
          <w:sz w:val="20"/>
          <w:szCs w:val="20"/>
          <w:lang w:val="es-ES" w:eastAsia="es-ES"/>
        </w:rPr>
        <w:t>Co Investigadores:</w:t>
      </w:r>
    </w:p>
    <w:p w:rsidR="0013510D" w:rsidRPr="0013510D" w:rsidRDefault="0013510D" w:rsidP="0013510D">
      <w:pPr>
        <w:shd w:val="clear" w:color="auto" w:fill="FFFFFF"/>
        <w:spacing w:after="0" w:line="352" w:lineRule="atLeast"/>
        <w:jc w:val="center"/>
        <w:rPr>
          <w:rFonts w:ascii="Arial" w:eastAsia="Times New Roman" w:hAnsi="Arial" w:cs="Arial"/>
          <w:b/>
          <w:bCs/>
          <w:sz w:val="20"/>
          <w:szCs w:val="20"/>
          <w:lang w:val="es-ES" w:eastAsia="es-ES"/>
        </w:rPr>
      </w:pPr>
      <w:r w:rsidRPr="0013510D">
        <w:rPr>
          <w:rFonts w:ascii="Arial" w:eastAsia="Times New Roman" w:hAnsi="Arial" w:cs="Arial"/>
          <w:b/>
          <w:bCs/>
          <w:sz w:val="20"/>
          <w:szCs w:val="20"/>
          <w:lang w:val="es-ES" w:eastAsia="es-ES"/>
        </w:rPr>
        <w:t>DAVID ALEXANDER TORRES MONTOYA</w:t>
      </w:r>
    </w:p>
    <w:p w:rsidR="0013510D" w:rsidRPr="0013510D" w:rsidRDefault="0013510D" w:rsidP="0013510D">
      <w:pPr>
        <w:shd w:val="clear" w:color="auto" w:fill="FFFFFF"/>
        <w:spacing w:after="0" w:line="352" w:lineRule="atLeast"/>
        <w:jc w:val="center"/>
        <w:rPr>
          <w:rFonts w:ascii="Arial" w:eastAsia="Times New Roman" w:hAnsi="Arial" w:cs="Arial"/>
          <w:b/>
          <w:bCs/>
          <w:i/>
          <w:iCs/>
          <w:sz w:val="18"/>
          <w:szCs w:val="20"/>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i/>
          <w:iCs/>
          <w:sz w:val="18"/>
          <w:szCs w:val="20"/>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i/>
          <w:iCs/>
          <w:sz w:val="18"/>
          <w:szCs w:val="20"/>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i/>
          <w:iCs/>
          <w:sz w:val="18"/>
          <w:szCs w:val="20"/>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i/>
          <w:iCs/>
          <w:sz w:val="18"/>
          <w:szCs w:val="20"/>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i/>
          <w:iCs/>
          <w:sz w:val="18"/>
          <w:szCs w:val="20"/>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sz w:val="28"/>
          <w:szCs w:val="32"/>
          <w:lang w:val="es-ES" w:eastAsia="es-ES"/>
        </w:rPr>
      </w:pPr>
    </w:p>
    <w:p w:rsidR="0013510D" w:rsidRPr="0013510D" w:rsidRDefault="0013510D" w:rsidP="0013510D">
      <w:pPr>
        <w:shd w:val="clear" w:color="auto" w:fill="FFFFFF"/>
        <w:spacing w:after="0" w:line="352" w:lineRule="atLeast"/>
        <w:jc w:val="center"/>
        <w:rPr>
          <w:rFonts w:ascii="Arial" w:eastAsia="Times New Roman" w:hAnsi="Arial" w:cs="Arial"/>
          <w:b/>
          <w:bCs/>
          <w:sz w:val="24"/>
          <w:szCs w:val="24"/>
          <w:lang w:val="es-ES" w:eastAsia="es-ES"/>
        </w:rPr>
      </w:pPr>
      <w:r w:rsidRPr="0013510D">
        <w:rPr>
          <w:rFonts w:ascii="Arial" w:eastAsia="Times New Roman" w:hAnsi="Arial" w:cs="Arial"/>
          <w:b/>
          <w:bCs/>
          <w:sz w:val="24"/>
          <w:szCs w:val="24"/>
          <w:lang w:val="es-ES" w:eastAsia="es-ES"/>
        </w:rPr>
        <w:t>INSTITUCION EDUCATIVA MONSEÑOR SARMIENTO PERALTA</w:t>
      </w:r>
    </w:p>
    <w:p w:rsidR="0013510D" w:rsidRPr="0013510D" w:rsidRDefault="0013510D" w:rsidP="0013510D">
      <w:pPr>
        <w:jc w:val="center"/>
        <w:rPr>
          <w:rFonts w:ascii="Times New Roman" w:hAnsi="Times New Roman" w:cs="Times New Roman"/>
          <w:b/>
          <w:sz w:val="24"/>
          <w:szCs w:val="24"/>
        </w:rPr>
      </w:pPr>
      <w:r w:rsidRPr="0013510D">
        <w:rPr>
          <w:rFonts w:ascii="Arial" w:eastAsia="Times New Roman" w:hAnsi="Arial" w:cs="Arial"/>
          <w:b/>
          <w:bCs/>
          <w:sz w:val="24"/>
          <w:szCs w:val="24"/>
          <w:lang w:val="es-ES" w:eastAsia="es-ES"/>
        </w:rPr>
        <w:t>SARDINATA – CORREGIMIENTO LAS MERCEDES, NORTE DE SANTANDER</w:t>
      </w:r>
    </w:p>
    <w:p w:rsidR="0013510D" w:rsidRDefault="0013510D" w:rsidP="00993887">
      <w:pPr>
        <w:jc w:val="both"/>
        <w:rPr>
          <w:rFonts w:ascii="Times New Roman" w:hAnsi="Times New Roman" w:cs="Times New Roman"/>
          <w:b/>
          <w:sz w:val="24"/>
          <w:szCs w:val="24"/>
        </w:rPr>
      </w:pPr>
    </w:p>
    <w:p w:rsidR="0013510D" w:rsidRDefault="0013510D" w:rsidP="00993887">
      <w:pPr>
        <w:jc w:val="both"/>
        <w:rPr>
          <w:rFonts w:ascii="Times New Roman" w:hAnsi="Times New Roman" w:cs="Times New Roman"/>
          <w:b/>
          <w:sz w:val="24"/>
          <w:szCs w:val="24"/>
        </w:rPr>
      </w:pPr>
    </w:p>
    <w:p w:rsidR="0013510D" w:rsidRDefault="0013510D" w:rsidP="00993887">
      <w:pPr>
        <w:jc w:val="both"/>
        <w:rPr>
          <w:rFonts w:ascii="Times New Roman" w:hAnsi="Times New Roman" w:cs="Times New Roman"/>
          <w:b/>
          <w:sz w:val="24"/>
          <w:szCs w:val="24"/>
        </w:rPr>
      </w:pPr>
    </w:p>
    <w:p w:rsidR="0013510D" w:rsidRDefault="0013510D" w:rsidP="00993887">
      <w:pPr>
        <w:jc w:val="both"/>
        <w:rPr>
          <w:rFonts w:ascii="Times New Roman" w:hAnsi="Times New Roman" w:cs="Times New Roman"/>
          <w:b/>
          <w:sz w:val="24"/>
          <w:szCs w:val="24"/>
        </w:rPr>
      </w:pPr>
    </w:p>
    <w:p w:rsidR="0013510D" w:rsidRDefault="0013510D" w:rsidP="00993887">
      <w:pPr>
        <w:jc w:val="both"/>
        <w:rPr>
          <w:rFonts w:ascii="Times New Roman" w:hAnsi="Times New Roman" w:cs="Times New Roman"/>
          <w:b/>
          <w:sz w:val="24"/>
          <w:szCs w:val="24"/>
        </w:rPr>
      </w:pPr>
    </w:p>
    <w:p w:rsidR="0013510D" w:rsidRDefault="0013510D" w:rsidP="00993887">
      <w:pPr>
        <w:jc w:val="both"/>
        <w:rPr>
          <w:rFonts w:ascii="Times New Roman" w:hAnsi="Times New Roman" w:cs="Times New Roman"/>
          <w:b/>
          <w:sz w:val="24"/>
          <w:szCs w:val="24"/>
        </w:rPr>
      </w:pPr>
    </w:p>
    <w:p w:rsidR="0013510D" w:rsidRPr="0013510D" w:rsidRDefault="0013510D" w:rsidP="0013510D">
      <w:pPr>
        <w:jc w:val="center"/>
        <w:rPr>
          <w:rFonts w:ascii="Times New Roman" w:hAnsi="Times New Roman" w:cs="Times New Roman"/>
          <w:b/>
          <w:sz w:val="28"/>
          <w:szCs w:val="24"/>
        </w:rPr>
      </w:pPr>
      <w:r w:rsidRPr="0013510D">
        <w:rPr>
          <w:rFonts w:ascii="Times New Roman" w:hAnsi="Times New Roman" w:cs="Times New Roman"/>
          <w:b/>
          <w:sz w:val="28"/>
          <w:szCs w:val="24"/>
        </w:rPr>
        <w:t>ESTADO DEL ARTE</w:t>
      </w:r>
    </w:p>
    <w:p w:rsidR="0013510D" w:rsidRDefault="0013510D" w:rsidP="00993887">
      <w:pPr>
        <w:jc w:val="both"/>
        <w:rPr>
          <w:rFonts w:ascii="Times New Roman" w:hAnsi="Times New Roman" w:cs="Times New Roman"/>
          <w:b/>
          <w:sz w:val="24"/>
          <w:szCs w:val="24"/>
        </w:rPr>
      </w:pPr>
    </w:p>
    <w:p w:rsidR="005C0FE4" w:rsidRPr="00993887" w:rsidRDefault="0043376F" w:rsidP="00993887">
      <w:pPr>
        <w:jc w:val="both"/>
        <w:rPr>
          <w:rFonts w:ascii="Times New Roman" w:hAnsi="Times New Roman" w:cs="Times New Roman"/>
          <w:b/>
          <w:sz w:val="24"/>
          <w:szCs w:val="24"/>
        </w:rPr>
      </w:pPr>
      <w:r w:rsidRPr="00993887">
        <w:rPr>
          <w:rFonts w:ascii="Times New Roman" w:hAnsi="Times New Roman" w:cs="Times New Roman"/>
          <w:b/>
          <w:sz w:val="24"/>
          <w:szCs w:val="24"/>
        </w:rPr>
        <w:t xml:space="preserve">ANTECEDENTES </w:t>
      </w:r>
    </w:p>
    <w:p w:rsidR="0043376F" w:rsidRPr="00993887" w:rsidRDefault="0043376F" w:rsidP="00993887">
      <w:pPr>
        <w:pStyle w:val="Sinespaciado"/>
      </w:pPr>
    </w:p>
    <w:p w:rsidR="0043376F" w:rsidRPr="00993887" w:rsidRDefault="0043376F" w:rsidP="00993887">
      <w:pPr>
        <w:pStyle w:val="Prrafodelista"/>
        <w:numPr>
          <w:ilvl w:val="0"/>
          <w:numId w:val="1"/>
        </w:numPr>
        <w:jc w:val="both"/>
        <w:rPr>
          <w:rFonts w:ascii="Times New Roman" w:hAnsi="Times New Roman" w:cs="Times New Roman"/>
          <w:sz w:val="24"/>
          <w:szCs w:val="24"/>
        </w:rPr>
      </w:pPr>
      <w:r w:rsidRPr="00993887">
        <w:rPr>
          <w:rFonts w:ascii="Times New Roman" w:hAnsi="Times New Roman" w:cs="Times New Roman"/>
          <w:sz w:val="24"/>
          <w:szCs w:val="24"/>
        </w:rPr>
        <w:t xml:space="preserve">En el año 2014, se sembraron 80 </w:t>
      </w:r>
      <w:r w:rsidR="00993887" w:rsidRPr="00993887">
        <w:rPr>
          <w:rFonts w:ascii="Times New Roman" w:hAnsi="Times New Roman" w:cs="Times New Roman"/>
          <w:sz w:val="24"/>
          <w:szCs w:val="24"/>
        </w:rPr>
        <w:t>árboles</w:t>
      </w:r>
      <w:r w:rsidRPr="00993887">
        <w:rPr>
          <w:rFonts w:ascii="Times New Roman" w:hAnsi="Times New Roman" w:cs="Times New Roman"/>
          <w:sz w:val="24"/>
          <w:szCs w:val="24"/>
        </w:rPr>
        <w:t xml:space="preserve"> en la comunidad mercedeña, dicha actividad estuvo a cargo de la señora Margely </w:t>
      </w:r>
      <w:r w:rsidR="00993887" w:rsidRPr="00993887">
        <w:rPr>
          <w:rFonts w:ascii="Times New Roman" w:hAnsi="Times New Roman" w:cs="Times New Roman"/>
          <w:sz w:val="24"/>
          <w:szCs w:val="24"/>
        </w:rPr>
        <w:t>Caballero</w:t>
      </w:r>
      <w:r w:rsidRPr="00993887">
        <w:rPr>
          <w:rFonts w:ascii="Times New Roman" w:hAnsi="Times New Roman" w:cs="Times New Roman"/>
          <w:sz w:val="24"/>
          <w:szCs w:val="24"/>
        </w:rPr>
        <w:t xml:space="preserve">, docente de la institución Monseñor Sarmiento Peralta del corregimiento de Las Mercedes, en donde los estudiantes de la institución sembraron 80 </w:t>
      </w:r>
      <w:r w:rsidR="00993887" w:rsidRPr="00993887">
        <w:rPr>
          <w:rFonts w:ascii="Times New Roman" w:hAnsi="Times New Roman" w:cs="Times New Roman"/>
          <w:sz w:val="24"/>
          <w:szCs w:val="24"/>
        </w:rPr>
        <w:t>árboles</w:t>
      </w:r>
      <w:r w:rsidRPr="00993887">
        <w:rPr>
          <w:rFonts w:ascii="Times New Roman" w:hAnsi="Times New Roman" w:cs="Times New Roman"/>
          <w:sz w:val="24"/>
          <w:szCs w:val="24"/>
        </w:rPr>
        <w:t xml:space="preserve"> en las entradas y jardines de sus casas, barrios y linderos del corregimiento, se conoce dicha actividad por parte de la docente quien me informo la actividad realizadas como logro o competencia para desarrollar actividades de clase para el periodo de 2014.</w:t>
      </w:r>
    </w:p>
    <w:p w:rsidR="0043376F" w:rsidRPr="00993887" w:rsidRDefault="0043376F" w:rsidP="00993887">
      <w:pPr>
        <w:pStyle w:val="Prrafodelista"/>
        <w:ind w:left="787"/>
        <w:jc w:val="both"/>
        <w:rPr>
          <w:rFonts w:ascii="Times New Roman" w:hAnsi="Times New Roman" w:cs="Times New Roman"/>
          <w:sz w:val="24"/>
          <w:szCs w:val="24"/>
        </w:rPr>
      </w:pPr>
    </w:p>
    <w:p w:rsidR="0043376F" w:rsidRPr="00993887" w:rsidRDefault="0043376F" w:rsidP="00993887">
      <w:pPr>
        <w:pStyle w:val="Prrafodelista"/>
        <w:numPr>
          <w:ilvl w:val="0"/>
          <w:numId w:val="1"/>
        </w:numPr>
        <w:jc w:val="both"/>
        <w:rPr>
          <w:rFonts w:ascii="Times New Roman" w:hAnsi="Times New Roman" w:cs="Times New Roman"/>
          <w:sz w:val="24"/>
          <w:szCs w:val="24"/>
        </w:rPr>
      </w:pPr>
      <w:r w:rsidRPr="00993887">
        <w:rPr>
          <w:rFonts w:ascii="Times New Roman" w:hAnsi="Times New Roman" w:cs="Times New Roman"/>
          <w:sz w:val="24"/>
          <w:szCs w:val="24"/>
        </w:rPr>
        <w:t xml:space="preserve">UNODC−COLOMBIA Proyecto AD/COL/21, conservación ambiental a través de la erradicación de cultivos ilícitos y la consolidación de las </w:t>
      </w:r>
      <w:r w:rsidR="00993887" w:rsidRPr="00993887">
        <w:rPr>
          <w:rFonts w:ascii="Times New Roman" w:hAnsi="Times New Roman" w:cs="Times New Roman"/>
          <w:sz w:val="24"/>
          <w:szCs w:val="24"/>
        </w:rPr>
        <w:t>prácticas</w:t>
      </w:r>
      <w:r w:rsidRPr="00993887">
        <w:rPr>
          <w:rFonts w:ascii="Times New Roman" w:hAnsi="Times New Roman" w:cs="Times New Roman"/>
          <w:sz w:val="24"/>
          <w:szCs w:val="24"/>
        </w:rPr>
        <w:t xml:space="preserve"> ambientales indígenas en la sierra Nevada de Santa Marta</w:t>
      </w:r>
      <w:r w:rsidR="00993887" w:rsidRPr="00993887">
        <w:rPr>
          <w:rFonts w:ascii="Times New Roman" w:hAnsi="Times New Roman" w:cs="Times New Roman"/>
          <w:sz w:val="24"/>
          <w:szCs w:val="24"/>
        </w:rPr>
        <w:t>−SNSM, Colombia; el proyecto se elaboró como estrategia que puede contribuir al fortalecimiento de las formas propias de organización local para enfrentar la economía del narcotráfico, recuperar ecosistemas anteriormente afectados por los cultivos ilícitos y contribuir a la mitigación del cambio climático por medio de la reforestación de terrenos degradados, desarrollado a partir de año 2007</w:t>
      </w:r>
    </w:p>
    <w:p w:rsidR="00993887" w:rsidRPr="00993887" w:rsidRDefault="00993887" w:rsidP="00993887">
      <w:pPr>
        <w:pStyle w:val="Prrafodelista"/>
        <w:jc w:val="both"/>
        <w:rPr>
          <w:rFonts w:ascii="Times New Roman" w:hAnsi="Times New Roman" w:cs="Times New Roman"/>
          <w:sz w:val="24"/>
          <w:szCs w:val="24"/>
        </w:rPr>
      </w:pPr>
    </w:p>
    <w:p w:rsidR="00993887" w:rsidRPr="00993887" w:rsidRDefault="00993887" w:rsidP="00993887">
      <w:pPr>
        <w:pStyle w:val="Prrafodelista"/>
        <w:numPr>
          <w:ilvl w:val="0"/>
          <w:numId w:val="1"/>
        </w:numPr>
        <w:spacing w:after="100" w:afterAutospacing="1" w:line="336" w:lineRule="atLeast"/>
        <w:jc w:val="both"/>
        <w:rPr>
          <w:rFonts w:ascii="Times New Roman" w:eastAsia="Times New Roman" w:hAnsi="Times New Roman" w:cs="Times New Roman"/>
          <w:color w:val="000000"/>
          <w:sz w:val="24"/>
          <w:szCs w:val="24"/>
          <w:lang w:eastAsia="es-ES_tradnl"/>
        </w:rPr>
      </w:pPr>
      <w:r w:rsidRPr="00993887">
        <w:rPr>
          <w:rFonts w:ascii="Times New Roman" w:eastAsia="Times New Roman" w:hAnsi="Times New Roman" w:cs="Times New Roman"/>
          <w:color w:val="000000"/>
          <w:sz w:val="24"/>
          <w:szCs w:val="24"/>
          <w:lang w:eastAsia="es-ES_tradnl"/>
        </w:rPr>
        <w:t>La Fundación Mariposas con el fin de impulsar sus proyectos forestales desarrolla jornadas de siembra, permitiéndole a empresas, grupos familiares y particulares, compensar su huella en el planeta y dejar un impacto positivo, junto con la reflexión de la importancia de los árboles en su ecosistema. Actualmente sus programas forestales se están desarrollando en Utica y Caparrapí, Cundinamarca y tienen las puertas abiertas para la comunidad, quienes a partir de su incentivo y emprendimiento se acercan a la fundación y se elabora la jornada de reforestación; los servicios que incluye la jornada son:</w:t>
      </w:r>
    </w:p>
    <w:p w:rsidR="00993887" w:rsidRPr="00993887" w:rsidRDefault="00993887" w:rsidP="00993887">
      <w:pPr>
        <w:numPr>
          <w:ilvl w:val="0"/>
          <w:numId w:val="2"/>
        </w:numPr>
        <w:spacing w:before="100" w:beforeAutospacing="1" w:after="100" w:afterAutospacing="1" w:line="336" w:lineRule="atLeast"/>
        <w:ind w:left="1113"/>
        <w:jc w:val="both"/>
        <w:rPr>
          <w:rFonts w:ascii="Times New Roman" w:eastAsia="Times New Roman" w:hAnsi="Times New Roman" w:cs="Times New Roman"/>
          <w:color w:val="000000"/>
          <w:sz w:val="24"/>
          <w:szCs w:val="24"/>
          <w:lang w:eastAsia="es-ES_tradnl"/>
        </w:rPr>
      </w:pPr>
      <w:r w:rsidRPr="00993887">
        <w:rPr>
          <w:rFonts w:ascii="Times New Roman" w:eastAsia="Times New Roman" w:hAnsi="Times New Roman" w:cs="Times New Roman"/>
          <w:color w:val="000000"/>
          <w:sz w:val="24"/>
          <w:szCs w:val="24"/>
          <w:lang w:eastAsia="es-ES_tradnl"/>
        </w:rPr>
        <w:t>Árbol de especie nativa con insumos.</w:t>
      </w:r>
    </w:p>
    <w:p w:rsidR="00993887" w:rsidRPr="00993887" w:rsidRDefault="00993887" w:rsidP="00993887">
      <w:pPr>
        <w:numPr>
          <w:ilvl w:val="0"/>
          <w:numId w:val="2"/>
        </w:numPr>
        <w:spacing w:before="100" w:beforeAutospacing="1" w:after="100" w:afterAutospacing="1" w:line="336" w:lineRule="atLeast"/>
        <w:ind w:left="1113"/>
        <w:jc w:val="both"/>
        <w:rPr>
          <w:rFonts w:ascii="Times New Roman" w:eastAsia="Times New Roman" w:hAnsi="Times New Roman" w:cs="Times New Roman"/>
          <w:color w:val="000000"/>
          <w:sz w:val="24"/>
          <w:szCs w:val="24"/>
          <w:lang w:eastAsia="es-ES_tradnl"/>
        </w:rPr>
      </w:pPr>
      <w:r w:rsidRPr="00993887">
        <w:rPr>
          <w:rFonts w:ascii="Times New Roman" w:eastAsia="Times New Roman" w:hAnsi="Times New Roman" w:cs="Times New Roman"/>
          <w:color w:val="000000"/>
          <w:sz w:val="24"/>
          <w:szCs w:val="24"/>
          <w:lang w:eastAsia="es-ES_tradnl"/>
        </w:rPr>
        <w:t>Transporte ida y vuelta.</w:t>
      </w:r>
    </w:p>
    <w:p w:rsidR="00993887" w:rsidRPr="00993887" w:rsidRDefault="00993887" w:rsidP="00993887">
      <w:pPr>
        <w:numPr>
          <w:ilvl w:val="0"/>
          <w:numId w:val="2"/>
        </w:numPr>
        <w:spacing w:before="100" w:beforeAutospacing="1" w:after="100" w:afterAutospacing="1" w:line="336" w:lineRule="atLeast"/>
        <w:ind w:left="1113"/>
        <w:jc w:val="both"/>
        <w:rPr>
          <w:rFonts w:ascii="Times New Roman" w:eastAsia="Times New Roman" w:hAnsi="Times New Roman" w:cs="Times New Roman"/>
          <w:color w:val="000000"/>
          <w:sz w:val="24"/>
          <w:szCs w:val="24"/>
          <w:lang w:eastAsia="es-ES_tradnl"/>
        </w:rPr>
      </w:pPr>
      <w:r w:rsidRPr="00993887">
        <w:rPr>
          <w:rFonts w:ascii="Times New Roman" w:eastAsia="Times New Roman" w:hAnsi="Times New Roman" w:cs="Times New Roman"/>
          <w:color w:val="000000"/>
          <w:sz w:val="24"/>
          <w:szCs w:val="24"/>
          <w:lang w:eastAsia="es-ES_tradnl"/>
        </w:rPr>
        <w:t>Almuerzo.</w:t>
      </w:r>
    </w:p>
    <w:p w:rsidR="00993887" w:rsidRPr="00993887" w:rsidRDefault="00993887" w:rsidP="00993887">
      <w:pPr>
        <w:numPr>
          <w:ilvl w:val="0"/>
          <w:numId w:val="2"/>
        </w:numPr>
        <w:spacing w:before="100" w:beforeAutospacing="1" w:after="100" w:afterAutospacing="1" w:line="336" w:lineRule="atLeast"/>
        <w:ind w:left="1113"/>
        <w:jc w:val="both"/>
        <w:rPr>
          <w:rFonts w:ascii="Times New Roman" w:eastAsia="Times New Roman" w:hAnsi="Times New Roman" w:cs="Times New Roman"/>
          <w:color w:val="000000"/>
          <w:sz w:val="24"/>
          <w:szCs w:val="24"/>
          <w:lang w:eastAsia="es-ES_tradnl"/>
        </w:rPr>
      </w:pPr>
      <w:r w:rsidRPr="00993887">
        <w:rPr>
          <w:rFonts w:ascii="Times New Roman" w:eastAsia="Times New Roman" w:hAnsi="Times New Roman" w:cs="Times New Roman"/>
          <w:color w:val="000000"/>
          <w:sz w:val="24"/>
          <w:szCs w:val="24"/>
          <w:lang w:eastAsia="es-ES_tradnl"/>
        </w:rPr>
        <w:t>Refrigerio de (un líquido y dos sólidos).</w:t>
      </w:r>
    </w:p>
    <w:p w:rsidR="00993887" w:rsidRDefault="00993887" w:rsidP="00993887">
      <w:pPr>
        <w:numPr>
          <w:ilvl w:val="0"/>
          <w:numId w:val="2"/>
        </w:numPr>
        <w:spacing w:before="100" w:beforeAutospacing="1" w:after="100" w:afterAutospacing="1" w:line="336" w:lineRule="atLeast"/>
        <w:ind w:left="1113"/>
        <w:jc w:val="both"/>
        <w:rPr>
          <w:rFonts w:ascii="Times New Roman" w:eastAsia="Times New Roman" w:hAnsi="Times New Roman" w:cs="Times New Roman"/>
          <w:color w:val="000000"/>
          <w:sz w:val="24"/>
          <w:szCs w:val="24"/>
          <w:lang w:eastAsia="es-ES_tradnl"/>
        </w:rPr>
      </w:pPr>
      <w:r w:rsidRPr="00993887">
        <w:rPr>
          <w:rFonts w:ascii="Times New Roman" w:eastAsia="Times New Roman" w:hAnsi="Times New Roman" w:cs="Times New Roman"/>
          <w:color w:val="000000"/>
          <w:sz w:val="24"/>
          <w:szCs w:val="24"/>
          <w:lang w:eastAsia="es-ES_tradnl"/>
        </w:rPr>
        <w:t>1 Botella de agua.</w:t>
      </w:r>
    </w:p>
    <w:p w:rsidR="00993887" w:rsidRPr="00993887" w:rsidRDefault="00993887" w:rsidP="00993887">
      <w:pPr>
        <w:pStyle w:val="Prrafodelista"/>
        <w:spacing w:before="100" w:beforeAutospacing="1" w:after="100" w:afterAutospacing="1" w:line="336" w:lineRule="atLeast"/>
        <w:jc w:val="both"/>
        <w:rPr>
          <w:rFonts w:ascii="Times New Roman" w:eastAsia="Times New Roman" w:hAnsi="Times New Roman" w:cs="Times New Roman"/>
          <w:color w:val="000000"/>
          <w:sz w:val="24"/>
          <w:szCs w:val="24"/>
          <w:lang w:eastAsia="es-ES_tradnl"/>
        </w:rPr>
      </w:pPr>
      <w:r w:rsidRPr="00993887">
        <w:rPr>
          <w:rFonts w:ascii="Times New Roman" w:eastAsia="Times New Roman" w:hAnsi="Times New Roman" w:cs="Times New Roman"/>
          <w:color w:val="000000"/>
          <w:sz w:val="24"/>
          <w:szCs w:val="24"/>
          <w:lang w:eastAsia="es-ES_tradnl"/>
        </w:rPr>
        <w:lastRenderedPageBreak/>
        <w:t>Cada caso es evaluado de acuerdo a la cantidad de personas interesadas en las jornadas de siembra para que la experiencia sea única y enriquecedora</w:t>
      </w:r>
      <w:r>
        <w:rPr>
          <w:rFonts w:ascii="Times New Roman" w:eastAsia="Times New Roman" w:hAnsi="Times New Roman" w:cs="Times New Roman"/>
          <w:color w:val="000000"/>
          <w:sz w:val="24"/>
          <w:szCs w:val="24"/>
          <w:lang w:eastAsia="es-ES_tradnl"/>
        </w:rPr>
        <w:t>, la fundación trabaja desde el año 2013, llegando a ejecutar gran cantidad de proyectos de reforestación</w:t>
      </w:r>
    </w:p>
    <w:p w:rsidR="00993887" w:rsidRPr="00993887" w:rsidRDefault="00993887" w:rsidP="00993887">
      <w:pPr>
        <w:pStyle w:val="Prrafodelista"/>
        <w:ind w:left="787"/>
        <w:jc w:val="both"/>
        <w:rPr>
          <w:rFonts w:ascii="Times New Roman" w:hAnsi="Times New Roman" w:cs="Times New Roman"/>
          <w:sz w:val="24"/>
          <w:szCs w:val="24"/>
        </w:rPr>
      </w:pPr>
    </w:p>
    <w:sectPr w:rsidR="00993887" w:rsidRPr="009938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221AD"/>
    <w:multiLevelType w:val="multilevel"/>
    <w:tmpl w:val="491A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1233C6"/>
    <w:multiLevelType w:val="hybridMultilevel"/>
    <w:tmpl w:val="98E62EF8"/>
    <w:lvl w:ilvl="0" w:tplc="040A0001">
      <w:start w:val="1"/>
      <w:numFmt w:val="bullet"/>
      <w:lvlText w:val=""/>
      <w:lvlJc w:val="left"/>
      <w:pPr>
        <w:ind w:left="787" w:hanging="360"/>
      </w:pPr>
      <w:rPr>
        <w:rFonts w:ascii="Symbol" w:hAnsi="Symbol" w:hint="default"/>
      </w:rPr>
    </w:lvl>
    <w:lvl w:ilvl="1" w:tplc="040A0003" w:tentative="1">
      <w:start w:val="1"/>
      <w:numFmt w:val="bullet"/>
      <w:lvlText w:val="o"/>
      <w:lvlJc w:val="left"/>
      <w:pPr>
        <w:ind w:left="1507" w:hanging="360"/>
      </w:pPr>
      <w:rPr>
        <w:rFonts w:ascii="Courier New" w:hAnsi="Courier New" w:cs="Courier New" w:hint="default"/>
      </w:rPr>
    </w:lvl>
    <w:lvl w:ilvl="2" w:tplc="040A0005" w:tentative="1">
      <w:start w:val="1"/>
      <w:numFmt w:val="bullet"/>
      <w:lvlText w:val=""/>
      <w:lvlJc w:val="left"/>
      <w:pPr>
        <w:ind w:left="2227" w:hanging="360"/>
      </w:pPr>
      <w:rPr>
        <w:rFonts w:ascii="Wingdings" w:hAnsi="Wingdings" w:hint="default"/>
      </w:rPr>
    </w:lvl>
    <w:lvl w:ilvl="3" w:tplc="040A0001" w:tentative="1">
      <w:start w:val="1"/>
      <w:numFmt w:val="bullet"/>
      <w:lvlText w:val=""/>
      <w:lvlJc w:val="left"/>
      <w:pPr>
        <w:ind w:left="2947" w:hanging="360"/>
      </w:pPr>
      <w:rPr>
        <w:rFonts w:ascii="Symbol" w:hAnsi="Symbol" w:hint="default"/>
      </w:rPr>
    </w:lvl>
    <w:lvl w:ilvl="4" w:tplc="040A0003" w:tentative="1">
      <w:start w:val="1"/>
      <w:numFmt w:val="bullet"/>
      <w:lvlText w:val="o"/>
      <w:lvlJc w:val="left"/>
      <w:pPr>
        <w:ind w:left="3667" w:hanging="360"/>
      </w:pPr>
      <w:rPr>
        <w:rFonts w:ascii="Courier New" w:hAnsi="Courier New" w:cs="Courier New" w:hint="default"/>
      </w:rPr>
    </w:lvl>
    <w:lvl w:ilvl="5" w:tplc="040A0005" w:tentative="1">
      <w:start w:val="1"/>
      <w:numFmt w:val="bullet"/>
      <w:lvlText w:val=""/>
      <w:lvlJc w:val="left"/>
      <w:pPr>
        <w:ind w:left="4387" w:hanging="360"/>
      </w:pPr>
      <w:rPr>
        <w:rFonts w:ascii="Wingdings" w:hAnsi="Wingdings" w:hint="default"/>
      </w:rPr>
    </w:lvl>
    <w:lvl w:ilvl="6" w:tplc="040A0001" w:tentative="1">
      <w:start w:val="1"/>
      <w:numFmt w:val="bullet"/>
      <w:lvlText w:val=""/>
      <w:lvlJc w:val="left"/>
      <w:pPr>
        <w:ind w:left="5107" w:hanging="360"/>
      </w:pPr>
      <w:rPr>
        <w:rFonts w:ascii="Symbol" w:hAnsi="Symbol" w:hint="default"/>
      </w:rPr>
    </w:lvl>
    <w:lvl w:ilvl="7" w:tplc="040A0003" w:tentative="1">
      <w:start w:val="1"/>
      <w:numFmt w:val="bullet"/>
      <w:lvlText w:val="o"/>
      <w:lvlJc w:val="left"/>
      <w:pPr>
        <w:ind w:left="5827" w:hanging="360"/>
      </w:pPr>
      <w:rPr>
        <w:rFonts w:ascii="Courier New" w:hAnsi="Courier New" w:cs="Courier New" w:hint="default"/>
      </w:rPr>
    </w:lvl>
    <w:lvl w:ilvl="8" w:tplc="040A0005" w:tentative="1">
      <w:start w:val="1"/>
      <w:numFmt w:val="bullet"/>
      <w:lvlText w:val=""/>
      <w:lvlJc w:val="left"/>
      <w:pPr>
        <w:ind w:left="65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30"/>
    <w:rsid w:val="0013510D"/>
    <w:rsid w:val="0043376F"/>
    <w:rsid w:val="005C0FE4"/>
    <w:rsid w:val="00993887"/>
    <w:rsid w:val="00BA5185"/>
    <w:rsid w:val="00C10498"/>
    <w:rsid w:val="00CA1A30"/>
    <w:rsid w:val="00D6536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376F"/>
    <w:pPr>
      <w:ind w:left="720"/>
      <w:contextualSpacing/>
    </w:pPr>
  </w:style>
  <w:style w:type="paragraph" w:styleId="NormalWeb">
    <w:name w:val="Normal (Web)"/>
    <w:basedOn w:val="Normal"/>
    <w:uiPriority w:val="99"/>
    <w:semiHidden/>
    <w:unhideWhenUsed/>
    <w:rsid w:val="0099388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Textodeglobo">
    <w:name w:val="Balloon Text"/>
    <w:basedOn w:val="Normal"/>
    <w:link w:val="TextodegloboCar"/>
    <w:uiPriority w:val="99"/>
    <w:semiHidden/>
    <w:unhideWhenUsed/>
    <w:rsid w:val="009938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3887"/>
    <w:rPr>
      <w:rFonts w:ascii="Tahoma" w:hAnsi="Tahoma" w:cs="Tahoma"/>
      <w:sz w:val="16"/>
      <w:szCs w:val="16"/>
    </w:rPr>
  </w:style>
  <w:style w:type="paragraph" w:styleId="Sinespaciado">
    <w:name w:val="No Spacing"/>
    <w:uiPriority w:val="1"/>
    <w:qFormat/>
    <w:rsid w:val="009938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376F"/>
    <w:pPr>
      <w:ind w:left="720"/>
      <w:contextualSpacing/>
    </w:pPr>
  </w:style>
  <w:style w:type="paragraph" w:styleId="NormalWeb">
    <w:name w:val="Normal (Web)"/>
    <w:basedOn w:val="Normal"/>
    <w:uiPriority w:val="99"/>
    <w:semiHidden/>
    <w:unhideWhenUsed/>
    <w:rsid w:val="0099388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Textodeglobo">
    <w:name w:val="Balloon Text"/>
    <w:basedOn w:val="Normal"/>
    <w:link w:val="TextodegloboCar"/>
    <w:uiPriority w:val="99"/>
    <w:semiHidden/>
    <w:unhideWhenUsed/>
    <w:rsid w:val="009938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3887"/>
    <w:rPr>
      <w:rFonts w:ascii="Tahoma" w:hAnsi="Tahoma" w:cs="Tahoma"/>
      <w:sz w:val="16"/>
      <w:szCs w:val="16"/>
    </w:rPr>
  </w:style>
  <w:style w:type="paragraph" w:styleId="Sinespaciado">
    <w:name w:val="No Spacing"/>
    <w:uiPriority w:val="1"/>
    <w:qFormat/>
    <w:rsid w:val="009938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77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382</Words>
  <Characters>2107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WinuE</dc:creator>
  <cp:lastModifiedBy>Luffi</cp:lastModifiedBy>
  <cp:revision>2</cp:revision>
  <dcterms:created xsi:type="dcterms:W3CDTF">2015-12-07T19:17:00Z</dcterms:created>
  <dcterms:modified xsi:type="dcterms:W3CDTF">2015-12-07T19:17:00Z</dcterms:modified>
</cp:coreProperties>
</file>