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A2" w:rsidRDefault="000A02A2" w:rsidP="000A02A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0A02A2" w:rsidRDefault="000A02A2" w:rsidP="000A02A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0A02A2" w:rsidRDefault="000A02A2" w:rsidP="000A02A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A02A2">
        <w:rPr>
          <w:rFonts w:ascii="Arial" w:hAnsi="Arial" w:cs="Arial"/>
          <w:b/>
          <w:color w:val="000000"/>
          <w:sz w:val="28"/>
          <w:szCs w:val="28"/>
        </w:rPr>
        <w:t xml:space="preserve">APRENDAMOS </w:t>
      </w:r>
      <w:r>
        <w:rPr>
          <w:rFonts w:ascii="Arial" w:hAnsi="Arial" w:cs="Arial"/>
          <w:b/>
          <w:color w:val="000000"/>
          <w:sz w:val="28"/>
          <w:szCs w:val="28"/>
        </w:rPr>
        <w:t>FRACCIONARIO</w:t>
      </w:r>
      <w:r w:rsidRPr="000A02A2">
        <w:rPr>
          <w:rFonts w:ascii="Arial" w:hAnsi="Arial" w:cs="Arial"/>
          <w:b/>
          <w:color w:val="000000"/>
          <w:sz w:val="28"/>
          <w:szCs w:val="28"/>
        </w:rPr>
        <w:t>S JUGANDO</w:t>
      </w:r>
    </w:p>
    <w:p w:rsidR="000A02A2" w:rsidRDefault="000A02A2" w:rsidP="000A02A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0A02A2" w:rsidRDefault="000A02A2" w:rsidP="000A02A2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A02A2">
        <w:rPr>
          <w:rFonts w:ascii="Arial" w:hAnsi="Arial" w:cs="Arial"/>
          <w:b/>
          <w:color w:val="000000"/>
          <w:sz w:val="20"/>
          <w:szCs w:val="20"/>
        </w:rPr>
        <w:t>MATEMÁTICOS EN ACCIÓN</w:t>
      </w:r>
    </w:p>
    <w:p w:rsidR="000A02A2" w:rsidRDefault="000A02A2" w:rsidP="000A02A2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0A02A2" w:rsidRDefault="000A02A2" w:rsidP="000A02A2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INVESTIGADORES</w:t>
      </w:r>
    </w:p>
    <w:p w:rsidR="000A02A2" w:rsidRPr="000A02A2" w:rsidRDefault="000A02A2" w:rsidP="000A02A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0A02A2">
        <w:rPr>
          <w:rFonts w:ascii="Arial" w:hAnsi="Arial" w:cs="Arial"/>
          <w:color w:val="000000"/>
          <w:sz w:val="20"/>
          <w:szCs w:val="20"/>
        </w:rPr>
        <w:t>Claudia Patricia Vergel Vaca</w:t>
      </w:r>
    </w:p>
    <w:p w:rsidR="000A02A2" w:rsidRPr="000A02A2" w:rsidRDefault="000A02A2" w:rsidP="000A02A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A02A2">
        <w:rPr>
          <w:rFonts w:ascii="Arial" w:hAnsi="Arial" w:cs="Arial"/>
          <w:color w:val="000000"/>
          <w:sz w:val="20"/>
          <w:szCs w:val="20"/>
        </w:rPr>
        <w:t>Jhonatan</w:t>
      </w:r>
      <w:proofErr w:type="spellEnd"/>
      <w:r w:rsidRPr="000A02A2">
        <w:rPr>
          <w:rFonts w:ascii="Arial" w:hAnsi="Arial" w:cs="Arial"/>
          <w:color w:val="000000"/>
          <w:sz w:val="20"/>
          <w:szCs w:val="20"/>
        </w:rPr>
        <w:t xml:space="preserve"> Javier Bayona Vera</w:t>
      </w:r>
    </w:p>
    <w:p w:rsidR="000A02A2" w:rsidRPr="000A02A2" w:rsidRDefault="000A02A2" w:rsidP="000A02A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0A02A2">
        <w:rPr>
          <w:rFonts w:ascii="Arial" w:hAnsi="Arial" w:cs="Arial"/>
          <w:color w:val="000000"/>
          <w:sz w:val="20"/>
          <w:szCs w:val="20"/>
        </w:rPr>
        <w:t>Yajaira Mario Sanabria</w:t>
      </w:r>
    </w:p>
    <w:p w:rsidR="000A02A2" w:rsidRPr="000A02A2" w:rsidRDefault="000A02A2" w:rsidP="000A02A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0A02A2">
        <w:rPr>
          <w:rFonts w:ascii="Arial" w:hAnsi="Arial" w:cs="Arial"/>
          <w:color w:val="000000"/>
          <w:sz w:val="20"/>
          <w:szCs w:val="20"/>
        </w:rPr>
        <w:t xml:space="preserve">Angie </w:t>
      </w:r>
      <w:proofErr w:type="spellStart"/>
      <w:r w:rsidRPr="000A02A2">
        <w:rPr>
          <w:rFonts w:ascii="Arial" w:hAnsi="Arial" w:cs="Arial"/>
          <w:color w:val="000000"/>
          <w:sz w:val="20"/>
          <w:szCs w:val="20"/>
        </w:rPr>
        <w:t>Mayerli</w:t>
      </w:r>
      <w:proofErr w:type="spellEnd"/>
      <w:r w:rsidRPr="000A02A2">
        <w:rPr>
          <w:rFonts w:ascii="Arial" w:hAnsi="Arial" w:cs="Arial"/>
          <w:color w:val="000000"/>
          <w:sz w:val="20"/>
          <w:szCs w:val="20"/>
        </w:rPr>
        <w:t xml:space="preserve"> Botello Moncada</w:t>
      </w:r>
    </w:p>
    <w:p w:rsidR="000A02A2" w:rsidRPr="000A02A2" w:rsidRDefault="000A02A2" w:rsidP="000A02A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0A02A2">
        <w:rPr>
          <w:rFonts w:ascii="Arial" w:hAnsi="Arial" w:cs="Arial"/>
          <w:color w:val="000000"/>
          <w:sz w:val="20"/>
          <w:szCs w:val="20"/>
        </w:rPr>
        <w:t xml:space="preserve">Ender Ropero </w:t>
      </w:r>
      <w:proofErr w:type="spellStart"/>
      <w:r w:rsidRPr="000A02A2">
        <w:rPr>
          <w:rFonts w:ascii="Arial" w:hAnsi="Arial" w:cs="Arial"/>
          <w:color w:val="000000"/>
          <w:sz w:val="20"/>
          <w:szCs w:val="20"/>
        </w:rPr>
        <w:t>Sanchez</w:t>
      </w:r>
      <w:proofErr w:type="spellEnd"/>
    </w:p>
    <w:p w:rsidR="000A02A2" w:rsidRPr="000A02A2" w:rsidRDefault="000A02A2" w:rsidP="000A02A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0A02A2">
        <w:rPr>
          <w:rFonts w:ascii="Arial" w:hAnsi="Arial" w:cs="Arial"/>
          <w:color w:val="000000"/>
          <w:sz w:val="20"/>
          <w:szCs w:val="20"/>
        </w:rPr>
        <w:t xml:space="preserve">Edil Natalia </w:t>
      </w:r>
      <w:proofErr w:type="spellStart"/>
      <w:r w:rsidRPr="000A02A2">
        <w:rPr>
          <w:rFonts w:ascii="Arial" w:hAnsi="Arial" w:cs="Arial"/>
          <w:color w:val="000000"/>
          <w:sz w:val="20"/>
          <w:szCs w:val="20"/>
        </w:rPr>
        <w:t>Sanchez</w:t>
      </w:r>
      <w:proofErr w:type="spellEnd"/>
    </w:p>
    <w:p w:rsidR="000A02A2" w:rsidRPr="000A02A2" w:rsidRDefault="000A02A2" w:rsidP="000A02A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A02A2">
        <w:rPr>
          <w:rFonts w:ascii="Arial" w:hAnsi="Arial" w:cs="Arial"/>
          <w:color w:val="000000"/>
          <w:sz w:val="20"/>
          <w:szCs w:val="20"/>
        </w:rPr>
        <w:t>Arley</w:t>
      </w:r>
      <w:proofErr w:type="spellEnd"/>
      <w:r w:rsidRPr="000A02A2">
        <w:rPr>
          <w:rFonts w:ascii="Arial" w:hAnsi="Arial" w:cs="Arial"/>
          <w:color w:val="000000"/>
          <w:sz w:val="20"/>
          <w:szCs w:val="20"/>
        </w:rPr>
        <w:t xml:space="preserve"> Alejandro Carrillo</w:t>
      </w:r>
    </w:p>
    <w:p w:rsidR="000A02A2" w:rsidRPr="000A02A2" w:rsidRDefault="000A02A2" w:rsidP="000A02A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A02A2">
        <w:rPr>
          <w:rFonts w:ascii="Arial" w:hAnsi="Arial" w:cs="Arial"/>
          <w:color w:val="000000"/>
          <w:sz w:val="20"/>
          <w:szCs w:val="20"/>
        </w:rPr>
        <w:t>Maria</w:t>
      </w:r>
      <w:proofErr w:type="spellEnd"/>
      <w:r w:rsidRPr="000A02A2">
        <w:rPr>
          <w:rFonts w:ascii="Arial" w:hAnsi="Arial" w:cs="Arial"/>
          <w:color w:val="000000"/>
          <w:sz w:val="20"/>
          <w:szCs w:val="20"/>
        </w:rPr>
        <w:t xml:space="preserve"> Consuelo Niño </w:t>
      </w:r>
      <w:proofErr w:type="spellStart"/>
      <w:r w:rsidRPr="000A02A2">
        <w:rPr>
          <w:rFonts w:ascii="Arial" w:hAnsi="Arial" w:cs="Arial"/>
          <w:color w:val="000000"/>
          <w:sz w:val="20"/>
          <w:szCs w:val="20"/>
        </w:rPr>
        <w:t>Morantes</w:t>
      </w:r>
      <w:proofErr w:type="spellEnd"/>
    </w:p>
    <w:p w:rsidR="000A02A2" w:rsidRPr="000A02A2" w:rsidRDefault="000A02A2" w:rsidP="000A02A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0A02A2">
        <w:rPr>
          <w:rFonts w:ascii="Arial" w:hAnsi="Arial" w:cs="Arial"/>
          <w:color w:val="000000"/>
          <w:sz w:val="20"/>
          <w:szCs w:val="20"/>
        </w:rPr>
        <w:t xml:space="preserve">Jorge </w:t>
      </w:r>
      <w:proofErr w:type="spellStart"/>
      <w:r w:rsidRPr="000A02A2">
        <w:rPr>
          <w:rFonts w:ascii="Arial" w:hAnsi="Arial" w:cs="Arial"/>
          <w:color w:val="000000"/>
          <w:sz w:val="20"/>
          <w:szCs w:val="20"/>
        </w:rPr>
        <w:t>Duvia</w:t>
      </w:r>
      <w:proofErr w:type="spellEnd"/>
      <w:r w:rsidRPr="000A02A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A02A2">
        <w:rPr>
          <w:rFonts w:ascii="Arial" w:hAnsi="Arial" w:cs="Arial"/>
          <w:color w:val="000000"/>
          <w:sz w:val="20"/>
          <w:szCs w:val="20"/>
        </w:rPr>
        <w:t>Rodriguez</w:t>
      </w:r>
      <w:proofErr w:type="spellEnd"/>
    </w:p>
    <w:p w:rsidR="000A02A2" w:rsidRPr="000A02A2" w:rsidRDefault="000A02A2" w:rsidP="000A02A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A02A2">
        <w:rPr>
          <w:rFonts w:ascii="Arial" w:hAnsi="Arial" w:cs="Arial"/>
          <w:color w:val="000000"/>
          <w:sz w:val="20"/>
          <w:szCs w:val="20"/>
        </w:rPr>
        <w:t>Karol</w:t>
      </w:r>
      <w:proofErr w:type="spellEnd"/>
      <w:r w:rsidRPr="000A02A2">
        <w:rPr>
          <w:rFonts w:ascii="Arial" w:hAnsi="Arial" w:cs="Arial"/>
          <w:color w:val="000000"/>
          <w:sz w:val="20"/>
          <w:szCs w:val="20"/>
        </w:rPr>
        <w:t xml:space="preserve"> Tatiana Parra Arenas</w:t>
      </w:r>
    </w:p>
    <w:p w:rsidR="000A02A2" w:rsidRPr="000A02A2" w:rsidRDefault="000A02A2" w:rsidP="000A02A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0A02A2">
        <w:rPr>
          <w:rFonts w:ascii="Arial" w:hAnsi="Arial" w:cs="Arial"/>
          <w:color w:val="000000"/>
          <w:sz w:val="20"/>
          <w:szCs w:val="20"/>
        </w:rPr>
        <w:t>Fredy Harley Quintero</w:t>
      </w:r>
    </w:p>
    <w:p w:rsidR="000A02A2" w:rsidRPr="000A02A2" w:rsidRDefault="000A02A2" w:rsidP="000A02A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0A02A2">
        <w:rPr>
          <w:rFonts w:ascii="Arial" w:hAnsi="Arial" w:cs="Arial"/>
          <w:color w:val="000000"/>
          <w:sz w:val="20"/>
          <w:szCs w:val="20"/>
        </w:rPr>
        <w:t>Armando Botello Mendoza</w:t>
      </w:r>
    </w:p>
    <w:p w:rsidR="000A02A2" w:rsidRPr="000A02A2" w:rsidRDefault="000A02A2" w:rsidP="000A02A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0A02A2">
        <w:rPr>
          <w:rFonts w:ascii="Arial" w:hAnsi="Arial" w:cs="Arial"/>
          <w:color w:val="000000"/>
          <w:sz w:val="20"/>
          <w:szCs w:val="20"/>
        </w:rPr>
        <w:t>Clara Elena Alvarado A.</w:t>
      </w:r>
    </w:p>
    <w:p w:rsidR="000A02A2" w:rsidRPr="000A02A2" w:rsidRDefault="000A02A2" w:rsidP="000A02A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0A02A2">
        <w:rPr>
          <w:rFonts w:ascii="Arial" w:hAnsi="Arial" w:cs="Arial"/>
          <w:color w:val="000000"/>
          <w:sz w:val="20"/>
          <w:szCs w:val="20"/>
        </w:rPr>
        <w:t xml:space="preserve">Lina Fernanda </w:t>
      </w:r>
      <w:proofErr w:type="spellStart"/>
      <w:r w:rsidRPr="000A02A2">
        <w:rPr>
          <w:rFonts w:ascii="Arial" w:hAnsi="Arial" w:cs="Arial"/>
          <w:color w:val="000000"/>
          <w:sz w:val="20"/>
          <w:szCs w:val="20"/>
        </w:rPr>
        <w:t>Perez</w:t>
      </w:r>
      <w:proofErr w:type="spellEnd"/>
    </w:p>
    <w:p w:rsidR="000A02A2" w:rsidRPr="000A02A2" w:rsidRDefault="000A02A2" w:rsidP="000A02A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0A02A2">
        <w:rPr>
          <w:rFonts w:ascii="Arial" w:hAnsi="Arial" w:cs="Arial"/>
          <w:color w:val="000000"/>
          <w:sz w:val="20"/>
          <w:szCs w:val="20"/>
        </w:rPr>
        <w:t>Carlos Danilo Quintero</w:t>
      </w:r>
    </w:p>
    <w:p w:rsidR="000A02A2" w:rsidRPr="000A02A2" w:rsidRDefault="000A02A2" w:rsidP="000A02A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A02A2">
        <w:rPr>
          <w:rFonts w:ascii="Arial" w:hAnsi="Arial" w:cs="Arial"/>
          <w:color w:val="000000"/>
          <w:sz w:val="20"/>
          <w:szCs w:val="20"/>
        </w:rPr>
        <w:t>Andry</w:t>
      </w:r>
      <w:proofErr w:type="spellEnd"/>
      <w:r w:rsidRPr="000A02A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A02A2">
        <w:rPr>
          <w:rFonts w:ascii="Arial" w:hAnsi="Arial" w:cs="Arial"/>
          <w:color w:val="000000"/>
          <w:sz w:val="20"/>
          <w:szCs w:val="20"/>
        </w:rPr>
        <w:t>Yuliana</w:t>
      </w:r>
      <w:proofErr w:type="spellEnd"/>
      <w:r w:rsidRPr="000A02A2">
        <w:rPr>
          <w:rFonts w:ascii="Arial" w:hAnsi="Arial" w:cs="Arial"/>
          <w:color w:val="000000"/>
          <w:sz w:val="20"/>
          <w:szCs w:val="20"/>
        </w:rPr>
        <w:t xml:space="preserve"> Guerrero</w:t>
      </w:r>
    </w:p>
    <w:p w:rsidR="000A02A2" w:rsidRPr="000A02A2" w:rsidRDefault="000A02A2" w:rsidP="000A02A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A02A2">
        <w:rPr>
          <w:rFonts w:ascii="Arial" w:hAnsi="Arial" w:cs="Arial"/>
          <w:color w:val="000000"/>
          <w:sz w:val="20"/>
          <w:szCs w:val="20"/>
        </w:rPr>
        <w:t>Yaqueline</w:t>
      </w:r>
      <w:proofErr w:type="spellEnd"/>
      <w:r w:rsidRPr="000A02A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A02A2">
        <w:rPr>
          <w:rFonts w:ascii="Arial" w:hAnsi="Arial" w:cs="Arial"/>
          <w:color w:val="000000"/>
          <w:sz w:val="20"/>
          <w:szCs w:val="20"/>
        </w:rPr>
        <w:t>Perez</w:t>
      </w:r>
      <w:proofErr w:type="spellEnd"/>
    </w:p>
    <w:p w:rsidR="000A02A2" w:rsidRPr="000A02A2" w:rsidRDefault="000A02A2" w:rsidP="000A02A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0A02A2">
        <w:rPr>
          <w:rFonts w:ascii="Arial" w:hAnsi="Arial" w:cs="Arial"/>
          <w:color w:val="000000"/>
          <w:sz w:val="20"/>
          <w:szCs w:val="20"/>
        </w:rPr>
        <w:t xml:space="preserve">Sandy </w:t>
      </w:r>
      <w:proofErr w:type="spellStart"/>
      <w:r w:rsidRPr="000A02A2">
        <w:rPr>
          <w:rFonts w:ascii="Arial" w:hAnsi="Arial" w:cs="Arial"/>
          <w:color w:val="000000"/>
          <w:sz w:val="20"/>
          <w:szCs w:val="20"/>
        </w:rPr>
        <w:t>Yulieth</w:t>
      </w:r>
      <w:proofErr w:type="spellEnd"/>
      <w:r w:rsidRPr="000A02A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A02A2">
        <w:rPr>
          <w:rFonts w:ascii="Arial" w:hAnsi="Arial" w:cs="Arial"/>
          <w:color w:val="000000"/>
          <w:sz w:val="20"/>
          <w:szCs w:val="20"/>
        </w:rPr>
        <w:t>Perez</w:t>
      </w:r>
      <w:proofErr w:type="spellEnd"/>
    </w:p>
    <w:p w:rsidR="000A02A2" w:rsidRPr="000A02A2" w:rsidRDefault="000A02A2" w:rsidP="000A02A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A02A2">
        <w:rPr>
          <w:rFonts w:ascii="Arial" w:hAnsi="Arial" w:cs="Arial"/>
          <w:color w:val="000000"/>
          <w:sz w:val="20"/>
          <w:szCs w:val="20"/>
        </w:rPr>
        <w:t>Yaneira</w:t>
      </w:r>
      <w:proofErr w:type="spellEnd"/>
      <w:r w:rsidRPr="000A02A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A02A2">
        <w:rPr>
          <w:rFonts w:ascii="Arial" w:hAnsi="Arial" w:cs="Arial"/>
          <w:color w:val="000000"/>
          <w:sz w:val="20"/>
          <w:szCs w:val="20"/>
        </w:rPr>
        <w:t>Yulitza</w:t>
      </w:r>
      <w:proofErr w:type="spellEnd"/>
      <w:r w:rsidRPr="000A02A2">
        <w:rPr>
          <w:rFonts w:ascii="Arial" w:hAnsi="Arial" w:cs="Arial"/>
          <w:color w:val="000000"/>
          <w:sz w:val="20"/>
          <w:szCs w:val="20"/>
        </w:rPr>
        <w:t xml:space="preserve"> Sanguino</w:t>
      </w:r>
    </w:p>
    <w:p w:rsidR="000A02A2" w:rsidRDefault="000A02A2" w:rsidP="000A02A2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0A02A2" w:rsidRDefault="000A02A2" w:rsidP="000A02A2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CO</w:t>
      </w:r>
      <w:r>
        <w:rPr>
          <w:rFonts w:ascii="Arial" w:hAnsi="Arial" w:cs="Arial"/>
          <w:b/>
          <w:color w:val="000000"/>
          <w:sz w:val="20"/>
          <w:szCs w:val="20"/>
        </w:rPr>
        <w:t>INVESTIGADORES</w:t>
      </w:r>
    </w:p>
    <w:p w:rsidR="000A02A2" w:rsidRDefault="000A02A2" w:rsidP="000A02A2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A02A2">
        <w:rPr>
          <w:rFonts w:ascii="Arial" w:hAnsi="Arial" w:cs="Arial"/>
          <w:color w:val="000000"/>
          <w:sz w:val="20"/>
          <w:szCs w:val="20"/>
        </w:rPr>
        <w:t>Yurley</w:t>
      </w:r>
      <w:proofErr w:type="spellEnd"/>
      <w:r w:rsidRPr="000A02A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A02A2">
        <w:rPr>
          <w:rFonts w:ascii="Arial" w:hAnsi="Arial" w:cs="Arial"/>
          <w:color w:val="000000"/>
          <w:sz w:val="20"/>
          <w:szCs w:val="20"/>
        </w:rPr>
        <w:t>Karime</w:t>
      </w:r>
      <w:proofErr w:type="spellEnd"/>
      <w:r w:rsidRPr="000A02A2">
        <w:rPr>
          <w:rFonts w:ascii="Arial" w:hAnsi="Arial" w:cs="Arial"/>
          <w:color w:val="000000"/>
          <w:sz w:val="20"/>
          <w:szCs w:val="20"/>
        </w:rPr>
        <w:t xml:space="preserve"> Contreras Triana</w:t>
      </w:r>
    </w:p>
    <w:p w:rsidR="000A02A2" w:rsidRDefault="000A02A2" w:rsidP="000A02A2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0A02A2" w:rsidRDefault="000A02A2" w:rsidP="000A02A2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0A02A2" w:rsidRDefault="000A02A2" w:rsidP="000A02A2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IE Monseñor Sarmiento Peralta</w:t>
      </w:r>
    </w:p>
    <w:p w:rsidR="000A02A2" w:rsidRPr="000A02A2" w:rsidRDefault="000A02A2" w:rsidP="000A02A2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Sardinata</w:t>
      </w:r>
      <w:proofErr w:type="spellEnd"/>
    </w:p>
    <w:p w:rsidR="000A02A2" w:rsidRDefault="000A02A2" w:rsidP="000A02A2">
      <w:pPr>
        <w:spacing w:line="360" w:lineRule="auto"/>
        <w:jc w:val="center"/>
        <w:rPr>
          <w:color w:val="000000"/>
          <w:sz w:val="27"/>
          <w:szCs w:val="27"/>
        </w:rPr>
      </w:pPr>
    </w:p>
    <w:p w:rsidR="009707A6" w:rsidRDefault="009707A6" w:rsidP="00630C1E">
      <w:pPr>
        <w:spacing w:line="360" w:lineRule="auto"/>
        <w:rPr>
          <w:color w:val="000000"/>
          <w:sz w:val="27"/>
          <w:szCs w:val="27"/>
        </w:rPr>
      </w:pPr>
    </w:p>
    <w:p w:rsidR="000A02A2" w:rsidRPr="009707A6" w:rsidRDefault="000A02A2" w:rsidP="009707A6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707A6">
        <w:rPr>
          <w:rFonts w:ascii="Arial" w:hAnsi="Arial" w:cs="Arial"/>
          <w:b/>
          <w:color w:val="000000"/>
          <w:sz w:val="24"/>
          <w:szCs w:val="24"/>
        </w:rPr>
        <w:t>RESUMEN</w:t>
      </w:r>
    </w:p>
    <w:p w:rsidR="000A02A2" w:rsidRDefault="000A02A2" w:rsidP="009707A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707A6">
        <w:rPr>
          <w:rFonts w:ascii="Arial" w:hAnsi="Arial" w:cs="Arial"/>
          <w:color w:val="000000"/>
          <w:sz w:val="24"/>
          <w:szCs w:val="24"/>
        </w:rPr>
        <w:t xml:space="preserve">En la IE Monseñor Sarmiento Peralta se ha observado que los estudiantes de la institución presentan </w:t>
      </w:r>
      <w:r w:rsidR="009707A6" w:rsidRPr="009707A6">
        <w:rPr>
          <w:rFonts w:ascii="Arial" w:hAnsi="Arial" w:cs="Arial"/>
          <w:color w:val="000000"/>
          <w:sz w:val="24"/>
          <w:szCs w:val="24"/>
        </w:rPr>
        <w:t xml:space="preserve">muchas carencias en cuanto a las operaciones aritméticas de los números fraccionarios, desde esa problemática se enfatiza la pregunta, de </w:t>
      </w:r>
      <w:proofErr w:type="spellStart"/>
      <w:r w:rsidR="009707A6" w:rsidRPr="009707A6">
        <w:rPr>
          <w:rFonts w:ascii="Arial" w:hAnsi="Arial" w:cs="Arial"/>
          <w:color w:val="000000"/>
          <w:sz w:val="24"/>
          <w:szCs w:val="24"/>
        </w:rPr>
        <w:t>que</w:t>
      </w:r>
      <w:proofErr w:type="spellEnd"/>
      <w:r w:rsidR="009707A6" w:rsidRPr="009707A6">
        <w:rPr>
          <w:rFonts w:ascii="Arial" w:hAnsi="Arial" w:cs="Arial"/>
          <w:color w:val="000000"/>
          <w:sz w:val="24"/>
          <w:szCs w:val="24"/>
        </w:rPr>
        <w:t xml:space="preserve"> manera se puede aprender los números fraccionarios de forma divertida y entendible, fue ahí cuando se </w:t>
      </w:r>
      <w:proofErr w:type="spellStart"/>
      <w:r w:rsidR="009707A6" w:rsidRPr="009707A6">
        <w:rPr>
          <w:rFonts w:ascii="Arial" w:hAnsi="Arial" w:cs="Arial"/>
          <w:color w:val="000000"/>
          <w:sz w:val="24"/>
          <w:szCs w:val="24"/>
        </w:rPr>
        <w:t>noto</w:t>
      </w:r>
      <w:proofErr w:type="spellEnd"/>
      <w:r w:rsidR="009707A6" w:rsidRPr="009707A6">
        <w:rPr>
          <w:rFonts w:ascii="Arial" w:hAnsi="Arial" w:cs="Arial"/>
          <w:color w:val="000000"/>
          <w:sz w:val="24"/>
          <w:szCs w:val="24"/>
        </w:rPr>
        <w:t xml:space="preserve"> que el juego como herramienta pedagógica es muy satisfactorio, obteniendo excelentes resultados ya que se hizo una encuesta y se aplicó algunos juegos a un grupo de estudiantes incorporando la técnica de los números fraccionarios, y en los datos obtenidos se evidencio que a los estudiantes les gusta los juegos para adquirir conocimientos.  </w:t>
      </w:r>
    </w:p>
    <w:p w:rsidR="003A66A1" w:rsidRPr="009707A6" w:rsidRDefault="003A66A1" w:rsidP="009707A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A02A2" w:rsidRDefault="000A02A2" w:rsidP="00630C1E">
      <w:pPr>
        <w:spacing w:line="360" w:lineRule="auto"/>
        <w:rPr>
          <w:color w:val="000000"/>
          <w:sz w:val="27"/>
          <w:szCs w:val="27"/>
        </w:rPr>
      </w:pPr>
    </w:p>
    <w:p w:rsidR="003A66A1" w:rsidRDefault="003A66A1" w:rsidP="00630C1E">
      <w:pPr>
        <w:spacing w:line="360" w:lineRule="auto"/>
        <w:rPr>
          <w:color w:val="000000"/>
          <w:sz w:val="27"/>
          <w:szCs w:val="27"/>
        </w:rPr>
      </w:pPr>
    </w:p>
    <w:p w:rsidR="003A66A1" w:rsidRDefault="003A66A1" w:rsidP="00630C1E">
      <w:pPr>
        <w:spacing w:line="360" w:lineRule="auto"/>
        <w:rPr>
          <w:color w:val="000000"/>
          <w:sz w:val="27"/>
          <w:szCs w:val="27"/>
        </w:rPr>
      </w:pPr>
    </w:p>
    <w:p w:rsidR="003A66A1" w:rsidRDefault="003A66A1" w:rsidP="00630C1E">
      <w:pPr>
        <w:spacing w:line="360" w:lineRule="auto"/>
        <w:rPr>
          <w:color w:val="000000"/>
          <w:sz w:val="27"/>
          <w:szCs w:val="27"/>
        </w:rPr>
      </w:pPr>
    </w:p>
    <w:p w:rsidR="003A66A1" w:rsidRDefault="003A66A1" w:rsidP="00630C1E">
      <w:pPr>
        <w:spacing w:line="360" w:lineRule="auto"/>
        <w:rPr>
          <w:color w:val="000000"/>
          <w:sz w:val="27"/>
          <w:szCs w:val="27"/>
        </w:rPr>
      </w:pPr>
    </w:p>
    <w:p w:rsidR="003A66A1" w:rsidRDefault="003A66A1" w:rsidP="00630C1E">
      <w:pPr>
        <w:spacing w:line="360" w:lineRule="auto"/>
        <w:rPr>
          <w:color w:val="000000"/>
          <w:sz w:val="27"/>
          <w:szCs w:val="27"/>
        </w:rPr>
      </w:pPr>
    </w:p>
    <w:p w:rsidR="003A66A1" w:rsidRDefault="003A66A1" w:rsidP="00630C1E">
      <w:pPr>
        <w:spacing w:line="360" w:lineRule="auto"/>
        <w:rPr>
          <w:color w:val="000000"/>
          <w:sz w:val="27"/>
          <w:szCs w:val="27"/>
        </w:rPr>
      </w:pPr>
    </w:p>
    <w:p w:rsidR="003A66A1" w:rsidRDefault="003A66A1" w:rsidP="00630C1E">
      <w:pPr>
        <w:spacing w:line="360" w:lineRule="auto"/>
        <w:rPr>
          <w:color w:val="000000"/>
          <w:sz w:val="27"/>
          <w:szCs w:val="27"/>
        </w:rPr>
      </w:pPr>
    </w:p>
    <w:p w:rsidR="003A66A1" w:rsidRDefault="003A66A1" w:rsidP="00630C1E">
      <w:pPr>
        <w:spacing w:line="360" w:lineRule="auto"/>
        <w:rPr>
          <w:color w:val="000000"/>
          <w:sz w:val="27"/>
          <w:szCs w:val="27"/>
        </w:rPr>
      </w:pPr>
    </w:p>
    <w:p w:rsidR="003A66A1" w:rsidRDefault="003A66A1" w:rsidP="00630C1E">
      <w:pPr>
        <w:spacing w:line="360" w:lineRule="auto"/>
        <w:rPr>
          <w:color w:val="000000"/>
          <w:sz w:val="27"/>
          <w:szCs w:val="27"/>
        </w:rPr>
      </w:pPr>
    </w:p>
    <w:p w:rsidR="003A66A1" w:rsidRDefault="003A66A1" w:rsidP="003A66A1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A66A1" w:rsidRPr="009707A6" w:rsidRDefault="003A66A1" w:rsidP="003A66A1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INTRODUCCIÓN</w:t>
      </w:r>
    </w:p>
    <w:p w:rsidR="003A66A1" w:rsidRDefault="003A66A1" w:rsidP="003A66A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 importante potenciar en los estudiantes las operaciones aritméticas de los números fraccionarios, pues es la base para temáticas posteriores a ello.</w:t>
      </w:r>
    </w:p>
    <w:p w:rsidR="003A66A1" w:rsidRDefault="003A66A1" w:rsidP="003A66A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A66A1" w:rsidRDefault="003A66A1" w:rsidP="003A66A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Por esta razón, los juegos son recursos en el aula de clase para ayudar a comprender mejor los conceptos o procesos, afianzar los ya adquiridos, adquiriendo destrezas, descubriendo la importancia de las temáticas.</w:t>
      </w:r>
    </w:p>
    <w:p w:rsidR="003A66A1" w:rsidRDefault="003A66A1" w:rsidP="003A66A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A66A1" w:rsidRDefault="003A66A1" w:rsidP="003A66A1">
      <w:pPr>
        <w:spacing w:line="360" w:lineRule="auto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4"/>
          <w:szCs w:val="24"/>
        </w:rPr>
        <w:t xml:space="preserve">Una clase con un juego es una sesión motivada desde el comienzo hasta el final, produciendo interés, entusiasmo, curiosidad y gusto por estudiar matemáticas. </w:t>
      </w:r>
    </w:p>
    <w:p w:rsidR="003A66A1" w:rsidRDefault="003A66A1" w:rsidP="003A66A1">
      <w:pPr>
        <w:spacing w:line="360" w:lineRule="auto"/>
        <w:jc w:val="both"/>
        <w:rPr>
          <w:color w:val="000000"/>
          <w:sz w:val="27"/>
          <w:szCs w:val="27"/>
        </w:rPr>
      </w:pPr>
    </w:p>
    <w:p w:rsidR="00641DA9" w:rsidRDefault="00641DA9" w:rsidP="003A66A1">
      <w:pPr>
        <w:spacing w:line="360" w:lineRule="auto"/>
        <w:jc w:val="both"/>
        <w:rPr>
          <w:color w:val="000000"/>
          <w:sz w:val="27"/>
          <w:szCs w:val="27"/>
        </w:rPr>
      </w:pPr>
    </w:p>
    <w:p w:rsidR="00641DA9" w:rsidRDefault="00641DA9" w:rsidP="003A66A1">
      <w:pPr>
        <w:spacing w:line="360" w:lineRule="auto"/>
        <w:jc w:val="both"/>
        <w:rPr>
          <w:color w:val="000000"/>
          <w:sz w:val="27"/>
          <w:szCs w:val="27"/>
        </w:rPr>
      </w:pPr>
    </w:p>
    <w:p w:rsidR="00641DA9" w:rsidRDefault="00641DA9" w:rsidP="003A66A1">
      <w:pPr>
        <w:spacing w:line="360" w:lineRule="auto"/>
        <w:jc w:val="both"/>
        <w:rPr>
          <w:color w:val="000000"/>
          <w:sz w:val="27"/>
          <w:szCs w:val="27"/>
        </w:rPr>
      </w:pPr>
    </w:p>
    <w:p w:rsidR="00382C21" w:rsidRDefault="00382C21" w:rsidP="003A66A1">
      <w:pPr>
        <w:spacing w:line="360" w:lineRule="auto"/>
        <w:jc w:val="both"/>
        <w:rPr>
          <w:color w:val="000000"/>
          <w:sz w:val="27"/>
          <w:szCs w:val="27"/>
        </w:rPr>
      </w:pPr>
    </w:p>
    <w:p w:rsidR="00382C21" w:rsidRDefault="00382C21" w:rsidP="003A66A1">
      <w:pPr>
        <w:spacing w:line="360" w:lineRule="auto"/>
        <w:jc w:val="both"/>
        <w:rPr>
          <w:color w:val="000000"/>
          <w:sz w:val="27"/>
          <w:szCs w:val="27"/>
        </w:rPr>
      </w:pPr>
    </w:p>
    <w:p w:rsidR="00382C21" w:rsidRDefault="00382C21" w:rsidP="003A66A1">
      <w:pPr>
        <w:spacing w:line="360" w:lineRule="auto"/>
        <w:jc w:val="both"/>
        <w:rPr>
          <w:color w:val="000000"/>
          <w:sz w:val="27"/>
          <w:szCs w:val="27"/>
        </w:rPr>
      </w:pPr>
    </w:p>
    <w:p w:rsidR="00382C21" w:rsidRDefault="00382C21" w:rsidP="003A66A1">
      <w:pPr>
        <w:spacing w:line="360" w:lineRule="auto"/>
        <w:jc w:val="both"/>
        <w:rPr>
          <w:color w:val="000000"/>
          <w:sz w:val="27"/>
          <w:szCs w:val="27"/>
        </w:rPr>
      </w:pPr>
    </w:p>
    <w:p w:rsidR="00382C21" w:rsidRDefault="00382C21" w:rsidP="003A66A1">
      <w:pPr>
        <w:spacing w:line="360" w:lineRule="auto"/>
        <w:jc w:val="both"/>
        <w:rPr>
          <w:color w:val="000000"/>
          <w:sz w:val="27"/>
          <w:szCs w:val="27"/>
        </w:rPr>
      </w:pPr>
    </w:p>
    <w:p w:rsidR="00382C21" w:rsidRDefault="00382C21" w:rsidP="003A66A1">
      <w:pPr>
        <w:spacing w:line="360" w:lineRule="auto"/>
        <w:jc w:val="both"/>
        <w:rPr>
          <w:color w:val="000000"/>
          <w:sz w:val="27"/>
          <w:szCs w:val="27"/>
        </w:rPr>
      </w:pPr>
    </w:p>
    <w:p w:rsidR="00382C21" w:rsidRDefault="00382C21" w:rsidP="003A66A1">
      <w:pPr>
        <w:spacing w:line="360" w:lineRule="auto"/>
        <w:jc w:val="both"/>
        <w:rPr>
          <w:color w:val="000000"/>
          <w:sz w:val="27"/>
          <w:szCs w:val="27"/>
        </w:rPr>
      </w:pPr>
    </w:p>
    <w:p w:rsidR="00382C21" w:rsidRDefault="00382C21" w:rsidP="00382C21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82C21">
        <w:rPr>
          <w:rFonts w:ascii="Arial" w:hAnsi="Arial" w:cs="Arial"/>
          <w:b/>
          <w:color w:val="000000"/>
          <w:sz w:val="24"/>
          <w:szCs w:val="24"/>
        </w:rPr>
        <w:t>CONFORMACIÓN DEL GRUPO DE INVESTIGACIÓN</w:t>
      </w:r>
    </w:p>
    <w:p w:rsidR="00382C21" w:rsidRDefault="00382C21" w:rsidP="00382C21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MATEMÁTICOS EN ACCIÓN</w:t>
      </w:r>
    </w:p>
    <w:p w:rsidR="00867487" w:rsidRDefault="00867487" w:rsidP="00382C21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920"/>
        <w:gridCol w:w="1559"/>
        <w:gridCol w:w="1701"/>
      </w:tblGrid>
      <w:tr w:rsidR="00382C21" w:rsidTr="00382C21">
        <w:tc>
          <w:tcPr>
            <w:tcW w:w="5920" w:type="dxa"/>
          </w:tcPr>
          <w:p w:rsidR="00382C21" w:rsidRDefault="00382C21" w:rsidP="00382C21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1559" w:type="dxa"/>
          </w:tcPr>
          <w:p w:rsidR="00382C21" w:rsidRDefault="00382C21" w:rsidP="00382C21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EDAD</w:t>
            </w:r>
          </w:p>
        </w:tc>
        <w:tc>
          <w:tcPr>
            <w:tcW w:w="1701" w:type="dxa"/>
          </w:tcPr>
          <w:p w:rsidR="00382C21" w:rsidRDefault="00382C21" w:rsidP="00382C21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GRADO</w:t>
            </w:r>
          </w:p>
        </w:tc>
      </w:tr>
      <w:tr w:rsidR="00382C21" w:rsidTr="00382C21">
        <w:tc>
          <w:tcPr>
            <w:tcW w:w="5920" w:type="dxa"/>
          </w:tcPr>
          <w:p w:rsidR="00382C21" w:rsidRPr="00F9531F" w:rsidRDefault="00382C21" w:rsidP="00382C2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>Claudia Patricia Vergel Vaca</w:t>
            </w:r>
          </w:p>
        </w:tc>
        <w:tc>
          <w:tcPr>
            <w:tcW w:w="1559" w:type="dxa"/>
          </w:tcPr>
          <w:p w:rsidR="00382C21" w:rsidRPr="00DC02F8" w:rsidRDefault="00F9531F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02F8">
              <w:rPr>
                <w:rFonts w:ascii="Arial" w:hAnsi="Arial" w:cs="Arial"/>
                <w:color w:val="000000"/>
                <w:sz w:val="24"/>
                <w:szCs w:val="24"/>
              </w:rPr>
              <w:t>15 años</w:t>
            </w:r>
          </w:p>
        </w:tc>
        <w:tc>
          <w:tcPr>
            <w:tcW w:w="1701" w:type="dxa"/>
          </w:tcPr>
          <w:p w:rsidR="00382C21" w:rsidRPr="00867487" w:rsidRDefault="00784509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748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382C21" w:rsidTr="00382C21">
        <w:tc>
          <w:tcPr>
            <w:tcW w:w="5920" w:type="dxa"/>
          </w:tcPr>
          <w:p w:rsidR="00382C21" w:rsidRPr="00F9531F" w:rsidRDefault="00382C21" w:rsidP="00382C2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proofErr w:type="spellStart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>Jhonatan</w:t>
            </w:r>
            <w:proofErr w:type="spellEnd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 xml:space="preserve"> Javier Bayona Vera</w:t>
            </w:r>
          </w:p>
        </w:tc>
        <w:tc>
          <w:tcPr>
            <w:tcW w:w="1559" w:type="dxa"/>
          </w:tcPr>
          <w:p w:rsidR="00382C21" w:rsidRPr="00DC02F8" w:rsidRDefault="00F9531F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02F8">
              <w:rPr>
                <w:rFonts w:ascii="Arial" w:hAnsi="Arial" w:cs="Arial"/>
                <w:color w:val="000000"/>
                <w:sz w:val="24"/>
                <w:szCs w:val="24"/>
              </w:rPr>
              <w:t>17 años</w:t>
            </w:r>
          </w:p>
        </w:tc>
        <w:tc>
          <w:tcPr>
            <w:tcW w:w="1701" w:type="dxa"/>
          </w:tcPr>
          <w:p w:rsidR="00382C21" w:rsidRPr="00867487" w:rsidRDefault="00784509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748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382C21" w:rsidTr="00382C21">
        <w:tc>
          <w:tcPr>
            <w:tcW w:w="5920" w:type="dxa"/>
          </w:tcPr>
          <w:p w:rsidR="00382C21" w:rsidRPr="00F9531F" w:rsidRDefault="00382C21" w:rsidP="00382C2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>Yajaira Mario Sanabria</w:t>
            </w:r>
          </w:p>
        </w:tc>
        <w:tc>
          <w:tcPr>
            <w:tcW w:w="1559" w:type="dxa"/>
          </w:tcPr>
          <w:p w:rsidR="00382C21" w:rsidRPr="00DC02F8" w:rsidRDefault="00F9531F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02F8">
              <w:rPr>
                <w:rFonts w:ascii="Arial" w:hAnsi="Arial" w:cs="Arial"/>
                <w:color w:val="000000"/>
                <w:sz w:val="24"/>
                <w:szCs w:val="24"/>
              </w:rPr>
              <w:t>17 años</w:t>
            </w:r>
          </w:p>
        </w:tc>
        <w:tc>
          <w:tcPr>
            <w:tcW w:w="1701" w:type="dxa"/>
          </w:tcPr>
          <w:p w:rsidR="00382C21" w:rsidRPr="00867487" w:rsidRDefault="00784509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748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382C21" w:rsidTr="00382C21">
        <w:tc>
          <w:tcPr>
            <w:tcW w:w="5920" w:type="dxa"/>
          </w:tcPr>
          <w:p w:rsidR="00382C21" w:rsidRPr="00F9531F" w:rsidRDefault="00382C21" w:rsidP="00382C2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 xml:space="preserve">Angie </w:t>
            </w:r>
            <w:proofErr w:type="spellStart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>Mayerli</w:t>
            </w:r>
            <w:proofErr w:type="spellEnd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 xml:space="preserve"> Botello Moncada</w:t>
            </w:r>
          </w:p>
        </w:tc>
        <w:tc>
          <w:tcPr>
            <w:tcW w:w="1559" w:type="dxa"/>
          </w:tcPr>
          <w:p w:rsidR="00382C21" w:rsidRPr="00DC02F8" w:rsidRDefault="00F9531F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02F8">
              <w:rPr>
                <w:rFonts w:ascii="Arial" w:hAnsi="Arial" w:cs="Arial"/>
                <w:color w:val="000000"/>
                <w:sz w:val="24"/>
                <w:szCs w:val="24"/>
              </w:rPr>
              <w:t>15 años</w:t>
            </w:r>
          </w:p>
        </w:tc>
        <w:tc>
          <w:tcPr>
            <w:tcW w:w="1701" w:type="dxa"/>
          </w:tcPr>
          <w:p w:rsidR="00382C21" w:rsidRPr="00867487" w:rsidRDefault="00784509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748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382C21" w:rsidTr="00382C21">
        <w:tc>
          <w:tcPr>
            <w:tcW w:w="5920" w:type="dxa"/>
          </w:tcPr>
          <w:p w:rsidR="00382C21" w:rsidRPr="00F9531F" w:rsidRDefault="00382C21" w:rsidP="00382C2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 xml:space="preserve">Ender Ropero </w:t>
            </w:r>
            <w:proofErr w:type="spellStart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>Sanchez</w:t>
            </w:r>
            <w:proofErr w:type="spellEnd"/>
          </w:p>
        </w:tc>
        <w:tc>
          <w:tcPr>
            <w:tcW w:w="1559" w:type="dxa"/>
          </w:tcPr>
          <w:p w:rsidR="00382C21" w:rsidRPr="00DC02F8" w:rsidRDefault="00DC02F8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02F8">
              <w:rPr>
                <w:rFonts w:ascii="Arial" w:hAnsi="Arial" w:cs="Arial"/>
                <w:color w:val="000000"/>
                <w:sz w:val="24"/>
                <w:szCs w:val="24"/>
              </w:rPr>
              <w:t>15 años</w:t>
            </w:r>
          </w:p>
        </w:tc>
        <w:tc>
          <w:tcPr>
            <w:tcW w:w="1701" w:type="dxa"/>
          </w:tcPr>
          <w:p w:rsidR="00382C21" w:rsidRPr="00867487" w:rsidRDefault="00784509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748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382C21" w:rsidTr="00382C21">
        <w:tc>
          <w:tcPr>
            <w:tcW w:w="5920" w:type="dxa"/>
          </w:tcPr>
          <w:p w:rsidR="00382C21" w:rsidRPr="00F9531F" w:rsidRDefault="00382C21" w:rsidP="00382C2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 xml:space="preserve">Edil Natalia </w:t>
            </w:r>
            <w:proofErr w:type="spellStart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>Sanchez</w:t>
            </w:r>
            <w:proofErr w:type="spellEnd"/>
          </w:p>
        </w:tc>
        <w:tc>
          <w:tcPr>
            <w:tcW w:w="1559" w:type="dxa"/>
          </w:tcPr>
          <w:p w:rsidR="00382C21" w:rsidRPr="00DC02F8" w:rsidRDefault="00DC02F8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02F8">
              <w:rPr>
                <w:rFonts w:ascii="Arial" w:hAnsi="Arial" w:cs="Arial"/>
                <w:color w:val="000000"/>
                <w:sz w:val="24"/>
                <w:szCs w:val="24"/>
              </w:rPr>
              <w:t>15 años</w:t>
            </w:r>
          </w:p>
        </w:tc>
        <w:tc>
          <w:tcPr>
            <w:tcW w:w="1701" w:type="dxa"/>
          </w:tcPr>
          <w:p w:rsidR="00382C21" w:rsidRPr="00867487" w:rsidRDefault="00784509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748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382C21" w:rsidTr="00382C21">
        <w:tc>
          <w:tcPr>
            <w:tcW w:w="5920" w:type="dxa"/>
          </w:tcPr>
          <w:p w:rsidR="00382C21" w:rsidRPr="00F9531F" w:rsidRDefault="00382C21" w:rsidP="00382C2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proofErr w:type="spellStart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>Arley</w:t>
            </w:r>
            <w:proofErr w:type="spellEnd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 xml:space="preserve"> Alejandro Carrillo</w:t>
            </w:r>
          </w:p>
        </w:tc>
        <w:tc>
          <w:tcPr>
            <w:tcW w:w="1559" w:type="dxa"/>
          </w:tcPr>
          <w:p w:rsidR="00382C21" w:rsidRPr="00DC02F8" w:rsidRDefault="00DC02F8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02F8">
              <w:rPr>
                <w:rFonts w:ascii="Arial" w:hAnsi="Arial" w:cs="Arial"/>
                <w:color w:val="000000"/>
                <w:sz w:val="24"/>
                <w:szCs w:val="24"/>
              </w:rPr>
              <w:t>15 años</w:t>
            </w:r>
          </w:p>
        </w:tc>
        <w:tc>
          <w:tcPr>
            <w:tcW w:w="1701" w:type="dxa"/>
          </w:tcPr>
          <w:p w:rsidR="00382C21" w:rsidRPr="00867487" w:rsidRDefault="00784509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748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382C21" w:rsidTr="00382C21">
        <w:tc>
          <w:tcPr>
            <w:tcW w:w="5920" w:type="dxa"/>
          </w:tcPr>
          <w:p w:rsidR="00382C21" w:rsidRPr="00F9531F" w:rsidRDefault="00382C21" w:rsidP="00382C2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proofErr w:type="spellStart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>Maria</w:t>
            </w:r>
            <w:proofErr w:type="spellEnd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 xml:space="preserve"> Consuelo Niñ</w:t>
            </w:r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 xml:space="preserve">o </w:t>
            </w:r>
            <w:proofErr w:type="spellStart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>Morantes</w:t>
            </w:r>
            <w:proofErr w:type="spellEnd"/>
          </w:p>
        </w:tc>
        <w:tc>
          <w:tcPr>
            <w:tcW w:w="1559" w:type="dxa"/>
          </w:tcPr>
          <w:p w:rsidR="00382C21" w:rsidRPr="00DC02F8" w:rsidRDefault="00DC02F8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02F8">
              <w:rPr>
                <w:rFonts w:ascii="Arial" w:hAnsi="Arial" w:cs="Arial"/>
                <w:color w:val="000000"/>
                <w:sz w:val="24"/>
                <w:szCs w:val="24"/>
              </w:rPr>
              <w:t>14 años</w:t>
            </w:r>
          </w:p>
        </w:tc>
        <w:tc>
          <w:tcPr>
            <w:tcW w:w="1701" w:type="dxa"/>
          </w:tcPr>
          <w:p w:rsidR="00382C21" w:rsidRPr="00867487" w:rsidRDefault="00784509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748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382C21" w:rsidTr="00382C21">
        <w:tc>
          <w:tcPr>
            <w:tcW w:w="5920" w:type="dxa"/>
          </w:tcPr>
          <w:p w:rsidR="00382C21" w:rsidRPr="00F9531F" w:rsidRDefault="00382C21" w:rsidP="00382C2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 xml:space="preserve">Jorge </w:t>
            </w:r>
            <w:proofErr w:type="spellStart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>Duvia</w:t>
            </w:r>
            <w:proofErr w:type="spellEnd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>Rodriguez</w:t>
            </w:r>
            <w:proofErr w:type="spellEnd"/>
          </w:p>
        </w:tc>
        <w:tc>
          <w:tcPr>
            <w:tcW w:w="1559" w:type="dxa"/>
          </w:tcPr>
          <w:p w:rsidR="00382C21" w:rsidRPr="00DC02F8" w:rsidRDefault="00DC02F8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02F8">
              <w:rPr>
                <w:rFonts w:ascii="Arial" w:hAnsi="Arial" w:cs="Arial"/>
                <w:color w:val="000000"/>
                <w:sz w:val="24"/>
                <w:szCs w:val="24"/>
              </w:rPr>
              <w:t>16 años</w:t>
            </w:r>
          </w:p>
        </w:tc>
        <w:tc>
          <w:tcPr>
            <w:tcW w:w="1701" w:type="dxa"/>
          </w:tcPr>
          <w:p w:rsidR="00382C21" w:rsidRPr="00867487" w:rsidRDefault="00784509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748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382C21" w:rsidTr="00382C21">
        <w:tc>
          <w:tcPr>
            <w:tcW w:w="5920" w:type="dxa"/>
          </w:tcPr>
          <w:p w:rsidR="00382C21" w:rsidRPr="00F9531F" w:rsidRDefault="00382C21" w:rsidP="00382C2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proofErr w:type="spellStart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>Karol</w:t>
            </w:r>
            <w:proofErr w:type="spellEnd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 xml:space="preserve"> Tatiana Parra Arenas</w:t>
            </w:r>
          </w:p>
        </w:tc>
        <w:tc>
          <w:tcPr>
            <w:tcW w:w="1559" w:type="dxa"/>
          </w:tcPr>
          <w:p w:rsidR="00382C21" w:rsidRPr="00DC02F8" w:rsidRDefault="00DC02F8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02F8">
              <w:rPr>
                <w:rFonts w:ascii="Arial" w:hAnsi="Arial" w:cs="Arial"/>
                <w:color w:val="000000"/>
                <w:sz w:val="24"/>
                <w:szCs w:val="24"/>
              </w:rPr>
              <w:t>13 años</w:t>
            </w:r>
          </w:p>
        </w:tc>
        <w:tc>
          <w:tcPr>
            <w:tcW w:w="1701" w:type="dxa"/>
          </w:tcPr>
          <w:p w:rsidR="00382C21" w:rsidRPr="00867487" w:rsidRDefault="00784509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748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382C21" w:rsidTr="00382C21">
        <w:tc>
          <w:tcPr>
            <w:tcW w:w="5920" w:type="dxa"/>
          </w:tcPr>
          <w:p w:rsidR="00382C21" w:rsidRPr="00F9531F" w:rsidRDefault="00382C21" w:rsidP="00382C2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>Fredy Harley Quintero</w:t>
            </w:r>
          </w:p>
        </w:tc>
        <w:tc>
          <w:tcPr>
            <w:tcW w:w="1559" w:type="dxa"/>
          </w:tcPr>
          <w:p w:rsidR="00382C21" w:rsidRPr="00DC02F8" w:rsidRDefault="00DC02F8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02F8">
              <w:rPr>
                <w:rFonts w:ascii="Arial" w:hAnsi="Arial" w:cs="Arial"/>
                <w:color w:val="000000"/>
                <w:sz w:val="24"/>
                <w:szCs w:val="24"/>
              </w:rPr>
              <w:t>14 años</w:t>
            </w:r>
          </w:p>
        </w:tc>
        <w:tc>
          <w:tcPr>
            <w:tcW w:w="1701" w:type="dxa"/>
          </w:tcPr>
          <w:p w:rsidR="00382C21" w:rsidRPr="00867487" w:rsidRDefault="00784509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748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382C21" w:rsidTr="00382C21">
        <w:tc>
          <w:tcPr>
            <w:tcW w:w="5920" w:type="dxa"/>
          </w:tcPr>
          <w:p w:rsidR="00382C21" w:rsidRPr="00F9531F" w:rsidRDefault="00382C21" w:rsidP="00382C2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>Armando Botello Mendoza</w:t>
            </w:r>
          </w:p>
        </w:tc>
        <w:tc>
          <w:tcPr>
            <w:tcW w:w="1559" w:type="dxa"/>
          </w:tcPr>
          <w:p w:rsidR="00382C21" w:rsidRPr="00DC02F8" w:rsidRDefault="00DC02F8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02F8">
              <w:rPr>
                <w:rFonts w:ascii="Arial" w:hAnsi="Arial" w:cs="Arial"/>
                <w:color w:val="000000"/>
                <w:sz w:val="24"/>
                <w:szCs w:val="24"/>
              </w:rPr>
              <w:t>13 años</w:t>
            </w:r>
          </w:p>
        </w:tc>
        <w:tc>
          <w:tcPr>
            <w:tcW w:w="1701" w:type="dxa"/>
          </w:tcPr>
          <w:p w:rsidR="00382C21" w:rsidRPr="00867487" w:rsidRDefault="00784509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748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382C21" w:rsidTr="00382C21">
        <w:tc>
          <w:tcPr>
            <w:tcW w:w="5920" w:type="dxa"/>
          </w:tcPr>
          <w:p w:rsidR="00382C21" w:rsidRPr="00F9531F" w:rsidRDefault="00382C21" w:rsidP="00382C21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>Clara Elena Alvarado A</w:t>
            </w:r>
          </w:p>
        </w:tc>
        <w:tc>
          <w:tcPr>
            <w:tcW w:w="1559" w:type="dxa"/>
          </w:tcPr>
          <w:p w:rsidR="00382C21" w:rsidRPr="00DC02F8" w:rsidRDefault="00DC02F8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02F8">
              <w:rPr>
                <w:rFonts w:ascii="Arial" w:hAnsi="Arial" w:cs="Arial"/>
                <w:color w:val="000000"/>
                <w:sz w:val="24"/>
                <w:szCs w:val="24"/>
              </w:rPr>
              <w:t>14 años</w:t>
            </w:r>
          </w:p>
        </w:tc>
        <w:tc>
          <w:tcPr>
            <w:tcW w:w="1701" w:type="dxa"/>
          </w:tcPr>
          <w:p w:rsidR="00382C21" w:rsidRPr="00867487" w:rsidRDefault="00784509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748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382C21" w:rsidTr="00382C21">
        <w:tc>
          <w:tcPr>
            <w:tcW w:w="5920" w:type="dxa"/>
          </w:tcPr>
          <w:p w:rsidR="00382C21" w:rsidRPr="00F9531F" w:rsidRDefault="00382C21" w:rsidP="00F953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>Lina Fer</w:t>
            </w:r>
            <w:r w:rsidR="00F9531F" w:rsidRPr="00F9531F">
              <w:rPr>
                <w:rFonts w:ascii="Arial" w:hAnsi="Arial" w:cs="Arial"/>
                <w:color w:val="000000"/>
                <w:sz w:val="24"/>
                <w:szCs w:val="20"/>
              </w:rPr>
              <w:t xml:space="preserve">nanda </w:t>
            </w:r>
            <w:proofErr w:type="spellStart"/>
            <w:r w:rsidR="00F9531F" w:rsidRPr="00F9531F">
              <w:rPr>
                <w:rFonts w:ascii="Arial" w:hAnsi="Arial" w:cs="Arial"/>
                <w:color w:val="000000"/>
                <w:sz w:val="24"/>
                <w:szCs w:val="20"/>
              </w:rPr>
              <w:t>Perez</w:t>
            </w:r>
            <w:proofErr w:type="spellEnd"/>
          </w:p>
        </w:tc>
        <w:tc>
          <w:tcPr>
            <w:tcW w:w="1559" w:type="dxa"/>
          </w:tcPr>
          <w:p w:rsidR="00382C21" w:rsidRPr="00DC02F8" w:rsidRDefault="00DC02F8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02F8">
              <w:rPr>
                <w:rFonts w:ascii="Arial" w:hAnsi="Arial" w:cs="Arial"/>
                <w:color w:val="000000"/>
                <w:sz w:val="24"/>
                <w:szCs w:val="24"/>
              </w:rPr>
              <w:t>11 años</w:t>
            </w:r>
          </w:p>
        </w:tc>
        <w:tc>
          <w:tcPr>
            <w:tcW w:w="1701" w:type="dxa"/>
          </w:tcPr>
          <w:p w:rsidR="00382C21" w:rsidRPr="00867487" w:rsidRDefault="00784509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748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382C21" w:rsidTr="00382C21">
        <w:tc>
          <w:tcPr>
            <w:tcW w:w="5920" w:type="dxa"/>
          </w:tcPr>
          <w:p w:rsidR="00382C21" w:rsidRPr="00F9531F" w:rsidRDefault="00F9531F" w:rsidP="00F953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>Carlos Danilo Quintero</w:t>
            </w:r>
          </w:p>
        </w:tc>
        <w:tc>
          <w:tcPr>
            <w:tcW w:w="1559" w:type="dxa"/>
          </w:tcPr>
          <w:p w:rsidR="00382C21" w:rsidRPr="00DC02F8" w:rsidRDefault="00DC02F8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02F8">
              <w:rPr>
                <w:rFonts w:ascii="Arial" w:hAnsi="Arial" w:cs="Arial"/>
                <w:color w:val="000000"/>
                <w:sz w:val="24"/>
                <w:szCs w:val="24"/>
              </w:rPr>
              <w:t>11 años</w:t>
            </w:r>
          </w:p>
        </w:tc>
        <w:tc>
          <w:tcPr>
            <w:tcW w:w="1701" w:type="dxa"/>
          </w:tcPr>
          <w:p w:rsidR="00382C21" w:rsidRPr="00867487" w:rsidRDefault="00784509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748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382C21" w:rsidTr="00382C21">
        <w:tc>
          <w:tcPr>
            <w:tcW w:w="5920" w:type="dxa"/>
          </w:tcPr>
          <w:p w:rsidR="00382C21" w:rsidRPr="00F9531F" w:rsidRDefault="00F9531F" w:rsidP="00F953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proofErr w:type="spellStart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>Andry</w:t>
            </w:r>
            <w:proofErr w:type="spellEnd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>Yuliana</w:t>
            </w:r>
            <w:proofErr w:type="spellEnd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 xml:space="preserve"> Guerrero</w:t>
            </w:r>
          </w:p>
        </w:tc>
        <w:tc>
          <w:tcPr>
            <w:tcW w:w="1559" w:type="dxa"/>
          </w:tcPr>
          <w:p w:rsidR="00382C21" w:rsidRPr="00DC02F8" w:rsidRDefault="00DC02F8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02F8">
              <w:rPr>
                <w:rFonts w:ascii="Arial" w:hAnsi="Arial" w:cs="Arial"/>
                <w:color w:val="000000"/>
                <w:sz w:val="24"/>
                <w:szCs w:val="24"/>
              </w:rPr>
              <w:t>12 años</w:t>
            </w:r>
          </w:p>
        </w:tc>
        <w:tc>
          <w:tcPr>
            <w:tcW w:w="1701" w:type="dxa"/>
          </w:tcPr>
          <w:p w:rsidR="00382C21" w:rsidRPr="00867487" w:rsidRDefault="00784509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748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382C21" w:rsidTr="00382C21">
        <w:tc>
          <w:tcPr>
            <w:tcW w:w="5920" w:type="dxa"/>
          </w:tcPr>
          <w:p w:rsidR="00382C21" w:rsidRPr="00F9531F" w:rsidRDefault="00F9531F" w:rsidP="00F953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proofErr w:type="spellStart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>Yaqueline</w:t>
            </w:r>
            <w:proofErr w:type="spellEnd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>Perez</w:t>
            </w:r>
            <w:proofErr w:type="spellEnd"/>
          </w:p>
        </w:tc>
        <w:tc>
          <w:tcPr>
            <w:tcW w:w="1559" w:type="dxa"/>
          </w:tcPr>
          <w:p w:rsidR="00382C21" w:rsidRPr="00DC02F8" w:rsidRDefault="00DC02F8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02F8">
              <w:rPr>
                <w:rFonts w:ascii="Arial" w:hAnsi="Arial" w:cs="Arial"/>
                <w:color w:val="000000"/>
                <w:sz w:val="24"/>
                <w:szCs w:val="24"/>
              </w:rPr>
              <w:t>13 años</w:t>
            </w:r>
          </w:p>
        </w:tc>
        <w:tc>
          <w:tcPr>
            <w:tcW w:w="1701" w:type="dxa"/>
          </w:tcPr>
          <w:p w:rsidR="00382C21" w:rsidRPr="00867487" w:rsidRDefault="00784509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7487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382C21" w:rsidTr="00382C21">
        <w:tc>
          <w:tcPr>
            <w:tcW w:w="5920" w:type="dxa"/>
          </w:tcPr>
          <w:p w:rsidR="00382C21" w:rsidRPr="00F9531F" w:rsidRDefault="00F9531F" w:rsidP="00F953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 xml:space="preserve">Sandy </w:t>
            </w:r>
            <w:proofErr w:type="spellStart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>Yulieth</w:t>
            </w:r>
            <w:proofErr w:type="spellEnd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>Perez</w:t>
            </w:r>
            <w:proofErr w:type="spellEnd"/>
          </w:p>
        </w:tc>
        <w:tc>
          <w:tcPr>
            <w:tcW w:w="1559" w:type="dxa"/>
          </w:tcPr>
          <w:p w:rsidR="00382C21" w:rsidRPr="00DC02F8" w:rsidRDefault="00DC02F8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02F8">
              <w:rPr>
                <w:rFonts w:ascii="Arial" w:hAnsi="Arial" w:cs="Arial"/>
                <w:color w:val="000000"/>
                <w:sz w:val="24"/>
                <w:szCs w:val="24"/>
              </w:rPr>
              <w:t>13 años</w:t>
            </w:r>
          </w:p>
        </w:tc>
        <w:tc>
          <w:tcPr>
            <w:tcW w:w="1701" w:type="dxa"/>
          </w:tcPr>
          <w:p w:rsidR="00382C21" w:rsidRPr="00867487" w:rsidRDefault="00784509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7487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F9531F" w:rsidTr="00382C21">
        <w:tc>
          <w:tcPr>
            <w:tcW w:w="5920" w:type="dxa"/>
          </w:tcPr>
          <w:p w:rsidR="00F9531F" w:rsidRPr="00F9531F" w:rsidRDefault="00F9531F" w:rsidP="00784509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proofErr w:type="spellStart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>Yaneira</w:t>
            </w:r>
            <w:proofErr w:type="spellEnd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>Yulitza</w:t>
            </w:r>
            <w:proofErr w:type="spellEnd"/>
            <w:r w:rsidRPr="00F9531F">
              <w:rPr>
                <w:rFonts w:ascii="Arial" w:hAnsi="Arial" w:cs="Arial"/>
                <w:color w:val="000000"/>
                <w:sz w:val="24"/>
                <w:szCs w:val="20"/>
              </w:rPr>
              <w:t xml:space="preserve"> Sanguino</w:t>
            </w:r>
          </w:p>
        </w:tc>
        <w:tc>
          <w:tcPr>
            <w:tcW w:w="1559" w:type="dxa"/>
          </w:tcPr>
          <w:p w:rsidR="00F9531F" w:rsidRPr="00DC02F8" w:rsidRDefault="00DC02F8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02F8">
              <w:rPr>
                <w:rFonts w:ascii="Arial" w:hAnsi="Arial" w:cs="Arial"/>
                <w:color w:val="000000"/>
                <w:sz w:val="24"/>
                <w:szCs w:val="24"/>
              </w:rPr>
              <w:t>12 años</w:t>
            </w:r>
          </w:p>
        </w:tc>
        <w:tc>
          <w:tcPr>
            <w:tcW w:w="1701" w:type="dxa"/>
          </w:tcPr>
          <w:p w:rsidR="00F9531F" w:rsidRPr="00867487" w:rsidRDefault="00784509" w:rsidP="00382C2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7487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</w:tbl>
    <w:p w:rsidR="00382C21" w:rsidRDefault="00382C21" w:rsidP="00382C21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82C21" w:rsidRPr="00382C21" w:rsidRDefault="00382C21" w:rsidP="00382C21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41DA9" w:rsidRDefault="00641DA9" w:rsidP="00641DA9">
      <w:pPr>
        <w:spacing w:line="360" w:lineRule="auto"/>
        <w:jc w:val="center"/>
        <w:rPr>
          <w:color w:val="000000"/>
          <w:sz w:val="27"/>
          <w:szCs w:val="27"/>
        </w:rPr>
      </w:pPr>
      <w:r>
        <w:rPr>
          <w:noProof/>
        </w:rPr>
        <w:lastRenderedPageBreak/>
        <w:drawing>
          <wp:inline distT="0" distB="0" distL="0" distR="0">
            <wp:extent cx="4466896" cy="3121572"/>
            <wp:effectExtent l="0" t="0" r="0" b="3175"/>
            <wp:docPr id="1" name="Imagen 1" descr="http://www.enjambre.gov.co/enjambre/photos/thumbnail/46270/large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jambre.gov.co/enjambre/photos/thumbnail/46270/large/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584" cy="3121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C21" w:rsidRDefault="00382C21" w:rsidP="00641DA9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82C21" w:rsidRPr="00382C21" w:rsidRDefault="00382C21" w:rsidP="00641DA9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82C21">
        <w:rPr>
          <w:rFonts w:ascii="Arial" w:hAnsi="Arial" w:cs="Arial"/>
          <w:b/>
          <w:color w:val="000000"/>
          <w:sz w:val="28"/>
          <w:szCs w:val="28"/>
        </w:rPr>
        <w:t>LOGO</w:t>
      </w:r>
    </w:p>
    <w:p w:rsidR="00382C21" w:rsidRDefault="00382C21" w:rsidP="00641DA9">
      <w:pPr>
        <w:spacing w:line="360" w:lineRule="auto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956310" cy="956310"/>
            <wp:effectExtent l="0" t="0" r="0" b="0"/>
            <wp:docPr id="3" name="Imagen 3" descr="C:\Users\Administrador\Pictures\logo matemátic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dor\Pictures\logo matemático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487" w:rsidRDefault="00867487" w:rsidP="003A66A1">
      <w:pPr>
        <w:spacing w:line="360" w:lineRule="auto"/>
        <w:jc w:val="both"/>
        <w:rPr>
          <w:color w:val="000000"/>
          <w:sz w:val="27"/>
          <w:szCs w:val="27"/>
        </w:rPr>
      </w:pPr>
    </w:p>
    <w:p w:rsidR="00867487" w:rsidRDefault="00867487" w:rsidP="003A66A1">
      <w:pPr>
        <w:spacing w:line="360" w:lineRule="auto"/>
        <w:jc w:val="both"/>
        <w:rPr>
          <w:color w:val="000000"/>
          <w:sz w:val="27"/>
          <w:szCs w:val="27"/>
        </w:rPr>
      </w:pPr>
    </w:p>
    <w:p w:rsidR="00867487" w:rsidRDefault="00867487" w:rsidP="003A66A1">
      <w:pPr>
        <w:spacing w:line="360" w:lineRule="auto"/>
        <w:jc w:val="both"/>
        <w:rPr>
          <w:color w:val="000000"/>
          <w:sz w:val="27"/>
          <w:szCs w:val="27"/>
        </w:rPr>
      </w:pPr>
    </w:p>
    <w:p w:rsidR="00867487" w:rsidRDefault="00867487" w:rsidP="003A66A1">
      <w:pPr>
        <w:spacing w:line="360" w:lineRule="auto"/>
        <w:jc w:val="both"/>
        <w:rPr>
          <w:color w:val="000000"/>
          <w:sz w:val="27"/>
          <w:szCs w:val="27"/>
        </w:rPr>
      </w:pPr>
    </w:p>
    <w:p w:rsidR="00867487" w:rsidRDefault="00867487" w:rsidP="003A66A1">
      <w:pPr>
        <w:spacing w:line="360" w:lineRule="auto"/>
        <w:jc w:val="both"/>
        <w:rPr>
          <w:color w:val="000000"/>
          <w:sz w:val="27"/>
          <w:szCs w:val="27"/>
        </w:rPr>
      </w:pPr>
    </w:p>
    <w:p w:rsidR="00867487" w:rsidRDefault="00867487" w:rsidP="003A66A1">
      <w:pPr>
        <w:spacing w:line="360" w:lineRule="auto"/>
        <w:jc w:val="both"/>
        <w:rPr>
          <w:color w:val="000000"/>
          <w:sz w:val="27"/>
          <w:szCs w:val="27"/>
        </w:rPr>
      </w:pPr>
    </w:p>
    <w:p w:rsidR="00867487" w:rsidRDefault="00867487" w:rsidP="003A66A1">
      <w:pPr>
        <w:spacing w:line="360" w:lineRule="auto"/>
        <w:jc w:val="both"/>
        <w:rPr>
          <w:color w:val="000000"/>
          <w:sz w:val="27"/>
          <w:szCs w:val="27"/>
        </w:rPr>
      </w:pPr>
    </w:p>
    <w:p w:rsidR="00867487" w:rsidRDefault="00867487" w:rsidP="008674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LA PREGUNTA COMO PUNTO DE PARTIDA</w:t>
      </w:r>
    </w:p>
    <w:p w:rsidR="00867487" w:rsidRDefault="00867487" w:rsidP="008674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86748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¿Cómo aprender número fraccionarios de una forma divertida?</w:t>
      </w:r>
    </w:p>
    <w:p w:rsidR="00867487" w:rsidRPr="00867487" w:rsidRDefault="00867487" w:rsidP="0086748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Empezamos con lluvia de idea con los integrantes del grupo, notando que en las clases había dificultad para avanzar en los temas, debido a que no sabían operar con números fraccionarios, de ahí fue cuando surgió la idea de enfatizar y profundizar lo referente a números fraccionarios, todos estuvieron de acuerdo, pero siempre propusieron de que esa forma de aprender fuera divertida, y se pensó en los juegos como esa herramienta pedagógica.   </w:t>
      </w:r>
    </w:p>
    <w:p w:rsidR="00867487" w:rsidRDefault="00867487" w:rsidP="003A66A1">
      <w:pPr>
        <w:spacing w:line="360" w:lineRule="auto"/>
        <w:jc w:val="both"/>
        <w:rPr>
          <w:color w:val="000000"/>
          <w:sz w:val="27"/>
          <w:szCs w:val="27"/>
        </w:rPr>
      </w:pPr>
    </w:p>
    <w:p w:rsidR="00867487" w:rsidRDefault="00867487" w:rsidP="00867487">
      <w:pPr>
        <w:spacing w:line="360" w:lineRule="auto"/>
        <w:jc w:val="center"/>
        <w:rPr>
          <w:b/>
          <w:color w:val="000000"/>
          <w:sz w:val="27"/>
          <w:szCs w:val="27"/>
        </w:rPr>
      </w:pPr>
    </w:p>
    <w:p w:rsidR="00867487" w:rsidRDefault="00867487" w:rsidP="00867487">
      <w:pPr>
        <w:spacing w:line="360" w:lineRule="auto"/>
        <w:jc w:val="center"/>
        <w:rPr>
          <w:b/>
          <w:color w:val="000000"/>
          <w:sz w:val="27"/>
          <w:szCs w:val="27"/>
        </w:rPr>
      </w:pPr>
    </w:p>
    <w:p w:rsidR="00867487" w:rsidRDefault="00867487" w:rsidP="00867487">
      <w:pPr>
        <w:spacing w:line="360" w:lineRule="auto"/>
        <w:jc w:val="center"/>
        <w:rPr>
          <w:b/>
          <w:color w:val="000000"/>
          <w:sz w:val="27"/>
          <w:szCs w:val="27"/>
        </w:rPr>
      </w:pPr>
    </w:p>
    <w:p w:rsidR="00867487" w:rsidRDefault="00867487" w:rsidP="00867487">
      <w:pPr>
        <w:spacing w:line="360" w:lineRule="auto"/>
        <w:jc w:val="center"/>
        <w:rPr>
          <w:b/>
          <w:color w:val="000000"/>
          <w:sz w:val="27"/>
          <w:szCs w:val="27"/>
        </w:rPr>
      </w:pPr>
    </w:p>
    <w:p w:rsidR="00867487" w:rsidRDefault="00867487" w:rsidP="00867487">
      <w:pPr>
        <w:spacing w:line="360" w:lineRule="auto"/>
        <w:jc w:val="center"/>
        <w:rPr>
          <w:b/>
          <w:color w:val="000000"/>
          <w:sz w:val="27"/>
          <w:szCs w:val="27"/>
        </w:rPr>
      </w:pPr>
    </w:p>
    <w:p w:rsidR="00867487" w:rsidRDefault="00867487" w:rsidP="00867487">
      <w:pPr>
        <w:spacing w:line="360" w:lineRule="auto"/>
        <w:jc w:val="center"/>
        <w:rPr>
          <w:b/>
          <w:color w:val="000000"/>
          <w:sz w:val="27"/>
          <w:szCs w:val="27"/>
        </w:rPr>
      </w:pPr>
    </w:p>
    <w:p w:rsidR="00867487" w:rsidRDefault="00867487" w:rsidP="00867487">
      <w:pPr>
        <w:spacing w:line="360" w:lineRule="auto"/>
        <w:jc w:val="center"/>
        <w:rPr>
          <w:b/>
          <w:color w:val="000000"/>
          <w:sz w:val="27"/>
          <w:szCs w:val="27"/>
        </w:rPr>
      </w:pPr>
    </w:p>
    <w:p w:rsidR="00867487" w:rsidRDefault="00867487" w:rsidP="00867487">
      <w:pPr>
        <w:spacing w:line="360" w:lineRule="auto"/>
        <w:jc w:val="center"/>
        <w:rPr>
          <w:b/>
          <w:color w:val="000000"/>
          <w:sz w:val="27"/>
          <w:szCs w:val="27"/>
        </w:rPr>
      </w:pPr>
    </w:p>
    <w:p w:rsidR="00867487" w:rsidRDefault="00867487" w:rsidP="00867487">
      <w:pPr>
        <w:spacing w:line="360" w:lineRule="auto"/>
        <w:jc w:val="center"/>
        <w:rPr>
          <w:b/>
          <w:color w:val="000000"/>
          <w:sz w:val="27"/>
          <w:szCs w:val="27"/>
        </w:rPr>
      </w:pPr>
    </w:p>
    <w:p w:rsidR="00867487" w:rsidRDefault="00867487" w:rsidP="00867487">
      <w:pPr>
        <w:spacing w:line="360" w:lineRule="auto"/>
        <w:jc w:val="center"/>
        <w:rPr>
          <w:b/>
          <w:color w:val="000000"/>
          <w:sz w:val="27"/>
          <w:szCs w:val="27"/>
        </w:rPr>
      </w:pPr>
    </w:p>
    <w:p w:rsidR="00867487" w:rsidRDefault="00867487" w:rsidP="00867487">
      <w:pPr>
        <w:spacing w:line="360" w:lineRule="auto"/>
        <w:jc w:val="center"/>
        <w:rPr>
          <w:b/>
          <w:color w:val="000000"/>
          <w:sz w:val="27"/>
          <w:szCs w:val="27"/>
        </w:rPr>
      </w:pPr>
    </w:p>
    <w:p w:rsidR="00630C1E" w:rsidRDefault="00867487" w:rsidP="00867487">
      <w:pPr>
        <w:spacing w:line="360" w:lineRule="auto"/>
        <w:jc w:val="center"/>
        <w:rPr>
          <w:b/>
          <w:color w:val="000000"/>
          <w:sz w:val="27"/>
          <w:szCs w:val="27"/>
        </w:rPr>
      </w:pPr>
      <w:r w:rsidRPr="00867487">
        <w:rPr>
          <w:b/>
          <w:color w:val="000000"/>
          <w:sz w:val="27"/>
          <w:szCs w:val="27"/>
        </w:rPr>
        <w:t xml:space="preserve">EL </w:t>
      </w:r>
      <w:r>
        <w:rPr>
          <w:b/>
          <w:color w:val="000000"/>
          <w:sz w:val="27"/>
          <w:szCs w:val="27"/>
        </w:rPr>
        <w:t>PROBLEMA DE INVESTIGACIÓN</w:t>
      </w:r>
    </w:p>
    <w:p w:rsidR="00867487" w:rsidRPr="00867487" w:rsidRDefault="00867487" w:rsidP="00867487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DD4CF1" w:rsidRPr="00B66867" w:rsidRDefault="00630C1E" w:rsidP="00B668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6867">
        <w:rPr>
          <w:rFonts w:ascii="Arial" w:hAnsi="Arial" w:cs="Arial"/>
          <w:sz w:val="24"/>
          <w:szCs w:val="24"/>
        </w:rPr>
        <w:t xml:space="preserve">La necesidad que los conocimientos matemáticos especialmente el aprendizaje de Números Fraccionarios que reciben los estudiantes les permitan reconocer </w:t>
      </w:r>
      <w:r w:rsidR="00B66867" w:rsidRPr="00B66867">
        <w:rPr>
          <w:rFonts w:ascii="Arial" w:hAnsi="Arial" w:cs="Arial"/>
          <w:sz w:val="24"/>
          <w:szCs w:val="24"/>
        </w:rPr>
        <w:t>la importancia del papel que desempeña en que se vive y su poder como herramienta.</w:t>
      </w:r>
    </w:p>
    <w:p w:rsidR="00B66867" w:rsidRDefault="00B66867" w:rsidP="00B668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6867">
        <w:rPr>
          <w:rFonts w:ascii="Arial" w:hAnsi="Arial" w:cs="Arial"/>
          <w:sz w:val="24"/>
          <w:szCs w:val="24"/>
        </w:rPr>
        <w:t>Puesto que el 95% de los estudiantes  de la Institución Educativa Monseñor Sarmiento Peralta tienen dificultades y no obtienen un conocimiento conceptual de fracciones, de ahí se deriva la falta de comprensión de los números fraccionarios, porque los estudiantes ven a las fracciones como símbolos sin sentido.</w:t>
      </w:r>
    </w:p>
    <w:p w:rsidR="00B66867" w:rsidRDefault="00B66867" w:rsidP="00B668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habilidad para solucionar problema depende no solo de un pensamiento eficaz, sino del conocimiento que se tenga de ello, así como los métodos generales de operar sobre él.</w:t>
      </w:r>
    </w:p>
    <w:p w:rsidR="00867487" w:rsidRDefault="00867487" w:rsidP="008674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8674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8674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8674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8674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8674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8674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8674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8674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8674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8674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66867">
        <w:rPr>
          <w:rFonts w:ascii="Arial" w:hAnsi="Arial" w:cs="Arial"/>
          <w:b/>
          <w:color w:val="000000"/>
          <w:sz w:val="24"/>
          <w:szCs w:val="24"/>
        </w:rPr>
        <w:t>TRAYECTORIA DE LA INDAGACIÓN</w:t>
      </w:r>
    </w:p>
    <w:p w:rsidR="00867487" w:rsidRDefault="00867487" w:rsidP="00B66867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761C5" w:rsidRDefault="00B66867" w:rsidP="00B6686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66867">
        <w:rPr>
          <w:rFonts w:ascii="Arial" w:hAnsi="Arial" w:cs="Arial"/>
          <w:color w:val="000000"/>
          <w:sz w:val="24"/>
          <w:szCs w:val="24"/>
        </w:rPr>
        <w:t>El método investigativo tiene un enfoque cualitativo</w:t>
      </w:r>
      <w:r>
        <w:rPr>
          <w:rFonts w:ascii="Arial" w:hAnsi="Arial" w:cs="Arial"/>
          <w:color w:val="000000"/>
          <w:sz w:val="24"/>
          <w:szCs w:val="24"/>
        </w:rPr>
        <w:t>-cuantitativo</w:t>
      </w:r>
      <w:r w:rsidRPr="00B66867">
        <w:rPr>
          <w:rFonts w:ascii="Arial" w:hAnsi="Arial" w:cs="Arial"/>
          <w:color w:val="000000"/>
          <w:sz w:val="24"/>
          <w:szCs w:val="24"/>
        </w:rPr>
        <w:t xml:space="preserve">, generándose y desarrollándose una ruta que marca la trayectoria donde se van desarrollando paso a paso la investigación de una forma lúdica que va permitiendo la participación de los integrantes en la indagación a dar propuestas para motivar </w:t>
      </w:r>
      <w:r>
        <w:rPr>
          <w:rFonts w:ascii="Arial" w:hAnsi="Arial" w:cs="Arial"/>
          <w:color w:val="000000"/>
          <w:sz w:val="24"/>
          <w:szCs w:val="24"/>
        </w:rPr>
        <w:t>a los estudiantes a aprender las matemáticas de una forma divertida</w:t>
      </w:r>
      <w:r w:rsidRPr="00B66867">
        <w:rPr>
          <w:rFonts w:ascii="Arial" w:hAnsi="Arial" w:cs="Arial"/>
          <w:color w:val="000000"/>
          <w:sz w:val="24"/>
          <w:szCs w:val="24"/>
        </w:rPr>
        <w:t xml:space="preserve"> dentro y fuera del aula. Creando este espacios para relacionarse con su entorno y explorar de forma grupal en parámetros de convivencia los cuales se van plasmando en talleres </w:t>
      </w:r>
      <w:r w:rsidR="003761C5">
        <w:rPr>
          <w:rFonts w:ascii="Arial" w:hAnsi="Arial" w:cs="Arial"/>
          <w:color w:val="000000"/>
          <w:sz w:val="24"/>
          <w:szCs w:val="24"/>
        </w:rPr>
        <w:t xml:space="preserve">con los juegos </w:t>
      </w:r>
      <w:r w:rsidRPr="00B66867">
        <w:rPr>
          <w:rFonts w:ascii="Arial" w:hAnsi="Arial" w:cs="Arial"/>
          <w:color w:val="000000"/>
          <w:sz w:val="24"/>
          <w:szCs w:val="24"/>
        </w:rPr>
        <w:t>los cuales los van interiorizando y expresando en la comunidad educativa.</w:t>
      </w:r>
    </w:p>
    <w:p w:rsidR="003761C5" w:rsidRDefault="00B66867" w:rsidP="003761C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66867">
        <w:rPr>
          <w:rFonts w:ascii="Arial" w:hAnsi="Arial" w:cs="Arial"/>
          <w:color w:val="000000"/>
          <w:sz w:val="24"/>
          <w:szCs w:val="24"/>
        </w:rPr>
        <w:t xml:space="preserve"> En esta propuesta se usa como</w:t>
      </w:r>
      <w:r w:rsidR="003761C5">
        <w:rPr>
          <w:rFonts w:ascii="Arial" w:hAnsi="Arial" w:cs="Arial"/>
          <w:color w:val="000000"/>
          <w:sz w:val="24"/>
          <w:szCs w:val="24"/>
        </w:rPr>
        <w:t xml:space="preserve"> herramienta de investigación los juegos</w:t>
      </w:r>
      <w:r w:rsidRPr="00B66867">
        <w:rPr>
          <w:rFonts w:ascii="Arial" w:hAnsi="Arial" w:cs="Arial"/>
          <w:color w:val="000000"/>
          <w:sz w:val="24"/>
          <w:szCs w:val="24"/>
        </w:rPr>
        <w:t xml:space="preserve">, la </w:t>
      </w:r>
      <w:r w:rsidR="003761C5">
        <w:rPr>
          <w:rFonts w:ascii="Arial" w:hAnsi="Arial" w:cs="Arial"/>
          <w:color w:val="000000"/>
          <w:sz w:val="24"/>
          <w:szCs w:val="24"/>
        </w:rPr>
        <w:t>aplicación de ellos</w:t>
      </w:r>
      <w:r w:rsidRPr="00B66867">
        <w:rPr>
          <w:rFonts w:ascii="Arial" w:hAnsi="Arial" w:cs="Arial"/>
          <w:color w:val="000000"/>
          <w:sz w:val="24"/>
          <w:szCs w:val="24"/>
        </w:rPr>
        <w:t xml:space="preserve"> las cuales fueron </w:t>
      </w:r>
      <w:proofErr w:type="gramStart"/>
      <w:r w:rsidRPr="00B66867">
        <w:rPr>
          <w:rFonts w:ascii="Arial" w:hAnsi="Arial" w:cs="Arial"/>
          <w:color w:val="000000"/>
          <w:sz w:val="24"/>
          <w:szCs w:val="24"/>
        </w:rPr>
        <w:t>llevada</w:t>
      </w:r>
      <w:proofErr w:type="gramEnd"/>
      <w:r w:rsidRPr="00B66867">
        <w:rPr>
          <w:rFonts w:ascii="Arial" w:hAnsi="Arial" w:cs="Arial"/>
          <w:color w:val="000000"/>
          <w:sz w:val="24"/>
          <w:szCs w:val="24"/>
        </w:rPr>
        <w:t xml:space="preserve"> a los grupos de trabajo y socializadas para de esta manera generar estrategias que conllevan integrar a la comunidad </w:t>
      </w:r>
      <w:r w:rsidR="003761C5">
        <w:rPr>
          <w:rFonts w:ascii="Arial" w:hAnsi="Arial" w:cs="Arial"/>
          <w:color w:val="000000"/>
          <w:sz w:val="24"/>
          <w:szCs w:val="24"/>
        </w:rPr>
        <w:t>Colsarpista.</w:t>
      </w:r>
    </w:p>
    <w:p w:rsidR="00867487" w:rsidRDefault="00867487" w:rsidP="003761C5">
      <w:pPr>
        <w:spacing w:line="360" w:lineRule="auto"/>
        <w:jc w:val="both"/>
        <w:rPr>
          <w:rFonts w:ascii="Arial" w:hAnsi="Arial" w:cs="Arial"/>
          <w:b/>
          <w:color w:val="000000"/>
          <w:sz w:val="27"/>
          <w:szCs w:val="27"/>
        </w:rPr>
      </w:pPr>
    </w:p>
    <w:p w:rsidR="00867487" w:rsidRDefault="00867487" w:rsidP="003761C5">
      <w:pPr>
        <w:spacing w:line="360" w:lineRule="auto"/>
        <w:jc w:val="both"/>
        <w:rPr>
          <w:rFonts w:ascii="Arial" w:hAnsi="Arial" w:cs="Arial"/>
          <w:b/>
          <w:color w:val="000000"/>
          <w:sz w:val="27"/>
          <w:szCs w:val="27"/>
        </w:rPr>
      </w:pPr>
    </w:p>
    <w:p w:rsidR="00867487" w:rsidRDefault="00867487" w:rsidP="003761C5">
      <w:pPr>
        <w:spacing w:line="360" w:lineRule="auto"/>
        <w:jc w:val="both"/>
        <w:rPr>
          <w:rFonts w:ascii="Arial" w:hAnsi="Arial" w:cs="Arial"/>
          <w:b/>
          <w:color w:val="000000"/>
          <w:sz w:val="27"/>
          <w:szCs w:val="27"/>
        </w:rPr>
      </w:pPr>
    </w:p>
    <w:p w:rsidR="00867487" w:rsidRDefault="00867487" w:rsidP="003761C5">
      <w:pPr>
        <w:spacing w:line="360" w:lineRule="auto"/>
        <w:jc w:val="both"/>
        <w:rPr>
          <w:rFonts w:ascii="Arial" w:hAnsi="Arial" w:cs="Arial"/>
          <w:b/>
          <w:color w:val="000000"/>
          <w:sz w:val="27"/>
          <w:szCs w:val="27"/>
        </w:rPr>
      </w:pPr>
    </w:p>
    <w:p w:rsidR="00867487" w:rsidRDefault="00867487" w:rsidP="003761C5">
      <w:pPr>
        <w:spacing w:line="360" w:lineRule="auto"/>
        <w:jc w:val="both"/>
        <w:rPr>
          <w:rFonts w:ascii="Arial" w:hAnsi="Arial" w:cs="Arial"/>
          <w:b/>
          <w:color w:val="000000"/>
          <w:sz w:val="27"/>
          <w:szCs w:val="27"/>
        </w:rPr>
      </w:pPr>
    </w:p>
    <w:p w:rsidR="00867487" w:rsidRDefault="00867487" w:rsidP="003761C5">
      <w:pPr>
        <w:spacing w:line="360" w:lineRule="auto"/>
        <w:jc w:val="both"/>
        <w:rPr>
          <w:rFonts w:ascii="Arial" w:hAnsi="Arial" w:cs="Arial"/>
          <w:b/>
          <w:color w:val="000000"/>
          <w:sz w:val="27"/>
          <w:szCs w:val="27"/>
        </w:rPr>
      </w:pPr>
    </w:p>
    <w:p w:rsidR="00867487" w:rsidRDefault="00867487" w:rsidP="003761C5">
      <w:pPr>
        <w:spacing w:line="360" w:lineRule="auto"/>
        <w:jc w:val="both"/>
        <w:rPr>
          <w:rFonts w:ascii="Arial" w:hAnsi="Arial" w:cs="Arial"/>
          <w:b/>
          <w:color w:val="000000"/>
          <w:sz w:val="27"/>
          <w:szCs w:val="27"/>
        </w:rPr>
      </w:pPr>
    </w:p>
    <w:p w:rsidR="00867487" w:rsidRDefault="00867487" w:rsidP="003761C5">
      <w:pPr>
        <w:spacing w:line="360" w:lineRule="auto"/>
        <w:jc w:val="both"/>
        <w:rPr>
          <w:rFonts w:ascii="Arial" w:hAnsi="Arial" w:cs="Arial"/>
          <w:b/>
          <w:color w:val="000000"/>
          <w:sz w:val="27"/>
          <w:szCs w:val="27"/>
        </w:rPr>
      </w:pPr>
    </w:p>
    <w:p w:rsidR="00867487" w:rsidRDefault="00867487" w:rsidP="003761C5">
      <w:pPr>
        <w:spacing w:line="360" w:lineRule="auto"/>
        <w:jc w:val="both"/>
        <w:rPr>
          <w:rFonts w:ascii="Arial" w:hAnsi="Arial" w:cs="Arial"/>
          <w:b/>
          <w:color w:val="000000"/>
          <w:sz w:val="27"/>
          <w:szCs w:val="27"/>
        </w:rPr>
      </w:pPr>
    </w:p>
    <w:p w:rsidR="00867487" w:rsidRPr="00867487" w:rsidRDefault="00867487" w:rsidP="003761C5">
      <w:pPr>
        <w:spacing w:line="360" w:lineRule="auto"/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867487">
        <w:rPr>
          <w:rFonts w:ascii="Arial" w:hAnsi="Arial" w:cs="Arial"/>
          <w:b/>
          <w:color w:val="000000"/>
          <w:sz w:val="27"/>
          <w:szCs w:val="27"/>
        </w:rPr>
        <w:t>RECORRIDO DE LAS TRAYECTORIAS DE INDAGACIÓN</w:t>
      </w:r>
    </w:p>
    <w:p w:rsidR="00867487" w:rsidRDefault="00867487" w:rsidP="003761C5">
      <w:pPr>
        <w:spacing w:line="360" w:lineRule="auto"/>
        <w:jc w:val="both"/>
        <w:rPr>
          <w:b/>
          <w:color w:val="000000"/>
          <w:sz w:val="27"/>
          <w:szCs w:val="27"/>
        </w:rPr>
      </w:pPr>
    </w:p>
    <w:p w:rsidR="003761C5" w:rsidRDefault="003761C5" w:rsidP="003761C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61C5">
        <w:rPr>
          <w:rFonts w:ascii="Arial" w:hAnsi="Arial" w:cs="Arial"/>
          <w:color w:val="000000"/>
          <w:sz w:val="24"/>
          <w:szCs w:val="24"/>
        </w:rPr>
        <w:t xml:space="preserve">Los estudiantes del grupo investigativo se reunieron </w:t>
      </w:r>
      <w:r>
        <w:rPr>
          <w:rFonts w:ascii="Arial" w:hAnsi="Arial" w:cs="Arial"/>
          <w:color w:val="000000"/>
          <w:sz w:val="24"/>
          <w:szCs w:val="24"/>
        </w:rPr>
        <w:t>a indagar</w:t>
      </w:r>
      <w:r w:rsidRPr="003761C5">
        <w:rPr>
          <w:rFonts w:ascii="Arial" w:hAnsi="Arial" w:cs="Arial"/>
          <w:color w:val="000000"/>
          <w:sz w:val="24"/>
          <w:szCs w:val="24"/>
        </w:rPr>
        <w:t xml:space="preserve"> sobre las actividades a realizar en la Institución para crear </w:t>
      </w:r>
      <w:r>
        <w:rPr>
          <w:rFonts w:ascii="Arial" w:hAnsi="Arial" w:cs="Arial"/>
          <w:color w:val="000000"/>
          <w:sz w:val="24"/>
          <w:szCs w:val="24"/>
        </w:rPr>
        <w:t>juegos,</w:t>
      </w:r>
      <w:r w:rsidRPr="003761C5">
        <w:rPr>
          <w:rFonts w:ascii="Arial" w:hAnsi="Arial" w:cs="Arial"/>
          <w:color w:val="000000"/>
          <w:sz w:val="24"/>
          <w:szCs w:val="24"/>
        </w:rPr>
        <w:t xml:space="preserve"> formando grupos para desarrollar actividades.</w:t>
      </w:r>
    </w:p>
    <w:p w:rsidR="003761C5" w:rsidRDefault="003761C5" w:rsidP="003761C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761C5">
        <w:rPr>
          <w:rFonts w:ascii="Arial" w:hAnsi="Arial" w:cs="Arial"/>
          <w:color w:val="000000"/>
          <w:sz w:val="24"/>
          <w:szCs w:val="24"/>
        </w:rPr>
        <w:t xml:space="preserve">Anexos fotografías, </w:t>
      </w:r>
      <w:r>
        <w:rPr>
          <w:rFonts w:ascii="Arial" w:hAnsi="Arial" w:cs="Arial"/>
          <w:color w:val="000000"/>
          <w:sz w:val="24"/>
          <w:szCs w:val="24"/>
        </w:rPr>
        <w:t>videos</w:t>
      </w:r>
      <w:r w:rsidRPr="003761C5">
        <w:rPr>
          <w:rFonts w:ascii="Arial" w:hAnsi="Arial" w:cs="Arial"/>
          <w:color w:val="000000"/>
          <w:sz w:val="24"/>
          <w:szCs w:val="24"/>
        </w:rPr>
        <w:t xml:space="preserve"> y encuesta. </w:t>
      </w:r>
    </w:p>
    <w:p w:rsidR="00E9145B" w:rsidRDefault="00E9145B" w:rsidP="00E9145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E9145B" w:rsidRPr="007A3C48" w:rsidRDefault="00E9145B" w:rsidP="00E9145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7A3C48">
        <w:rPr>
          <w:rFonts w:ascii="Arial" w:hAnsi="Arial" w:cs="Arial"/>
          <w:b/>
          <w:sz w:val="24"/>
          <w:szCs w:val="24"/>
        </w:rPr>
        <w:t>ENCUESTA A LA COMUNIDAD EDUCATIVA COLSARPE</w:t>
      </w:r>
    </w:p>
    <w:p w:rsidR="00E9145B" w:rsidRPr="007A3C48" w:rsidRDefault="00E9145B" w:rsidP="00E9145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E9145B" w:rsidRDefault="00E9145B" w:rsidP="00E9145B">
      <w:pPr>
        <w:jc w:val="center"/>
        <w:rPr>
          <w:rFonts w:ascii="Arial" w:hAnsi="Arial" w:cs="Arial"/>
          <w:sz w:val="24"/>
          <w:szCs w:val="24"/>
        </w:rPr>
      </w:pPr>
    </w:p>
    <w:p w:rsidR="00E9145B" w:rsidRDefault="00E9145B" w:rsidP="00E914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3C48">
        <w:rPr>
          <w:rFonts w:ascii="Arial" w:hAnsi="Arial" w:cs="Arial"/>
          <w:b/>
          <w:sz w:val="24"/>
          <w:szCs w:val="24"/>
        </w:rPr>
        <w:t>OBJETIVO:</w:t>
      </w:r>
      <w:r>
        <w:rPr>
          <w:rFonts w:ascii="Arial" w:hAnsi="Arial" w:cs="Arial"/>
          <w:sz w:val="24"/>
          <w:szCs w:val="24"/>
        </w:rPr>
        <w:t xml:space="preserve"> Recopilar información acerca de los juegos más utilizados por los estudiantes y que tanto saben  con respecto a los números fraccionarios.</w:t>
      </w:r>
    </w:p>
    <w:p w:rsidR="00E9145B" w:rsidRPr="007A3C48" w:rsidRDefault="00E9145B" w:rsidP="00E9145B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7A3C48">
        <w:rPr>
          <w:rFonts w:ascii="Arial" w:hAnsi="Arial" w:cs="Arial"/>
          <w:color w:val="000000"/>
        </w:rPr>
        <w:t>La siguiente encuesta se realiza con el fin de fortalecer el proces</w:t>
      </w:r>
      <w:r>
        <w:rPr>
          <w:rFonts w:ascii="Arial" w:hAnsi="Arial" w:cs="Arial"/>
          <w:color w:val="000000"/>
        </w:rPr>
        <w:t>o de investigación acerca de cómo aprender los números fraccionarios a través de los juegos más utilizados por los estudiantes.</w:t>
      </w:r>
      <w:r w:rsidRPr="007A3C48">
        <w:rPr>
          <w:rFonts w:ascii="Arial" w:hAnsi="Arial" w:cs="Arial"/>
          <w:color w:val="000000"/>
        </w:rPr>
        <w:t xml:space="preserve"> Realizada por el grupo “INVESTIGADORES </w:t>
      </w:r>
      <w:r>
        <w:rPr>
          <w:rFonts w:ascii="Arial" w:hAnsi="Arial" w:cs="Arial"/>
          <w:color w:val="000000"/>
        </w:rPr>
        <w:t>MATEMÁTICOS EN ACCIÓN” En el marco del proyecto Enjambre.</w:t>
      </w:r>
    </w:p>
    <w:p w:rsidR="00E9145B" w:rsidRDefault="00E9145B" w:rsidP="00E914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Responda de  manera clara y concisa</w:t>
      </w:r>
    </w:p>
    <w:p w:rsidR="00E9145B" w:rsidRPr="00E9145B" w:rsidRDefault="00E9145B" w:rsidP="00E9145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145B">
        <w:rPr>
          <w:rFonts w:ascii="Arial" w:hAnsi="Arial" w:cs="Arial"/>
          <w:sz w:val="24"/>
          <w:szCs w:val="24"/>
        </w:rPr>
        <w:t>¿Te gustas los juegos? ¿Por qué?</w:t>
      </w:r>
    </w:p>
    <w:p w:rsidR="00E9145B" w:rsidRDefault="00E9145B" w:rsidP="00E9145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</w:t>
      </w:r>
    </w:p>
    <w:p w:rsidR="00E9145B" w:rsidRDefault="00E9145B" w:rsidP="00E9145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:rsidR="00E9145B" w:rsidRDefault="00E9145B" w:rsidP="00E9145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responde</w:t>
      </w:r>
    </w:p>
    <w:p w:rsidR="00E9145B" w:rsidRPr="00E9145B" w:rsidRDefault="00E9145B" w:rsidP="00E9145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145B">
        <w:rPr>
          <w:rFonts w:ascii="Arial" w:hAnsi="Arial" w:cs="Arial"/>
          <w:sz w:val="24"/>
          <w:szCs w:val="24"/>
        </w:rPr>
        <w:t>¿Cuál es el juego que más te gusta?</w:t>
      </w:r>
    </w:p>
    <w:p w:rsidR="00E9145B" w:rsidRDefault="00E9145B" w:rsidP="00E9145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Dominó</w:t>
      </w:r>
    </w:p>
    <w:p w:rsidR="00E9145B" w:rsidRDefault="00E9145B" w:rsidP="00E9145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Parques</w:t>
      </w:r>
    </w:p>
    <w:p w:rsidR="00E9145B" w:rsidRDefault="00E9145B" w:rsidP="00E9145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Gloria</w:t>
      </w:r>
    </w:p>
    <w:p w:rsidR="00E9145B" w:rsidRDefault="00E9145B" w:rsidP="00E9145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Rondas</w:t>
      </w:r>
    </w:p>
    <w:p w:rsidR="00E9145B" w:rsidRDefault="00E9145B" w:rsidP="00E9145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Rompecabezas</w:t>
      </w:r>
    </w:p>
    <w:p w:rsidR="00E9145B" w:rsidRDefault="00E9145B" w:rsidP="00E9145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Ajedrez</w:t>
      </w:r>
    </w:p>
    <w:p w:rsidR="00E9145B" w:rsidRDefault="00E9145B" w:rsidP="00E9145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escalera</w:t>
      </w:r>
    </w:p>
    <w:p w:rsidR="00E9145B" w:rsidRPr="00E9145B" w:rsidRDefault="00E9145B" w:rsidP="00E9145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culebra</w:t>
      </w:r>
    </w:p>
    <w:p w:rsidR="00E9145B" w:rsidRPr="00E9145B" w:rsidRDefault="00E9145B" w:rsidP="00E9145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145B">
        <w:rPr>
          <w:rFonts w:ascii="Arial" w:hAnsi="Arial" w:cs="Arial"/>
          <w:sz w:val="24"/>
          <w:szCs w:val="24"/>
        </w:rPr>
        <w:t>¿Crees que se puede aprender Matemáticas jugando?</w:t>
      </w:r>
    </w:p>
    <w:p w:rsidR="00E9145B" w:rsidRDefault="00E9145B" w:rsidP="00E9145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</w:t>
      </w:r>
    </w:p>
    <w:p w:rsidR="00E9145B" w:rsidRDefault="00E9145B" w:rsidP="00E9145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:rsidR="00E9145B" w:rsidRPr="00E9145B" w:rsidRDefault="00E9145B" w:rsidP="00E9145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responde</w:t>
      </w:r>
    </w:p>
    <w:p w:rsidR="00E9145B" w:rsidRPr="00E9145B" w:rsidRDefault="00E9145B" w:rsidP="00E9145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145B">
        <w:rPr>
          <w:rFonts w:ascii="Arial" w:hAnsi="Arial" w:cs="Arial"/>
          <w:sz w:val="24"/>
          <w:szCs w:val="24"/>
        </w:rPr>
        <w:t>¿Qué es un número fraccionario para ti?</w:t>
      </w:r>
    </w:p>
    <w:p w:rsidR="00E9145B" w:rsidRDefault="00E9145B" w:rsidP="00E9145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un número decimal</w:t>
      </w:r>
    </w:p>
    <w:p w:rsidR="00E9145B" w:rsidRDefault="00E9145B" w:rsidP="00E9145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Tiene numerador y denominador</w:t>
      </w:r>
    </w:p>
    <w:p w:rsidR="00E9145B" w:rsidRDefault="00E9145B" w:rsidP="00E9145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una fracción dividida en dos partes</w:t>
      </w:r>
    </w:p>
    <w:p w:rsidR="00E9145B" w:rsidRDefault="00E9145B" w:rsidP="00E9145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número difícil de aprender</w:t>
      </w:r>
    </w:p>
    <w:p w:rsidR="00E9145B" w:rsidRPr="00E9145B" w:rsidRDefault="00E9145B" w:rsidP="00E9145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sabe</w:t>
      </w:r>
    </w:p>
    <w:p w:rsidR="00E9145B" w:rsidRPr="00C1307A" w:rsidRDefault="00E9145B" w:rsidP="00C1307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307A">
        <w:rPr>
          <w:rFonts w:ascii="Arial" w:hAnsi="Arial" w:cs="Arial"/>
          <w:sz w:val="24"/>
          <w:szCs w:val="24"/>
        </w:rPr>
        <w:t>¿</w:t>
      </w:r>
      <w:proofErr w:type="spellStart"/>
      <w:r w:rsidRPr="00C1307A">
        <w:rPr>
          <w:rFonts w:ascii="Arial" w:hAnsi="Arial" w:cs="Arial"/>
          <w:sz w:val="24"/>
          <w:szCs w:val="24"/>
        </w:rPr>
        <w:t>Cual</w:t>
      </w:r>
      <w:proofErr w:type="spellEnd"/>
      <w:r w:rsidRPr="00C1307A">
        <w:rPr>
          <w:rFonts w:ascii="Arial" w:hAnsi="Arial" w:cs="Arial"/>
          <w:sz w:val="24"/>
          <w:szCs w:val="24"/>
        </w:rPr>
        <w:t xml:space="preserve"> juego sería idóneo para aprender números fraccionarios?</w:t>
      </w:r>
    </w:p>
    <w:p w:rsidR="00C1307A" w:rsidRDefault="00C1307A" w:rsidP="00C1307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Dominó</w:t>
      </w:r>
    </w:p>
    <w:p w:rsidR="00C1307A" w:rsidRDefault="00C1307A" w:rsidP="00C1307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Parques</w:t>
      </w:r>
    </w:p>
    <w:p w:rsidR="00C1307A" w:rsidRPr="00C1307A" w:rsidRDefault="00C1307A" w:rsidP="00C1307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Culebra</w:t>
      </w:r>
    </w:p>
    <w:p w:rsidR="003761C5" w:rsidRDefault="003761C5" w:rsidP="003761C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67487" w:rsidRDefault="00867487" w:rsidP="003761C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67487" w:rsidRDefault="00867487" w:rsidP="003761C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67487" w:rsidRDefault="00867487" w:rsidP="003761C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67487" w:rsidRDefault="00867487" w:rsidP="003761C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67487" w:rsidRDefault="00867487" w:rsidP="003761C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67487" w:rsidRDefault="00867487" w:rsidP="003761C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67487" w:rsidRDefault="00867487" w:rsidP="003761C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67487" w:rsidRDefault="00867487" w:rsidP="003761C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67487" w:rsidRDefault="00867487" w:rsidP="003761C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867487" w:rsidRDefault="00867487" w:rsidP="003761C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67487" w:rsidRPr="00867487" w:rsidRDefault="00867487" w:rsidP="008674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67487">
        <w:rPr>
          <w:rFonts w:ascii="Arial" w:hAnsi="Arial" w:cs="Arial"/>
          <w:b/>
          <w:color w:val="000000"/>
          <w:sz w:val="24"/>
          <w:szCs w:val="24"/>
        </w:rPr>
        <w:t>REFLEXIÓN/ANÁLISIS DE RESULTADOS</w:t>
      </w:r>
    </w:p>
    <w:p w:rsidR="00867487" w:rsidRDefault="00867487" w:rsidP="003761C5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761C5" w:rsidRDefault="003761C5" w:rsidP="003761C5">
      <w:pPr>
        <w:spacing w:line="360" w:lineRule="auto"/>
        <w:jc w:val="both"/>
        <w:rPr>
          <w:color w:val="000000"/>
          <w:sz w:val="27"/>
          <w:szCs w:val="27"/>
        </w:rPr>
      </w:pPr>
      <w:r w:rsidRPr="003761C5">
        <w:rPr>
          <w:rFonts w:ascii="Arial" w:hAnsi="Arial" w:cs="Arial"/>
          <w:color w:val="000000"/>
          <w:sz w:val="24"/>
          <w:szCs w:val="24"/>
        </w:rPr>
        <w:t xml:space="preserve">Los resultados obtenidos en este proyecto, después de haber seguido una ruta de indagación arrojan resultados positivos; ya que se observó en los estudiantes </w:t>
      </w:r>
      <w:r>
        <w:rPr>
          <w:rFonts w:ascii="Arial" w:hAnsi="Arial" w:cs="Arial"/>
          <w:color w:val="000000"/>
          <w:sz w:val="24"/>
          <w:szCs w:val="24"/>
        </w:rPr>
        <w:t>les gusta los juegos</w:t>
      </w:r>
      <w:r w:rsidRPr="003761C5">
        <w:rPr>
          <w:rFonts w:ascii="Arial" w:hAnsi="Arial" w:cs="Arial"/>
          <w:color w:val="000000"/>
          <w:sz w:val="24"/>
          <w:szCs w:val="24"/>
        </w:rPr>
        <w:t xml:space="preserve">. Se refleja en este grupo un interés por participar en las actividades de la institución para mostrar sus capacidades </w:t>
      </w:r>
      <w:r>
        <w:rPr>
          <w:rFonts w:ascii="Arial" w:hAnsi="Arial" w:cs="Arial"/>
          <w:color w:val="000000"/>
          <w:sz w:val="24"/>
          <w:szCs w:val="24"/>
        </w:rPr>
        <w:t>psicomotoras</w:t>
      </w:r>
      <w:r w:rsidRPr="003761C5">
        <w:rPr>
          <w:rFonts w:ascii="Arial" w:hAnsi="Arial" w:cs="Arial"/>
          <w:color w:val="000000"/>
          <w:sz w:val="24"/>
          <w:szCs w:val="24"/>
        </w:rPr>
        <w:t xml:space="preserve"> que han adquirido mediante las buenas prácticas que los lleva a tener siempre entre sus manos actividades para presentar en la trayectoria, despertando en el grupo lideres que van venciendo sus miedos a participar y personas seguras de sus conocimientos y habilidades, formándose como personas alegres y activas ante la comunidad. Como otro aporte de este </w:t>
      </w:r>
      <w:r>
        <w:rPr>
          <w:rFonts w:ascii="Arial" w:hAnsi="Arial" w:cs="Arial"/>
          <w:color w:val="000000"/>
          <w:sz w:val="24"/>
          <w:szCs w:val="24"/>
        </w:rPr>
        <w:t>proyecto fue el interés de los docentes de otra área para aplicar los juegos en sus clases</w:t>
      </w:r>
      <w:r>
        <w:rPr>
          <w:color w:val="000000"/>
          <w:sz w:val="27"/>
          <w:szCs w:val="27"/>
        </w:rPr>
        <w:t>.</w:t>
      </w:r>
    </w:p>
    <w:p w:rsidR="00867487" w:rsidRDefault="00867487" w:rsidP="008674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8674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8674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8674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8674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8674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8674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8674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8674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8674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8674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8674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761C5" w:rsidRPr="003761C5" w:rsidRDefault="00867487" w:rsidP="0086748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761C5">
        <w:rPr>
          <w:rFonts w:ascii="Arial" w:hAnsi="Arial" w:cs="Arial"/>
          <w:b/>
          <w:color w:val="000000"/>
          <w:sz w:val="24"/>
          <w:szCs w:val="24"/>
        </w:rPr>
        <w:t>CONCLU</w:t>
      </w:r>
      <w:r>
        <w:rPr>
          <w:rFonts w:ascii="Arial" w:hAnsi="Arial" w:cs="Arial"/>
          <w:b/>
          <w:color w:val="000000"/>
          <w:sz w:val="24"/>
          <w:szCs w:val="24"/>
        </w:rPr>
        <w:t>SIONES</w:t>
      </w:r>
    </w:p>
    <w:p w:rsidR="003761C5" w:rsidRDefault="003761C5" w:rsidP="003761C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* Que jugando se aprende y mucho, porque aparte que el estudiante  adquiere habilidades</w:t>
      </w:r>
      <w:r w:rsidR="00C80B27">
        <w:rPr>
          <w:rFonts w:ascii="Arial" w:hAnsi="Arial" w:cs="Arial"/>
          <w:color w:val="000000"/>
          <w:sz w:val="24"/>
          <w:szCs w:val="24"/>
        </w:rPr>
        <w:t xml:space="preserve"> psicomotora</w:t>
      </w:r>
      <w:r>
        <w:rPr>
          <w:rFonts w:ascii="Arial" w:hAnsi="Arial" w:cs="Arial"/>
          <w:color w:val="000000"/>
          <w:sz w:val="24"/>
          <w:szCs w:val="24"/>
        </w:rPr>
        <w:t>s aprende un área de su bachillerato.</w:t>
      </w:r>
    </w:p>
    <w:p w:rsidR="003761C5" w:rsidRDefault="00C80B27" w:rsidP="003761C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* Este proyecto es un elemento de motivación de estimulación y exploración.</w:t>
      </w:r>
    </w:p>
    <w:p w:rsidR="00C80B27" w:rsidRDefault="00C80B27" w:rsidP="003761C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* Las implicaciones de tipo emocional, el carácter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lúdico ,el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desbloqueo emocional es una forma distinta de acercarse al conocimiento muy diferente de la que tiene lugar en las situaciones de aprendizaje tradicionales.</w:t>
      </w:r>
    </w:p>
    <w:p w:rsidR="00C80B27" w:rsidRDefault="00C80B27" w:rsidP="003761C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* La importante es saber sacar partido de las ventajas del juego para el aprendizaje.</w:t>
      </w:r>
    </w:p>
    <w:p w:rsidR="00C80B27" w:rsidRDefault="00C80B27" w:rsidP="003761C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* En los juegos se encuentra una gran riqueza Matemática y muchas posibilidades para promover el aprendizaje Matemático.</w:t>
      </w:r>
    </w:p>
    <w:p w:rsidR="003761C5" w:rsidRDefault="003761C5" w:rsidP="003761C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67487" w:rsidRDefault="00867487" w:rsidP="003761C5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3761C5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3761C5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3761C5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3761C5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3761C5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3761C5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3761C5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3761C5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3761C5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67487" w:rsidRDefault="00867487" w:rsidP="003761C5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761C5" w:rsidRDefault="00867487" w:rsidP="0086748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761C5">
        <w:rPr>
          <w:rFonts w:ascii="Arial" w:hAnsi="Arial" w:cs="Arial"/>
          <w:b/>
          <w:color w:val="000000"/>
          <w:sz w:val="24"/>
          <w:szCs w:val="24"/>
        </w:rPr>
        <w:t>BIBLIOGRAFÍA</w:t>
      </w:r>
    </w:p>
    <w:p w:rsidR="003761C5" w:rsidRPr="003761C5" w:rsidRDefault="003761C5" w:rsidP="003761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61C5">
        <w:rPr>
          <w:rFonts w:ascii="Arial" w:hAnsi="Arial" w:cs="Arial"/>
          <w:sz w:val="24"/>
          <w:szCs w:val="24"/>
        </w:rPr>
        <w:t>Matemática emocional: los afectos en el aprendizaje matemático. Madrid, Narcea, 2000</w:t>
      </w:r>
    </w:p>
    <w:p w:rsidR="003761C5" w:rsidRPr="003761C5" w:rsidRDefault="003761C5" w:rsidP="003761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61C5">
        <w:rPr>
          <w:rFonts w:ascii="Arial" w:hAnsi="Arial" w:cs="Arial"/>
          <w:sz w:val="24"/>
          <w:szCs w:val="24"/>
        </w:rPr>
        <w:t>PERALTA, J.: Principios didácticos e históricos para la enseñanza de las Matemá- ticas. Madrid, Huerga y Fierro, 1995.</w:t>
      </w:r>
    </w:p>
    <w:p w:rsidR="003761C5" w:rsidRPr="003761C5" w:rsidRDefault="003761C5" w:rsidP="003761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61C5">
        <w:rPr>
          <w:rFonts w:ascii="Arial" w:hAnsi="Arial" w:cs="Arial"/>
          <w:sz w:val="24"/>
          <w:szCs w:val="24"/>
        </w:rPr>
        <w:t>VALDEZ, E.: Rendimiento escolar y actitudes hacia las Matemáticas: una experiencia en la escuela secundaria. México, D.F., IPN Centro de Investigación y Estudios Avanzados, 1998.</w:t>
      </w:r>
    </w:p>
    <w:p w:rsidR="003761C5" w:rsidRDefault="003761C5" w:rsidP="00376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761C5" w:rsidRPr="003761C5" w:rsidRDefault="003761C5" w:rsidP="003761C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D4CF1" w:rsidRPr="003761C5" w:rsidRDefault="00DD4CF1" w:rsidP="00B6686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DD4CF1" w:rsidRPr="003761C5" w:rsidSect="002753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64FF8"/>
    <w:multiLevelType w:val="hybridMultilevel"/>
    <w:tmpl w:val="14DCA7D0"/>
    <w:lvl w:ilvl="0" w:tplc="10108C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47671C"/>
    <w:multiLevelType w:val="hybridMultilevel"/>
    <w:tmpl w:val="9612D916"/>
    <w:lvl w:ilvl="0" w:tplc="E14A5E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45646F"/>
    <w:multiLevelType w:val="hybridMultilevel"/>
    <w:tmpl w:val="D172B726"/>
    <w:lvl w:ilvl="0" w:tplc="D88AC7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147725"/>
    <w:multiLevelType w:val="hybridMultilevel"/>
    <w:tmpl w:val="4ACABDF0"/>
    <w:lvl w:ilvl="0" w:tplc="12B4FE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2F3206"/>
    <w:multiLevelType w:val="hybridMultilevel"/>
    <w:tmpl w:val="337A3486"/>
    <w:lvl w:ilvl="0" w:tplc="461E41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295A29"/>
    <w:multiLevelType w:val="hybridMultilevel"/>
    <w:tmpl w:val="3A926354"/>
    <w:lvl w:ilvl="0" w:tplc="6B228DB0">
      <w:start w:val="3"/>
      <w:numFmt w:val="bullet"/>
      <w:lvlText w:val=""/>
      <w:lvlJc w:val="left"/>
      <w:pPr>
        <w:ind w:left="1545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>
    <w:nsid w:val="6D7736B7"/>
    <w:multiLevelType w:val="hybridMultilevel"/>
    <w:tmpl w:val="9D2631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C48"/>
    <w:rsid w:val="00070A28"/>
    <w:rsid w:val="00090C51"/>
    <w:rsid w:val="000A02A2"/>
    <w:rsid w:val="002539B2"/>
    <w:rsid w:val="0026113F"/>
    <w:rsid w:val="00264463"/>
    <w:rsid w:val="0027539D"/>
    <w:rsid w:val="003761C5"/>
    <w:rsid w:val="00382C21"/>
    <w:rsid w:val="003A66A1"/>
    <w:rsid w:val="00630C1E"/>
    <w:rsid w:val="00641DA9"/>
    <w:rsid w:val="00784509"/>
    <w:rsid w:val="007A3C48"/>
    <w:rsid w:val="0082115E"/>
    <w:rsid w:val="00844DA0"/>
    <w:rsid w:val="00867487"/>
    <w:rsid w:val="009707A6"/>
    <w:rsid w:val="00A5591E"/>
    <w:rsid w:val="00B66867"/>
    <w:rsid w:val="00C0793C"/>
    <w:rsid w:val="00C1307A"/>
    <w:rsid w:val="00C80B27"/>
    <w:rsid w:val="00DC02F8"/>
    <w:rsid w:val="00DD4CF1"/>
    <w:rsid w:val="00E66397"/>
    <w:rsid w:val="00E9145B"/>
    <w:rsid w:val="00EC272D"/>
    <w:rsid w:val="00F9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3C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3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7A3C4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A3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93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4DA0"/>
    <w:pPr>
      <w:ind w:left="720"/>
      <w:contextualSpacing/>
    </w:pPr>
  </w:style>
  <w:style w:type="table" w:styleId="Tablaconcuadrcula">
    <w:name w:val="Table Grid"/>
    <w:basedOn w:val="Tablanormal"/>
    <w:uiPriority w:val="59"/>
    <w:rsid w:val="00382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3C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3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7A3C4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A3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93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4DA0"/>
    <w:pPr>
      <w:ind w:left="720"/>
      <w:contextualSpacing/>
    </w:pPr>
  </w:style>
  <w:style w:type="table" w:styleId="Tablaconcuadrcula">
    <w:name w:val="Table Grid"/>
    <w:basedOn w:val="Tablanormal"/>
    <w:uiPriority w:val="59"/>
    <w:rsid w:val="00382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0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13</Pages>
  <Words>1237</Words>
  <Characters>6804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Luffi</cp:lastModifiedBy>
  <cp:revision>10</cp:revision>
  <dcterms:created xsi:type="dcterms:W3CDTF">2015-11-29T21:09:00Z</dcterms:created>
  <dcterms:modified xsi:type="dcterms:W3CDTF">2015-11-29T21:57:00Z</dcterms:modified>
</cp:coreProperties>
</file>