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5D" w:rsidRPr="008F1D75" w:rsidRDefault="000A4E59" w:rsidP="008F1D75">
      <w:pPr>
        <w:jc w:val="both"/>
        <w:rPr>
          <w:rFonts w:ascii="Arial" w:hAnsi="Arial" w:cs="Arial"/>
          <w:b/>
          <w:sz w:val="24"/>
          <w:szCs w:val="24"/>
        </w:rPr>
      </w:pPr>
      <w:r w:rsidRPr="008F1D75">
        <w:rPr>
          <w:rFonts w:ascii="Arial" w:hAnsi="Arial" w:cs="Arial"/>
          <w:b/>
          <w:sz w:val="24"/>
          <w:szCs w:val="24"/>
        </w:rPr>
        <w:t>LAS OVAS: FACILITADORES Y MOTIVADORES DEL APRENDIZAJE</w:t>
      </w:r>
    </w:p>
    <w:p w:rsidR="000A4E59" w:rsidRPr="008F1D75" w:rsidRDefault="000A4E59" w:rsidP="008F1D75">
      <w:pPr>
        <w:jc w:val="both"/>
        <w:rPr>
          <w:rFonts w:ascii="Arial" w:hAnsi="Arial" w:cs="Arial"/>
          <w:b/>
          <w:sz w:val="24"/>
          <w:szCs w:val="24"/>
        </w:rPr>
      </w:pPr>
    </w:p>
    <w:p w:rsidR="000A4E59" w:rsidRPr="008F1D75" w:rsidRDefault="000A4E59" w:rsidP="008F1D75">
      <w:pPr>
        <w:jc w:val="both"/>
        <w:rPr>
          <w:rFonts w:ascii="Arial" w:hAnsi="Arial" w:cs="Arial"/>
          <w:sz w:val="24"/>
          <w:szCs w:val="24"/>
        </w:rPr>
      </w:pPr>
      <w:r w:rsidRPr="008F1D75">
        <w:rPr>
          <w:rFonts w:ascii="Arial" w:hAnsi="Arial" w:cs="Arial"/>
          <w:sz w:val="24"/>
          <w:szCs w:val="24"/>
        </w:rPr>
        <w:t>En un mundo globalizado, como el que estamos viviendo, el sector educativo no podía quedarse por fuera de esta revolución , sobre en el sector de la tecnología</w:t>
      </w:r>
    </w:p>
    <w:p w:rsidR="000A4E59" w:rsidRDefault="000A4E59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8F1D75">
        <w:rPr>
          <w:rFonts w:ascii="Arial" w:hAnsi="Arial" w:cs="Arial"/>
          <w:sz w:val="24"/>
          <w:szCs w:val="24"/>
        </w:rPr>
        <w:t>El grupo de investigación OVAS.COM , del  Instituto Técnico Municipal Los Patios , Sede Llanitos, quien forma parte del Proyecto enjambre que tiene como objetivo  f</w:t>
      </w:r>
      <w:r w:rsidRP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>omentar una cultura virtual, digital, ciudadana y democrática de ciencia, tecnología e innovación, para el desarrollo de las habilidades, capacidades y competencias científicas y tecnológicas, en los estudiantes y maestros de educación básica y media en el Departamento de Norte de Santander.</w:t>
      </w:r>
      <w:r w:rsidRP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Han realizado una verdadera labor pedagógica apoyados en objetos virt</w:t>
      </w:r>
      <w:r w:rsidR="008F1D75" w:rsidRP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>u</w:t>
      </w:r>
      <w:r w:rsidRP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>ales de aprendizaje</w:t>
      </w:r>
      <w:r w:rsidR="008F1D75" w:rsidRP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(OVAS), con el propósito de facilitar el aprendizaje de los niños</w:t>
      </w:r>
      <w:r w:rsid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y niñas de los grados 7 de nuestra sede educativa, que presentan dificultades en el área de matemáticas.</w:t>
      </w:r>
    </w:p>
    <w:p w:rsidR="008F1D75" w:rsidRDefault="008F1D75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F6016F" w:rsidRDefault="008F1D75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Los estudiantes del grupo de investigación Ovas, iniciaron con una encuesta a</w:t>
      </w:r>
      <w:r w:rsidR="00F6016F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los estudiantes de los grados 7, para determinar las dificultades</w:t>
      </w:r>
      <w:r w:rsidR="00F6016F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que presentaban en el aprendizaje de algunos temas en área de matemáticas. Seguidamente investigaron en la web, objetos virtuales de aprendizaje que pudieran facilitar la comprensión de estos temas como; videos, imágenes, actividades interactivas, etc.</w:t>
      </w:r>
    </w:p>
    <w:p w:rsidR="00F6016F" w:rsidRDefault="00F6016F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Se le solicitó al docente encargado del área de Matemáticas, Esp. Jose Gil, les remitiera una lista de  estudiantes que presentaban dificultades en algunos logros del área que el orienta.</w:t>
      </w:r>
    </w:p>
    <w:p w:rsidR="00F6016F" w:rsidRDefault="00F6016F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Algunos estudiantes del grupo de investigación OVAS.COM, visitaron las aulas de séptimo grado, y le dieron a conocer a los estudiantes el trabajo que iban a realizar, se citaron en jornada contraria para comenzar el trabajo de campo.</w:t>
      </w:r>
    </w:p>
    <w:p w:rsidR="008F1D75" w:rsidRDefault="00F6016F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Los Estudiantes Investigadores decidieron trabajar</w:t>
      </w:r>
      <w:r w:rsidR="008F1D7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con una </w:t>
      </w:r>
      <w:r w:rsidR="008F1D75" w:rsidRPr="00F6016F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población con muestreo por conveniencia</w:t>
      </w:r>
      <w:r w:rsidRPr="00F6016F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teniendo en cuenta el carácter voluntario de los miembros que querían incluirse en el grupo de investigación como objetos de estudio.</w:t>
      </w:r>
    </w:p>
    <w:p w:rsidR="00F6016F" w:rsidRDefault="00F6016F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Cada estudiante Investigador, comenzó el trabajo de campo, y se hicieron cargo de máximo tres estudiantes.</w:t>
      </w:r>
      <w:r w:rsidR="00FA773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A los que en cada cesión inicialmente se le hacia un diagnostico de los conocimientos previos que tenia antes de comenzar la actividad </w:t>
      </w:r>
      <w:r w:rsidR="00FA7735">
        <w:rPr>
          <w:rFonts w:ascii="Arial" w:hAnsi="Arial" w:cs="Arial"/>
          <w:color w:val="555555"/>
          <w:sz w:val="24"/>
          <w:szCs w:val="24"/>
          <w:shd w:val="clear" w:color="auto" w:fill="FFFFFF"/>
        </w:rPr>
        <w:lastRenderedPageBreak/>
        <w:t>y unas conclusiones con los avances que se vieron después de practicar con las OVAS en cada uno de los temas seleccionados.</w:t>
      </w:r>
    </w:p>
    <w:p w:rsidR="00FA7735" w:rsidRDefault="00FA7735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Como Maestro Co- investigador realmente es satisfactorio, ver resultados tan positivos y pertinentes con el trabajo en el Aula que realizan los docentes. Los estudiantes investigadores además de desarrollar  sus capacidades investigativas, también desarrollan habilidades creativas, pensamiento crítico y produc</w:t>
      </w:r>
      <w:r w:rsidR="001012E0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tivo, relaciones interpersonales, entre </w:t>
      </w:r>
      <w:r w:rsidR="002643D8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otros .</w:t>
      </w:r>
      <w:bookmarkStart w:id="0" w:name="_GoBack"/>
      <w:bookmarkEnd w:id="0"/>
    </w:p>
    <w:p w:rsidR="002643D8" w:rsidRDefault="002643D8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1012E0" w:rsidRDefault="002643D8" w:rsidP="008F1D75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</w:p>
    <w:p w:rsidR="00FA7735" w:rsidRPr="008F1D75" w:rsidRDefault="00FA7735" w:rsidP="008F1D75">
      <w:pPr>
        <w:jc w:val="both"/>
        <w:rPr>
          <w:rFonts w:ascii="Arial" w:hAnsi="Arial" w:cs="Arial"/>
          <w:sz w:val="24"/>
          <w:szCs w:val="24"/>
        </w:rPr>
      </w:pPr>
    </w:p>
    <w:p w:rsidR="000A4E59" w:rsidRPr="008F1D75" w:rsidRDefault="000A4E59" w:rsidP="008F1D75">
      <w:pPr>
        <w:jc w:val="both"/>
        <w:rPr>
          <w:rFonts w:ascii="Arial" w:hAnsi="Arial" w:cs="Arial"/>
          <w:sz w:val="24"/>
          <w:szCs w:val="24"/>
        </w:rPr>
      </w:pPr>
    </w:p>
    <w:sectPr w:rsidR="000A4E59" w:rsidRPr="008F1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12"/>
    <w:rsid w:val="000A4E59"/>
    <w:rsid w:val="000C695D"/>
    <w:rsid w:val="001012E0"/>
    <w:rsid w:val="002643D8"/>
    <w:rsid w:val="002B4712"/>
    <w:rsid w:val="008F1D75"/>
    <w:rsid w:val="00F6016F"/>
    <w:rsid w:val="00F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Cpe</cp:lastModifiedBy>
  <cp:revision>3</cp:revision>
  <dcterms:created xsi:type="dcterms:W3CDTF">2015-10-27T13:15:00Z</dcterms:created>
  <dcterms:modified xsi:type="dcterms:W3CDTF">2015-10-27T14:20:00Z</dcterms:modified>
</cp:coreProperties>
</file>