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AC3061">
        <w:rPr>
          <w:rFonts w:ascii="Arial" w:hAnsi="Arial" w:cs="Arial"/>
          <w:b/>
          <w:bCs/>
          <w:sz w:val="24"/>
          <w:lang w:eastAsia="es-CO"/>
        </w:rPr>
        <w:t>9</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AC3061" w:rsidRPr="00AC3061">
        <w:rPr>
          <w:rFonts w:ascii="Arial" w:hAnsi="Arial" w:cs="Arial"/>
          <w:b/>
          <w:bCs/>
          <w:sz w:val="24"/>
          <w:lang w:eastAsia="es-CO"/>
        </w:rPr>
        <w:t>COMUNIDADES DE SABER, REDES Y LINEAS TEMATICAS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573E6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 I.E  Samore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573E6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573E6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Exploradores del mundo natural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4C6B0D" w:rsidRDefault="004C6B0D" w:rsidP="004C6B0D">
      <w:pPr>
        <w:pStyle w:val="Sinespaciado"/>
        <w:ind w:right="877"/>
        <w:jc w:val="both"/>
        <w:rPr>
          <w:rFonts w:ascii="Arial" w:hAnsi="Arial" w:cs="Arial"/>
          <w:b/>
          <w:i/>
        </w:rPr>
      </w:pPr>
    </w:p>
    <w:p w:rsidR="004C6B0D" w:rsidRPr="004C6B0D" w:rsidRDefault="004C6B0D" w:rsidP="004C6B0D">
      <w:pPr>
        <w:pStyle w:val="Sinespaciado"/>
        <w:ind w:right="877"/>
        <w:jc w:val="both"/>
        <w:rPr>
          <w:rFonts w:ascii="Arial" w:hAnsi="Arial" w:cs="Arial"/>
          <w:b/>
        </w:rPr>
      </w:pPr>
      <w:r w:rsidRPr="004C6B0D">
        <w:rPr>
          <w:rFonts w:ascii="Arial" w:hAnsi="Arial" w:cs="Arial"/>
          <w:b/>
        </w:rPr>
        <w:t>Actividades a realizar</w:t>
      </w:r>
    </w:p>
    <w:p w:rsidR="004C6B0D" w:rsidRPr="004C6B0D" w:rsidRDefault="004C6B0D" w:rsidP="004C6B0D">
      <w:pPr>
        <w:pStyle w:val="Sinespaciado"/>
        <w:ind w:right="877"/>
        <w:jc w:val="both"/>
        <w:rPr>
          <w:rFonts w:ascii="Arial" w:hAnsi="Arial" w:cs="Arial"/>
          <w:b/>
        </w:rPr>
      </w:pPr>
    </w:p>
    <w:p w:rsidR="00B54B79" w:rsidRDefault="00832AAB" w:rsidP="00B54B79">
      <w:pPr>
        <w:pStyle w:val="Sinespaciado"/>
        <w:numPr>
          <w:ilvl w:val="0"/>
          <w:numId w:val="38"/>
        </w:numPr>
        <w:ind w:right="877"/>
        <w:jc w:val="both"/>
        <w:rPr>
          <w:rFonts w:ascii="Arial" w:hAnsi="Arial" w:cs="Arial"/>
          <w:b/>
        </w:rPr>
      </w:pPr>
      <w:r>
        <w:rPr>
          <w:rFonts w:ascii="Arial" w:hAnsi="Arial" w:cs="Arial"/>
          <w:b/>
          <w:noProof/>
          <w:lang w:val="es-CO" w:eastAsia="es-CO"/>
        </w:rPr>
        <w:drawing>
          <wp:anchor distT="0" distB="0" distL="114300" distR="114300" simplePos="0" relativeHeight="251658240" behindDoc="0" locked="0" layoutInCell="1" allowOverlap="1">
            <wp:simplePos x="0" y="0"/>
            <wp:positionH relativeFrom="column">
              <wp:posOffset>1485900</wp:posOffset>
            </wp:positionH>
            <wp:positionV relativeFrom="paragraph">
              <wp:posOffset>438150</wp:posOffset>
            </wp:positionV>
            <wp:extent cx="4276725" cy="2505075"/>
            <wp:effectExtent l="1905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276725" cy="2505075"/>
                    </a:xfrm>
                    <a:prstGeom prst="rect">
                      <a:avLst/>
                    </a:prstGeom>
                    <a:noFill/>
                    <a:ln w="9525">
                      <a:noFill/>
                      <a:miter lim="800000"/>
                      <a:headEnd/>
                      <a:tailEnd/>
                    </a:ln>
                  </pic:spPr>
                </pic:pic>
              </a:graphicData>
            </a:graphic>
          </wp:anchor>
        </w:drawing>
      </w:r>
      <w:r w:rsidR="004C6B0D" w:rsidRPr="004C6B0D">
        <w:rPr>
          <w:rFonts w:ascii="Arial" w:hAnsi="Arial" w:cs="Arial"/>
          <w:b/>
        </w:rPr>
        <w:t>Describir qué tipo de comunidades de saber o redes se lograron a través de la ejecución de la investigación, mencionarlas y ampliar el cómo se hicieron posibles y qué aportes o apoyos obtuvieron de las mismas.</w:t>
      </w:r>
    </w:p>
    <w:p w:rsidR="00B54B79" w:rsidRDefault="00B54B79" w:rsidP="00B54B79">
      <w:pPr>
        <w:pStyle w:val="Sinespaciado"/>
        <w:ind w:left="720" w:right="877"/>
        <w:jc w:val="both"/>
        <w:rPr>
          <w:rFonts w:ascii="Arial" w:hAnsi="Arial" w:cs="Arial"/>
          <w:b/>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r>
        <w:rPr>
          <w:rFonts w:ascii="Arial" w:hAnsi="Arial" w:cs="Arial"/>
          <w:noProof/>
          <w:lang w:val="es-CO" w:eastAsia="es-CO"/>
        </w:rPr>
        <w:drawing>
          <wp:anchor distT="0" distB="0" distL="114300" distR="114300" simplePos="0" relativeHeight="251659264" behindDoc="0" locked="0" layoutInCell="1" allowOverlap="1">
            <wp:simplePos x="0" y="0"/>
            <wp:positionH relativeFrom="column">
              <wp:posOffset>1554992</wp:posOffset>
            </wp:positionH>
            <wp:positionV relativeFrom="paragraph">
              <wp:posOffset>-4445</wp:posOffset>
            </wp:positionV>
            <wp:extent cx="4210050" cy="2466975"/>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210050" cy="2466975"/>
                    </a:xfrm>
                    <a:prstGeom prst="rect">
                      <a:avLst/>
                    </a:prstGeom>
                    <a:noFill/>
                    <a:ln w="9525">
                      <a:noFill/>
                      <a:miter lim="800000"/>
                      <a:headEnd/>
                      <a:tailEnd/>
                    </a:ln>
                  </pic:spPr>
                </pic:pic>
              </a:graphicData>
            </a:graphic>
          </wp:anchor>
        </w:drawing>
      </w: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r>
        <w:rPr>
          <w:rFonts w:ascii="Arial" w:hAnsi="Arial" w:cs="Arial"/>
          <w:noProof/>
          <w:lang w:val="es-CO" w:eastAsia="es-CO"/>
        </w:rPr>
        <w:lastRenderedPageBreak/>
        <w:drawing>
          <wp:anchor distT="0" distB="0" distL="114300" distR="114300" simplePos="0" relativeHeight="251660288" behindDoc="0" locked="0" layoutInCell="1" allowOverlap="1">
            <wp:simplePos x="0" y="0"/>
            <wp:positionH relativeFrom="column">
              <wp:posOffset>1609725</wp:posOffset>
            </wp:positionH>
            <wp:positionV relativeFrom="paragraph">
              <wp:posOffset>-161925</wp:posOffset>
            </wp:positionV>
            <wp:extent cx="4219575" cy="2476500"/>
            <wp:effectExtent l="1905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219575" cy="2476500"/>
                    </a:xfrm>
                    <a:prstGeom prst="rect">
                      <a:avLst/>
                    </a:prstGeom>
                    <a:noFill/>
                    <a:ln w="9525">
                      <a:noFill/>
                      <a:miter lim="800000"/>
                      <a:headEnd/>
                      <a:tailEnd/>
                    </a:ln>
                  </pic:spPr>
                </pic:pic>
              </a:graphicData>
            </a:graphic>
          </wp:anchor>
        </w:drawing>
      </w: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r>
        <w:rPr>
          <w:rFonts w:ascii="Arial" w:hAnsi="Arial" w:cs="Arial"/>
          <w:noProof/>
          <w:lang w:val="es-CO" w:eastAsia="es-CO"/>
        </w:rPr>
        <w:drawing>
          <wp:anchor distT="0" distB="0" distL="114300" distR="114300" simplePos="0" relativeHeight="251661312" behindDoc="0" locked="0" layoutInCell="1" allowOverlap="1">
            <wp:simplePos x="0" y="0"/>
            <wp:positionH relativeFrom="column">
              <wp:posOffset>1609725</wp:posOffset>
            </wp:positionH>
            <wp:positionV relativeFrom="paragraph">
              <wp:posOffset>635</wp:posOffset>
            </wp:positionV>
            <wp:extent cx="4219575" cy="2477364"/>
            <wp:effectExtent l="1905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219575" cy="2477364"/>
                    </a:xfrm>
                    <a:prstGeom prst="rect">
                      <a:avLst/>
                    </a:prstGeom>
                    <a:noFill/>
                    <a:ln w="9525">
                      <a:noFill/>
                      <a:miter lim="800000"/>
                      <a:headEnd/>
                      <a:tailEnd/>
                    </a:ln>
                  </pic:spPr>
                </pic:pic>
              </a:graphicData>
            </a:graphic>
          </wp:anchor>
        </w:drawing>
      </w: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832AAB" w:rsidRDefault="00832AAB"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4E3C10" w:rsidRDefault="00D71931" w:rsidP="00682B82">
      <w:pPr>
        <w:pStyle w:val="Sinespaciado"/>
        <w:ind w:left="720" w:right="877"/>
        <w:jc w:val="both"/>
        <w:rPr>
          <w:rFonts w:ascii="Arial" w:hAnsi="Arial" w:cs="Arial"/>
        </w:rPr>
      </w:pPr>
      <w:r>
        <w:rPr>
          <w:rFonts w:ascii="Arial" w:hAnsi="Arial" w:cs="Arial"/>
          <w:noProof/>
          <w:lang w:val="es-CO" w:eastAsia="es-CO"/>
        </w:rPr>
        <w:drawing>
          <wp:anchor distT="0" distB="0" distL="114300" distR="114300" simplePos="0" relativeHeight="251662336" behindDoc="0" locked="0" layoutInCell="1" allowOverlap="1">
            <wp:simplePos x="0" y="0"/>
            <wp:positionH relativeFrom="column">
              <wp:posOffset>1552574</wp:posOffset>
            </wp:positionH>
            <wp:positionV relativeFrom="paragraph">
              <wp:posOffset>59055</wp:posOffset>
            </wp:positionV>
            <wp:extent cx="4276725" cy="2506693"/>
            <wp:effectExtent l="1905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276725" cy="2506693"/>
                    </a:xfrm>
                    <a:prstGeom prst="rect">
                      <a:avLst/>
                    </a:prstGeom>
                    <a:noFill/>
                    <a:ln w="9525">
                      <a:noFill/>
                      <a:miter lim="800000"/>
                      <a:headEnd/>
                      <a:tailEnd/>
                    </a:ln>
                  </pic:spPr>
                </pic:pic>
              </a:graphicData>
            </a:graphic>
          </wp:anchor>
        </w:drawing>
      </w:r>
    </w:p>
    <w:p w:rsidR="00D71931" w:rsidRDefault="00D71931" w:rsidP="00682B82">
      <w:pPr>
        <w:pStyle w:val="Sinespaciado"/>
        <w:ind w:left="720" w:right="877"/>
        <w:jc w:val="both"/>
        <w:rPr>
          <w:rFonts w:ascii="Arial" w:hAnsi="Arial" w:cs="Arial"/>
        </w:rPr>
      </w:pPr>
    </w:p>
    <w:p w:rsidR="004E3C10" w:rsidRDefault="004E3C10"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832AAB" w:rsidRDefault="00D71931" w:rsidP="00682B82">
      <w:pPr>
        <w:pStyle w:val="Sinespaciado"/>
        <w:ind w:left="720" w:right="877"/>
        <w:jc w:val="both"/>
        <w:rPr>
          <w:rFonts w:ascii="Arial" w:hAnsi="Arial" w:cs="Arial"/>
        </w:rPr>
      </w:pPr>
      <w:r>
        <w:rPr>
          <w:rFonts w:ascii="Arial" w:hAnsi="Arial" w:cs="Arial"/>
          <w:noProof/>
          <w:lang w:val="es-CO" w:eastAsia="es-CO"/>
        </w:rPr>
        <w:drawing>
          <wp:anchor distT="0" distB="0" distL="114300" distR="114300" simplePos="0" relativeHeight="251663360" behindDoc="0" locked="0" layoutInCell="1" allowOverlap="1">
            <wp:simplePos x="0" y="0"/>
            <wp:positionH relativeFrom="column">
              <wp:posOffset>1609725</wp:posOffset>
            </wp:positionH>
            <wp:positionV relativeFrom="paragraph">
              <wp:posOffset>-283964</wp:posOffset>
            </wp:positionV>
            <wp:extent cx="4429125" cy="2600325"/>
            <wp:effectExtent l="1905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429125" cy="2600325"/>
                    </a:xfrm>
                    <a:prstGeom prst="rect">
                      <a:avLst/>
                    </a:prstGeom>
                    <a:noFill/>
                    <a:ln w="9525">
                      <a:noFill/>
                      <a:miter lim="800000"/>
                      <a:headEnd/>
                      <a:tailEnd/>
                    </a:ln>
                  </pic:spPr>
                </pic:pic>
              </a:graphicData>
            </a:graphic>
          </wp:anchor>
        </w:drawing>
      </w: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71931" w:rsidRDefault="00D71931" w:rsidP="00682B82">
      <w:pPr>
        <w:pStyle w:val="Sinespaciado"/>
        <w:ind w:left="720" w:right="877"/>
        <w:jc w:val="both"/>
        <w:rPr>
          <w:rFonts w:ascii="Arial" w:hAnsi="Arial" w:cs="Arial"/>
        </w:rPr>
      </w:pPr>
    </w:p>
    <w:p w:rsidR="00D13DD8" w:rsidRDefault="00D13DD8" w:rsidP="00682B82">
      <w:pPr>
        <w:pStyle w:val="Sinespaciado"/>
        <w:ind w:left="720" w:right="877"/>
        <w:jc w:val="both"/>
        <w:rPr>
          <w:rFonts w:ascii="Arial" w:hAnsi="Arial" w:cs="Arial"/>
        </w:rPr>
      </w:pPr>
    </w:p>
    <w:p w:rsidR="00D13DD8" w:rsidRDefault="00D13DD8" w:rsidP="00682B82">
      <w:pPr>
        <w:pStyle w:val="Sinespaciado"/>
        <w:ind w:left="720" w:right="877"/>
        <w:jc w:val="both"/>
        <w:rPr>
          <w:rFonts w:ascii="Arial" w:hAnsi="Arial" w:cs="Arial"/>
        </w:rPr>
      </w:pPr>
    </w:p>
    <w:p w:rsidR="00D13DD8" w:rsidRDefault="00D13DD8" w:rsidP="00682B82">
      <w:pPr>
        <w:pStyle w:val="Sinespaciado"/>
        <w:ind w:left="720" w:right="877"/>
        <w:jc w:val="both"/>
        <w:rPr>
          <w:rFonts w:ascii="Arial" w:hAnsi="Arial" w:cs="Arial"/>
        </w:rPr>
      </w:pPr>
    </w:p>
    <w:p w:rsidR="00D13DD8" w:rsidRDefault="00D13DD8" w:rsidP="00682B82">
      <w:pPr>
        <w:pStyle w:val="Sinespaciado"/>
        <w:ind w:left="720" w:right="877"/>
        <w:jc w:val="both"/>
        <w:rPr>
          <w:rFonts w:ascii="Arial" w:hAnsi="Arial" w:cs="Arial"/>
        </w:rPr>
      </w:pPr>
    </w:p>
    <w:p w:rsidR="00D13DD8" w:rsidRDefault="00D13DD8" w:rsidP="00682B82">
      <w:pPr>
        <w:pStyle w:val="Sinespaciado"/>
        <w:ind w:left="720" w:right="877"/>
        <w:jc w:val="both"/>
        <w:rPr>
          <w:rFonts w:ascii="Arial" w:hAnsi="Arial" w:cs="Arial"/>
        </w:rPr>
      </w:pPr>
    </w:p>
    <w:p w:rsidR="00D13DD8" w:rsidRDefault="00D13DD8" w:rsidP="00682B82">
      <w:pPr>
        <w:pStyle w:val="Sinespaciado"/>
        <w:ind w:left="720" w:right="877"/>
        <w:jc w:val="both"/>
        <w:rPr>
          <w:rFonts w:ascii="Arial" w:hAnsi="Arial" w:cs="Arial"/>
        </w:rPr>
      </w:pPr>
    </w:p>
    <w:p w:rsidR="00E83476" w:rsidRPr="00E83476" w:rsidRDefault="00C9678F" w:rsidP="00682B82">
      <w:pPr>
        <w:pStyle w:val="Sinespaciado"/>
        <w:ind w:left="720" w:right="877"/>
        <w:jc w:val="both"/>
        <w:rPr>
          <w:rFonts w:ascii="Arial" w:hAnsi="Arial" w:cs="Arial"/>
          <w:i/>
        </w:rPr>
      </w:pPr>
      <w:r>
        <w:rPr>
          <w:rFonts w:ascii="Arial" w:hAnsi="Arial" w:cs="Arial"/>
        </w:rPr>
        <w:t xml:space="preserve">Por medio de la ejecución del siguiente proyecto permitió  que los estudiantes relacionaran la tecnología  como herramienta fundamental para la enseñanza practica de los estudiantes menores que ellos, los cuales manifiestan ubicar rápidamente las herramientas tecnológicas de la información y comunicación como una herramienta basada en la construcción de saberes. </w:t>
      </w:r>
    </w:p>
    <w:p w:rsidR="004C6B0D" w:rsidRDefault="004C6B0D" w:rsidP="00DD0488">
      <w:pPr>
        <w:pStyle w:val="Sinespaciado"/>
        <w:ind w:right="877"/>
        <w:jc w:val="both"/>
        <w:rPr>
          <w:rFonts w:ascii="Arial" w:hAnsi="Arial" w:cs="Arial"/>
          <w:b/>
          <w:i/>
        </w:rPr>
      </w:pPr>
    </w:p>
    <w:p w:rsidR="004C6B0D" w:rsidRDefault="004C6B0D" w:rsidP="00DD0488">
      <w:pPr>
        <w:pStyle w:val="Sinespaciado"/>
        <w:ind w:right="877"/>
        <w:jc w:val="both"/>
        <w:rPr>
          <w:rFonts w:ascii="Arial" w:hAnsi="Arial" w:cs="Arial"/>
          <w:b/>
          <w:i/>
        </w:rPr>
      </w:pPr>
      <w:bookmarkStart w:id="0" w:name="_GoBack"/>
      <w:bookmarkEnd w:id="0"/>
    </w:p>
    <w:p w:rsidR="00B253DB" w:rsidRDefault="000D7B08" w:rsidP="004C6B0D">
      <w:pPr>
        <w:pStyle w:val="Sinespaciado"/>
        <w:ind w:left="426"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4C6B0D" w:rsidRDefault="004C6B0D" w:rsidP="004C6B0D">
            <w:pPr>
              <w:numPr>
                <w:ilvl w:val="0"/>
                <w:numId w:val="37"/>
              </w:numPr>
              <w:autoSpaceDE w:val="0"/>
              <w:autoSpaceDN w:val="0"/>
              <w:adjustRightInd w:val="0"/>
              <w:spacing w:after="0" w:line="240" w:lineRule="auto"/>
              <w:jc w:val="both"/>
              <w:rPr>
                <w:rFonts w:ascii="Futura-Book" w:eastAsia="Times New Roman" w:hAnsi="Futura-Book" w:cs="Futura-Book"/>
                <w:b/>
                <w:sz w:val="24"/>
                <w:szCs w:val="24"/>
                <w:lang w:val="es-ES" w:eastAsia="es-ES"/>
              </w:rPr>
            </w:pPr>
            <w:r w:rsidRPr="004C6B0D">
              <w:rPr>
                <w:rFonts w:ascii="Futura-Book" w:eastAsia="Times New Roman" w:hAnsi="Futura-Book" w:cs="Futura-Book"/>
                <w:b/>
                <w:szCs w:val="24"/>
                <w:lang w:val="es-ES" w:eastAsia="es-ES"/>
              </w:rPr>
              <w:t>¿Cuáles serían las características del espíritu científico que se fomenta en el ti</w:t>
            </w:r>
            <w:r>
              <w:rPr>
                <w:rFonts w:ascii="Futura-Book" w:eastAsia="Times New Roman" w:hAnsi="Futura-Book" w:cs="Futura-Book"/>
                <w:b/>
                <w:szCs w:val="24"/>
                <w:lang w:val="es-ES" w:eastAsia="es-ES"/>
              </w:rPr>
              <w:t xml:space="preserve">po de organización que propone el Proyecto Enjambre </w:t>
            </w:r>
            <w:r w:rsidRPr="004C6B0D">
              <w:rPr>
                <w:rFonts w:ascii="Futura-Book" w:eastAsia="Times New Roman" w:hAnsi="Futura-Book" w:cs="Futura-Book"/>
                <w:b/>
                <w:szCs w:val="24"/>
                <w:lang w:val="es-ES" w:eastAsia="es-ES"/>
              </w:rPr>
              <w:t>(grupos, líneas, redes y comunidades)? Enumérelas.</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4C6B0D" w:rsidRPr="005C2056" w:rsidRDefault="005C2056" w:rsidP="005C2056">
            <w:pPr>
              <w:pStyle w:val="Prrafodelista"/>
              <w:numPr>
                <w:ilvl w:val="0"/>
                <w:numId w:val="4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Espíritu crítico, argumentativo, contextualización  ya que permite correlacionar lo aprendido o asesorado en procesos metodológicos para alcanzar  a resolver una curiosidad para el trabajo. </w:t>
            </w: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r w:rsidR="004C6B0D" w:rsidRPr="008632D3" w:rsidTr="00737AAF">
        <w:tc>
          <w:tcPr>
            <w:tcW w:w="10790" w:type="dxa"/>
            <w:shd w:val="clear" w:color="auto" w:fill="auto"/>
          </w:tcPr>
          <w:p w:rsidR="004C6B0D" w:rsidRPr="004C6B0D" w:rsidRDefault="004C6B0D" w:rsidP="004C6B0D">
            <w:pPr>
              <w:pStyle w:val="Prrafodelista"/>
              <w:numPr>
                <w:ilvl w:val="0"/>
                <w:numId w:val="39"/>
              </w:numPr>
              <w:autoSpaceDE w:val="0"/>
              <w:autoSpaceDN w:val="0"/>
              <w:adjustRightInd w:val="0"/>
              <w:spacing w:after="0" w:line="240" w:lineRule="auto"/>
              <w:jc w:val="both"/>
              <w:rPr>
                <w:rFonts w:ascii="Arial" w:hAnsi="Arial" w:cs="Arial"/>
                <w:b/>
                <w:color w:val="000000"/>
                <w:lang w:val="es-MX" w:eastAsia="es-CO"/>
              </w:rPr>
            </w:pPr>
            <w:r w:rsidRPr="004C6B0D">
              <w:rPr>
                <w:rFonts w:ascii="Futura-Book" w:eastAsia="Times New Roman" w:hAnsi="Futura-Book" w:cs="Futura-Book"/>
                <w:b/>
                <w:szCs w:val="24"/>
                <w:lang w:val="es-ES" w:eastAsia="es-ES"/>
              </w:rPr>
              <w:t>¿De qué manera la organización de líneas temáticas, redes y comunidades favorece el desarrollo de estas capacidades: sociales, cognitivas, comunicativas y científicas y cómo se manifiestan en los miembros del grupo?</w:t>
            </w:r>
          </w:p>
        </w:tc>
      </w:tr>
      <w:tr w:rsidR="004C6B0D" w:rsidRPr="008632D3" w:rsidTr="00737AAF">
        <w:tc>
          <w:tcPr>
            <w:tcW w:w="10790" w:type="dxa"/>
            <w:shd w:val="clear" w:color="auto" w:fill="auto"/>
          </w:tcPr>
          <w:p w:rsidR="004C6B0D" w:rsidRDefault="00E55B20" w:rsidP="00E55B20">
            <w:pPr>
              <w:pStyle w:val="Prrafodelista"/>
              <w:numPr>
                <w:ilvl w:val="0"/>
                <w:numId w:val="40"/>
              </w:num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Orientar al estudiante que debe  buscar  la solución a interrogantes formulados por ellos mismos.</w:t>
            </w:r>
          </w:p>
          <w:p w:rsidR="00E55B20" w:rsidRDefault="00E55B20" w:rsidP="00E55B20">
            <w:pPr>
              <w:pStyle w:val="Prrafodelista"/>
              <w:numPr>
                <w:ilvl w:val="0"/>
                <w:numId w:val="40"/>
              </w:num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 xml:space="preserve">A mostrar que puedan tener ideas y estar apoyados del medio que se desenvuelven,.  </w:t>
            </w:r>
          </w:p>
          <w:p w:rsidR="00E55B20" w:rsidRDefault="00E55B20" w:rsidP="00E55B20">
            <w:pPr>
              <w:pStyle w:val="Prrafodelista"/>
              <w:numPr>
                <w:ilvl w:val="0"/>
                <w:numId w:val="40"/>
              </w:num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 xml:space="preserve">Uso adecuado de las herramientas tecnológicas. </w:t>
            </w:r>
          </w:p>
          <w:p w:rsidR="00E55B20" w:rsidRPr="00E55B20" w:rsidRDefault="00E55B20" w:rsidP="00E55B20">
            <w:pPr>
              <w:pStyle w:val="Prrafodelista"/>
              <w:numPr>
                <w:ilvl w:val="0"/>
                <w:numId w:val="40"/>
              </w:numPr>
              <w:autoSpaceDE w:val="0"/>
              <w:autoSpaceDN w:val="0"/>
              <w:adjustRightInd w:val="0"/>
              <w:spacing w:after="0" w:line="240" w:lineRule="auto"/>
              <w:jc w:val="both"/>
              <w:rPr>
                <w:rFonts w:ascii="Futura-Book" w:eastAsia="Times New Roman" w:hAnsi="Futura-Book" w:cs="Futura-Book"/>
                <w:sz w:val="24"/>
                <w:szCs w:val="24"/>
                <w:lang w:val="es-ES" w:eastAsia="es-ES"/>
              </w:rPr>
            </w:pPr>
            <w:r>
              <w:rPr>
                <w:rFonts w:ascii="Futura-Book" w:eastAsia="Times New Roman" w:hAnsi="Futura-Book" w:cs="Futura-Book"/>
                <w:sz w:val="24"/>
                <w:szCs w:val="24"/>
                <w:lang w:val="es-ES" w:eastAsia="es-ES"/>
              </w:rPr>
              <w:t xml:space="preserve">Aportar ideas sin temor a expresarse, </w:t>
            </w:r>
          </w:p>
          <w:p w:rsidR="004C6B0D" w:rsidRPr="004C6B0D" w:rsidRDefault="004C6B0D" w:rsidP="008632D3">
            <w:pPr>
              <w:autoSpaceDE w:val="0"/>
              <w:autoSpaceDN w:val="0"/>
              <w:adjustRightInd w:val="0"/>
              <w:spacing w:after="0" w:line="240" w:lineRule="auto"/>
              <w:jc w:val="both"/>
              <w:rPr>
                <w:rFonts w:ascii="Futura-Book" w:eastAsia="Times New Roman" w:hAnsi="Futura-Book" w:cs="Futura-Book"/>
                <w:sz w:val="24"/>
                <w:szCs w:val="24"/>
                <w:lang w:val="es-ES" w:eastAsia="es-ES"/>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4"/>
      <w:footerReference w:type="default" r:id="rId15"/>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5E0" w:rsidRDefault="008755E0">
      <w:r>
        <w:separator/>
      </w:r>
    </w:p>
  </w:endnote>
  <w:endnote w:type="continuationSeparator" w:id="1">
    <w:p w:rsidR="008755E0" w:rsidRDefault="008755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utura-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5E0" w:rsidRDefault="008755E0">
      <w:r>
        <w:separator/>
      </w:r>
    </w:p>
  </w:footnote>
  <w:footnote w:type="continuationSeparator" w:id="1">
    <w:p w:rsidR="008755E0" w:rsidRDefault="008755E0">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AC3061" w:rsidRPr="00AC3061">
      <w:rPr>
        <w:rFonts w:ascii="Arial" w:hAnsi="Arial" w:cs="Arial"/>
        <w:b/>
        <w:bCs/>
        <w:sz w:val="28"/>
        <w:lang w:eastAsia="es-CO"/>
      </w:rPr>
      <w:t>COMUNIDADES DE SABER, REDES Y LINEAS TEMATICAS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6550012"/>
    <w:multiLevelType w:val="hybridMultilevel"/>
    <w:tmpl w:val="E0D6F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3">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A6D436E"/>
    <w:multiLevelType w:val="hybridMultilevel"/>
    <w:tmpl w:val="44EA2D94"/>
    <w:lvl w:ilvl="0" w:tplc="ABE01AB8">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8">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9">
    <w:nsid w:val="7A0863E1"/>
    <w:multiLevelType w:val="hybridMultilevel"/>
    <w:tmpl w:val="D9D07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4"/>
  </w:num>
  <w:num w:numId="4">
    <w:abstractNumId w:val="23"/>
  </w:num>
  <w:num w:numId="5">
    <w:abstractNumId w:val="0"/>
  </w:num>
  <w:num w:numId="6">
    <w:abstractNumId w:val="6"/>
  </w:num>
  <w:num w:numId="7">
    <w:abstractNumId w:val="32"/>
  </w:num>
  <w:num w:numId="8">
    <w:abstractNumId w:val="29"/>
  </w:num>
  <w:num w:numId="9">
    <w:abstractNumId w:val="18"/>
  </w:num>
  <w:num w:numId="10">
    <w:abstractNumId w:val="34"/>
  </w:num>
  <w:num w:numId="11">
    <w:abstractNumId w:val="7"/>
  </w:num>
  <w:num w:numId="12">
    <w:abstractNumId w:val="22"/>
  </w:num>
  <w:num w:numId="13">
    <w:abstractNumId w:val="5"/>
  </w:num>
  <w:num w:numId="14">
    <w:abstractNumId w:val="36"/>
  </w:num>
  <w:num w:numId="15">
    <w:abstractNumId w:val="25"/>
  </w:num>
  <w:num w:numId="16">
    <w:abstractNumId w:val="15"/>
  </w:num>
  <w:num w:numId="17">
    <w:abstractNumId w:val="16"/>
  </w:num>
  <w:num w:numId="18">
    <w:abstractNumId w:val="31"/>
  </w:num>
  <w:num w:numId="19">
    <w:abstractNumId w:val="35"/>
  </w:num>
  <w:num w:numId="20">
    <w:abstractNumId w:val="10"/>
  </w:num>
  <w:num w:numId="21">
    <w:abstractNumId w:val="17"/>
  </w:num>
  <w:num w:numId="22">
    <w:abstractNumId w:val="14"/>
  </w:num>
  <w:num w:numId="23">
    <w:abstractNumId w:val="2"/>
  </w:num>
  <w:num w:numId="24">
    <w:abstractNumId w:val="13"/>
  </w:num>
  <w:num w:numId="25">
    <w:abstractNumId w:val="37"/>
  </w:num>
  <w:num w:numId="26">
    <w:abstractNumId w:val="21"/>
  </w:num>
  <w:num w:numId="27">
    <w:abstractNumId w:val="27"/>
  </w:num>
  <w:num w:numId="28">
    <w:abstractNumId w:val="20"/>
  </w:num>
  <w:num w:numId="29">
    <w:abstractNumId w:val="11"/>
  </w:num>
  <w:num w:numId="30">
    <w:abstractNumId w:val="26"/>
  </w:num>
  <w:num w:numId="31">
    <w:abstractNumId w:val="33"/>
  </w:num>
  <w:num w:numId="32">
    <w:abstractNumId w:val="12"/>
  </w:num>
  <w:num w:numId="33">
    <w:abstractNumId w:val="38"/>
  </w:num>
  <w:num w:numId="34">
    <w:abstractNumId w:val="4"/>
  </w:num>
  <w:num w:numId="35">
    <w:abstractNumId w:val="3"/>
  </w:num>
  <w:num w:numId="36">
    <w:abstractNumId w:val="30"/>
  </w:num>
  <w:num w:numId="37">
    <w:abstractNumId w:val="28"/>
  </w:num>
  <w:num w:numId="38">
    <w:abstractNumId w:val="8"/>
  </w:num>
  <w:num w:numId="39">
    <w:abstractNumId w:val="39"/>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1266"/>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3340"/>
    <w:rsid w:val="001C5622"/>
    <w:rsid w:val="001D075A"/>
    <w:rsid w:val="001D0ACF"/>
    <w:rsid w:val="001D0B7E"/>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2733A"/>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48E"/>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C6B0D"/>
    <w:rsid w:val="004D0DEF"/>
    <w:rsid w:val="004D3DA4"/>
    <w:rsid w:val="004D4085"/>
    <w:rsid w:val="004D61C7"/>
    <w:rsid w:val="004E033D"/>
    <w:rsid w:val="004E08BC"/>
    <w:rsid w:val="004E31F0"/>
    <w:rsid w:val="004E3C1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46B5"/>
    <w:rsid w:val="00547E47"/>
    <w:rsid w:val="00555CFA"/>
    <w:rsid w:val="00556DBF"/>
    <w:rsid w:val="0055782B"/>
    <w:rsid w:val="00557C82"/>
    <w:rsid w:val="0056100C"/>
    <w:rsid w:val="00561E21"/>
    <w:rsid w:val="005626F7"/>
    <w:rsid w:val="005659BF"/>
    <w:rsid w:val="00573E67"/>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2056"/>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0D3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2B82"/>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2AAB"/>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755E0"/>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561"/>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74FEC"/>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77F94"/>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3061"/>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79"/>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25C9"/>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0E6D"/>
    <w:rsid w:val="00C91735"/>
    <w:rsid w:val="00C947DE"/>
    <w:rsid w:val="00C960CB"/>
    <w:rsid w:val="00C9678F"/>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3DD8"/>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931"/>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5B20"/>
    <w:rsid w:val="00E563FE"/>
    <w:rsid w:val="00E576C8"/>
    <w:rsid w:val="00E65A14"/>
    <w:rsid w:val="00E67394"/>
    <w:rsid w:val="00E72BE1"/>
    <w:rsid w:val="00E72EBD"/>
    <w:rsid w:val="00E82162"/>
    <w:rsid w:val="00E83476"/>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35EA"/>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832A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32AAB"/>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0BCCA-5BAB-4589-8ED3-52C52F051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Pages>
  <Words>300</Words>
  <Characters>1656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9</cp:revision>
  <cp:lastPrinted>2012-07-24T22:30:00Z</cp:lastPrinted>
  <dcterms:created xsi:type="dcterms:W3CDTF">2015-04-06T04:44:00Z</dcterms:created>
  <dcterms:modified xsi:type="dcterms:W3CDTF">2015-11-22T08:13:00Z</dcterms:modified>
</cp:coreProperties>
</file>