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230E77" w:rsidRPr="00230E77">
        <w:rPr>
          <w:rFonts w:ascii="Arial" w:hAnsi="Arial" w:cs="Arial"/>
          <w:b/>
          <w:bCs/>
          <w:sz w:val="24"/>
          <w:lang w:eastAsia="es-CO"/>
        </w:rPr>
        <w:t>6</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230E77" w:rsidRPr="00230E77">
        <w:rPr>
          <w:rFonts w:ascii="Arial" w:hAnsi="Arial" w:cs="Arial"/>
          <w:b/>
          <w:bCs/>
          <w:sz w:val="24"/>
          <w:lang w:eastAsia="es-CO"/>
        </w:rPr>
        <w:t>RECORRIDO DE LA TRAYECTORIA</w:t>
      </w:r>
      <w:r w:rsidR="00224F89" w:rsidRPr="00230E77">
        <w:rPr>
          <w:rFonts w:ascii="Arial" w:hAnsi="Arial" w:cs="Arial"/>
          <w:b/>
          <w:bCs/>
          <w:sz w:val="24"/>
          <w:lang w:eastAsia="es-CO"/>
        </w:rPr>
        <w:t xml:space="preserve"> DE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7C5A61">
        <w:trPr>
          <w:trHeight w:val="454"/>
          <w:jc w:val="center"/>
        </w:trPr>
        <w:tc>
          <w:tcPr>
            <w:tcW w:w="4606" w:type="dxa"/>
            <w:shd w:val="clear" w:color="auto" w:fill="auto"/>
            <w:vAlign w:val="center"/>
          </w:tcPr>
          <w:p w:rsidR="008F7BB0" w:rsidRPr="00F07C62" w:rsidRDefault="008F7BB0" w:rsidP="007C5A61">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127039"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COLEGIO GUILLERMO COTE BAUTISTA</w:t>
            </w:r>
          </w:p>
        </w:tc>
      </w:tr>
      <w:tr w:rsidR="008F7BB0" w:rsidRPr="00F07C62" w:rsidTr="007C5A61">
        <w:trPr>
          <w:trHeight w:val="454"/>
          <w:jc w:val="center"/>
        </w:trPr>
        <w:tc>
          <w:tcPr>
            <w:tcW w:w="4606" w:type="dxa"/>
            <w:shd w:val="clear" w:color="auto" w:fill="auto"/>
            <w:vAlign w:val="center"/>
          </w:tcPr>
          <w:p w:rsidR="008F7BB0" w:rsidRPr="00F07C62" w:rsidRDefault="008F7BB0"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127039"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7C5A61">
        <w:trPr>
          <w:trHeight w:val="438"/>
          <w:jc w:val="center"/>
        </w:trPr>
        <w:tc>
          <w:tcPr>
            <w:tcW w:w="4606" w:type="dxa"/>
            <w:shd w:val="clear" w:color="auto" w:fill="auto"/>
            <w:vAlign w:val="center"/>
          </w:tcPr>
          <w:p w:rsidR="008F7BB0" w:rsidRPr="00F07C62" w:rsidRDefault="008F7BB0" w:rsidP="007C5A61">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127039"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DEFENSORES DEL MEDIO AMBIENTE</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BC1E9F" w:rsidRPr="00A8335C" w:rsidRDefault="00BC1E9F" w:rsidP="00BC1E9F">
      <w:p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lang w:eastAsia="es-CO"/>
        </w:rPr>
        <w:t>RECORRIDO DEL PRIMER SEGMENTO O TRAYECTO:</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Retomar la trayectoria de indagación diseñada </w:t>
      </w:r>
      <w:r w:rsidR="003D47BE" w:rsidRPr="00E26FA7">
        <w:rPr>
          <w:rFonts w:ascii="Arial" w:hAnsi="Arial" w:cs="Arial"/>
          <w:b/>
          <w:color w:val="000000"/>
          <w:sz w:val="20"/>
          <w:szCs w:val="20"/>
          <w:lang w:eastAsia="es-CO"/>
        </w:rPr>
        <w:t>en la Bitácora 4:</w:t>
      </w:r>
      <w:r w:rsidRPr="00E26FA7">
        <w:rPr>
          <w:rFonts w:ascii="Arial" w:hAnsi="Arial" w:cs="Arial"/>
          <w:color w:val="000000"/>
          <w:sz w:val="20"/>
          <w:szCs w:val="20"/>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Organizar un archivo y asignar un responsable del mismo.</w:t>
      </w:r>
      <w:r w:rsidR="00745682" w:rsidRPr="00E26FA7">
        <w:rPr>
          <w:rFonts w:ascii="Arial" w:hAnsi="Arial" w:cs="Arial"/>
          <w:color w:val="000000"/>
          <w:sz w:val="20"/>
          <w:szCs w:val="20"/>
          <w:lang w:eastAsia="es-CO"/>
        </w:rPr>
        <w:t>L</w:t>
      </w:r>
      <w:r w:rsidRPr="00E26FA7">
        <w:rPr>
          <w:rFonts w:ascii="Arial" w:hAnsi="Arial" w:cs="Arial"/>
          <w:color w:val="000000"/>
          <w:sz w:val="20"/>
          <w:szCs w:val="20"/>
          <w:lang w:eastAsia="es-CO"/>
        </w:rPr>
        <w:t>os registros diligenciados deben ser entregados al encargado del archivo, quien será el responsable por su organización y cuidado.</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Recolección de información:</w:t>
      </w:r>
      <w:r w:rsidRPr="00E26FA7">
        <w:rPr>
          <w:rFonts w:ascii="Arial" w:hAnsi="Arial" w:cs="Arial"/>
          <w:color w:val="000000"/>
          <w:sz w:val="20"/>
          <w:szCs w:val="20"/>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127039" w:rsidRDefault="00127039" w:rsidP="00127039">
      <w:pPr>
        <w:pStyle w:val="Prrafodelista"/>
        <w:rPr>
          <w:rFonts w:ascii="Arial" w:hAnsi="Arial" w:cs="Arial"/>
          <w:color w:val="000000"/>
          <w:sz w:val="20"/>
          <w:szCs w:val="20"/>
          <w:lang w:eastAsia="es-CO"/>
        </w:rPr>
      </w:pPr>
    </w:p>
    <w:p w:rsidR="00E24ED7" w:rsidRPr="0063476F" w:rsidRDefault="00127039" w:rsidP="00E24ED7">
      <w:pPr>
        <w:pStyle w:val="Prrafodelista"/>
        <w:numPr>
          <w:ilvl w:val="0"/>
          <w:numId w:val="23"/>
        </w:numPr>
        <w:autoSpaceDE w:val="0"/>
        <w:autoSpaceDN w:val="0"/>
        <w:adjustRightInd w:val="0"/>
        <w:spacing w:after="0" w:line="240" w:lineRule="auto"/>
        <w:rPr>
          <w:rFonts w:ascii="Arial-BoldMT" w:eastAsia="Times New Roman" w:hAnsi="Arial-BoldMT" w:cs="Arial-BoldMT"/>
          <w:b/>
          <w:bCs/>
          <w:color w:val="333333"/>
          <w:sz w:val="18"/>
          <w:szCs w:val="18"/>
          <w:lang w:eastAsia="es-CO"/>
        </w:rPr>
      </w:pPr>
      <w:r w:rsidRPr="00A76D56">
        <w:rPr>
          <w:rFonts w:ascii="Arial-BoldMT" w:eastAsia="Times New Roman" w:hAnsi="Arial-BoldMT" w:cs="Arial-BoldMT"/>
          <w:b/>
          <w:bCs/>
          <w:color w:val="333333"/>
          <w:sz w:val="18"/>
          <w:szCs w:val="18"/>
          <w:lang w:eastAsia="es-CO"/>
        </w:rPr>
        <w:t>ESTRATEGIAS PARA LA EDUCACIÓN AMBIENTAL CONESCOLARES POBLADORES DEL PÁRAMO RABANAL (BOYACÁ)</w:t>
      </w:r>
      <w:r w:rsidRPr="00A76D56">
        <w:rPr>
          <w:rFonts w:ascii="Arial-BoldMT" w:eastAsia="Times New Roman" w:hAnsi="Arial-BoldMT" w:cs="Arial-BoldMT"/>
          <w:b/>
          <w:bCs/>
          <w:color w:val="666666"/>
          <w:sz w:val="11"/>
          <w:szCs w:val="11"/>
          <w:lang w:eastAsia="es-CO"/>
        </w:rPr>
        <w:t>1</w:t>
      </w:r>
      <w:r w:rsidR="00A76D56">
        <w:rPr>
          <w:rFonts w:ascii="ArialMT" w:eastAsia="Times New Roman" w:hAnsi="ArialMT" w:cs="ArialMT"/>
          <w:color w:val="333333"/>
          <w:sz w:val="18"/>
          <w:szCs w:val="18"/>
          <w:lang w:eastAsia="es-CO"/>
        </w:rPr>
        <w:t>CÉSAR VARGAS</w:t>
      </w:r>
      <w:r w:rsidR="00A76D56">
        <w:rPr>
          <w:rFonts w:ascii="Arial-BoldMT" w:eastAsia="Times New Roman" w:hAnsi="Arial-BoldMT" w:cs="Arial-BoldMT"/>
          <w:b/>
          <w:bCs/>
          <w:color w:val="666666"/>
          <w:sz w:val="11"/>
          <w:szCs w:val="11"/>
          <w:lang w:eastAsia="es-CO"/>
        </w:rPr>
        <w:t>2</w:t>
      </w:r>
      <w:r w:rsidR="00A76D56">
        <w:rPr>
          <w:rFonts w:ascii="ArialMT" w:eastAsia="Times New Roman" w:hAnsi="ArialMT" w:cs="ArialMT"/>
          <w:color w:val="333333"/>
          <w:sz w:val="18"/>
          <w:szCs w:val="18"/>
          <w:lang w:eastAsia="es-CO"/>
        </w:rPr>
        <w:t xml:space="preserve">(2012). </w:t>
      </w:r>
    </w:p>
    <w:p w:rsidR="0063476F" w:rsidRPr="0063476F" w:rsidRDefault="0063476F" w:rsidP="0063476F">
      <w:pPr>
        <w:pStyle w:val="Prrafodelista"/>
        <w:autoSpaceDE w:val="0"/>
        <w:autoSpaceDN w:val="0"/>
        <w:adjustRightInd w:val="0"/>
        <w:spacing w:after="0" w:line="240" w:lineRule="auto"/>
        <w:ind w:left="720"/>
        <w:rPr>
          <w:rFonts w:ascii="Arial-BoldMT" w:eastAsia="Times New Roman" w:hAnsi="Arial-BoldMT" w:cs="Arial-BoldMT"/>
          <w:b/>
          <w:bCs/>
          <w:color w:val="333333"/>
          <w:sz w:val="18"/>
          <w:szCs w:val="18"/>
          <w:lang w:eastAsia="es-CO"/>
        </w:rPr>
      </w:pPr>
    </w:p>
    <w:p w:rsidR="00E24ED7" w:rsidRPr="0063476F" w:rsidRDefault="00E24ED7" w:rsidP="0063476F">
      <w:pPr>
        <w:pStyle w:val="Prrafodelista"/>
        <w:numPr>
          <w:ilvl w:val="0"/>
          <w:numId w:val="23"/>
        </w:numPr>
        <w:rPr>
          <w:rFonts w:ascii="Arial" w:hAnsi="Arial" w:cs="Arial"/>
          <w:color w:val="000000"/>
          <w:sz w:val="20"/>
          <w:szCs w:val="20"/>
          <w:lang w:eastAsia="es-CO"/>
        </w:rPr>
      </w:pPr>
      <w:r>
        <w:t xml:space="preserve">EDUCACIÓN AMBIENTAL ESCOLAR Y COMUNITARIA EN EL NIVEL MEDIO SUPERIOR, ADELINA ESPEJEL RODRÍGUEZ / AURELIA FLORES HERNÁNDEZ, 2012. </w:t>
      </w:r>
    </w:p>
    <w:p w:rsidR="00E24ED7" w:rsidRDefault="00E24ED7" w:rsidP="00E24ED7">
      <w:pPr>
        <w:pStyle w:val="Prrafodelista"/>
        <w:numPr>
          <w:ilvl w:val="0"/>
          <w:numId w:val="23"/>
        </w:numPr>
        <w:rPr>
          <w:rFonts w:ascii="Arial" w:hAnsi="Arial" w:cs="Arial"/>
          <w:color w:val="000000"/>
          <w:sz w:val="20"/>
          <w:szCs w:val="20"/>
          <w:lang w:eastAsia="es-CO"/>
        </w:rPr>
      </w:pPr>
      <w:r>
        <w:t>LA CONCIENCIA AMBIENTAL COMO HERRAMIENTA PARA LA EDUCACIÓN AMBIENTAL: CONCLUSIONES Y REFLEXIONES DE UN ESTUDIO EN EL ÁMBITO UNIVERSITARIO</w:t>
      </w:r>
      <w:r w:rsidR="0063476F">
        <w:t xml:space="preserve">, ANTONIO GOMERA MARTÍNEZ, NOVIEMBRE 2008. </w:t>
      </w:r>
    </w:p>
    <w:p w:rsidR="00127039" w:rsidRPr="0063476F" w:rsidRDefault="00127039" w:rsidP="0063476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3D47BE"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r w:rsidR="00BC1E9F" w:rsidRPr="00E26FA7">
        <w:rPr>
          <w:rFonts w:ascii="Arial" w:hAnsi="Arial" w:cs="Arial"/>
          <w:color w:val="000000"/>
          <w:sz w:val="20"/>
          <w:szCs w:val="20"/>
          <w:lang w:eastAsia="es-CO"/>
        </w:rPr>
        <w:t>Apoyarse en los integrantes del grupo responsables para esta actividad.</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A76D56" w:rsidRDefault="00BC1E9F" w:rsidP="00A76D56">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 xml:space="preserve">Elaboración del estado del arte. </w:t>
      </w:r>
      <w:r w:rsidRPr="00E26FA7">
        <w:rPr>
          <w:rFonts w:ascii="Arial" w:hAnsi="Arial" w:cs="Arial"/>
          <w:color w:val="000000"/>
          <w:sz w:val="20"/>
          <w:szCs w:val="20"/>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A76D56" w:rsidRDefault="00A76D56" w:rsidP="00A76D56">
      <w:pPr>
        <w:pStyle w:val="Prrafodelista"/>
        <w:autoSpaceDE w:val="0"/>
        <w:autoSpaceDN w:val="0"/>
        <w:adjustRightInd w:val="0"/>
        <w:spacing w:after="0" w:line="240" w:lineRule="auto"/>
        <w:ind w:left="720"/>
        <w:jc w:val="both"/>
        <w:rPr>
          <w:rFonts w:ascii="Arial" w:hAnsi="Arial" w:cs="Arial"/>
          <w:b/>
          <w:color w:val="000000"/>
          <w:sz w:val="20"/>
          <w:szCs w:val="20"/>
          <w:lang w:eastAsia="es-CO"/>
        </w:rPr>
      </w:pPr>
    </w:p>
    <w:p w:rsidR="00A76D56" w:rsidRPr="00E24ED7" w:rsidRDefault="00E24ED7" w:rsidP="00E24ED7">
      <w:pPr>
        <w:pStyle w:val="Prrafodelista"/>
        <w:autoSpaceDE w:val="0"/>
        <w:autoSpaceDN w:val="0"/>
        <w:adjustRightInd w:val="0"/>
        <w:spacing w:after="0" w:line="240" w:lineRule="auto"/>
        <w:ind w:left="720"/>
        <w:jc w:val="both"/>
        <w:rPr>
          <w:rFonts w:ascii="Arial" w:eastAsia="Times New Roman" w:hAnsi="Arial" w:cs="Arial"/>
          <w:color w:val="333333"/>
          <w:sz w:val="20"/>
          <w:szCs w:val="20"/>
          <w:lang w:eastAsia="es-CO"/>
        </w:rPr>
      </w:pPr>
      <w:r>
        <w:rPr>
          <w:rFonts w:ascii="ArialMT" w:eastAsia="Times New Roman" w:hAnsi="ArialMT" w:cs="ArialMT"/>
          <w:color w:val="333333"/>
          <w:sz w:val="18"/>
          <w:szCs w:val="18"/>
          <w:lang w:eastAsia="es-CO"/>
        </w:rPr>
        <w:t>CÉSAR VARGAS</w:t>
      </w:r>
      <w:r>
        <w:rPr>
          <w:rFonts w:ascii="Arial-BoldMT" w:eastAsia="Times New Roman" w:hAnsi="Arial-BoldMT" w:cs="Arial-BoldMT"/>
          <w:b/>
          <w:bCs/>
          <w:color w:val="666666"/>
          <w:sz w:val="11"/>
          <w:szCs w:val="11"/>
          <w:lang w:eastAsia="es-CO"/>
        </w:rPr>
        <w:t>2</w:t>
      </w:r>
      <w:r>
        <w:rPr>
          <w:rFonts w:ascii="ArialMT" w:eastAsia="Times New Roman" w:hAnsi="ArialMT" w:cs="ArialMT"/>
          <w:color w:val="333333"/>
          <w:sz w:val="18"/>
          <w:szCs w:val="18"/>
          <w:lang w:eastAsia="es-CO"/>
        </w:rPr>
        <w:t xml:space="preserve">(2012). </w:t>
      </w:r>
      <w:r w:rsidR="00A76D56" w:rsidRPr="00E24ED7">
        <w:rPr>
          <w:rFonts w:ascii="Arial" w:eastAsia="Times New Roman" w:hAnsi="Arial" w:cs="Arial"/>
          <w:color w:val="333333"/>
          <w:sz w:val="20"/>
          <w:szCs w:val="20"/>
          <w:lang w:eastAsia="es-CO"/>
        </w:rPr>
        <w:t xml:space="preserve">Este artículo es resultado de una investigación que tuvo como propósito sensibilizar mediante estrategias de educación ambiental, a estudiantes de educación media, aledaños al Páramo de Rabanal, en </w:t>
      </w:r>
      <w:proofErr w:type="spellStart"/>
      <w:r w:rsidR="00A76D56" w:rsidRPr="00E24ED7">
        <w:rPr>
          <w:rFonts w:ascii="Arial" w:eastAsia="Times New Roman" w:hAnsi="Arial" w:cs="Arial"/>
          <w:color w:val="333333"/>
          <w:sz w:val="20"/>
          <w:szCs w:val="20"/>
          <w:lang w:eastAsia="es-CO"/>
        </w:rPr>
        <w:t>Samacá</w:t>
      </w:r>
      <w:proofErr w:type="spellEnd"/>
      <w:r w:rsidR="00A76D56" w:rsidRPr="00E24ED7">
        <w:rPr>
          <w:rFonts w:ascii="Arial" w:eastAsia="Times New Roman" w:hAnsi="Arial" w:cs="Arial"/>
          <w:color w:val="333333"/>
          <w:sz w:val="20"/>
          <w:szCs w:val="20"/>
          <w:lang w:eastAsia="es-CO"/>
        </w:rPr>
        <w:t xml:space="preserve"> (Boyacá), sobre la importancia de preservar el ecosistema páramo. La metodología se </w:t>
      </w:r>
      <w:r w:rsidR="00A76D56" w:rsidRPr="00E24ED7">
        <w:rPr>
          <w:rFonts w:ascii="Arial" w:eastAsia="Times New Roman" w:hAnsi="Arial" w:cs="Arial"/>
          <w:color w:val="333333"/>
          <w:sz w:val="20"/>
          <w:szCs w:val="20"/>
          <w:lang w:eastAsia="es-CO"/>
        </w:rPr>
        <w:lastRenderedPageBreak/>
        <w:t>implementó siguiendo los criterios de la investigación acción, en la que se implementaron estrategias como mapas cognoscitivos, para la identificación del conocimiento espacial; sensibilización ambiental, mediante ejercicios de desarrollo sensorial; uso de metáforas, para conferir estructura y significado a la realidad; además de experiencias de interacción con el medio ambiente como proceso de conexión con el ecosistema. Se encontró que el conocimiento de los estudiantes sobre su ecosistema páramo es mínimo en cuanto a fuentes hídricas, flora, fauna e interacción ejercida desde los habitantes; mediante la implementación de experiencias sensoriales, salidas de campo y el uso de la metáfora, se logró sensibilizar a los participantes en favor de la protección y mejora del medio ambiente, fortaleciendo sus conocimientos, habilidades y destrezas necesarias para construir valores encaminados a modificar sus patrones de comportamiento. Se concluyó que la utilización de todos los sentidos en espacios accesibles, amplía las alternativas de exploración y acerca a los estudiantes al contexto real circundante, más allá del conocimiento formal. No es suficiente tener conocimiento sobre los problemas ambientales; se obtienen mejores resultados con acciones desarrolladasen la práctica.</w:t>
      </w:r>
    </w:p>
    <w:p w:rsidR="00E24ED7" w:rsidRPr="00E24ED7" w:rsidRDefault="00E24ED7" w:rsidP="00E24ED7">
      <w:pPr>
        <w:pStyle w:val="Prrafodelista"/>
        <w:autoSpaceDE w:val="0"/>
        <w:autoSpaceDN w:val="0"/>
        <w:adjustRightInd w:val="0"/>
        <w:spacing w:after="0" w:line="240" w:lineRule="auto"/>
        <w:ind w:left="720"/>
        <w:jc w:val="both"/>
        <w:rPr>
          <w:rFonts w:ascii="Arial" w:eastAsia="Times New Roman" w:hAnsi="Arial" w:cs="Arial"/>
          <w:color w:val="333333"/>
          <w:sz w:val="20"/>
          <w:szCs w:val="20"/>
          <w:lang w:eastAsia="es-CO"/>
        </w:rPr>
      </w:pPr>
    </w:p>
    <w:p w:rsidR="0063476F" w:rsidRDefault="00E24ED7" w:rsidP="0063476F">
      <w:pPr>
        <w:pStyle w:val="Prrafodelista"/>
        <w:autoSpaceDE w:val="0"/>
        <w:autoSpaceDN w:val="0"/>
        <w:adjustRightInd w:val="0"/>
        <w:spacing w:after="0" w:line="240" w:lineRule="auto"/>
        <w:ind w:left="720"/>
        <w:jc w:val="both"/>
        <w:rPr>
          <w:rFonts w:ascii="Arial" w:hAnsi="Arial" w:cs="Arial"/>
          <w:sz w:val="20"/>
          <w:szCs w:val="20"/>
        </w:rPr>
      </w:pPr>
      <w:r w:rsidRPr="00E24ED7">
        <w:rPr>
          <w:rFonts w:ascii="Arial" w:hAnsi="Arial" w:cs="Arial"/>
          <w:sz w:val="20"/>
          <w:szCs w:val="20"/>
        </w:rPr>
        <w:t>ADELINA ESPEJEL RODRÍGUEZ / AURELIA FLORES HERNÁNDEZ, 2012; El presente trabajo muestra que a través de programas ambientales (</w:t>
      </w:r>
      <w:proofErr w:type="spellStart"/>
      <w:r w:rsidRPr="00E24ED7">
        <w:rPr>
          <w:rFonts w:ascii="Arial" w:hAnsi="Arial" w:cs="Arial"/>
          <w:sz w:val="20"/>
          <w:szCs w:val="20"/>
        </w:rPr>
        <w:t>pa</w:t>
      </w:r>
      <w:proofErr w:type="spellEnd"/>
      <w:r w:rsidRPr="00E24ED7">
        <w:rPr>
          <w:rFonts w:ascii="Arial" w:hAnsi="Arial" w:cs="Arial"/>
          <w:sz w:val="20"/>
          <w:szCs w:val="20"/>
        </w:rPr>
        <w:t xml:space="preserve">), conformados por un conjunto de acciones concretas y viables, diseñados y ejecutados por estudiantes del nivel medio superior, se pueden mitigar problemas ambientales de la escuela-comunidad, así como desarrollar conocimientos, valores, habilidades y competencias en los jóvenes para conservar su ambiente. También describe cómo se organizan los educandos para llevar a cabo las acciones ambientales y la satisfacción que sienten por haberlas realizado. Concluye que los </w:t>
      </w:r>
      <w:proofErr w:type="spellStart"/>
      <w:r w:rsidRPr="00E24ED7">
        <w:rPr>
          <w:rFonts w:ascii="Arial" w:hAnsi="Arial" w:cs="Arial"/>
          <w:sz w:val="20"/>
          <w:szCs w:val="20"/>
        </w:rPr>
        <w:t>pa</w:t>
      </w:r>
      <w:proofErr w:type="spellEnd"/>
      <w:r w:rsidRPr="00E24ED7">
        <w:rPr>
          <w:rFonts w:ascii="Arial" w:hAnsi="Arial" w:cs="Arial"/>
          <w:sz w:val="20"/>
          <w:szCs w:val="20"/>
        </w:rPr>
        <w:t xml:space="preserve"> son una herramienta de gran importancia y de utilidad que se deben diseñar y aplicar en las instituciones educativas para mitigar el deterioro ambiental en la escuela y en la comunidad.</w:t>
      </w:r>
    </w:p>
    <w:p w:rsidR="0063476F" w:rsidRDefault="0063476F" w:rsidP="0063476F">
      <w:pPr>
        <w:pStyle w:val="Prrafodelista"/>
        <w:autoSpaceDE w:val="0"/>
        <w:autoSpaceDN w:val="0"/>
        <w:adjustRightInd w:val="0"/>
        <w:spacing w:after="0" w:line="240" w:lineRule="auto"/>
        <w:ind w:left="720"/>
        <w:jc w:val="both"/>
        <w:rPr>
          <w:rFonts w:ascii="Arial" w:hAnsi="Arial" w:cs="Arial"/>
          <w:sz w:val="20"/>
          <w:szCs w:val="20"/>
        </w:rPr>
      </w:pPr>
    </w:p>
    <w:p w:rsidR="0063476F" w:rsidRPr="0063476F" w:rsidRDefault="0063476F" w:rsidP="0063476F">
      <w:pPr>
        <w:pStyle w:val="Prrafodelista"/>
        <w:autoSpaceDE w:val="0"/>
        <w:autoSpaceDN w:val="0"/>
        <w:adjustRightInd w:val="0"/>
        <w:spacing w:after="0" w:line="240" w:lineRule="auto"/>
        <w:ind w:left="720"/>
        <w:jc w:val="both"/>
        <w:rPr>
          <w:rFonts w:ascii="Arial" w:eastAsia="Times New Roman" w:hAnsi="Arial" w:cs="Arial"/>
          <w:color w:val="333333"/>
          <w:sz w:val="20"/>
          <w:szCs w:val="20"/>
          <w:lang w:eastAsia="es-CO"/>
        </w:rPr>
      </w:pPr>
      <w:r>
        <w:rPr>
          <w:rFonts w:ascii="Arial" w:hAnsi="Arial" w:cs="Arial"/>
          <w:sz w:val="20"/>
          <w:szCs w:val="20"/>
        </w:rPr>
        <w:t>S</w:t>
      </w:r>
      <w:r w:rsidRPr="0063476F">
        <w:rPr>
          <w:rFonts w:ascii="Arial" w:hAnsi="Arial" w:cs="Arial"/>
          <w:sz w:val="20"/>
          <w:szCs w:val="20"/>
        </w:rPr>
        <w:t>e plantea</w:t>
      </w:r>
      <w:r>
        <w:t>ANTONIO GOMERA MARTÍNEZ2008)</w:t>
      </w:r>
      <w:r w:rsidRPr="0063476F">
        <w:rPr>
          <w:rFonts w:ascii="Arial" w:hAnsi="Arial" w:cs="Arial"/>
          <w:sz w:val="20"/>
          <w:szCs w:val="20"/>
        </w:rPr>
        <w:t xml:space="preserve"> un estudio de investigación en la Universidad de Córdoba consistente en diseñar una metodología que permita conocer el grado de conciencia ambiental del alumnado universitario. La Universidad es considerada un escenario clave para asentar las bases de una educación para el desarrollo sostenible de las sociedades, tanto por su carácter de institución de enseñanza superior como por el potencial que posee como motor de cambio social. No obstante adolece, a día de hoy, de programas generalizados de educación ambiental incorporados a los planes de estudio, a las materias y a la propia dinámica institucional</w:t>
      </w:r>
      <w:r>
        <w:rPr>
          <w:rFonts w:ascii="Arial" w:hAnsi="Arial" w:cs="Arial"/>
          <w:sz w:val="20"/>
          <w:szCs w:val="20"/>
        </w:rPr>
        <w:t xml:space="preserve">; </w:t>
      </w:r>
      <w:r w:rsidRPr="0063476F">
        <w:rPr>
          <w:rFonts w:ascii="Arial" w:hAnsi="Arial" w:cs="Arial"/>
          <w:sz w:val="20"/>
          <w:szCs w:val="20"/>
        </w:rPr>
        <w:t>Lo que se persigue básicamente a través de esta investigación es realizar un diagnóstico de sostenibilidad a los estudiantes dentro de su ámbito universitario: cuáles son sus ideas previas en materia medioambiental y cómo están organizadas, en qué grado se sienten informados sobre este tema en su centro de estudio, qué percepción tienen de la gravedad del problema medioambiental, qué hábitos y comportamientos personales llevan a cabo en este campo, o cuál es su actitud o predisposición a participar o realizar determinados esfuerzos por una Universidad más sostenible. El análisis de este diagnóstico debe efectuarse teniendo en cuenta una serie de variables que determinan la naturaleza y necesidades de cada estudiante: centro de estudio, titulación, curso académico, edad o sexo son factores condicionantes de los conocimientos, percepciones, actitudes o conductas de los alumnos en materia medioambiental</w:t>
      </w:r>
      <w:r>
        <w:t>.</w:t>
      </w:r>
    </w:p>
    <w:p w:rsidR="00A76D56" w:rsidRDefault="00A76D56"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63476F" w:rsidRPr="00A76D56" w:rsidRDefault="0063476F" w:rsidP="00A76D56">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Identificar las técnicas e instrumentos necesarios para el desarrollo de la investigación.</w:t>
      </w:r>
      <w:r w:rsidRPr="00E26FA7">
        <w:rPr>
          <w:rFonts w:ascii="Arial" w:hAnsi="Arial" w:cs="Arial"/>
          <w:color w:val="000000"/>
          <w:sz w:val="20"/>
          <w:szCs w:val="20"/>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1A548F" w:rsidRDefault="00CF19EB" w:rsidP="001A548F">
      <w:pPr>
        <w:autoSpaceDE w:val="0"/>
        <w:autoSpaceDN w:val="0"/>
        <w:adjustRightInd w:val="0"/>
        <w:spacing w:after="0" w:line="240" w:lineRule="auto"/>
        <w:jc w:val="both"/>
        <w:rPr>
          <w:rFonts w:ascii="Arial" w:hAnsi="Arial" w:cs="Arial"/>
          <w:color w:val="000000"/>
          <w:sz w:val="20"/>
          <w:szCs w:val="20"/>
          <w:lang w:eastAsia="es-CO"/>
        </w:rPr>
      </w:pPr>
      <w:r w:rsidRPr="00CF19E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65.25pt;margin-top:11.1pt;width:454.5pt;height:65.25pt;z-index:251660288" fillcolor="#369" stroked="f">
            <v:shadow on="t" color="#b2b2b2" opacity="52429f" offset="3pt"/>
            <v:textpath style="font-family:&quot;Times New Roman&quot;;v-text-kern:t" trim="t" fitpath="t" string="INSTRUMENTOS DE RECOLECCIÓN&#10;DE INFORMACIÓN"/>
          </v:shape>
        </w:pict>
      </w:r>
    </w:p>
    <w:p w:rsidR="001A548F" w:rsidRDefault="001A548F" w:rsidP="001A548F">
      <w:pPr>
        <w:autoSpaceDE w:val="0"/>
        <w:autoSpaceDN w:val="0"/>
        <w:adjustRightInd w:val="0"/>
        <w:spacing w:after="0" w:line="240" w:lineRule="auto"/>
        <w:jc w:val="both"/>
        <w:rPr>
          <w:rFonts w:ascii="Arial" w:hAnsi="Arial" w:cs="Arial"/>
          <w:color w:val="000000"/>
          <w:sz w:val="20"/>
          <w:szCs w:val="20"/>
          <w:lang w:eastAsia="es-CO"/>
        </w:rPr>
      </w:pPr>
    </w:p>
    <w:p w:rsidR="001A548F" w:rsidRPr="001A548F" w:rsidRDefault="001A548F" w:rsidP="001A548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1A548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1A548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1A548F">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noProof/>
          <w:color w:val="000000"/>
          <w:sz w:val="20"/>
          <w:szCs w:val="20"/>
          <w:lang w:eastAsia="es-CO"/>
        </w:rPr>
        <w:drawing>
          <wp:anchor distT="0" distB="0" distL="114300" distR="114300" simplePos="0" relativeHeight="251658240" behindDoc="0" locked="0" layoutInCell="1" allowOverlap="1">
            <wp:simplePos x="0" y="0"/>
            <wp:positionH relativeFrom="column">
              <wp:posOffset>914400</wp:posOffset>
            </wp:positionH>
            <wp:positionV relativeFrom="paragraph">
              <wp:posOffset>19685</wp:posOffset>
            </wp:positionV>
            <wp:extent cx="5486400" cy="4276725"/>
            <wp:effectExtent l="19050" t="0" r="19050" b="0"/>
            <wp:wrapNone/>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1A548F" w:rsidRDefault="001A548F" w:rsidP="001A548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1A548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1A548F">
      <w:pPr>
        <w:autoSpaceDE w:val="0"/>
        <w:autoSpaceDN w:val="0"/>
        <w:adjustRightInd w:val="0"/>
        <w:spacing w:after="0" w:line="240" w:lineRule="auto"/>
        <w:jc w:val="both"/>
        <w:rPr>
          <w:rFonts w:ascii="Arial" w:hAnsi="Arial" w:cs="Arial"/>
          <w:color w:val="000000"/>
          <w:sz w:val="20"/>
          <w:szCs w:val="20"/>
          <w:lang w:eastAsia="es-CO"/>
        </w:rPr>
      </w:pPr>
    </w:p>
    <w:p w:rsidR="001A548F" w:rsidRPr="001A548F" w:rsidRDefault="001A548F" w:rsidP="001A548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ab/>
      </w: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1A548F" w:rsidRDefault="001A548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color w:val="000000"/>
          <w:sz w:val="20"/>
          <w:szCs w:val="20"/>
          <w:lang w:eastAsia="es-CO"/>
        </w:rPr>
        <w:t xml:space="preserve">Se realiza un mapa conceptual de las técnicas e instrumentos a emplear (este mapa es propio de cada </w:t>
      </w:r>
      <w:r w:rsidR="00E26FA7" w:rsidRPr="00E26FA7">
        <w:rPr>
          <w:rFonts w:ascii="Arial" w:hAnsi="Arial" w:cs="Arial"/>
          <w:color w:val="000000"/>
          <w:sz w:val="20"/>
          <w:szCs w:val="20"/>
          <w:lang w:eastAsia="es-CO"/>
        </w:rPr>
        <w:tab/>
        <w:t>semillero</w:t>
      </w:r>
      <w:r w:rsidR="003B7797">
        <w:rPr>
          <w:rFonts w:ascii="Arial" w:hAnsi="Arial" w:cs="Arial"/>
          <w:color w:val="000000"/>
          <w:sz w:val="20"/>
          <w:szCs w:val="20"/>
          <w:lang w:eastAsia="es-CO"/>
        </w:rPr>
        <w:tab/>
      </w:r>
      <w:r w:rsidRPr="00E26FA7">
        <w:rPr>
          <w:rFonts w:ascii="Arial" w:hAnsi="Arial" w:cs="Arial"/>
          <w:color w:val="000000"/>
          <w:sz w:val="20"/>
          <w:szCs w:val="20"/>
          <w:lang w:eastAsia="es-CO"/>
        </w:rPr>
        <w:t>de investigación)</w:t>
      </w:r>
    </w:p>
    <w:p w:rsidR="00BC1E9F" w:rsidRPr="00E26FA7" w:rsidRDefault="00BC1E9F" w:rsidP="00BC1E9F">
      <w:pPr>
        <w:autoSpaceDE w:val="0"/>
        <w:autoSpaceDN w:val="0"/>
        <w:adjustRightInd w:val="0"/>
        <w:spacing w:after="0" w:line="240" w:lineRule="auto"/>
        <w:jc w:val="both"/>
        <w:rPr>
          <w:rFonts w:ascii="Arial" w:hAnsi="Arial" w:cs="Arial"/>
          <w:color w:val="000000"/>
          <w:sz w:val="20"/>
          <w:szCs w:val="20"/>
          <w:lang w:eastAsia="es-CO"/>
        </w:rPr>
      </w:pPr>
    </w:p>
    <w:p w:rsidR="00BC1E9F" w:rsidRPr="00E26FA7" w:rsidRDefault="00E26FA7" w:rsidP="00BC1E9F">
      <w:pPr>
        <w:autoSpaceDE w:val="0"/>
        <w:autoSpaceDN w:val="0"/>
        <w:adjustRightInd w:val="0"/>
        <w:spacing w:after="0" w:line="240" w:lineRule="auto"/>
        <w:jc w:val="both"/>
        <w:rPr>
          <w:rFonts w:ascii="Arial" w:hAnsi="Arial" w:cs="Arial"/>
          <w:color w:val="000000"/>
          <w:sz w:val="20"/>
          <w:szCs w:val="20"/>
          <w:lang w:eastAsia="es-CO"/>
        </w:rPr>
      </w:pPr>
      <w:r w:rsidRPr="00E26FA7">
        <w:rPr>
          <w:rFonts w:ascii="Arial" w:hAnsi="Arial" w:cs="Arial"/>
          <w:b/>
          <w:color w:val="000000"/>
          <w:sz w:val="20"/>
          <w:szCs w:val="20"/>
          <w:lang w:eastAsia="es-CO"/>
        </w:rPr>
        <w:t>Recuerde:</w:t>
      </w:r>
      <w:r w:rsidR="00BC1E9F" w:rsidRPr="00E26FA7">
        <w:rPr>
          <w:rFonts w:ascii="Arial" w:hAnsi="Arial" w:cs="Arial"/>
          <w:color w:val="000000"/>
          <w:sz w:val="20"/>
          <w:szCs w:val="20"/>
          <w:lang w:eastAsia="es-CO"/>
        </w:rPr>
        <w:t xml:space="preserve">Realizar los registros de cada actividad durante cada segmento o trayecto y en el tiempo más breve posible después de su finalización.  </w:t>
      </w:r>
    </w:p>
    <w:p w:rsidR="00BC1E9F" w:rsidRPr="00BC1E9F" w:rsidRDefault="00BC1E9F" w:rsidP="00BC1E9F">
      <w:pPr>
        <w:autoSpaceDE w:val="0"/>
        <w:autoSpaceDN w:val="0"/>
        <w:adjustRightInd w:val="0"/>
        <w:spacing w:after="0" w:line="240" w:lineRule="auto"/>
        <w:jc w:val="both"/>
        <w:rPr>
          <w:rFonts w:ascii="Arial" w:hAnsi="Arial" w:cs="Arial"/>
          <w:color w:val="000000"/>
          <w:lang w:eastAsia="es-CO"/>
        </w:rPr>
      </w:pPr>
    </w:p>
    <w:tbl>
      <w:tblPr>
        <w:tblStyle w:val="Tablaconcuadrcula"/>
        <w:tblW w:w="0" w:type="auto"/>
        <w:tblLook w:val="04A0"/>
      </w:tblPr>
      <w:tblGrid>
        <w:gridCol w:w="10790"/>
      </w:tblGrid>
      <w:tr w:rsidR="00A8335C" w:rsidTr="00A8335C">
        <w:tc>
          <w:tcPr>
            <w:tcW w:w="10790" w:type="dxa"/>
          </w:tcPr>
          <w:p w:rsidR="00A8335C" w:rsidRPr="00A8335C"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lang w:eastAsia="es-CO"/>
              </w:rPr>
            </w:pPr>
            <w:r w:rsidRPr="00A8335C">
              <w:rPr>
                <w:rFonts w:ascii="Arial" w:hAnsi="Arial" w:cs="Arial"/>
                <w:b/>
                <w:color w:val="000000"/>
                <w:sz w:val="20"/>
                <w:lang w:eastAsia="es-CO"/>
              </w:rPr>
              <w:t>Comparta sus evidencias fotográficas y comentarios sobre el recorrido de esta primera trayectoria</w:t>
            </w:r>
          </w:p>
        </w:tc>
      </w:tr>
      <w:tr w:rsidR="00A8335C" w:rsidTr="00A8335C">
        <w:tc>
          <w:tcPr>
            <w:tcW w:w="10790" w:type="dxa"/>
          </w:tcPr>
          <w:p w:rsidR="00A8335C" w:rsidRDefault="009A25F7"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3360" behindDoc="0" locked="0" layoutInCell="1" allowOverlap="1">
                  <wp:simplePos x="0" y="0"/>
                  <wp:positionH relativeFrom="column">
                    <wp:posOffset>247650</wp:posOffset>
                  </wp:positionH>
                  <wp:positionV relativeFrom="paragraph">
                    <wp:posOffset>63500</wp:posOffset>
                  </wp:positionV>
                  <wp:extent cx="1962150" cy="1858010"/>
                  <wp:effectExtent l="0" t="0" r="0" b="0"/>
                  <wp:wrapNone/>
                  <wp:docPr id="4" name="Imagen 4" descr="C:\Users\CpeHP430\Desktop\IMG_20150611_16082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peHP430\Desktop\IMG_20150611_160823050.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2150" cy="1858010"/>
                          </a:xfrm>
                          <a:prstGeom prst="rect">
                            <a:avLst/>
                          </a:prstGeom>
                          <a:noFill/>
                          <a:ln>
                            <a:noFill/>
                          </a:ln>
                        </pic:spPr>
                      </pic:pic>
                    </a:graphicData>
                  </a:graphic>
                </wp:anchor>
              </w:drawing>
            </w:r>
            <w:r>
              <w:rPr>
                <w:rFonts w:ascii="Arial" w:hAnsi="Arial" w:cs="Arial"/>
                <w:noProof/>
                <w:color w:val="000000"/>
                <w:lang w:eastAsia="es-CO"/>
              </w:rPr>
              <w:drawing>
                <wp:anchor distT="0" distB="0" distL="114300" distR="114300" simplePos="0" relativeHeight="251661312" behindDoc="0" locked="0" layoutInCell="1" allowOverlap="1">
                  <wp:simplePos x="0" y="0"/>
                  <wp:positionH relativeFrom="column">
                    <wp:posOffset>3285490</wp:posOffset>
                  </wp:positionH>
                  <wp:positionV relativeFrom="paragraph">
                    <wp:posOffset>65405</wp:posOffset>
                  </wp:positionV>
                  <wp:extent cx="2276475" cy="1911985"/>
                  <wp:effectExtent l="0" t="0" r="0" b="0"/>
                  <wp:wrapNone/>
                  <wp:docPr id="3" name="Imagen 3" descr="C:\Users\CpeHP430\Desktop\IMG_20150611_160909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HP430\Desktop\IMG_20150611_16090908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911985"/>
                          </a:xfrm>
                          <a:prstGeom prst="rect">
                            <a:avLst/>
                          </a:prstGeom>
                          <a:noFill/>
                          <a:ln>
                            <a:noFill/>
                          </a:ln>
                        </pic:spPr>
                      </pic:pic>
                    </a:graphicData>
                  </a:graphic>
                </wp:anchor>
              </w:drawing>
            </w: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C77C78" w:rsidRDefault="00C77C78" w:rsidP="00277DD4">
            <w:pPr>
              <w:autoSpaceDE w:val="0"/>
              <w:autoSpaceDN w:val="0"/>
              <w:adjustRightInd w:val="0"/>
              <w:spacing w:after="0" w:line="240" w:lineRule="auto"/>
              <w:jc w:val="both"/>
              <w:rPr>
                <w:rFonts w:ascii="Arial" w:hAnsi="Arial" w:cs="Arial"/>
                <w:color w:val="000000"/>
                <w:lang w:eastAsia="es-CO"/>
              </w:rPr>
            </w:pPr>
          </w:p>
          <w:p w:rsidR="00C77C78" w:rsidRDefault="00C77C78" w:rsidP="00277DD4">
            <w:pPr>
              <w:autoSpaceDE w:val="0"/>
              <w:autoSpaceDN w:val="0"/>
              <w:adjustRightInd w:val="0"/>
              <w:spacing w:after="0" w:line="240" w:lineRule="auto"/>
              <w:jc w:val="both"/>
              <w:rPr>
                <w:rFonts w:ascii="Arial" w:hAnsi="Arial" w:cs="Arial"/>
                <w:color w:val="000000"/>
                <w:lang w:eastAsia="es-CO"/>
              </w:rPr>
            </w:pPr>
          </w:p>
          <w:p w:rsidR="00C77C78" w:rsidRDefault="00C77C78"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A964BC" w:rsidRDefault="00A964BC" w:rsidP="00277DD4">
            <w:pPr>
              <w:autoSpaceDE w:val="0"/>
              <w:autoSpaceDN w:val="0"/>
              <w:adjustRightInd w:val="0"/>
              <w:spacing w:after="0" w:line="240" w:lineRule="auto"/>
              <w:jc w:val="both"/>
              <w:rPr>
                <w:rFonts w:ascii="Arial" w:hAnsi="Arial" w:cs="Arial"/>
                <w:color w:val="000000"/>
                <w:lang w:eastAsia="es-CO"/>
              </w:rPr>
            </w:pPr>
          </w:p>
          <w:p w:rsidR="00A964BC" w:rsidRDefault="00A964BC" w:rsidP="00277DD4">
            <w:pPr>
              <w:autoSpaceDE w:val="0"/>
              <w:autoSpaceDN w:val="0"/>
              <w:adjustRightInd w:val="0"/>
              <w:spacing w:after="0" w:line="240" w:lineRule="auto"/>
              <w:jc w:val="both"/>
              <w:rPr>
                <w:rFonts w:ascii="Arial" w:hAnsi="Arial" w:cs="Arial"/>
                <w:color w:val="000000"/>
                <w:lang w:eastAsia="es-CO"/>
              </w:rPr>
            </w:pPr>
          </w:p>
          <w:p w:rsidR="00A964BC" w:rsidRDefault="00A964BC"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E558F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4384" behindDoc="0" locked="0" layoutInCell="1" allowOverlap="1">
                  <wp:simplePos x="0" y="0"/>
                  <wp:positionH relativeFrom="column">
                    <wp:posOffset>95250</wp:posOffset>
                  </wp:positionH>
                  <wp:positionV relativeFrom="paragraph">
                    <wp:posOffset>98425</wp:posOffset>
                  </wp:positionV>
                  <wp:extent cx="2867025" cy="1924050"/>
                  <wp:effectExtent l="19050" t="19050" r="9525" b="0"/>
                  <wp:wrapNone/>
                  <wp:docPr id="5" name="Imagen 5" descr="C:\Users\CpeHP430\Desktop\fotos enjambre\100_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HP430\Desktop\fotos enjambre\100_551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1924050"/>
                          </a:xfrm>
                          <a:prstGeom prst="rect">
                            <a:avLst/>
                          </a:prstGeom>
                          <a:noFill/>
                          <a:ln>
                            <a:solidFill>
                              <a:schemeClr val="tx1"/>
                            </a:solidFill>
                          </a:ln>
                        </pic:spPr>
                      </pic:pic>
                    </a:graphicData>
                  </a:graphic>
                </wp:anchor>
              </w:drawing>
            </w:r>
            <w:r>
              <w:rPr>
                <w:rFonts w:ascii="Arial" w:hAnsi="Arial" w:cs="Arial"/>
                <w:noProof/>
                <w:color w:val="000000"/>
                <w:lang w:eastAsia="es-CO"/>
              </w:rPr>
              <w:drawing>
                <wp:anchor distT="0" distB="0" distL="114300" distR="114300" simplePos="0" relativeHeight="251665408" behindDoc="0" locked="0" layoutInCell="1" allowOverlap="1">
                  <wp:simplePos x="0" y="0"/>
                  <wp:positionH relativeFrom="column">
                    <wp:posOffset>3695700</wp:posOffset>
                  </wp:positionH>
                  <wp:positionV relativeFrom="paragraph">
                    <wp:posOffset>97790</wp:posOffset>
                  </wp:positionV>
                  <wp:extent cx="2657475" cy="1994535"/>
                  <wp:effectExtent l="19050" t="19050" r="9525" b="5715"/>
                  <wp:wrapNone/>
                  <wp:docPr id="6" name="Imagen 6" descr="C:\Users\CpeHP430\Desktop\fotos enjambre\100_5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HP430\Desktop\fotos enjambre\100_551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994535"/>
                          </a:xfrm>
                          <a:prstGeom prst="rect">
                            <a:avLst/>
                          </a:prstGeom>
                          <a:noFill/>
                          <a:ln>
                            <a:solidFill>
                              <a:schemeClr val="tx1"/>
                            </a:solidFill>
                          </a:ln>
                        </pic:spPr>
                      </pic:pic>
                    </a:graphicData>
                  </a:graphic>
                </wp:anchor>
              </w:drawing>
            </w:r>
          </w:p>
          <w:p w:rsidR="00A964BC" w:rsidRDefault="00A964BC"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9A25F7">
            <w:pPr>
              <w:tabs>
                <w:tab w:val="left" w:pos="5985"/>
              </w:tabs>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b/>
            </w: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E558F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69504" behindDoc="0" locked="0" layoutInCell="1" allowOverlap="1">
                  <wp:simplePos x="0" y="0"/>
                  <wp:positionH relativeFrom="column">
                    <wp:posOffset>3619500</wp:posOffset>
                  </wp:positionH>
                  <wp:positionV relativeFrom="paragraph">
                    <wp:posOffset>87630</wp:posOffset>
                  </wp:positionV>
                  <wp:extent cx="2861310" cy="2147570"/>
                  <wp:effectExtent l="19050" t="19050" r="0" b="5080"/>
                  <wp:wrapNone/>
                  <wp:docPr id="10" name="Imagen 10" descr="C:\Users\CpeHP430\Desktop\100KC913\100_5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peHP430\Desktop\100KC913\100_543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1310" cy="2147570"/>
                          </a:xfrm>
                          <a:prstGeom prst="rect">
                            <a:avLst/>
                          </a:prstGeom>
                          <a:noFill/>
                          <a:ln>
                            <a:solidFill>
                              <a:schemeClr val="tx1"/>
                            </a:solidFill>
                          </a:ln>
                        </pic:spPr>
                      </pic:pic>
                    </a:graphicData>
                  </a:graphic>
                </wp:anchor>
              </w:drawing>
            </w:r>
            <w:r>
              <w:rPr>
                <w:rFonts w:ascii="Arial" w:hAnsi="Arial" w:cs="Arial"/>
                <w:noProof/>
                <w:color w:val="000000"/>
                <w:lang w:eastAsia="es-CO"/>
              </w:rPr>
              <w:drawing>
                <wp:anchor distT="0" distB="0" distL="114300" distR="114300" simplePos="0" relativeHeight="251668480" behindDoc="0" locked="0" layoutInCell="1" allowOverlap="1">
                  <wp:simplePos x="0" y="0"/>
                  <wp:positionH relativeFrom="column">
                    <wp:posOffset>95250</wp:posOffset>
                  </wp:positionH>
                  <wp:positionV relativeFrom="paragraph">
                    <wp:posOffset>87630</wp:posOffset>
                  </wp:positionV>
                  <wp:extent cx="2743200" cy="2059305"/>
                  <wp:effectExtent l="19050" t="19050" r="0" b="0"/>
                  <wp:wrapNone/>
                  <wp:docPr id="9" name="Imagen 9" descr="C:\Users\CpeHP430\Desktop\100KC913\100_5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peHP430\Desktop\100KC913\100_5458.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059305"/>
                          </a:xfrm>
                          <a:prstGeom prst="rect">
                            <a:avLst/>
                          </a:prstGeom>
                          <a:noFill/>
                          <a:ln>
                            <a:solidFill>
                              <a:schemeClr val="tx1"/>
                            </a:solidFill>
                          </a:ln>
                        </pic:spPr>
                      </pic:pic>
                    </a:graphicData>
                  </a:graphic>
                </wp:anchor>
              </w:drawing>
            </w: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9A25F7">
            <w:pPr>
              <w:tabs>
                <w:tab w:val="left" w:pos="6300"/>
              </w:tabs>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b/>
            </w: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E558F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70528" behindDoc="0" locked="0" layoutInCell="1" allowOverlap="1">
                  <wp:simplePos x="0" y="0"/>
                  <wp:positionH relativeFrom="column">
                    <wp:posOffset>28575</wp:posOffset>
                  </wp:positionH>
                  <wp:positionV relativeFrom="paragraph">
                    <wp:posOffset>148590</wp:posOffset>
                  </wp:positionV>
                  <wp:extent cx="2657475" cy="1994535"/>
                  <wp:effectExtent l="19050" t="19050" r="9525" b="5715"/>
                  <wp:wrapNone/>
                  <wp:docPr id="11" name="Imagen 11" descr="C:\Users\CpeHP430\Desktop\100KC913\100_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peHP430\Desktop\100KC913\100_540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475" cy="1994535"/>
                          </a:xfrm>
                          <a:prstGeom prst="rect">
                            <a:avLst/>
                          </a:prstGeom>
                          <a:noFill/>
                          <a:ln>
                            <a:solidFill>
                              <a:schemeClr val="tx1"/>
                            </a:solidFill>
                          </a:ln>
                        </pic:spPr>
                      </pic:pic>
                    </a:graphicData>
                  </a:graphic>
                </wp:anchor>
              </w:drawing>
            </w:r>
            <w:r>
              <w:rPr>
                <w:rFonts w:ascii="Arial" w:hAnsi="Arial" w:cs="Arial"/>
                <w:noProof/>
                <w:color w:val="000000"/>
                <w:lang w:eastAsia="es-CO"/>
              </w:rPr>
              <w:drawing>
                <wp:anchor distT="0" distB="0" distL="114300" distR="114300" simplePos="0" relativeHeight="251671552" behindDoc="0" locked="0" layoutInCell="1" allowOverlap="1">
                  <wp:simplePos x="0" y="0"/>
                  <wp:positionH relativeFrom="column">
                    <wp:posOffset>3619500</wp:posOffset>
                  </wp:positionH>
                  <wp:positionV relativeFrom="paragraph">
                    <wp:posOffset>98425</wp:posOffset>
                  </wp:positionV>
                  <wp:extent cx="2854960" cy="2143125"/>
                  <wp:effectExtent l="19050" t="19050" r="2540" b="9525"/>
                  <wp:wrapNone/>
                  <wp:docPr id="12" name="Imagen 12" descr="C:\Users\CpeHP430\Desktop\100KC913\100_5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peHP430\Desktop\100KC913\100_5405.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960" cy="2143125"/>
                          </a:xfrm>
                          <a:prstGeom prst="rect">
                            <a:avLst/>
                          </a:prstGeom>
                          <a:noFill/>
                          <a:ln>
                            <a:solidFill>
                              <a:schemeClr val="tx1"/>
                            </a:solidFill>
                          </a:ln>
                        </pic:spPr>
                      </pic:pic>
                    </a:graphicData>
                  </a:graphic>
                </wp:anchor>
              </w:drawing>
            </w: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9A25F7" w:rsidRDefault="009A25F7"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A8335C" w:rsidRDefault="00A8335C"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73600" behindDoc="0" locked="0" layoutInCell="1" allowOverlap="1">
                  <wp:simplePos x="0" y="0"/>
                  <wp:positionH relativeFrom="column">
                    <wp:posOffset>3581400</wp:posOffset>
                  </wp:positionH>
                  <wp:positionV relativeFrom="paragraph">
                    <wp:posOffset>99908</wp:posOffset>
                  </wp:positionV>
                  <wp:extent cx="3019425" cy="2266737"/>
                  <wp:effectExtent l="19050" t="19050" r="0" b="635"/>
                  <wp:wrapNone/>
                  <wp:docPr id="14" name="Imagen 14" descr="G:\DCIM\100KC913\100_5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CIM\100KC913\100_578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266737"/>
                          </a:xfrm>
                          <a:prstGeom prst="rect">
                            <a:avLst/>
                          </a:prstGeom>
                          <a:noFill/>
                          <a:ln>
                            <a:solidFill>
                              <a:schemeClr val="tx1"/>
                            </a:solidFill>
                          </a:ln>
                        </pic:spPr>
                      </pic:pic>
                    </a:graphicData>
                  </a:graphic>
                </wp:anchor>
              </w:drawing>
            </w:r>
            <w:r>
              <w:rPr>
                <w:rFonts w:ascii="Arial" w:hAnsi="Arial" w:cs="Arial"/>
                <w:noProof/>
                <w:color w:val="000000"/>
                <w:lang w:eastAsia="es-CO"/>
              </w:rPr>
              <w:drawing>
                <wp:anchor distT="0" distB="0" distL="114300" distR="114300" simplePos="0" relativeHeight="251672576" behindDoc="0" locked="0" layoutInCell="1" allowOverlap="1">
                  <wp:simplePos x="0" y="0"/>
                  <wp:positionH relativeFrom="column">
                    <wp:posOffset>114300</wp:posOffset>
                  </wp:positionH>
                  <wp:positionV relativeFrom="paragraph">
                    <wp:posOffset>42545</wp:posOffset>
                  </wp:positionV>
                  <wp:extent cx="2943225" cy="2209800"/>
                  <wp:effectExtent l="19050" t="19050" r="9525" b="0"/>
                  <wp:wrapNone/>
                  <wp:docPr id="13" name="Imagen 13" descr="G:\DCIM\100KC913\100_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CIM\100KC913\100_5757.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225" cy="2209800"/>
                          </a:xfrm>
                          <a:prstGeom prst="rect">
                            <a:avLst/>
                          </a:prstGeom>
                          <a:noFill/>
                          <a:ln>
                            <a:solidFill>
                              <a:schemeClr val="tx1"/>
                            </a:solidFill>
                          </a:ln>
                        </pic:spPr>
                      </pic:pic>
                    </a:graphicData>
                  </a:graphic>
                </wp:anchor>
              </w:drawing>
            </w: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6D27AB"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75648" behindDoc="0" locked="0" layoutInCell="1" allowOverlap="1">
                  <wp:simplePos x="0" y="0"/>
                  <wp:positionH relativeFrom="column">
                    <wp:posOffset>3448050</wp:posOffset>
                  </wp:positionH>
                  <wp:positionV relativeFrom="paragraph">
                    <wp:posOffset>132080</wp:posOffset>
                  </wp:positionV>
                  <wp:extent cx="3028950" cy="2273300"/>
                  <wp:effectExtent l="0" t="0" r="0" b="0"/>
                  <wp:wrapNone/>
                  <wp:docPr id="16" name="Imagen 16" descr="G:\DCIM\100KC913\100_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DCIM\100KC913\100_581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8950" cy="2273300"/>
                          </a:xfrm>
                          <a:prstGeom prst="rect">
                            <a:avLst/>
                          </a:prstGeom>
                          <a:noFill/>
                          <a:ln>
                            <a:noFill/>
                          </a:ln>
                        </pic:spPr>
                      </pic:pic>
                    </a:graphicData>
                  </a:graphic>
                </wp:anchor>
              </w:drawing>
            </w:r>
          </w:p>
          <w:p w:rsidR="00E558F6" w:rsidRDefault="006D27AB" w:rsidP="00277DD4">
            <w:pPr>
              <w:autoSpaceDE w:val="0"/>
              <w:autoSpaceDN w:val="0"/>
              <w:adjustRightInd w:val="0"/>
              <w:spacing w:after="0" w:line="240" w:lineRule="auto"/>
              <w:jc w:val="both"/>
              <w:rPr>
                <w:rFonts w:ascii="Arial" w:hAnsi="Arial" w:cs="Arial"/>
                <w:color w:val="000000"/>
                <w:lang w:eastAsia="es-CO"/>
              </w:rPr>
            </w:pPr>
            <w:r>
              <w:rPr>
                <w:rFonts w:ascii="Arial" w:hAnsi="Arial" w:cs="Arial"/>
                <w:noProof/>
                <w:color w:val="000000"/>
                <w:lang w:eastAsia="es-CO"/>
              </w:rPr>
              <w:drawing>
                <wp:anchor distT="0" distB="0" distL="114300" distR="114300" simplePos="0" relativeHeight="251674624" behindDoc="0" locked="0" layoutInCell="1" allowOverlap="1">
                  <wp:simplePos x="0" y="0"/>
                  <wp:positionH relativeFrom="column">
                    <wp:posOffset>66040</wp:posOffset>
                  </wp:positionH>
                  <wp:positionV relativeFrom="paragraph">
                    <wp:posOffset>-3810</wp:posOffset>
                  </wp:positionV>
                  <wp:extent cx="2990215" cy="2244725"/>
                  <wp:effectExtent l="19050" t="19050" r="635" b="3175"/>
                  <wp:wrapNone/>
                  <wp:docPr id="15" name="Imagen 15" descr="G:\DCIM\100KC913\100_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CIM\100KC913\100_580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215" cy="2244725"/>
                          </a:xfrm>
                          <a:prstGeom prst="rect">
                            <a:avLst/>
                          </a:prstGeom>
                          <a:noFill/>
                          <a:ln>
                            <a:solidFill>
                              <a:schemeClr val="tx1"/>
                            </a:solidFill>
                          </a:ln>
                        </pic:spPr>
                      </pic:pic>
                    </a:graphicData>
                  </a:graphic>
                </wp:anchor>
              </w:drawing>
            </w: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6D27AB" w:rsidRDefault="006D27AB" w:rsidP="00277DD4">
            <w:pPr>
              <w:autoSpaceDE w:val="0"/>
              <w:autoSpaceDN w:val="0"/>
              <w:adjustRightInd w:val="0"/>
              <w:spacing w:after="0" w:line="240" w:lineRule="auto"/>
              <w:jc w:val="both"/>
              <w:rPr>
                <w:rFonts w:ascii="Arial" w:hAnsi="Arial" w:cs="Arial"/>
                <w:color w:val="000000"/>
                <w:lang w:eastAsia="es-CO"/>
              </w:rPr>
            </w:pPr>
          </w:p>
          <w:p w:rsidR="00E558F6" w:rsidRDefault="00E558F6" w:rsidP="00277DD4">
            <w:pPr>
              <w:autoSpaceDE w:val="0"/>
              <w:autoSpaceDN w:val="0"/>
              <w:adjustRightInd w:val="0"/>
              <w:spacing w:after="0" w:line="240" w:lineRule="auto"/>
              <w:jc w:val="both"/>
              <w:rPr>
                <w:rFonts w:ascii="Arial" w:hAnsi="Arial" w:cs="Arial"/>
                <w:color w:val="000000"/>
                <w:lang w:eastAsia="es-CO"/>
              </w:rPr>
            </w:pPr>
          </w:p>
        </w:tc>
      </w:tr>
    </w:tbl>
    <w:p w:rsidR="00B253DB" w:rsidRDefault="001B34CF" w:rsidP="00B253DB">
      <w:pPr>
        <w:pStyle w:val="Sinespaciado"/>
        <w:jc w:val="both"/>
        <w:rPr>
          <w:rFonts w:ascii="Arial" w:hAnsi="Arial" w:cs="Arial"/>
          <w:i/>
        </w:rPr>
      </w:pPr>
      <w:r w:rsidRPr="001B34CF">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w:t>
      </w:r>
      <w:r w:rsidR="00805443">
        <w:rPr>
          <w:rFonts w:ascii="Arial" w:hAnsi="Arial" w:cs="Arial"/>
          <w:i/>
        </w:rPr>
        <w:t>6</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dificultades que se presentaron en el grupo para diseñar la trayectoria de indagación.</w:t>
            </w:r>
          </w:p>
        </w:tc>
      </w:tr>
      <w:tr w:rsidR="00B253DB" w:rsidRPr="008632D3" w:rsidTr="00737AAF">
        <w:tc>
          <w:tcPr>
            <w:tcW w:w="10790" w:type="dxa"/>
            <w:shd w:val="clear" w:color="auto" w:fill="auto"/>
          </w:tcPr>
          <w:p w:rsidR="00481591" w:rsidRDefault="00CC1B5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Falta de interés por parte de los padres de familia para que los estudiantes participen en las actividades programadas.</w:t>
            </w:r>
          </w:p>
          <w:p w:rsidR="00CC1B58" w:rsidRDefault="00CC1B5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Falta de motivación a los estudiantes por parte de los docentes.</w:t>
            </w:r>
          </w:p>
          <w:p w:rsidR="00CC1B58" w:rsidRDefault="00CC1B58"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Por falta de recursos económicos no se han podido realizar todas las actividades programadas con el grupo de investigación</w:t>
            </w: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Describir las fortalezas del grupo de investigación para tomar decisiones sobre el diseño de las trayectorias y para argumentarlas.</w:t>
            </w:r>
          </w:p>
        </w:tc>
      </w:tr>
      <w:tr w:rsidR="00737AAF" w:rsidRPr="008632D3" w:rsidTr="00737AAF">
        <w:tc>
          <w:tcPr>
            <w:tcW w:w="10790" w:type="dxa"/>
            <w:shd w:val="clear" w:color="auto" w:fill="auto"/>
          </w:tcPr>
          <w:p w:rsidR="00737AAF" w:rsidRDefault="00737AAF" w:rsidP="007C5A61">
            <w:pPr>
              <w:autoSpaceDE w:val="0"/>
              <w:autoSpaceDN w:val="0"/>
              <w:adjustRightInd w:val="0"/>
              <w:spacing w:after="0" w:line="240" w:lineRule="auto"/>
              <w:jc w:val="both"/>
              <w:rPr>
                <w:rFonts w:ascii="Arial" w:hAnsi="Arial" w:cs="Arial"/>
                <w:color w:val="000000"/>
                <w:lang w:val="es-MX" w:eastAsia="es-CO"/>
              </w:rPr>
            </w:pPr>
          </w:p>
          <w:p w:rsidR="00A8335C" w:rsidRDefault="00CC1B58" w:rsidP="007C5A61">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Gran interés por parte de los estudiantes de quinto para realizar el trabajo</w:t>
            </w:r>
          </w:p>
          <w:p w:rsidR="00CC1B58" w:rsidRDefault="00CC1B58" w:rsidP="007C5A61">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unidad en el grupo de trabajo </w:t>
            </w:r>
          </w:p>
          <w:p w:rsidR="00CC1B58" w:rsidRDefault="00CC1B58" w:rsidP="007C5A61">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Compromiso para lograr las metas propuestas</w:t>
            </w:r>
          </w:p>
          <w:p w:rsidR="00CC1B58" w:rsidRDefault="00CC1B58" w:rsidP="007C5A61">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apoyo decisivo por parte de la asesora Mónica</w:t>
            </w:r>
          </w:p>
          <w:p w:rsidR="00A8335C" w:rsidRDefault="00A8335C" w:rsidP="007C5A61">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7C5A61">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8309F2" w:rsidRDefault="00A8335C" w:rsidP="008309F2">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 xml:space="preserve">Después de hacer la trayectoria de indagación, cuáles serían las características del espíritu científico que se fomenta desde el </w:t>
            </w:r>
            <w:r w:rsidR="008309F2">
              <w:rPr>
                <w:rFonts w:ascii="Arial" w:hAnsi="Arial" w:cs="Arial"/>
              </w:rPr>
              <w:t>Proyecto Enjambre</w:t>
            </w:r>
            <w:r w:rsidRPr="008309F2">
              <w:rPr>
                <w:rFonts w:ascii="Arial" w:hAnsi="Arial" w:cs="Arial"/>
              </w:rPr>
              <w:t>.</w:t>
            </w:r>
          </w:p>
        </w:tc>
      </w:tr>
      <w:tr w:rsidR="00737AAF" w:rsidRPr="008632D3" w:rsidTr="00737AAF">
        <w:tc>
          <w:tcPr>
            <w:tcW w:w="10790" w:type="dxa"/>
            <w:shd w:val="clear" w:color="auto" w:fill="auto"/>
          </w:tcPr>
          <w:p w:rsidR="000D0C47" w:rsidRDefault="000D0C47" w:rsidP="000D0C4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 desarrollan las inteligencias múltiples:</w:t>
            </w:r>
          </w:p>
          <w:p w:rsidR="000D0C47" w:rsidRDefault="000D0C47" w:rsidP="000D0C47">
            <w:pPr>
              <w:shd w:val="clear" w:color="auto" w:fill="FFFFFF"/>
              <w:spacing w:line="300" w:lineRule="atLeast"/>
              <w:jc w:val="both"/>
              <w:rPr>
                <w:color w:val="4E4E4E"/>
                <w:lang w:eastAsia="es-CO"/>
              </w:rPr>
            </w:pPr>
            <w:r w:rsidRPr="00435A87">
              <w:rPr>
                <w:b/>
                <w:bCs/>
                <w:lang w:eastAsia="es-CO"/>
              </w:rPr>
              <w:t>COGNITIVAS</w:t>
            </w:r>
            <w:r w:rsidRPr="00435A87">
              <w:rPr>
                <w:lang w:eastAsia="es-CO"/>
              </w:rPr>
              <w:t>: Los estudiantes aportan ideas, indagan, consultan, proponen a la luz de las nuevas temáticas que están investigando</w:t>
            </w:r>
            <w:r w:rsidRPr="00435A87">
              <w:rPr>
                <w:color w:val="4E4E4E"/>
                <w:lang w:eastAsia="es-CO"/>
              </w:rPr>
              <w:t>.</w:t>
            </w:r>
          </w:p>
          <w:p w:rsidR="000D0C47" w:rsidRDefault="000D0C47" w:rsidP="000D0C4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Incentivar al estudiante para encontrar la respuesta del porqué de las cosas</w:t>
            </w:r>
          </w:p>
          <w:p w:rsidR="000D0C47" w:rsidRPr="00435A87" w:rsidRDefault="000D0C47" w:rsidP="000D0C47">
            <w:pPr>
              <w:shd w:val="clear" w:color="auto" w:fill="FFFFFF"/>
              <w:spacing w:line="300" w:lineRule="atLeast"/>
              <w:jc w:val="both"/>
              <w:rPr>
                <w:lang w:eastAsia="es-CO"/>
              </w:rPr>
            </w:pPr>
            <w:r w:rsidRPr="00435A87">
              <w:rPr>
                <w:b/>
                <w:bCs/>
                <w:lang w:eastAsia="es-CO"/>
              </w:rPr>
              <w:t>COMUNICATIVAS</w:t>
            </w:r>
            <w:r w:rsidRPr="00435A87">
              <w:rPr>
                <w:lang w:eastAsia="es-CO"/>
              </w:rPr>
              <w:t xml:space="preserve">: Durante  la investigación los estudiantes participantes </w:t>
            </w:r>
            <w:r>
              <w:rPr>
                <w:lang w:eastAsia="es-CO"/>
              </w:rPr>
              <w:t xml:space="preserve">potenciaran </w:t>
            </w:r>
            <w:r w:rsidRPr="00435A87">
              <w:rPr>
                <w:lang w:eastAsia="es-CO"/>
              </w:rPr>
              <w:t xml:space="preserve"> sus habilidades de (escuchar, hablar, escribir) pro ejemplo cuando llevan el registro de sus vivencias en la bitácora.</w:t>
            </w:r>
          </w:p>
          <w:p w:rsidR="000D0C47" w:rsidRDefault="000D0C47" w:rsidP="000D0C47">
            <w:pPr>
              <w:autoSpaceDE w:val="0"/>
              <w:autoSpaceDN w:val="0"/>
              <w:adjustRightInd w:val="0"/>
              <w:spacing w:after="0" w:line="240" w:lineRule="auto"/>
              <w:jc w:val="both"/>
              <w:rPr>
                <w:rFonts w:ascii="Arial" w:hAnsi="Arial" w:cs="Arial"/>
                <w:color w:val="000000"/>
                <w:lang w:val="es-MX" w:eastAsia="es-CO"/>
              </w:rPr>
            </w:pPr>
            <w:r w:rsidRPr="00435A87">
              <w:rPr>
                <w:b/>
                <w:bCs/>
                <w:lang w:eastAsia="es-CO"/>
              </w:rPr>
              <w:t>CIENTIFICAS:</w:t>
            </w:r>
            <w:r w:rsidRPr="00435A87">
              <w:rPr>
                <w:lang w:eastAsia="es-CO"/>
              </w:rPr>
              <w:t> Se fomenta el espíritu investigativo dándole respuesta a un interrogante que salió de los mismos integrantes del grupo y que se resolvió por etapas.</w:t>
            </w:r>
          </w:p>
          <w:p w:rsidR="006A7E96" w:rsidRDefault="006A7E96"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estudiante se motiva para indagar hasta encontrar un resultado final.</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8632D3">
            <w:pPr>
              <w:autoSpaceDE w:val="0"/>
              <w:autoSpaceDN w:val="0"/>
              <w:adjustRightInd w:val="0"/>
              <w:spacing w:after="0" w:line="240" w:lineRule="auto"/>
              <w:jc w:val="both"/>
              <w:rPr>
                <w:rFonts w:ascii="Arial" w:hAnsi="Arial" w:cs="Arial"/>
                <w:color w:val="000000"/>
                <w:lang w:val="es-MX" w:eastAsia="es-CO"/>
              </w:rPr>
            </w:pPr>
          </w:p>
        </w:tc>
      </w:tr>
      <w:tr w:rsidR="00737AAF" w:rsidRPr="008632D3" w:rsidTr="007C5A61">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Cuáles son las acciones del recorrido de</w:t>
            </w:r>
            <w:r w:rsidR="006A7E96">
              <w:rPr>
                <w:rFonts w:ascii="Arial" w:hAnsi="Arial" w:cs="Arial"/>
              </w:rPr>
              <w:t xml:space="preserve"> l</w:t>
            </w:r>
            <w:r w:rsidRPr="00A8335C">
              <w:rPr>
                <w:rFonts w:ascii="Arial" w:hAnsi="Arial" w:cs="Arial"/>
              </w:rPr>
              <w:t>a trayectoria de indagación que fomenta cada una de estas capacidades: sociales, cognitivas, comunicativas y científicas y cómo se manifiestan en los miembros del grupo.</w:t>
            </w:r>
          </w:p>
        </w:tc>
      </w:tr>
      <w:tr w:rsidR="00737AAF" w:rsidRPr="008632D3" w:rsidTr="007C5A61">
        <w:tc>
          <w:tcPr>
            <w:tcW w:w="10790" w:type="dxa"/>
            <w:shd w:val="clear" w:color="auto" w:fill="auto"/>
          </w:tcPr>
          <w:p w:rsidR="00737AAF" w:rsidRDefault="00737AAF" w:rsidP="007C5A61">
            <w:pPr>
              <w:autoSpaceDE w:val="0"/>
              <w:autoSpaceDN w:val="0"/>
              <w:adjustRightInd w:val="0"/>
              <w:spacing w:after="0" w:line="240" w:lineRule="auto"/>
              <w:jc w:val="both"/>
              <w:rPr>
                <w:rFonts w:ascii="Arial" w:hAnsi="Arial" w:cs="Arial"/>
                <w:color w:val="000000"/>
                <w:lang w:val="es-MX" w:eastAsia="es-CO"/>
              </w:rPr>
            </w:pPr>
          </w:p>
          <w:p w:rsidR="000D0C47" w:rsidRDefault="000D0C47" w:rsidP="000D0C4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Sociales: se evidencian en el trabajo en equipo.</w:t>
            </w:r>
          </w:p>
          <w:p w:rsidR="000D0C47" w:rsidRDefault="000D0C47" w:rsidP="000D0C4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Cognitivas: indagan, preguntan y se apropian de los conceptos del proyecto de investigación.</w:t>
            </w:r>
          </w:p>
          <w:p w:rsidR="000D0C47" w:rsidRDefault="000D0C47" w:rsidP="000D0C4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Comunicativas: los estudiantes hablan con propiedad sobre su proyecto de investigación, redactan y expresan con fluidez su problemática de investigación.</w:t>
            </w:r>
          </w:p>
          <w:p w:rsidR="000D0C47" w:rsidRDefault="000D0C47" w:rsidP="000D0C47">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Científicas: recuperan la forma de indagar y preguntar, evalúan antes de actuar, piensan antes de escribir y hablar y reconocen la importancia de dar sus resultados como un ´procesos de aprendizaje.</w:t>
            </w:r>
          </w:p>
          <w:p w:rsidR="00A8335C" w:rsidRDefault="00A8335C" w:rsidP="007C5A61">
            <w:pPr>
              <w:autoSpaceDE w:val="0"/>
              <w:autoSpaceDN w:val="0"/>
              <w:adjustRightInd w:val="0"/>
              <w:spacing w:after="0" w:line="240" w:lineRule="auto"/>
              <w:jc w:val="both"/>
              <w:rPr>
                <w:rFonts w:ascii="Arial" w:hAnsi="Arial" w:cs="Arial"/>
                <w:color w:val="000000"/>
                <w:lang w:val="es-MX" w:eastAsia="es-CO"/>
              </w:rPr>
            </w:pPr>
          </w:p>
          <w:p w:rsidR="00A8335C" w:rsidRPr="00737AAF" w:rsidRDefault="00A8335C" w:rsidP="007C5A61">
            <w:pPr>
              <w:autoSpaceDE w:val="0"/>
              <w:autoSpaceDN w:val="0"/>
              <w:adjustRightInd w:val="0"/>
              <w:spacing w:after="0" w:line="240" w:lineRule="auto"/>
              <w:jc w:val="both"/>
              <w:rPr>
                <w:rFonts w:ascii="Arial" w:hAnsi="Arial" w:cs="Arial"/>
                <w:color w:val="000000"/>
                <w:lang w:val="es-MX" w:eastAsia="es-CO"/>
              </w:rPr>
            </w:pPr>
          </w:p>
        </w:tc>
      </w:tr>
      <w:tr w:rsidR="00737AAF" w:rsidRPr="008632D3" w:rsidTr="00737AAF">
        <w:tc>
          <w:tcPr>
            <w:tcW w:w="10790" w:type="dxa"/>
            <w:shd w:val="clear" w:color="auto" w:fill="auto"/>
          </w:tcPr>
          <w:p w:rsidR="00737AAF" w:rsidRPr="00A8335C" w:rsidRDefault="00A8335C" w:rsidP="00A8335C">
            <w:pPr>
              <w:numPr>
                <w:ilvl w:val="0"/>
                <w:numId w:val="10"/>
              </w:numPr>
              <w:autoSpaceDE w:val="0"/>
              <w:autoSpaceDN w:val="0"/>
              <w:adjustRightInd w:val="0"/>
              <w:spacing w:after="0" w:line="240" w:lineRule="auto"/>
              <w:jc w:val="both"/>
              <w:rPr>
                <w:rFonts w:ascii="Arial" w:hAnsi="Arial" w:cs="Arial"/>
              </w:rPr>
            </w:pPr>
            <w:r w:rsidRPr="00A8335C">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737AAF">
        <w:tc>
          <w:tcPr>
            <w:tcW w:w="10790" w:type="dxa"/>
            <w:shd w:val="clear" w:color="auto" w:fill="auto"/>
          </w:tcPr>
          <w:p w:rsidR="00737AAF" w:rsidRDefault="00737AAF"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0D0C47"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investigación es un proceso que genera en la comunidad educativa un cambio de actitud que los encamina a ver las cosas con más amor y aprecio por las cosas que le rodean, y en los docentes expectativas de vida diferentes, y le brinda herramientas no solo conceptuales si no actitudinales ya que es un proceso teórico practico que les ayuda a visualizar la vida de otra manera</w:t>
            </w: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A8335C" w:rsidRPr="008632D3" w:rsidTr="007C5A61">
        <w:tc>
          <w:tcPr>
            <w:tcW w:w="10790" w:type="dxa"/>
            <w:shd w:val="clear" w:color="auto" w:fill="auto"/>
          </w:tcPr>
          <w:p w:rsidR="00A8335C" w:rsidRPr="00A8335C"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A8335C">
              <w:rPr>
                <w:rFonts w:ascii="Arial" w:hAnsi="Arial" w:cs="Arial"/>
              </w:rPr>
              <w:t>Mencione los Logros y Dificultades en el proceso investigativo de este segmento o trayecto</w:t>
            </w:r>
          </w:p>
        </w:tc>
      </w:tr>
      <w:tr w:rsidR="00A8335C"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0D0C47" w:rsidRPr="00C0716A" w:rsidRDefault="000D0C47" w:rsidP="000D0C47">
            <w:pPr>
              <w:spacing w:after="0" w:line="240" w:lineRule="auto"/>
              <w:jc w:val="both"/>
              <w:rPr>
                <w:rFonts w:ascii="Arial" w:hAnsi="Arial" w:cs="Arial"/>
                <w:lang w:eastAsia="es-CO"/>
              </w:rPr>
            </w:pPr>
            <w:r>
              <w:rPr>
                <w:rFonts w:ascii="Arial" w:hAnsi="Arial" w:cs="Arial"/>
                <w:lang w:eastAsia="es-CO"/>
              </w:rPr>
              <w:t>Poco a</w:t>
            </w:r>
            <w:r w:rsidRPr="00C0716A">
              <w:rPr>
                <w:rFonts w:ascii="Arial" w:hAnsi="Arial" w:cs="Arial"/>
                <w:lang w:eastAsia="es-CO"/>
              </w:rPr>
              <w:t>poyo de las directivas de la institución</w:t>
            </w:r>
          </w:p>
          <w:p w:rsidR="000D0C47" w:rsidRDefault="000D0C47" w:rsidP="000D0C47">
            <w:pPr>
              <w:spacing w:after="0" w:line="240" w:lineRule="auto"/>
              <w:jc w:val="both"/>
              <w:rPr>
                <w:rFonts w:ascii="Arial" w:hAnsi="Arial" w:cs="Arial"/>
                <w:lang w:eastAsia="es-CO"/>
              </w:rPr>
            </w:pPr>
            <w:r w:rsidRPr="00C0716A">
              <w:rPr>
                <w:rFonts w:ascii="Arial" w:hAnsi="Arial" w:cs="Arial"/>
                <w:lang w:eastAsia="es-CO"/>
              </w:rPr>
              <w:t xml:space="preserve">Los estudiantes </w:t>
            </w:r>
            <w:r>
              <w:rPr>
                <w:rFonts w:ascii="Arial" w:hAnsi="Arial" w:cs="Arial"/>
                <w:lang w:eastAsia="es-CO"/>
              </w:rPr>
              <w:t>no utilizan adecuadamente las herramientas virtuales</w:t>
            </w:r>
          </w:p>
          <w:p w:rsidR="000D0C47" w:rsidRDefault="000D0C47" w:rsidP="000D0C47">
            <w:pPr>
              <w:spacing w:after="0" w:line="240" w:lineRule="auto"/>
              <w:jc w:val="both"/>
              <w:rPr>
                <w:rFonts w:ascii="Arial" w:hAnsi="Arial" w:cs="Arial"/>
                <w:lang w:eastAsia="es-CO"/>
              </w:rPr>
            </w:pPr>
            <w:r>
              <w:rPr>
                <w:rFonts w:ascii="Arial" w:hAnsi="Arial" w:cs="Arial"/>
                <w:lang w:eastAsia="es-CO"/>
              </w:rPr>
              <w:t>El horario es muy limitado</w:t>
            </w:r>
          </w:p>
          <w:p w:rsidR="000D0C47" w:rsidRDefault="000D0C47" w:rsidP="000D0C47">
            <w:pPr>
              <w:spacing w:after="0" w:line="240" w:lineRule="auto"/>
              <w:jc w:val="both"/>
              <w:rPr>
                <w:rFonts w:ascii="Arial" w:hAnsi="Arial" w:cs="Arial"/>
                <w:lang w:eastAsia="es-CO"/>
              </w:rPr>
            </w:pPr>
            <w:r>
              <w:rPr>
                <w:rFonts w:ascii="Arial" w:hAnsi="Arial" w:cs="Arial"/>
                <w:lang w:eastAsia="es-CO"/>
              </w:rPr>
              <w:t>La no apropiación de otros compañeros docentes con el proyecto de investigación</w:t>
            </w:r>
          </w:p>
          <w:p w:rsidR="000D0C47" w:rsidRDefault="000D0C47" w:rsidP="000D0C47">
            <w:pPr>
              <w:spacing w:after="0" w:line="240" w:lineRule="auto"/>
              <w:jc w:val="both"/>
              <w:rPr>
                <w:rFonts w:ascii="Arial" w:hAnsi="Arial" w:cs="Arial"/>
                <w:lang w:eastAsia="es-CO"/>
              </w:rPr>
            </w:pPr>
            <w:r>
              <w:rPr>
                <w:rFonts w:ascii="Arial" w:hAnsi="Arial" w:cs="Arial"/>
                <w:lang w:eastAsia="es-CO"/>
              </w:rPr>
              <w:t>Los padres de familia son reacios a participar en el proceso investigativo</w:t>
            </w:r>
          </w:p>
          <w:p w:rsidR="00457B08" w:rsidRDefault="00457B08" w:rsidP="000D0C47">
            <w:pPr>
              <w:spacing w:after="0" w:line="240" w:lineRule="auto"/>
              <w:jc w:val="both"/>
              <w:rPr>
                <w:rFonts w:ascii="Arial" w:hAnsi="Arial" w:cs="Arial"/>
                <w:lang w:eastAsia="es-CO"/>
              </w:rPr>
            </w:pPr>
            <w:r>
              <w:rPr>
                <w:rFonts w:ascii="Arial" w:hAnsi="Arial" w:cs="Arial"/>
                <w:lang w:eastAsia="es-CO"/>
              </w:rPr>
              <w:t>Falta de estímulos para el grupo investigador</w:t>
            </w:r>
          </w:p>
          <w:p w:rsidR="000D0C47" w:rsidRDefault="000D0C47" w:rsidP="000D0C47">
            <w:pPr>
              <w:spacing w:after="0" w:line="240" w:lineRule="auto"/>
              <w:jc w:val="both"/>
              <w:rPr>
                <w:rFonts w:ascii="Arial" w:hAnsi="Arial" w:cs="Arial"/>
                <w:lang w:eastAsia="es-CO"/>
              </w:rPr>
            </w:pPr>
          </w:p>
          <w:p w:rsidR="00A8335C" w:rsidRPr="000D0C47" w:rsidRDefault="00A8335C" w:rsidP="008632D3">
            <w:pPr>
              <w:autoSpaceDE w:val="0"/>
              <w:autoSpaceDN w:val="0"/>
              <w:adjustRightInd w:val="0"/>
              <w:spacing w:after="0" w:line="240" w:lineRule="auto"/>
              <w:jc w:val="both"/>
              <w:rPr>
                <w:rFonts w:ascii="Arial" w:hAnsi="Arial" w:cs="Arial"/>
                <w:color w:val="000000"/>
                <w:lang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rsidP="00C459AF">
      <w:pPr>
        <w:autoSpaceDE w:val="0"/>
        <w:autoSpaceDN w:val="0"/>
        <w:adjustRightInd w:val="0"/>
        <w:spacing w:after="0" w:line="240" w:lineRule="auto"/>
        <w:jc w:val="both"/>
        <w:rPr>
          <w:rFonts w:ascii="Arial" w:hAnsi="Arial" w:cs="Arial"/>
          <w:color w:val="000000"/>
          <w:lang w:val="es-MX" w:eastAsia="es-CO"/>
        </w:rPr>
      </w:pPr>
    </w:p>
    <w:p w:rsidR="00887ADC" w:rsidRDefault="00887ADC">
      <w:pPr>
        <w:spacing w:after="0" w:line="240" w:lineRule="auto"/>
        <w:rPr>
          <w:rFonts w:ascii="Arial" w:hAnsi="Arial" w:cs="Arial"/>
          <w:color w:val="000000"/>
          <w:lang w:val="es-MX" w:eastAsia="es-CO"/>
        </w:rPr>
      </w:pPr>
      <w:r>
        <w:rPr>
          <w:rFonts w:ascii="Arial" w:hAnsi="Arial" w:cs="Arial"/>
          <w:color w:val="000000"/>
          <w:lang w:val="es-MX" w:eastAsia="es-CO"/>
        </w:rPr>
        <w:br w:type="page"/>
      </w:r>
    </w:p>
    <w:p w:rsidR="00887ADC" w:rsidRPr="00230E77" w:rsidRDefault="00887ADC" w:rsidP="00887ADC">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.1</w:t>
      </w:r>
      <w:r w:rsidRPr="00230E77">
        <w:rPr>
          <w:rFonts w:ascii="Arial" w:hAnsi="Arial" w:cs="Arial"/>
          <w:b/>
          <w:bCs/>
          <w:sz w:val="24"/>
          <w:lang w:eastAsia="es-CO"/>
        </w:rPr>
        <w:t>. RECORRIDO DE LA TRAYECTORIA DE INDAGACIÓN</w:t>
      </w:r>
    </w:p>
    <w:p w:rsidR="00887ADC" w:rsidRDefault="00887ADC" w:rsidP="00887ADC">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87ADC" w:rsidRPr="00F07C62" w:rsidTr="007C5A61">
        <w:trPr>
          <w:trHeight w:val="454"/>
          <w:jc w:val="center"/>
        </w:trPr>
        <w:tc>
          <w:tcPr>
            <w:tcW w:w="4606" w:type="dxa"/>
            <w:shd w:val="clear" w:color="auto" w:fill="auto"/>
            <w:vAlign w:val="center"/>
          </w:tcPr>
          <w:p w:rsidR="00887ADC" w:rsidRPr="00F07C62" w:rsidRDefault="00887ADC" w:rsidP="007C5A61">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87ADC" w:rsidRPr="00F07C62" w:rsidRDefault="006D27AB"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INSTITUCION EDUCATIVA GUILLEMO COTE BAUTISTA</w:t>
            </w:r>
          </w:p>
        </w:tc>
      </w:tr>
      <w:tr w:rsidR="00887ADC" w:rsidRPr="00F07C62" w:rsidTr="007C5A61">
        <w:trPr>
          <w:trHeight w:val="454"/>
          <w:jc w:val="center"/>
        </w:trPr>
        <w:tc>
          <w:tcPr>
            <w:tcW w:w="4606" w:type="dxa"/>
            <w:shd w:val="clear" w:color="auto" w:fill="auto"/>
            <w:vAlign w:val="center"/>
          </w:tcPr>
          <w:p w:rsidR="00887ADC" w:rsidRPr="00F07C62" w:rsidRDefault="00887ADC"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87ADC" w:rsidRPr="00F07C62" w:rsidRDefault="006D27AB"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87ADC" w:rsidRPr="00F07C62" w:rsidTr="007C5A61">
        <w:trPr>
          <w:trHeight w:val="438"/>
          <w:jc w:val="center"/>
        </w:trPr>
        <w:tc>
          <w:tcPr>
            <w:tcW w:w="4606" w:type="dxa"/>
            <w:shd w:val="clear" w:color="auto" w:fill="auto"/>
            <w:vAlign w:val="center"/>
          </w:tcPr>
          <w:p w:rsidR="00887ADC" w:rsidRPr="00F07C62" w:rsidRDefault="00887ADC" w:rsidP="007C5A61">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87ADC" w:rsidRPr="00F07C62" w:rsidRDefault="006D27AB"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DEFENSORES DEL MEDIO AMBIENTE</w:t>
            </w:r>
          </w:p>
        </w:tc>
      </w:tr>
    </w:tbl>
    <w:p w:rsidR="00887ADC" w:rsidRDefault="00887ADC" w:rsidP="00887ADC">
      <w:pPr>
        <w:autoSpaceDE w:val="0"/>
        <w:autoSpaceDN w:val="0"/>
        <w:adjustRightInd w:val="0"/>
        <w:spacing w:after="0" w:line="240" w:lineRule="auto"/>
        <w:ind w:left="567" w:right="735"/>
        <w:jc w:val="both"/>
        <w:rPr>
          <w:rFonts w:ascii="Arial" w:hAnsi="Arial" w:cs="Arial"/>
          <w:i/>
          <w:color w:val="000000"/>
          <w:sz w:val="2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7C5A61">
        <w:tc>
          <w:tcPr>
            <w:tcW w:w="10790" w:type="dxa"/>
            <w:shd w:val="clear" w:color="auto" w:fill="auto"/>
          </w:tcPr>
          <w:p w:rsidR="00811DE3" w:rsidRPr="00811DE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11DE3">
              <w:rPr>
                <w:rFonts w:ascii="Arial" w:hAnsi="Arial" w:cs="Arial"/>
                <w:b/>
                <w:color w:val="000000"/>
                <w:sz w:val="20"/>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811DE3" w:rsidRDefault="00811DE3" w:rsidP="00811DE3">
            <w:pPr>
              <w:pStyle w:val="Prrafodelista"/>
              <w:autoSpaceDE w:val="0"/>
              <w:autoSpaceDN w:val="0"/>
              <w:adjustRightInd w:val="0"/>
              <w:spacing w:after="0" w:line="240" w:lineRule="auto"/>
              <w:ind w:left="720"/>
              <w:jc w:val="both"/>
              <w:rPr>
                <w:rFonts w:ascii="Arial" w:hAnsi="Arial" w:cs="Arial"/>
                <w:lang w:val="es-ES"/>
              </w:rPr>
            </w:pPr>
            <w:r w:rsidRPr="00811DE3">
              <w:rPr>
                <w:rFonts w:ascii="Arial" w:hAnsi="Arial" w:cs="Arial"/>
                <w:b/>
                <w:color w:val="000000"/>
                <w:sz w:val="20"/>
                <w:lang w:val="es-ES" w:eastAsia="es-CO"/>
              </w:rPr>
              <w:t>Se plasman los resultados obtenidos hasta el momento, evidencia   fotográfica y/o videos (esto es propio de cada grupo de investigación)</w:t>
            </w:r>
          </w:p>
        </w:tc>
      </w:tr>
      <w:tr w:rsidR="00811DE3" w:rsidRPr="008632D3" w:rsidTr="007C5A61">
        <w:tc>
          <w:tcPr>
            <w:tcW w:w="10790" w:type="dxa"/>
            <w:shd w:val="clear" w:color="auto" w:fill="auto"/>
          </w:tcPr>
          <w:p w:rsidR="00811DE3" w:rsidRDefault="0074256B" w:rsidP="007C5A61">
            <w:pPr>
              <w:autoSpaceDE w:val="0"/>
              <w:autoSpaceDN w:val="0"/>
              <w:adjustRightInd w:val="0"/>
              <w:spacing w:after="0" w:line="240" w:lineRule="auto"/>
              <w:jc w:val="both"/>
              <w:rPr>
                <w:rFonts w:ascii="Arial" w:hAnsi="Arial" w:cs="Arial"/>
                <w:color w:val="000000"/>
                <w:lang w:val="es-MX" w:eastAsia="es-CO"/>
              </w:rPr>
            </w:pPr>
            <w:r>
              <w:rPr>
                <w:rFonts w:ascii="Arial" w:hAnsi="Arial" w:cs="Arial"/>
                <w:noProof/>
                <w:color w:val="000000"/>
                <w:lang w:eastAsia="es-CO"/>
              </w:rPr>
              <w:drawing>
                <wp:anchor distT="0" distB="0" distL="114300" distR="114300" simplePos="0" relativeHeight="251678720" behindDoc="0" locked="0" layoutInCell="1" allowOverlap="1">
                  <wp:simplePos x="0" y="0"/>
                  <wp:positionH relativeFrom="column">
                    <wp:posOffset>3590925</wp:posOffset>
                  </wp:positionH>
                  <wp:positionV relativeFrom="paragraph">
                    <wp:posOffset>21590</wp:posOffset>
                  </wp:positionV>
                  <wp:extent cx="3076575" cy="2428875"/>
                  <wp:effectExtent l="19050" t="0" r="9525" b="0"/>
                  <wp:wrapNone/>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E310F4" w:rsidRDefault="00E310F4" w:rsidP="007C5A61">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Entrevista </w:t>
            </w:r>
            <w:r w:rsidR="00C93046">
              <w:rPr>
                <w:rFonts w:ascii="Arial" w:hAnsi="Arial" w:cs="Arial"/>
                <w:color w:val="000000"/>
                <w:lang w:val="es-MX" w:eastAsia="es-CO"/>
              </w:rPr>
              <w:t>número</w:t>
            </w:r>
            <w:r>
              <w:rPr>
                <w:rFonts w:ascii="Arial" w:hAnsi="Arial" w:cs="Arial"/>
                <w:color w:val="000000"/>
                <w:lang w:val="es-MX" w:eastAsia="es-CO"/>
              </w:rPr>
              <w:t xml:space="preserve"> uno a padres de familia</w:t>
            </w:r>
          </w:p>
          <w:p w:rsidR="00E310F4" w:rsidRDefault="00E310F4" w:rsidP="007C5A61">
            <w:pPr>
              <w:autoSpaceDE w:val="0"/>
              <w:autoSpaceDN w:val="0"/>
              <w:adjustRightInd w:val="0"/>
              <w:spacing w:after="0" w:line="240" w:lineRule="auto"/>
              <w:jc w:val="both"/>
              <w:rPr>
                <w:rFonts w:ascii="Arial" w:hAnsi="Arial" w:cs="Arial"/>
                <w:color w:val="000000"/>
                <w:lang w:val="es-MX" w:eastAsia="es-CO"/>
              </w:rPr>
            </w:pPr>
          </w:p>
          <w:p w:rsidR="00E310F4" w:rsidRDefault="00E310F4" w:rsidP="007C5A61">
            <w:pPr>
              <w:autoSpaceDE w:val="0"/>
              <w:autoSpaceDN w:val="0"/>
              <w:adjustRightInd w:val="0"/>
              <w:spacing w:after="0" w:line="240" w:lineRule="auto"/>
              <w:jc w:val="both"/>
              <w:rPr>
                <w:rFonts w:ascii="Arial" w:hAnsi="Arial" w:cs="Arial"/>
                <w:color w:val="000000"/>
                <w:lang w:val="es-MX" w:eastAsia="es-CO"/>
              </w:rPr>
            </w:pPr>
          </w:p>
          <w:p w:rsidR="00E310F4" w:rsidRDefault="00E310F4" w:rsidP="007C5A61">
            <w:pPr>
              <w:autoSpaceDE w:val="0"/>
              <w:autoSpaceDN w:val="0"/>
              <w:adjustRightInd w:val="0"/>
              <w:spacing w:after="0" w:line="240" w:lineRule="auto"/>
              <w:jc w:val="both"/>
              <w:rPr>
                <w:rFonts w:ascii="Arial" w:hAnsi="Arial" w:cs="Arial"/>
                <w:color w:val="000000"/>
                <w:lang w:val="es-MX" w:eastAsia="es-CO"/>
              </w:rPr>
            </w:pPr>
          </w:p>
          <w:p w:rsidR="00E310F4" w:rsidRDefault="00E310F4" w:rsidP="007C5A61">
            <w:pPr>
              <w:autoSpaceDE w:val="0"/>
              <w:autoSpaceDN w:val="0"/>
              <w:adjustRightInd w:val="0"/>
              <w:spacing w:after="0" w:line="240" w:lineRule="auto"/>
              <w:jc w:val="both"/>
              <w:rPr>
                <w:rFonts w:ascii="Arial" w:hAnsi="Arial" w:cs="Arial"/>
                <w:color w:val="000000"/>
                <w:lang w:val="es-MX" w:eastAsia="es-CO"/>
              </w:rPr>
            </w:pPr>
          </w:p>
          <w:p w:rsidR="00E310F4" w:rsidRDefault="00E310F4" w:rsidP="007C5A61">
            <w:pPr>
              <w:autoSpaceDE w:val="0"/>
              <w:autoSpaceDN w:val="0"/>
              <w:adjustRightInd w:val="0"/>
              <w:spacing w:after="0" w:line="240" w:lineRule="auto"/>
              <w:jc w:val="both"/>
              <w:rPr>
                <w:rFonts w:ascii="Arial" w:hAnsi="Arial" w:cs="Arial"/>
                <w:color w:val="000000"/>
                <w:lang w:val="es-MX" w:eastAsia="es-CO"/>
              </w:rPr>
            </w:pPr>
          </w:p>
          <w:p w:rsidR="00E310F4" w:rsidRDefault="00E310F4" w:rsidP="007C5A61">
            <w:pPr>
              <w:autoSpaceDE w:val="0"/>
              <w:autoSpaceDN w:val="0"/>
              <w:adjustRightInd w:val="0"/>
              <w:spacing w:after="0" w:line="240" w:lineRule="auto"/>
              <w:jc w:val="both"/>
              <w:rPr>
                <w:rFonts w:ascii="Arial" w:hAnsi="Arial" w:cs="Arial"/>
                <w:color w:val="000000"/>
                <w:lang w:val="es-MX" w:eastAsia="es-CO"/>
              </w:rPr>
            </w:pPr>
          </w:p>
          <w:tbl>
            <w:tblPr>
              <w:tblStyle w:val="Tablaconcuadrcula"/>
              <w:tblpPr w:leftFromText="141" w:rightFromText="141" w:vertAnchor="page" w:horzAnchor="page" w:tblpX="856" w:tblpY="1006"/>
              <w:tblOverlap w:val="never"/>
              <w:tblW w:w="4500" w:type="dxa"/>
              <w:tblLook w:val="04A0"/>
            </w:tblPr>
            <w:tblGrid>
              <w:gridCol w:w="881"/>
              <w:gridCol w:w="1630"/>
              <w:gridCol w:w="924"/>
              <w:gridCol w:w="1065"/>
            </w:tblGrid>
            <w:tr w:rsidR="00E310F4" w:rsidRPr="00E310F4" w:rsidTr="0074256B">
              <w:trPr>
                <w:trHeight w:val="406"/>
              </w:trPr>
              <w:tc>
                <w:tcPr>
                  <w:tcW w:w="881" w:type="dxa"/>
                  <w:noWrap/>
                  <w:hideMark/>
                </w:tcPr>
                <w:p w:rsidR="00E310F4" w:rsidRPr="0074256B" w:rsidRDefault="00E310F4" w:rsidP="00E310F4">
                  <w:pPr>
                    <w:spacing w:after="0" w:line="240" w:lineRule="auto"/>
                    <w:rPr>
                      <w:rFonts w:eastAsia="Times New Roman"/>
                      <w:color w:val="000000"/>
                      <w:lang w:val="es-MX" w:eastAsia="es-CO"/>
                    </w:rPr>
                  </w:pPr>
                </w:p>
              </w:tc>
              <w:tc>
                <w:tcPr>
                  <w:tcW w:w="1630" w:type="dxa"/>
                  <w:noWrap/>
                  <w:hideMark/>
                </w:tcPr>
                <w:p w:rsidR="00E310F4" w:rsidRPr="00E310F4" w:rsidRDefault="00E310F4" w:rsidP="00E310F4">
                  <w:pPr>
                    <w:spacing w:after="0" w:line="240" w:lineRule="auto"/>
                    <w:rPr>
                      <w:rFonts w:eastAsia="Times New Roman"/>
                      <w:color w:val="000000"/>
                      <w:lang w:eastAsia="es-CO"/>
                    </w:rPr>
                  </w:pPr>
                </w:p>
              </w:tc>
              <w:tc>
                <w:tcPr>
                  <w:tcW w:w="924" w:type="dxa"/>
                  <w:noWrap/>
                  <w:hideMark/>
                </w:tcPr>
                <w:p w:rsidR="00E310F4" w:rsidRPr="00E310F4" w:rsidRDefault="00E310F4" w:rsidP="00E310F4">
                  <w:pPr>
                    <w:spacing w:after="0" w:line="240" w:lineRule="auto"/>
                    <w:rPr>
                      <w:rFonts w:eastAsia="Times New Roman"/>
                      <w:color w:val="000000"/>
                      <w:lang w:eastAsia="es-CO"/>
                    </w:rPr>
                  </w:pPr>
                  <w:r w:rsidRPr="00E310F4">
                    <w:rPr>
                      <w:rFonts w:eastAsia="Times New Roman"/>
                      <w:color w:val="000000"/>
                      <w:lang w:eastAsia="es-CO"/>
                    </w:rPr>
                    <w:t>positivo</w:t>
                  </w:r>
                </w:p>
              </w:tc>
              <w:tc>
                <w:tcPr>
                  <w:tcW w:w="1065" w:type="dxa"/>
                  <w:noWrap/>
                  <w:hideMark/>
                </w:tcPr>
                <w:p w:rsidR="00E310F4" w:rsidRPr="00E310F4" w:rsidRDefault="00E310F4" w:rsidP="00E310F4">
                  <w:pPr>
                    <w:spacing w:after="0" w:line="240" w:lineRule="auto"/>
                    <w:rPr>
                      <w:rFonts w:eastAsia="Times New Roman"/>
                      <w:color w:val="000000"/>
                      <w:lang w:eastAsia="es-CO"/>
                    </w:rPr>
                  </w:pPr>
                  <w:r w:rsidRPr="00E310F4">
                    <w:rPr>
                      <w:rFonts w:eastAsia="Times New Roman"/>
                      <w:color w:val="000000"/>
                      <w:lang w:eastAsia="es-CO"/>
                    </w:rPr>
                    <w:t>negativas</w:t>
                  </w:r>
                </w:p>
              </w:tc>
            </w:tr>
            <w:tr w:rsidR="00E310F4" w:rsidRPr="00E310F4" w:rsidTr="0074256B">
              <w:trPr>
                <w:trHeight w:val="812"/>
              </w:trPr>
              <w:tc>
                <w:tcPr>
                  <w:tcW w:w="881" w:type="dxa"/>
                  <w:noWrap/>
                  <w:hideMark/>
                </w:tcPr>
                <w:p w:rsidR="00E310F4" w:rsidRPr="00E310F4" w:rsidRDefault="00E310F4" w:rsidP="00E310F4">
                  <w:pPr>
                    <w:spacing w:after="0" w:line="240" w:lineRule="auto"/>
                    <w:rPr>
                      <w:rFonts w:eastAsia="Times New Roman"/>
                      <w:color w:val="000000"/>
                      <w:lang w:eastAsia="es-CO"/>
                    </w:rPr>
                  </w:pPr>
                  <w:r w:rsidRPr="00E310F4">
                    <w:rPr>
                      <w:rFonts w:eastAsia="Times New Roman"/>
                      <w:color w:val="000000"/>
                      <w:lang w:eastAsia="es-CO"/>
                    </w:rPr>
                    <w:t>padres</w:t>
                  </w:r>
                </w:p>
              </w:tc>
              <w:tc>
                <w:tcPr>
                  <w:tcW w:w="1630" w:type="dxa"/>
                  <w:hideMark/>
                </w:tcPr>
                <w:p w:rsidR="00E310F4" w:rsidRPr="00E310F4" w:rsidRDefault="00E310F4" w:rsidP="00E310F4">
                  <w:pPr>
                    <w:spacing w:after="0" w:line="240" w:lineRule="auto"/>
                    <w:rPr>
                      <w:rFonts w:eastAsia="Times New Roman"/>
                      <w:color w:val="000000"/>
                      <w:lang w:eastAsia="es-CO"/>
                    </w:rPr>
                  </w:pPr>
                  <w:r w:rsidRPr="00E310F4">
                    <w:rPr>
                      <w:rFonts w:eastAsia="Times New Roman"/>
                      <w:color w:val="000000"/>
                      <w:lang w:eastAsia="es-CO"/>
                    </w:rPr>
                    <w:t xml:space="preserve">aprendizaje en residuos </w:t>
                  </w:r>
                </w:p>
              </w:tc>
              <w:tc>
                <w:tcPr>
                  <w:tcW w:w="924" w:type="dxa"/>
                  <w:noWrap/>
                  <w:hideMark/>
                </w:tcPr>
                <w:p w:rsidR="00E310F4" w:rsidRPr="00E310F4" w:rsidRDefault="00E310F4" w:rsidP="00E310F4">
                  <w:pPr>
                    <w:spacing w:after="0" w:line="240" w:lineRule="auto"/>
                    <w:jc w:val="right"/>
                    <w:rPr>
                      <w:rFonts w:eastAsia="Times New Roman"/>
                      <w:color w:val="000000"/>
                      <w:lang w:eastAsia="es-CO"/>
                    </w:rPr>
                  </w:pPr>
                  <w:r w:rsidRPr="00E310F4">
                    <w:rPr>
                      <w:rFonts w:eastAsia="Times New Roman"/>
                      <w:color w:val="000000"/>
                      <w:lang w:eastAsia="es-CO"/>
                    </w:rPr>
                    <w:t>15</w:t>
                  </w:r>
                </w:p>
              </w:tc>
              <w:tc>
                <w:tcPr>
                  <w:tcW w:w="1065" w:type="dxa"/>
                  <w:noWrap/>
                  <w:hideMark/>
                </w:tcPr>
                <w:p w:rsidR="00E310F4" w:rsidRPr="00E310F4" w:rsidRDefault="00E310F4" w:rsidP="00E310F4">
                  <w:pPr>
                    <w:spacing w:after="0" w:line="240" w:lineRule="auto"/>
                    <w:jc w:val="right"/>
                    <w:rPr>
                      <w:rFonts w:eastAsia="Times New Roman"/>
                      <w:color w:val="000000"/>
                      <w:lang w:eastAsia="es-CO"/>
                    </w:rPr>
                  </w:pPr>
                  <w:r w:rsidRPr="00E310F4">
                    <w:rPr>
                      <w:rFonts w:eastAsia="Times New Roman"/>
                      <w:color w:val="000000"/>
                      <w:lang w:eastAsia="es-CO"/>
                    </w:rPr>
                    <w:t>5</w:t>
                  </w:r>
                </w:p>
              </w:tc>
            </w:tr>
            <w:tr w:rsidR="00E310F4" w:rsidRPr="00E310F4" w:rsidTr="0074256B">
              <w:trPr>
                <w:trHeight w:val="406"/>
              </w:trPr>
              <w:tc>
                <w:tcPr>
                  <w:tcW w:w="881" w:type="dxa"/>
                  <w:noWrap/>
                  <w:hideMark/>
                </w:tcPr>
                <w:p w:rsidR="00E310F4" w:rsidRPr="00E310F4" w:rsidRDefault="00E310F4" w:rsidP="00E310F4">
                  <w:pPr>
                    <w:spacing w:after="0" w:line="240" w:lineRule="auto"/>
                    <w:rPr>
                      <w:rFonts w:eastAsia="Times New Roman"/>
                      <w:color w:val="000000"/>
                      <w:lang w:eastAsia="es-CO"/>
                    </w:rPr>
                  </w:pPr>
                  <w:r w:rsidRPr="00E310F4">
                    <w:rPr>
                      <w:rFonts w:eastAsia="Times New Roman"/>
                      <w:color w:val="000000"/>
                      <w:lang w:eastAsia="es-CO"/>
                    </w:rPr>
                    <w:t> </w:t>
                  </w:r>
                </w:p>
              </w:tc>
              <w:tc>
                <w:tcPr>
                  <w:tcW w:w="1630" w:type="dxa"/>
                  <w:noWrap/>
                  <w:hideMark/>
                </w:tcPr>
                <w:p w:rsidR="00E310F4" w:rsidRPr="00E310F4" w:rsidRDefault="00E310F4" w:rsidP="00E310F4">
                  <w:pPr>
                    <w:spacing w:after="0" w:line="240" w:lineRule="auto"/>
                    <w:rPr>
                      <w:rFonts w:eastAsia="Times New Roman"/>
                      <w:color w:val="000000"/>
                      <w:lang w:eastAsia="es-CO"/>
                    </w:rPr>
                  </w:pPr>
                  <w:r w:rsidRPr="00E310F4">
                    <w:rPr>
                      <w:rFonts w:eastAsia="Times New Roman"/>
                      <w:color w:val="000000"/>
                      <w:lang w:eastAsia="es-CO"/>
                    </w:rPr>
                    <w:t>apoyo</w:t>
                  </w:r>
                </w:p>
              </w:tc>
              <w:tc>
                <w:tcPr>
                  <w:tcW w:w="924" w:type="dxa"/>
                  <w:noWrap/>
                  <w:hideMark/>
                </w:tcPr>
                <w:p w:rsidR="00E310F4" w:rsidRPr="00E310F4" w:rsidRDefault="00E310F4" w:rsidP="00E310F4">
                  <w:pPr>
                    <w:spacing w:after="0" w:line="240" w:lineRule="auto"/>
                    <w:jc w:val="right"/>
                    <w:rPr>
                      <w:rFonts w:eastAsia="Times New Roman"/>
                      <w:color w:val="000000"/>
                      <w:lang w:eastAsia="es-CO"/>
                    </w:rPr>
                  </w:pPr>
                  <w:r w:rsidRPr="00E310F4">
                    <w:rPr>
                      <w:rFonts w:eastAsia="Times New Roman"/>
                      <w:color w:val="000000"/>
                      <w:lang w:eastAsia="es-CO"/>
                    </w:rPr>
                    <w:t>15</w:t>
                  </w:r>
                </w:p>
              </w:tc>
              <w:tc>
                <w:tcPr>
                  <w:tcW w:w="1065" w:type="dxa"/>
                  <w:noWrap/>
                  <w:hideMark/>
                </w:tcPr>
                <w:p w:rsidR="00E310F4" w:rsidRPr="00E310F4" w:rsidRDefault="00E310F4" w:rsidP="00E310F4">
                  <w:pPr>
                    <w:spacing w:after="0" w:line="240" w:lineRule="auto"/>
                    <w:jc w:val="right"/>
                    <w:rPr>
                      <w:rFonts w:eastAsia="Times New Roman"/>
                      <w:color w:val="000000"/>
                      <w:lang w:eastAsia="es-CO"/>
                    </w:rPr>
                  </w:pPr>
                  <w:r w:rsidRPr="00E310F4">
                    <w:rPr>
                      <w:rFonts w:eastAsia="Times New Roman"/>
                      <w:color w:val="000000"/>
                      <w:lang w:eastAsia="es-CO"/>
                    </w:rPr>
                    <w:t>5</w:t>
                  </w:r>
                </w:p>
              </w:tc>
            </w:tr>
            <w:tr w:rsidR="00E310F4" w:rsidRPr="00E310F4" w:rsidTr="0074256B">
              <w:trPr>
                <w:trHeight w:val="406"/>
              </w:trPr>
              <w:tc>
                <w:tcPr>
                  <w:tcW w:w="881" w:type="dxa"/>
                  <w:noWrap/>
                  <w:hideMark/>
                </w:tcPr>
                <w:p w:rsidR="00E310F4" w:rsidRPr="00E310F4" w:rsidRDefault="00E310F4" w:rsidP="00E310F4">
                  <w:pPr>
                    <w:spacing w:after="0" w:line="240" w:lineRule="auto"/>
                    <w:rPr>
                      <w:rFonts w:eastAsia="Times New Roman"/>
                      <w:color w:val="000000"/>
                      <w:lang w:eastAsia="es-CO"/>
                    </w:rPr>
                  </w:pPr>
                  <w:r w:rsidRPr="00E310F4">
                    <w:rPr>
                      <w:rFonts w:eastAsia="Times New Roman"/>
                      <w:color w:val="000000"/>
                      <w:lang w:eastAsia="es-CO"/>
                    </w:rPr>
                    <w:t> </w:t>
                  </w:r>
                </w:p>
              </w:tc>
              <w:tc>
                <w:tcPr>
                  <w:tcW w:w="1630" w:type="dxa"/>
                  <w:noWrap/>
                  <w:hideMark/>
                </w:tcPr>
                <w:p w:rsidR="00E310F4" w:rsidRPr="00E310F4" w:rsidRDefault="00E310F4" w:rsidP="00E310F4">
                  <w:pPr>
                    <w:spacing w:after="0" w:line="240" w:lineRule="auto"/>
                    <w:rPr>
                      <w:rFonts w:eastAsia="Times New Roman"/>
                      <w:color w:val="000000"/>
                      <w:lang w:eastAsia="es-CO"/>
                    </w:rPr>
                  </w:pPr>
                  <w:r w:rsidRPr="00E310F4">
                    <w:rPr>
                      <w:rFonts w:eastAsia="Times New Roman"/>
                      <w:color w:val="000000"/>
                      <w:lang w:eastAsia="es-CO"/>
                    </w:rPr>
                    <w:t xml:space="preserve">practicas </w:t>
                  </w:r>
                </w:p>
              </w:tc>
              <w:tc>
                <w:tcPr>
                  <w:tcW w:w="924" w:type="dxa"/>
                  <w:noWrap/>
                  <w:hideMark/>
                </w:tcPr>
                <w:p w:rsidR="00E310F4" w:rsidRPr="00E310F4" w:rsidRDefault="00E310F4" w:rsidP="00E310F4">
                  <w:pPr>
                    <w:spacing w:after="0" w:line="240" w:lineRule="auto"/>
                    <w:jc w:val="right"/>
                    <w:rPr>
                      <w:rFonts w:eastAsia="Times New Roman"/>
                      <w:color w:val="000000"/>
                      <w:lang w:eastAsia="es-CO"/>
                    </w:rPr>
                  </w:pPr>
                  <w:r w:rsidRPr="00E310F4">
                    <w:rPr>
                      <w:rFonts w:eastAsia="Times New Roman"/>
                      <w:color w:val="000000"/>
                      <w:lang w:eastAsia="es-CO"/>
                    </w:rPr>
                    <w:t>13</w:t>
                  </w:r>
                </w:p>
              </w:tc>
              <w:tc>
                <w:tcPr>
                  <w:tcW w:w="1065" w:type="dxa"/>
                  <w:noWrap/>
                  <w:hideMark/>
                </w:tcPr>
                <w:p w:rsidR="00E310F4" w:rsidRPr="00E310F4" w:rsidRDefault="00E310F4" w:rsidP="00E310F4">
                  <w:pPr>
                    <w:spacing w:after="0" w:line="240" w:lineRule="auto"/>
                    <w:jc w:val="right"/>
                    <w:rPr>
                      <w:rFonts w:eastAsia="Times New Roman"/>
                      <w:color w:val="000000"/>
                      <w:lang w:eastAsia="es-CO"/>
                    </w:rPr>
                  </w:pPr>
                  <w:r w:rsidRPr="00E310F4">
                    <w:rPr>
                      <w:rFonts w:eastAsia="Times New Roman"/>
                      <w:color w:val="000000"/>
                      <w:lang w:eastAsia="es-CO"/>
                    </w:rPr>
                    <w:t>7</w:t>
                  </w:r>
                </w:p>
              </w:tc>
            </w:tr>
          </w:tbl>
          <w:p w:rsidR="00811DE3" w:rsidRDefault="00811DE3" w:rsidP="007C5A61">
            <w:pPr>
              <w:autoSpaceDE w:val="0"/>
              <w:autoSpaceDN w:val="0"/>
              <w:adjustRightInd w:val="0"/>
              <w:spacing w:after="0" w:line="240" w:lineRule="auto"/>
              <w:jc w:val="both"/>
              <w:rPr>
                <w:rFonts w:ascii="Arial" w:hAnsi="Arial" w:cs="Arial"/>
                <w:color w:val="000000"/>
                <w:lang w:val="es-MX" w:eastAsia="es-CO"/>
              </w:rPr>
            </w:pPr>
          </w:p>
          <w:p w:rsidR="00811DE3" w:rsidRDefault="00811DE3" w:rsidP="007C5A61">
            <w:pPr>
              <w:autoSpaceDE w:val="0"/>
              <w:autoSpaceDN w:val="0"/>
              <w:adjustRightInd w:val="0"/>
              <w:spacing w:after="0" w:line="240" w:lineRule="auto"/>
              <w:jc w:val="both"/>
              <w:rPr>
                <w:rFonts w:ascii="Arial" w:hAnsi="Arial" w:cs="Arial"/>
                <w:color w:val="000000"/>
                <w:lang w:val="es-MX" w:eastAsia="es-CO"/>
              </w:rPr>
            </w:pPr>
          </w:p>
          <w:p w:rsidR="0074256B" w:rsidRDefault="0074256B" w:rsidP="007C5A61">
            <w:pPr>
              <w:autoSpaceDE w:val="0"/>
              <w:autoSpaceDN w:val="0"/>
              <w:adjustRightInd w:val="0"/>
              <w:spacing w:after="0" w:line="240" w:lineRule="auto"/>
              <w:jc w:val="both"/>
              <w:rPr>
                <w:rFonts w:ascii="Arial" w:hAnsi="Arial" w:cs="Arial"/>
                <w:color w:val="000000"/>
                <w:lang w:val="es-MX" w:eastAsia="es-CO"/>
              </w:rPr>
            </w:pPr>
          </w:p>
          <w:p w:rsidR="0074256B" w:rsidRDefault="0074256B" w:rsidP="007C5A61">
            <w:pPr>
              <w:autoSpaceDE w:val="0"/>
              <w:autoSpaceDN w:val="0"/>
              <w:adjustRightInd w:val="0"/>
              <w:spacing w:after="0" w:line="240" w:lineRule="auto"/>
              <w:jc w:val="both"/>
              <w:rPr>
                <w:rFonts w:ascii="Arial" w:hAnsi="Arial" w:cs="Arial"/>
                <w:color w:val="000000"/>
                <w:lang w:val="es-MX" w:eastAsia="es-CO"/>
              </w:rPr>
            </w:pPr>
          </w:p>
          <w:p w:rsidR="0074256B" w:rsidRDefault="0074256B" w:rsidP="007C5A61">
            <w:pPr>
              <w:autoSpaceDE w:val="0"/>
              <w:autoSpaceDN w:val="0"/>
              <w:adjustRightInd w:val="0"/>
              <w:spacing w:after="0" w:line="240" w:lineRule="auto"/>
              <w:jc w:val="both"/>
              <w:rPr>
                <w:rFonts w:ascii="Arial" w:hAnsi="Arial" w:cs="Arial"/>
                <w:color w:val="000000"/>
                <w:lang w:val="es-MX" w:eastAsia="es-CO"/>
              </w:rPr>
            </w:pPr>
          </w:p>
          <w:p w:rsidR="0074256B" w:rsidRDefault="0074256B" w:rsidP="007C5A61">
            <w:pPr>
              <w:autoSpaceDE w:val="0"/>
              <w:autoSpaceDN w:val="0"/>
              <w:adjustRightInd w:val="0"/>
              <w:spacing w:after="0" w:line="240" w:lineRule="auto"/>
              <w:jc w:val="both"/>
              <w:rPr>
                <w:rFonts w:ascii="Arial" w:hAnsi="Arial" w:cs="Arial"/>
                <w:color w:val="000000"/>
                <w:lang w:val="es-MX" w:eastAsia="es-CO"/>
              </w:rPr>
            </w:pPr>
          </w:p>
          <w:p w:rsidR="0074256B" w:rsidRDefault="0074256B" w:rsidP="007C5A61">
            <w:pPr>
              <w:autoSpaceDE w:val="0"/>
              <w:autoSpaceDN w:val="0"/>
              <w:adjustRightInd w:val="0"/>
              <w:spacing w:after="0" w:line="240" w:lineRule="auto"/>
              <w:jc w:val="both"/>
              <w:rPr>
                <w:rFonts w:ascii="Arial" w:hAnsi="Arial" w:cs="Arial"/>
                <w:color w:val="000000"/>
                <w:lang w:val="es-MX" w:eastAsia="es-CO"/>
              </w:rPr>
            </w:pPr>
          </w:p>
          <w:p w:rsidR="0074256B" w:rsidRDefault="0074256B" w:rsidP="007C5A61">
            <w:pPr>
              <w:autoSpaceDE w:val="0"/>
              <w:autoSpaceDN w:val="0"/>
              <w:adjustRightInd w:val="0"/>
              <w:spacing w:after="0" w:line="240" w:lineRule="auto"/>
              <w:jc w:val="both"/>
              <w:rPr>
                <w:rFonts w:ascii="Arial" w:hAnsi="Arial" w:cs="Arial"/>
                <w:color w:val="000000"/>
                <w:lang w:val="es-MX" w:eastAsia="es-CO"/>
              </w:rPr>
            </w:pPr>
          </w:p>
          <w:p w:rsidR="00C93046" w:rsidRDefault="00C93046" w:rsidP="007C5A61">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participación de los padres de familia fue muy buena porque estuvie</w:t>
            </w:r>
            <w:r w:rsidR="0074256B">
              <w:rPr>
                <w:rFonts w:ascii="Arial" w:hAnsi="Arial" w:cs="Arial"/>
                <w:color w:val="000000"/>
                <w:lang w:val="es-MX" w:eastAsia="es-CO"/>
              </w:rPr>
              <w:t xml:space="preserve">ron atentos al llamado que se les dio a conocer,  permitiendo saber que ellos ven con satisfacción que el estudiante tenga participación  en el cuidado del ambiente relacionado con el manejo de los residuos sólidos. </w:t>
            </w:r>
          </w:p>
          <w:p w:rsidR="0074256B" w:rsidRDefault="0074256B" w:rsidP="007C5A61">
            <w:pPr>
              <w:autoSpaceDE w:val="0"/>
              <w:autoSpaceDN w:val="0"/>
              <w:adjustRightInd w:val="0"/>
              <w:spacing w:after="0" w:line="240" w:lineRule="auto"/>
              <w:jc w:val="both"/>
              <w:rPr>
                <w:rFonts w:ascii="Arial" w:hAnsi="Arial" w:cs="Arial"/>
                <w:color w:val="000000"/>
                <w:lang w:val="es-MX" w:eastAsia="es-CO"/>
              </w:rPr>
            </w:pPr>
          </w:p>
          <w:p w:rsidR="0074256B" w:rsidRDefault="00A06467" w:rsidP="007C5A61">
            <w:pPr>
              <w:autoSpaceDE w:val="0"/>
              <w:autoSpaceDN w:val="0"/>
              <w:adjustRightInd w:val="0"/>
              <w:spacing w:after="0" w:line="240" w:lineRule="auto"/>
              <w:jc w:val="both"/>
              <w:rPr>
                <w:rFonts w:ascii="Arial" w:hAnsi="Arial" w:cs="Arial"/>
                <w:color w:val="000000"/>
                <w:lang w:val="es-MX" w:eastAsia="es-CO"/>
              </w:rPr>
            </w:pPr>
            <w:r>
              <w:rPr>
                <w:rFonts w:ascii="Arial" w:hAnsi="Arial" w:cs="Arial"/>
                <w:noProof/>
                <w:color w:val="000000"/>
                <w:lang w:eastAsia="es-CO"/>
              </w:rPr>
              <w:drawing>
                <wp:anchor distT="0" distB="0" distL="114300" distR="114300" simplePos="0" relativeHeight="251679744" behindDoc="0" locked="0" layoutInCell="1" allowOverlap="1">
                  <wp:simplePos x="0" y="0"/>
                  <wp:positionH relativeFrom="column">
                    <wp:posOffset>3324225</wp:posOffset>
                  </wp:positionH>
                  <wp:positionV relativeFrom="paragraph">
                    <wp:posOffset>-10160</wp:posOffset>
                  </wp:positionV>
                  <wp:extent cx="3343275" cy="1905000"/>
                  <wp:effectExtent l="19050" t="0" r="9525" b="0"/>
                  <wp:wrapNone/>
                  <wp:docPr id="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tbl>
            <w:tblPr>
              <w:tblStyle w:val="Tablaconcuadrcula"/>
              <w:tblW w:w="4721" w:type="dxa"/>
              <w:tblLook w:val="04A0"/>
            </w:tblPr>
            <w:tblGrid>
              <w:gridCol w:w="1055"/>
              <w:gridCol w:w="1786"/>
              <w:gridCol w:w="978"/>
              <w:gridCol w:w="1065"/>
            </w:tblGrid>
            <w:tr w:rsidR="0074256B" w:rsidRPr="0074256B" w:rsidTr="007526A6">
              <w:trPr>
                <w:trHeight w:val="153"/>
              </w:trPr>
              <w:tc>
                <w:tcPr>
                  <w:tcW w:w="965" w:type="dxa"/>
                  <w:noWrap/>
                  <w:hideMark/>
                </w:tcPr>
                <w:p w:rsidR="0074256B" w:rsidRPr="0074256B" w:rsidRDefault="0074256B" w:rsidP="0074256B">
                  <w:pPr>
                    <w:spacing w:after="0" w:line="240" w:lineRule="auto"/>
                    <w:rPr>
                      <w:rFonts w:eastAsia="Times New Roman" w:cs="Calibri"/>
                      <w:color w:val="000000"/>
                      <w:lang w:eastAsia="es-CO"/>
                    </w:rPr>
                  </w:pPr>
                </w:p>
              </w:tc>
              <w:tc>
                <w:tcPr>
                  <w:tcW w:w="1786" w:type="dxa"/>
                  <w:noWrap/>
                  <w:hideMark/>
                </w:tcPr>
                <w:p w:rsidR="0074256B" w:rsidRPr="0074256B" w:rsidRDefault="0074256B" w:rsidP="0074256B">
                  <w:pPr>
                    <w:spacing w:after="0" w:line="240" w:lineRule="auto"/>
                    <w:rPr>
                      <w:rFonts w:eastAsia="Times New Roman" w:cs="Calibri"/>
                      <w:color w:val="000000"/>
                      <w:lang w:eastAsia="es-CO"/>
                    </w:rPr>
                  </w:pPr>
                </w:p>
              </w:tc>
              <w:tc>
                <w:tcPr>
                  <w:tcW w:w="978" w:type="dxa"/>
                  <w:noWrap/>
                  <w:hideMark/>
                </w:tcPr>
                <w:p w:rsidR="0074256B" w:rsidRPr="0074256B" w:rsidRDefault="0074256B" w:rsidP="0074256B">
                  <w:pPr>
                    <w:spacing w:after="0" w:line="240" w:lineRule="auto"/>
                    <w:rPr>
                      <w:rFonts w:eastAsia="Times New Roman" w:cs="Calibri"/>
                      <w:color w:val="000000"/>
                      <w:lang w:eastAsia="es-CO"/>
                    </w:rPr>
                  </w:pPr>
                  <w:r w:rsidRPr="0074256B">
                    <w:rPr>
                      <w:rFonts w:eastAsia="Times New Roman" w:cs="Calibri"/>
                      <w:color w:val="000000"/>
                      <w:lang w:eastAsia="es-CO"/>
                    </w:rPr>
                    <w:t xml:space="preserve">positivo </w:t>
                  </w:r>
                </w:p>
              </w:tc>
              <w:tc>
                <w:tcPr>
                  <w:tcW w:w="992" w:type="dxa"/>
                  <w:noWrap/>
                  <w:hideMark/>
                </w:tcPr>
                <w:p w:rsidR="0074256B" w:rsidRPr="0074256B" w:rsidRDefault="0074256B" w:rsidP="0074256B">
                  <w:pPr>
                    <w:spacing w:after="0" w:line="240" w:lineRule="auto"/>
                    <w:rPr>
                      <w:rFonts w:eastAsia="Times New Roman" w:cs="Calibri"/>
                      <w:color w:val="000000"/>
                      <w:lang w:eastAsia="es-CO"/>
                    </w:rPr>
                  </w:pPr>
                  <w:r w:rsidRPr="0074256B">
                    <w:rPr>
                      <w:rFonts w:eastAsia="Times New Roman" w:cs="Calibri"/>
                      <w:color w:val="000000"/>
                      <w:lang w:eastAsia="es-CO"/>
                    </w:rPr>
                    <w:t>negativas</w:t>
                  </w:r>
                </w:p>
              </w:tc>
            </w:tr>
            <w:tr w:rsidR="007526A6" w:rsidRPr="0074256B" w:rsidTr="007526A6">
              <w:trPr>
                <w:trHeight w:val="306"/>
              </w:trPr>
              <w:tc>
                <w:tcPr>
                  <w:tcW w:w="965" w:type="dxa"/>
                  <w:vMerge w:val="restart"/>
                  <w:noWrap/>
                  <w:hideMark/>
                </w:tcPr>
                <w:p w:rsidR="007526A6" w:rsidRDefault="007526A6" w:rsidP="0074256B">
                  <w:pPr>
                    <w:spacing w:after="0" w:line="240" w:lineRule="auto"/>
                    <w:rPr>
                      <w:rFonts w:eastAsia="Times New Roman" w:cs="Calibri"/>
                      <w:color w:val="000000"/>
                      <w:lang w:eastAsia="es-CO"/>
                    </w:rPr>
                  </w:pPr>
                  <w:r>
                    <w:rPr>
                      <w:rFonts w:eastAsia="Times New Roman" w:cs="Calibri"/>
                      <w:color w:val="000000"/>
                      <w:lang w:eastAsia="es-CO"/>
                    </w:rPr>
                    <w:t xml:space="preserve"> </w:t>
                  </w:r>
                </w:p>
                <w:p w:rsidR="007526A6" w:rsidRDefault="007526A6" w:rsidP="0074256B">
                  <w:pPr>
                    <w:spacing w:after="0" w:line="240" w:lineRule="auto"/>
                    <w:rPr>
                      <w:rFonts w:eastAsia="Times New Roman" w:cs="Calibri"/>
                      <w:color w:val="000000"/>
                      <w:lang w:eastAsia="es-CO"/>
                    </w:rPr>
                  </w:pPr>
                </w:p>
                <w:p w:rsidR="007526A6" w:rsidRDefault="007526A6" w:rsidP="0074256B">
                  <w:pPr>
                    <w:spacing w:after="0" w:line="240" w:lineRule="auto"/>
                    <w:rPr>
                      <w:rFonts w:eastAsia="Times New Roman" w:cs="Calibri"/>
                      <w:color w:val="000000"/>
                      <w:lang w:eastAsia="es-CO"/>
                    </w:rPr>
                  </w:pPr>
                </w:p>
                <w:p w:rsidR="007526A6" w:rsidRPr="0074256B" w:rsidRDefault="007526A6" w:rsidP="0074256B">
                  <w:pPr>
                    <w:spacing w:after="0" w:line="240" w:lineRule="auto"/>
                    <w:rPr>
                      <w:rFonts w:eastAsia="Times New Roman" w:cs="Calibri"/>
                      <w:color w:val="000000"/>
                      <w:lang w:eastAsia="es-CO"/>
                    </w:rPr>
                  </w:pPr>
                  <w:r>
                    <w:rPr>
                      <w:rFonts w:eastAsia="Times New Roman" w:cs="Calibri"/>
                      <w:color w:val="000000"/>
                      <w:lang w:eastAsia="es-CO"/>
                    </w:rPr>
                    <w:t>D</w:t>
                  </w:r>
                  <w:r w:rsidRPr="0074256B">
                    <w:rPr>
                      <w:rFonts w:eastAsia="Times New Roman" w:cs="Calibri"/>
                      <w:color w:val="000000"/>
                      <w:lang w:eastAsia="es-CO"/>
                    </w:rPr>
                    <w:t>ocentes</w:t>
                  </w:r>
                </w:p>
                <w:p w:rsidR="007526A6" w:rsidRPr="0074256B" w:rsidRDefault="007526A6" w:rsidP="0074256B">
                  <w:pPr>
                    <w:spacing w:after="0" w:line="240" w:lineRule="auto"/>
                    <w:rPr>
                      <w:rFonts w:eastAsia="Times New Roman" w:cs="Calibri"/>
                      <w:color w:val="000000"/>
                      <w:lang w:eastAsia="es-CO"/>
                    </w:rPr>
                  </w:pPr>
                  <w:r w:rsidRPr="0074256B">
                    <w:rPr>
                      <w:rFonts w:eastAsia="Times New Roman" w:cs="Calibri"/>
                      <w:color w:val="000000"/>
                      <w:lang w:eastAsia="es-CO"/>
                    </w:rPr>
                    <w:t> </w:t>
                  </w:r>
                </w:p>
                <w:p w:rsidR="007526A6" w:rsidRPr="0074256B" w:rsidRDefault="007526A6" w:rsidP="0074256B">
                  <w:pPr>
                    <w:spacing w:after="0" w:line="240" w:lineRule="auto"/>
                    <w:rPr>
                      <w:rFonts w:eastAsia="Times New Roman" w:cs="Calibri"/>
                      <w:color w:val="000000"/>
                      <w:lang w:eastAsia="es-CO"/>
                    </w:rPr>
                  </w:pPr>
                  <w:r w:rsidRPr="0074256B">
                    <w:rPr>
                      <w:rFonts w:eastAsia="Times New Roman" w:cs="Calibri"/>
                      <w:color w:val="000000"/>
                      <w:lang w:eastAsia="es-CO"/>
                    </w:rPr>
                    <w:t> </w:t>
                  </w:r>
                </w:p>
                <w:p w:rsidR="007526A6" w:rsidRPr="0074256B" w:rsidRDefault="007526A6" w:rsidP="0074256B">
                  <w:pPr>
                    <w:rPr>
                      <w:rFonts w:eastAsia="Times New Roman" w:cs="Calibri"/>
                      <w:color w:val="000000"/>
                      <w:lang w:eastAsia="es-CO"/>
                    </w:rPr>
                  </w:pPr>
                  <w:r w:rsidRPr="0074256B">
                    <w:rPr>
                      <w:rFonts w:eastAsia="Times New Roman" w:cs="Calibri"/>
                      <w:color w:val="000000"/>
                      <w:lang w:eastAsia="es-CO"/>
                    </w:rPr>
                    <w:t> </w:t>
                  </w:r>
                </w:p>
              </w:tc>
              <w:tc>
                <w:tcPr>
                  <w:tcW w:w="1786" w:type="dxa"/>
                  <w:hideMark/>
                </w:tcPr>
                <w:p w:rsidR="007526A6" w:rsidRPr="0074256B" w:rsidRDefault="007526A6" w:rsidP="0074256B">
                  <w:pPr>
                    <w:spacing w:after="0" w:line="240" w:lineRule="auto"/>
                    <w:rPr>
                      <w:rFonts w:eastAsia="Times New Roman" w:cs="Calibri"/>
                      <w:color w:val="000000"/>
                      <w:lang w:eastAsia="es-CO"/>
                    </w:rPr>
                  </w:pPr>
                  <w:r w:rsidRPr="0074256B">
                    <w:rPr>
                      <w:rFonts w:eastAsia="Times New Roman" w:cs="Calibri"/>
                      <w:color w:val="000000"/>
                      <w:lang w:eastAsia="es-CO"/>
                    </w:rPr>
                    <w:t xml:space="preserve">compromiso con la cultura ambiental </w:t>
                  </w:r>
                </w:p>
              </w:tc>
              <w:tc>
                <w:tcPr>
                  <w:tcW w:w="978" w:type="dxa"/>
                  <w:noWrap/>
                  <w:hideMark/>
                </w:tcPr>
                <w:p w:rsidR="007526A6" w:rsidRPr="0074256B" w:rsidRDefault="007526A6" w:rsidP="0074256B">
                  <w:pPr>
                    <w:spacing w:after="0" w:line="240" w:lineRule="auto"/>
                    <w:jc w:val="right"/>
                    <w:rPr>
                      <w:rFonts w:eastAsia="Times New Roman" w:cs="Calibri"/>
                      <w:color w:val="000000"/>
                      <w:lang w:eastAsia="es-CO"/>
                    </w:rPr>
                  </w:pPr>
                  <w:r w:rsidRPr="0074256B">
                    <w:rPr>
                      <w:rFonts w:eastAsia="Times New Roman" w:cs="Calibri"/>
                      <w:color w:val="000000"/>
                      <w:lang w:eastAsia="es-CO"/>
                    </w:rPr>
                    <w:t>10</w:t>
                  </w:r>
                </w:p>
              </w:tc>
              <w:tc>
                <w:tcPr>
                  <w:tcW w:w="992" w:type="dxa"/>
                  <w:noWrap/>
                  <w:hideMark/>
                </w:tcPr>
                <w:p w:rsidR="007526A6" w:rsidRPr="0074256B" w:rsidRDefault="007526A6" w:rsidP="0074256B">
                  <w:pPr>
                    <w:spacing w:after="0" w:line="240" w:lineRule="auto"/>
                    <w:jc w:val="right"/>
                    <w:rPr>
                      <w:rFonts w:eastAsia="Times New Roman" w:cs="Calibri"/>
                      <w:color w:val="000000"/>
                      <w:lang w:eastAsia="es-CO"/>
                    </w:rPr>
                  </w:pPr>
                  <w:r w:rsidRPr="0074256B">
                    <w:rPr>
                      <w:rFonts w:eastAsia="Times New Roman" w:cs="Calibri"/>
                      <w:color w:val="000000"/>
                      <w:lang w:eastAsia="es-CO"/>
                    </w:rPr>
                    <w:t>0</w:t>
                  </w:r>
                </w:p>
              </w:tc>
            </w:tr>
            <w:tr w:rsidR="007526A6" w:rsidRPr="0074256B" w:rsidTr="007526A6">
              <w:trPr>
                <w:trHeight w:val="306"/>
              </w:trPr>
              <w:tc>
                <w:tcPr>
                  <w:tcW w:w="965" w:type="dxa"/>
                  <w:vMerge/>
                  <w:noWrap/>
                  <w:hideMark/>
                </w:tcPr>
                <w:p w:rsidR="007526A6" w:rsidRPr="0074256B" w:rsidRDefault="007526A6" w:rsidP="0074256B">
                  <w:pPr>
                    <w:rPr>
                      <w:rFonts w:eastAsia="Times New Roman" w:cs="Calibri"/>
                      <w:color w:val="000000"/>
                      <w:lang w:eastAsia="es-CO"/>
                    </w:rPr>
                  </w:pPr>
                </w:p>
              </w:tc>
              <w:tc>
                <w:tcPr>
                  <w:tcW w:w="1786" w:type="dxa"/>
                  <w:hideMark/>
                </w:tcPr>
                <w:p w:rsidR="007526A6" w:rsidRPr="0074256B" w:rsidRDefault="007526A6" w:rsidP="0074256B">
                  <w:pPr>
                    <w:spacing w:after="0" w:line="240" w:lineRule="auto"/>
                    <w:rPr>
                      <w:rFonts w:eastAsia="Times New Roman" w:cs="Calibri"/>
                      <w:color w:val="000000"/>
                      <w:lang w:eastAsia="es-CO"/>
                    </w:rPr>
                  </w:pPr>
                  <w:r w:rsidRPr="0074256B">
                    <w:rPr>
                      <w:rFonts w:eastAsia="Times New Roman" w:cs="Calibri"/>
                      <w:color w:val="000000"/>
                      <w:lang w:eastAsia="es-CO"/>
                    </w:rPr>
                    <w:t>organización de campañas</w:t>
                  </w:r>
                </w:p>
              </w:tc>
              <w:tc>
                <w:tcPr>
                  <w:tcW w:w="978" w:type="dxa"/>
                  <w:noWrap/>
                  <w:hideMark/>
                </w:tcPr>
                <w:p w:rsidR="007526A6" w:rsidRPr="0074256B" w:rsidRDefault="007526A6" w:rsidP="0074256B">
                  <w:pPr>
                    <w:spacing w:after="0" w:line="240" w:lineRule="auto"/>
                    <w:jc w:val="right"/>
                    <w:rPr>
                      <w:rFonts w:eastAsia="Times New Roman" w:cs="Calibri"/>
                      <w:color w:val="000000"/>
                      <w:lang w:eastAsia="es-CO"/>
                    </w:rPr>
                  </w:pPr>
                  <w:r w:rsidRPr="0074256B">
                    <w:rPr>
                      <w:rFonts w:eastAsia="Times New Roman" w:cs="Calibri"/>
                      <w:color w:val="000000"/>
                      <w:lang w:eastAsia="es-CO"/>
                    </w:rPr>
                    <w:t>10</w:t>
                  </w:r>
                </w:p>
              </w:tc>
              <w:tc>
                <w:tcPr>
                  <w:tcW w:w="992" w:type="dxa"/>
                  <w:noWrap/>
                  <w:hideMark/>
                </w:tcPr>
                <w:p w:rsidR="007526A6" w:rsidRPr="0074256B" w:rsidRDefault="007526A6" w:rsidP="0074256B">
                  <w:pPr>
                    <w:spacing w:after="0" w:line="240" w:lineRule="auto"/>
                    <w:jc w:val="right"/>
                    <w:rPr>
                      <w:rFonts w:eastAsia="Times New Roman" w:cs="Calibri"/>
                      <w:color w:val="000000"/>
                      <w:lang w:eastAsia="es-CO"/>
                    </w:rPr>
                  </w:pPr>
                  <w:r w:rsidRPr="0074256B">
                    <w:rPr>
                      <w:rFonts w:eastAsia="Times New Roman" w:cs="Calibri"/>
                      <w:color w:val="000000"/>
                      <w:lang w:eastAsia="es-CO"/>
                    </w:rPr>
                    <w:t>0</w:t>
                  </w:r>
                </w:p>
              </w:tc>
            </w:tr>
            <w:tr w:rsidR="007526A6" w:rsidRPr="0074256B" w:rsidTr="007526A6">
              <w:trPr>
                <w:trHeight w:val="306"/>
              </w:trPr>
              <w:tc>
                <w:tcPr>
                  <w:tcW w:w="965" w:type="dxa"/>
                  <w:vMerge/>
                  <w:noWrap/>
                  <w:hideMark/>
                </w:tcPr>
                <w:p w:rsidR="007526A6" w:rsidRPr="0074256B" w:rsidRDefault="007526A6" w:rsidP="0074256B">
                  <w:pPr>
                    <w:rPr>
                      <w:rFonts w:eastAsia="Times New Roman" w:cs="Calibri"/>
                      <w:color w:val="000000"/>
                      <w:lang w:eastAsia="es-CO"/>
                    </w:rPr>
                  </w:pPr>
                </w:p>
              </w:tc>
              <w:tc>
                <w:tcPr>
                  <w:tcW w:w="1786" w:type="dxa"/>
                  <w:hideMark/>
                </w:tcPr>
                <w:p w:rsidR="007526A6" w:rsidRPr="0074256B" w:rsidRDefault="007526A6" w:rsidP="0074256B">
                  <w:pPr>
                    <w:spacing w:after="0" w:line="240" w:lineRule="auto"/>
                    <w:rPr>
                      <w:rFonts w:eastAsia="Times New Roman" w:cs="Calibri"/>
                      <w:color w:val="000000"/>
                      <w:lang w:eastAsia="es-CO"/>
                    </w:rPr>
                  </w:pPr>
                  <w:r w:rsidRPr="0074256B">
                    <w:rPr>
                      <w:rFonts w:eastAsia="Times New Roman" w:cs="Calibri"/>
                      <w:color w:val="000000"/>
                      <w:lang w:eastAsia="es-CO"/>
                    </w:rPr>
                    <w:t>implementación de proyectos</w:t>
                  </w:r>
                </w:p>
              </w:tc>
              <w:tc>
                <w:tcPr>
                  <w:tcW w:w="978" w:type="dxa"/>
                  <w:noWrap/>
                  <w:hideMark/>
                </w:tcPr>
                <w:p w:rsidR="007526A6" w:rsidRPr="0074256B" w:rsidRDefault="007526A6" w:rsidP="0074256B">
                  <w:pPr>
                    <w:spacing w:after="0" w:line="240" w:lineRule="auto"/>
                    <w:jc w:val="right"/>
                    <w:rPr>
                      <w:rFonts w:eastAsia="Times New Roman" w:cs="Calibri"/>
                      <w:color w:val="000000"/>
                      <w:lang w:eastAsia="es-CO"/>
                    </w:rPr>
                  </w:pPr>
                  <w:r w:rsidRPr="0074256B">
                    <w:rPr>
                      <w:rFonts w:eastAsia="Times New Roman" w:cs="Calibri"/>
                      <w:color w:val="000000"/>
                      <w:lang w:eastAsia="es-CO"/>
                    </w:rPr>
                    <w:t>10</w:t>
                  </w:r>
                </w:p>
              </w:tc>
              <w:tc>
                <w:tcPr>
                  <w:tcW w:w="992" w:type="dxa"/>
                  <w:noWrap/>
                  <w:hideMark/>
                </w:tcPr>
                <w:p w:rsidR="007526A6" w:rsidRPr="0074256B" w:rsidRDefault="007526A6" w:rsidP="0074256B">
                  <w:pPr>
                    <w:spacing w:after="0" w:line="240" w:lineRule="auto"/>
                    <w:jc w:val="right"/>
                    <w:rPr>
                      <w:rFonts w:eastAsia="Times New Roman" w:cs="Calibri"/>
                      <w:color w:val="000000"/>
                      <w:lang w:eastAsia="es-CO"/>
                    </w:rPr>
                  </w:pPr>
                  <w:r w:rsidRPr="0074256B">
                    <w:rPr>
                      <w:rFonts w:eastAsia="Times New Roman" w:cs="Calibri"/>
                      <w:color w:val="000000"/>
                      <w:lang w:eastAsia="es-CO"/>
                    </w:rPr>
                    <w:t>0</w:t>
                  </w:r>
                </w:p>
              </w:tc>
            </w:tr>
            <w:tr w:rsidR="007526A6" w:rsidRPr="0074256B" w:rsidTr="007526A6">
              <w:trPr>
                <w:trHeight w:val="306"/>
              </w:trPr>
              <w:tc>
                <w:tcPr>
                  <w:tcW w:w="965" w:type="dxa"/>
                  <w:vMerge/>
                  <w:noWrap/>
                  <w:hideMark/>
                </w:tcPr>
                <w:p w:rsidR="007526A6" w:rsidRPr="0074256B" w:rsidRDefault="007526A6" w:rsidP="0074256B">
                  <w:pPr>
                    <w:spacing w:after="0" w:line="240" w:lineRule="auto"/>
                    <w:rPr>
                      <w:rFonts w:eastAsia="Times New Roman" w:cs="Calibri"/>
                      <w:color w:val="000000"/>
                      <w:lang w:eastAsia="es-CO"/>
                    </w:rPr>
                  </w:pPr>
                </w:p>
              </w:tc>
              <w:tc>
                <w:tcPr>
                  <w:tcW w:w="1786" w:type="dxa"/>
                  <w:hideMark/>
                </w:tcPr>
                <w:p w:rsidR="007526A6" w:rsidRPr="0074256B" w:rsidRDefault="007526A6" w:rsidP="0074256B">
                  <w:pPr>
                    <w:spacing w:after="0" w:line="240" w:lineRule="auto"/>
                    <w:rPr>
                      <w:rFonts w:eastAsia="Times New Roman" w:cs="Calibri"/>
                      <w:color w:val="000000"/>
                      <w:lang w:eastAsia="es-CO"/>
                    </w:rPr>
                  </w:pPr>
                  <w:r w:rsidRPr="0074256B">
                    <w:rPr>
                      <w:rFonts w:eastAsia="Times New Roman" w:cs="Calibri"/>
                      <w:color w:val="000000"/>
                      <w:lang w:eastAsia="es-CO"/>
                    </w:rPr>
                    <w:t>participación en un ambiente limpio</w:t>
                  </w:r>
                </w:p>
              </w:tc>
              <w:tc>
                <w:tcPr>
                  <w:tcW w:w="978" w:type="dxa"/>
                  <w:noWrap/>
                  <w:hideMark/>
                </w:tcPr>
                <w:p w:rsidR="007526A6" w:rsidRPr="0074256B" w:rsidRDefault="007526A6" w:rsidP="0074256B">
                  <w:pPr>
                    <w:spacing w:after="0" w:line="240" w:lineRule="auto"/>
                    <w:jc w:val="right"/>
                    <w:rPr>
                      <w:rFonts w:eastAsia="Times New Roman" w:cs="Calibri"/>
                      <w:color w:val="000000"/>
                      <w:lang w:eastAsia="es-CO"/>
                    </w:rPr>
                  </w:pPr>
                  <w:r w:rsidRPr="0074256B">
                    <w:rPr>
                      <w:rFonts w:eastAsia="Times New Roman" w:cs="Calibri"/>
                      <w:color w:val="000000"/>
                      <w:lang w:eastAsia="es-CO"/>
                    </w:rPr>
                    <w:t>10</w:t>
                  </w:r>
                </w:p>
              </w:tc>
              <w:tc>
                <w:tcPr>
                  <w:tcW w:w="992" w:type="dxa"/>
                  <w:noWrap/>
                  <w:hideMark/>
                </w:tcPr>
                <w:p w:rsidR="007526A6" w:rsidRPr="0074256B" w:rsidRDefault="007526A6" w:rsidP="0074256B">
                  <w:pPr>
                    <w:spacing w:after="0" w:line="240" w:lineRule="auto"/>
                    <w:jc w:val="right"/>
                    <w:rPr>
                      <w:rFonts w:eastAsia="Times New Roman" w:cs="Calibri"/>
                      <w:color w:val="000000"/>
                      <w:lang w:eastAsia="es-CO"/>
                    </w:rPr>
                  </w:pPr>
                  <w:r w:rsidRPr="0074256B">
                    <w:rPr>
                      <w:rFonts w:eastAsia="Times New Roman" w:cs="Calibri"/>
                      <w:color w:val="000000"/>
                      <w:lang w:eastAsia="es-CO"/>
                    </w:rPr>
                    <w:t>0</w:t>
                  </w:r>
                </w:p>
              </w:tc>
            </w:tr>
          </w:tbl>
          <w:p w:rsidR="00811DE3" w:rsidRDefault="007526A6" w:rsidP="007526A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Con relación a las encuestas </w:t>
            </w:r>
            <w:r w:rsidR="00525837">
              <w:rPr>
                <w:rFonts w:ascii="Arial" w:hAnsi="Arial" w:cs="Arial"/>
                <w:color w:val="000000"/>
                <w:lang w:val="es-MX" w:eastAsia="es-CO"/>
              </w:rPr>
              <w:t xml:space="preserve">aplicadas a los señores docentes, arroja resultados totalmente positivos, ya que muestra que es esencial e importante dar una enseñanza </w:t>
            </w:r>
            <w:r w:rsidR="007124F3">
              <w:rPr>
                <w:rFonts w:ascii="Arial" w:hAnsi="Arial" w:cs="Arial"/>
                <w:color w:val="000000"/>
                <w:lang w:val="es-MX" w:eastAsia="es-CO"/>
              </w:rPr>
              <w:t xml:space="preserve"> sobre la cultura ambiental, realización de  campañas de limpieza, implementando proyectos de educación ambiental para generar una participación en un ambiente limpio y agradable. </w:t>
            </w:r>
          </w:p>
          <w:p w:rsidR="007124F3" w:rsidRDefault="007124F3" w:rsidP="007526A6">
            <w:pPr>
              <w:autoSpaceDE w:val="0"/>
              <w:autoSpaceDN w:val="0"/>
              <w:adjustRightInd w:val="0"/>
              <w:spacing w:after="0" w:line="240" w:lineRule="auto"/>
              <w:jc w:val="both"/>
              <w:rPr>
                <w:rFonts w:ascii="Arial" w:hAnsi="Arial" w:cs="Arial"/>
                <w:color w:val="000000"/>
                <w:lang w:val="es-MX" w:eastAsia="es-CO"/>
              </w:rPr>
            </w:pPr>
            <w:r>
              <w:rPr>
                <w:rFonts w:ascii="Arial" w:hAnsi="Arial" w:cs="Arial"/>
                <w:noProof/>
                <w:color w:val="000000"/>
                <w:lang w:eastAsia="es-CO"/>
              </w:rPr>
              <w:drawing>
                <wp:anchor distT="0" distB="0" distL="114300" distR="114300" simplePos="0" relativeHeight="251680768" behindDoc="0" locked="0" layoutInCell="1" allowOverlap="1">
                  <wp:simplePos x="0" y="0"/>
                  <wp:positionH relativeFrom="column">
                    <wp:posOffset>3171825</wp:posOffset>
                  </wp:positionH>
                  <wp:positionV relativeFrom="paragraph">
                    <wp:posOffset>69850</wp:posOffset>
                  </wp:positionV>
                  <wp:extent cx="3533775" cy="2743200"/>
                  <wp:effectExtent l="19050" t="0" r="9525" b="0"/>
                  <wp:wrapNone/>
                  <wp:docPr id="1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7124F3" w:rsidRDefault="007124F3" w:rsidP="007526A6">
            <w:pPr>
              <w:autoSpaceDE w:val="0"/>
              <w:autoSpaceDN w:val="0"/>
              <w:adjustRightInd w:val="0"/>
              <w:spacing w:after="0" w:line="240" w:lineRule="auto"/>
              <w:jc w:val="both"/>
              <w:rPr>
                <w:rFonts w:ascii="Arial" w:hAnsi="Arial" w:cs="Arial"/>
                <w:color w:val="000000"/>
                <w:lang w:val="es-MX" w:eastAsia="es-CO"/>
              </w:rPr>
            </w:pPr>
          </w:p>
          <w:tbl>
            <w:tblPr>
              <w:tblStyle w:val="Tablaconcuadrcula"/>
              <w:tblW w:w="4237" w:type="dxa"/>
              <w:tblLook w:val="04A0"/>
            </w:tblPr>
            <w:tblGrid>
              <w:gridCol w:w="1255"/>
              <w:gridCol w:w="1591"/>
              <w:gridCol w:w="924"/>
              <w:gridCol w:w="1065"/>
            </w:tblGrid>
            <w:tr w:rsidR="007124F3" w:rsidRPr="007124F3" w:rsidTr="007124F3">
              <w:trPr>
                <w:trHeight w:val="372"/>
              </w:trPr>
              <w:tc>
                <w:tcPr>
                  <w:tcW w:w="902" w:type="dxa"/>
                  <w:noWrap/>
                  <w:hideMark/>
                </w:tcPr>
                <w:p w:rsidR="007124F3" w:rsidRPr="007124F3" w:rsidRDefault="007124F3" w:rsidP="007124F3">
                  <w:pPr>
                    <w:spacing w:after="0" w:line="240" w:lineRule="auto"/>
                    <w:rPr>
                      <w:rFonts w:eastAsia="Times New Roman" w:cs="Calibri"/>
                      <w:color w:val="000000"/>
                      <w:lang w:eastAsia="es-CO"/>
                    </w:rPr>
                  </w:pPr>
                </w:p>
              </w:tc>
              <w:tc>
                <w:tcPr>
                  <w:tcW w:w="1591" w:type="dxa"/>
                  <w:noWrap/>
                  <w:hideMark/>
                </w:tcPr>
                <w:p w:rsidR="007124F3" w:rsidRPr="007124F3" w:rsidRDefault="007124F3" w:rsidP="007124F3">
                  <w:pPr>
                    <w:spacing w:after="0" w:line="240" w:lineRule="auto"/>
                    <w:rPr>
                      <w:rFonts w:eastAsia="Times New Roman" w:cs="Calibri"/>
                      <w:color w:val="000000"/>
                      <w:lang w:eastAsia="es-CO"/>
                    </w:rPr>
                  </w:pPr>
                </w:p>
              </w:tc>
              <w:tc>
                <w:tcPr>
                  <w:tcW w:w="872" w:type="dxa"/>
                  <w:noWrap/>
                  <w:hideMark/>
                </w:tcPr>
                <w:p w:rsidR="007124F3" w:rsidRPr="007124F3" w:rsidRDefault="007124F3" w:rsidP="007124F3">
                  <w:pPr>
                    <w:spacing w:after="0" w:line="240" w:lineRule="auto"/>
                    <w:rPr>
                      <w:rFonts w:eastAsia="Times New Roman" w:cs="Calibri"/>
                      <w:color w:val="000000"/>
                      <w:lang w:eastAsia="es-CO"/>
                    </w:rPr>
                  </w:pPr>
                  <w:r w:rsidRPr="007124F3">
                    <w:rPr>
                      <w:rFonts w:eastAsia="Times New Roman" w:cs="Calibri"/>
                      <w:color w:val="000000"/>
                      <w:lang w:eastAsia="es-CO"/>
                    </w:rPr>
                    <w:t xml:space="preserve">positivo </w:t>
                  </w:r>
                </w:p>
              </w:tc>
              <w:tc>
                <w:tcPr>
                  <w:tcW w:w="872" w:type="dxa"/>
                  <w:noWrap/>
                  <w:hideMark/>
                </w:tcPr>
                <w:p w:rsidR="007124F3" w:rsidRPr="007124F3" w:rsidRDefault="007124F3" w:rsidP="007124F3">
                  <w:pPr>
                    <w:spacing w:after="0" w:line="240" w:lineRule="auto"/>
                    <w:rPr>
                      <w:rFonts w:eastAsia="Times New Roman" w:cs="Calibri"/>
                      <w:color w:val="000000"/>
                      <w:lang w:eastAsia="es-CO"/>
                    </w:rPr>
                  </w:pPr>
                  <w:r w:rsidRPr="007124F3">
                    <w:rPr>
                      <w:rFonts w:eastAsia="Times New Roman" w:cs="Calibri"/>
                      <w:color w:val="000000"/>
                      <w:lang w:eastAsia="es-CO"/>
                    </w:rPr>
                    <w:t>negativas</w:t>
                  </w:r>
                </w:p>
              </w:tc>
            </w:tr>
            <w:tr w:rsidR="007124F3" w:rsidRPr="007124F3" w:rsidTr="007124F3">
              <w:trPr>
                <w:trHeight w:val="372"/>
              </w:trPr>
              <w:tc>
                <w:tcPr>
                  <w:tcW w:w="902" w:type="dxa"/>
                  <w:vMerge w:val="restart"/>
                  <w:noWrap/>
                  <w:hideMark/>
                </w:tcPr>
                <w:p w:rsidR="007124F3" w:rsidRPr="007124F3" w:rsidRDefault="007124F3" w:rsidP="007124F3">
                  <w:pPr>
                    <w:spacing w:after="0" w:line="240" w:lineRule="auto"/>
                    <w:rPr>
                      <w:rFonts w:eastAsia="Times New Roman" w:cs="Calibri"/>
                      <w:color w:val="000000"/>
                      <w:lang w:eastAsia="es-CO"/>
                    </w:rPr>
                  </w:pPr>
                  <w:r>
                    <w:rPr>
                      <w:rFonts w:eastAsia="Times New Roman" w:cs="Calibri"/>
                      <w:color w:val="000000"/>
                      <w:lang w:eastAsia="es-CO"/>
                    </w:rPr>
                    <w:t>E</w:t>
                  </w:r>
                  <w:r w:rsidRPr="007124F3">
                    <w:rPr>
                      <w:rFonts w:eastAsia="Times New Roman" w:cs="Calibri"/>
                      <w:color w:val="000000"/>
                      <w:lang w:eastAsia="es-CO"/>
                    </w:rPr>
                    <w:t>studiantes</w:t>
                  </w:r>
                </w:p>
                <w:p w:rsidR="007124F3" w:rsidRPr="007124F3" w:rsidRDefault="007124F3" w:rsidP="007124F3">
                  <w:pPr>
                    <w:spacing w:after="0" w:line="240" w:lineRule="auto"/>
                    <w:rPr>
                      <w:rFonts w:eastAsia="Times New Roman" w:cs="Calibri"/>
                      <w:color w:val="000000"/>
                      <w:lang w:eastAsia="es-CO"/>
                    </w:rPr>
                  </w:pPr>
                  <w:r w:rsidRPr="007124F3">
                    <w:rPr>
                      <w:rFonts w:eastAsia="Times New Roman" w:cs="Calibri"/>
                      <w:color w:val="000000"/>
                      <w:lang w:eastAsia="es-CO"/>
                    </w:rPr>
                    <w:t> </w:t>
                  </w:r>
                </w:p>
                <w:p w:rsidR="007124F3" w:rsidRPr="007124F3" w:rsidRDefault="007124F3" w:rsidP="007124F3">
                  <w:pPr>
                    <w:spacing w:after="0" w:line="240" w:lineRule="auto"/>
                    <w:rPr>
                      <w:rFonts w:eastAsia="Times New Roman" w:cs="Calibri"/>
                      <w:color w:val="000000"/>
                      <w:lang w:eastAsia="es-CO"/>
                    </w:rPr>
                  </w:pPr>
                  <w:r w:rsidRPr="007124F3">
                    <w:rPr>
                      <w:rFonts w:eastAsia="Times New Roman" w:cs="Calibri"/>
                      <w:color w:val="000000"/>
                      <w:lang w:eastAsia="es-CO"/>
                    </w:rPr>
                    <w:t> </w:t>
                  </w:r>
                </w:p>
                <w:p w:rsidR="007124F3" w:rsidRPr="007124F3" w:rsidRDefault="007124F3" w:rsidP="007124F3">
                  <w:pPr>
                    <w:rPr>
                      <w:rFonts w:eastAsia="Times New Roman" w:cs="Calibri"/>
                      <w:color w:val="000000"/>
                      <w:lang w:eastAsia="es-CO"/>
                    </w:rPr>
                  </w:pPr>
                  <w:r w:rsidRPr="007124F3">
                    <w:rPr>
                      <w:rFonts w:eastAsia="Times New Roman" w:cs="Calibri"/>
                      <w:color w:val="000000"/>
                      <w:lang w:eastAsia="es-CO"/>
                    </w:rPr>
                    <w:t> </w:t>
                  </w:r>
                </w:p>
              </w:tc>
              <w:tc>
                <w:tcPr>
                  <w:tcW w:w="1591" w:type="dxa"/>
                  <w:hideMark/>
                </w:tcPr>
                <w:p w:rsidR="007124F3" w:rsidRPr="007124F3" w:rsidRDefault="007124F3" w:rsidP="007124F3">
                  <w:pPr>
                    <w:spacing w:after="0" w:line="240" w:lineRule="auto"/>
                    <w:rPr>
                      <w:rFonts w:eastAsia="Times New Roman" w:cs="Calibri"/>
                      <w:color w:val="000000"/>
                      <w:lang w:eastAsia="es-CO"/>
                    </w:rPr>
                  </w:pPr>
                  <w:r w:rsidRPr="007124F3">
                    <w:rPr>
                      <w:rFonts w:eastAsia="Times New Roman" w:cs="Calibri"/>
                      <w:color w:val="000000"/>
                      <w:lang w:eastAsia="es-CO"/>
                    </w:rPr>
                    <w:t>ambiente limpio</w:t>
                  </w:r>
                </w:p>
              </w:tc>
              <w:tc>
                <w:tcPr>
                  <w:tcW w:w="872" w:type="dxa"/>
                  <w:noWrap/>
                  <w:hideMark/>
                </w:tcPr>
                <w:p w:rsidR="007124F3" w:rsidRPr="007124F3" w:rsidRDefault="007124F3" w:rsidP="007124F3">
                  <w:pPr>
                    <w:spacing w:after="0" w:line="240" w:lineRule="auto"/>
                    <w:jc w:val="right"/>
                    <w:rPr>
                      <w:rFonts w:eastAsia="Times New Roman" w:cs="Calibri"/>
                      <w:color w:val="000000"/>
                      <w:lang w:eastAsia="es-CO"/>
                    </w:rPr>
                  </w:pPr>
                  <w:r w:rsidRPr="007124F3">
                    <w:rPr>
                      <w:rFonts w:eastAsia="Times New Roman" w:cs="Calibri"/>
                      <w:color w:val="000000"/>
                      <w:lang w:eastAsia="es-CO"/>
                    </w:rPr>
                    <w:t>0</w:t>
                  </w:r>
                </w:p>
              </w:tc>
              <w:tc>
                <w:tcPr>
                  <w:tcW w:w="872" w:type="dxa"/>
                  <w:noWrap/>
                  <w:hideMark/>
                </w:tcPr>
                <w:p w:rsidR="007124F3" w:rsidRPr="007124F3" w:rsidRDefault="007124F3" w:rsidP="007124F3">
                  <w:pPr>
                    <w:spacing w:after="0" w:line="240" w:lineRule="auto"/>
                    <w:jc w:val="right"/>
                    <w:rPr>
                      <w:rFonts w:eastAsia="Times New Roman" w:cs="Calibri"/>
                      <w:color w:val="000000"/>
                      <w:lang w:eastAsia="es-CO"/>
                    </w:rPr>
                  </w:pPr>
                  <w:r w:rsidRPr="007124F3">
                    <w:rPr>
                      <w:rFonts w:eastAsia="Times New Roman" w:cs="Calibri"/>
                      <w:color w:val="000000"/>
                      <w:lang w:eastAsia="es-CO"/>
                    </w:rPr>
                    <w:t>20</w:t>
                  </w:r>
                </w:p>
              </w:tc>
            </w:tr>
            <w:tr w:rsidR="007124F3" w:rsidRPr="007124F3" w:rsidTr="007124F3">
              <w:trPr>
                <w:trHeight w:val="372"/>
              </w:trPr>
              <w:tc>
                <w:tcPr>
                  <w:tcW w:w="902" w:type="dxa"/>
                  <w:vMerge/>
                  <w:noWrap/>
                  <w:hideMark/>
                </w:tcPr>
                <w:p w:rsidR="007124F3" w:rsidRPr="007124F3" w:rsidRDefault="007124F3" w:rsidP="007124F3">
                  <w:pPr>
                    <w:rPr>
                      <w:rFonts w:eastAsia="Times New Roman" w:cs="Calibri"/>
                      <w:color w:val="000000"/>
                      <w:lang w:eastAsia="es-CO"/>
                    </w:rPr>
                  </w:pPr>
                </w:p>
              </w:tc>
              <w:tc>
                <w:tcPr>
                  <w:tcW w:w="1591" w:type="dxa"/>
                  <w:hideMark/>
                </w:tcPr>
                <w:p w:rsidR="007124F3" w:rsidRPr="007124F3" w:rsidRDefault="007124F3" w:rsidP="007124F3">
                  <w:pPr>
                    <w:spacing w:after="0" w:line="240" w:lineRule="auto"/>
                    <w:rPr>
                      <w:rFonts w:eastAsia="Times New Roman" w:cs="Calibri"/>
                      <w:color w:val="000000"/>
                      <w:lang w:eastAsia="es-CO"/>
                    </w:rPr>
                  </w:pPr>
                  <w:r w:rsidRPr="007124F3">
                    <w:rPr>
                      <w:rFonts w:eastAsia="Times New Roman" w:cs="Calibri"/>
                      <w:color w:val="000000"/>
                      <w:lang w:eastAsia="es-CO"/>
                    </w:rPr>
                    <w:t>acciones ambientales</w:t>
                  </w:r>
                </w:p>
              </w:tc>
              <w:tc>
                <w:tcPr>
                  <w:tcW w:w="872" w:type="dxa"/>
                  <w:noWrap/>
                  <w:hideMark/>
                </w:tcPr>
                <w:p w:rsidR="007124F3" w:rsidRPr="007124F3" w:rsidRDefault="007124F3" w:rsidP="007124F3">
                  <w:pPr>
                    <w:spacing w:after="0" w:line="240" w:lineRule="auto"/>
                    <w:jc w:val="right"/>
                    <w:rPr>
                      <w:rFonts w:eastAsia="Times New Roman" w:cs="Calibri"/>
                      <w:color w:val="000000"/>
                      <w:lang w:eastAsia="es-CO"/>
                    </w:rPr>
                  </w:pPr>
                  <w:r w:rsidRPr="007124F3">
                    <w:rPr>
                      <w:rFonts w:eastAsia="Times New Roman" w:cs="Calibri"/>
                      <w:color w:val="000000"/>
                      <w:lang w:eastAsia="es-CO"/>
                    </w:rPr>
                    <w:t>1</w:t>
                  </w:r>
                </w:p>
              </w:tc>
              <w:tc>
                <w:tcPr>
                  <w:tcW w:w="872" w:type="dxa"/>
                  <w:noWrap/>
                  <w:hideMark/>
                </w:tcPr>
                <w:p w:rsidR="007124F3" w:rsidRPr="007124F3" w:rsidRDefault="007124F3" w:rsidP="007124F3">
                  <w:pPr>
                    <w:spacing w:after="0" w:line="240" w:lineRule="auto"/>
                    <w:jc w:val="right"/>
                    <w:rPr>
                      <w:rFonts w:eastAsia="Times New Roman" w:cs="Calibri"/>
                      <w:color w:val="000000"/>
                      <w:lang w:eastAsia="es-CO"/>
                    </w:rPr>
                  </w:pPr>
                  <w:r w:rsidRPr="007124F3">
                    <w:rPr>
                      <w:rFonts w:eastAsia="Times New Roman" w:cs="Calibri"/>
                      <w:color w:val="000000"/>
                      <w:lang w:eastAsia="es-CO"/>
                    </w:rPr>
                    <w:t>19</w:t>
                  </w:r>
                </w:p>
              </w:tc>
            </w:tr>
            <w:tr w:rsidR="007124F3" w:rsidRPr="007124F3" w:rsidTr="007124F3">
              <w:trPr>
                <w:trHeight w:val="744"/>
              </w:trPr>
              <w:tc>
                <w:tcPr>
                  <w:tcW w:w="902" w:type="dxa"/>
                  <w:vMerge/>
                  <w:noWrap/>
                  <w:hideMark/>
                </w:tcPr>
                <w:p w:rsidR="007124F3" w:rsidRPr="007124F3" w:rsidRDefault="007124F3" w:rsidP="007124F3">
                  <w:pPr>
                    <w:rPr>
                      <w:rFonts w:eastAsia="Times New Roman" w:cs="Calibri"/>
                      <w:color w:val="000000"/>
                      <w:lang w:eastAsia="es-CO"/>
                    </w:rPr>
                  </w:pPr>
                </w:p>
              </w:tc>
              <w:tc>
                <w:tcPr>
                  <w:tcW w:w="1591" w:type="dxa"/>
                  <w:hideMark/>
                </w:tcPr>
                <w:p w:rsidR="007124F3" w:rsidRPr="007124F3" w:rsidRDefault="007124F3" w:rsidP="007124F3">
                  <w:pPr>
                    <w:spacing w:after="0" w:line="240" w:lineRule="auto"/>
                    <w:rPr>
                      <w:rFonts w:eastAsia="Times New Roman" w:cs="Calibri"/>
                      <w:color w:val="000000"/>
                      <w:lang w:eastAsia="es-CO"/>
                    </w:rPr>
                  </w:pPr>
                  <w:r w:rsidRPr="007124F3">
                    <w:rPr>
                      <w:rFonts w:eastAsia="Times New Roman" w:cs="Calibri"/>
                      <w:color w:val="000000"/>
                      <w:lang w:eastAsia="es-CO"/>
                    </w:rPr>
                    <w:t>participación en un ambiente limpio</w:t>
                  </w:r>
                </w:p>
              </w:tc>
              <w:tc>
                <w:tcPr>
                  <w:tcW w:w="872" w:type="dxa"/>
                  <w:noWrap/>
                  <w:hideMark/>
                </w:tcPr>
                <w:p w:rsidR="007124F3" w:rsidRPr="007124F3" w:rsidRDefault="007124F3" w:rsidP="007124F3">
                  <w:pPr>
                    <w:spacing w:after="0" w:line="240" w:lineRule="auto"/>
                    <w:jc w:val="right"/>
                    <w:rPr>
                      <w:rFonts w:eastAsia="Times New Roman" w:cs="Calibri"/>
                      <w:color w:val="000000"/>
                      <w:lang w:eastAsia="es-CO"/>
                    </w:rPr>
                  </w:pPr>
                  <w:r w:rsidRPr="007124F3">
                    <w:rPr>
                      <w:rFonts w:eastAsia="Times New Roman" w:cs="Calibri"/>
                      <w:color w:val="000000"/>
                      <w:lang w:eastAsia="es-CO"/>
                    </w:rPr>
                    <w:t>20</w:t>
                  </w:r>
                </w:p>
              </w:tc>
              <w:tc>
                <w:tcPr>
                  <w:tcW w:w="872" w:type="dxa"/>
                  <w:noWrap/>
                  <w:hideMark/>
                </w:tcPr>
                <w:p w:rsidR="007124F3" w:rsidRPr="007124F3" w:rsidRDefault="007124F3" w:rsidP="007124F3">
                  <w:pPr>
                    <w:spacing w:after="0" w:line="240" w:lineRule="auto"/>
                    <w:jc w:val="right"/>
                    <w:rPr>
                      <w:rFonts w:eastAsia="Times New Roman" w:cs="Calibri"/>
                      <w:color w:val="000000"/>
                      <w:lang w:eastAsia="es-CO"/>
                    </w:rPr>
                  </w:pPr>
                  <w:r w:rsidRPr="007124F3">
                    <w:rPr>
                      <w:rFonts w:eastAsia="Times New Roman" w:cs="Calibri"/>
                      <w:color w:val="000000"/>
                      <w:lang w:eastAsia="es-CO"/>
                    </w:rPr>
                    <w:t>0</w:t>
                  </w:r>
                </w:p>
              </w:tc>
            </w:tr>
            <w:tr w:rsidR="007124F3" w:rsidRPr="007124F3" w:rsidTr="007124F3">
              <w:trPr>
                <w:trHeight w:val="372"/>
              </w:trPr>
              <w:tc>
                <w:tcPr>
                  <w:tcW w:w="902" w:type="dxa"/>
                  <w:vMerge/>
                  <w:noWrap/>
                  <w:hideMark/>
                </w:tcPr>
                <w:p w:rsidR="007124F3" w:rsidRPr="007124F3" w:rsidRDefault="007124F3" w:rsidP="007124F3">
                  <w:pPr>
                    <w:spacing w:after="0" w:line="240" w:lineRule="auto"/>
                    <w:rPr>
                      <w:rFonts w:eastAsia="Times New Roman" w:cs="Calibri"/>
                      <w:color w:val="000000"/>
                      <w:lang w:eastAsia="es-CO"/>
                    </w:rPr>
                  </w:pPr>
                </w:p>
              </w:tc>
              <w:tc>
                <w:tcPr>
                  <w:tcW w:w="1591" w:type="dxa"/>
                  <w:hideMark/>
                </w:tcPr>
                <w:p w:rsidR="007124F3" w:rsidRPr="007124F3" w:rsidRDefault="007124F3" w:rsidP="007124F3">
                  <w:pPr>
                    <w:spacing w:after="0" w:line="240" w:lineRule="auto"/>
                    <w:rPr>
                      <w:rFonts w:eastAsia="Times New Roman" w:cs="Calibri"/>
                      <w:color w:val="000000"/>
                      <w:lang w:eastAsia="es-CO"/>
                    </w:rPr>
                  </w:pPr>
                  <w:r w:rsidRPr="007124F3">
                    <w:rPr>
                      <w:rFonts w:eastAsia="Times New Roman" w:cs="Calibri"/>
                      <w:color w:val="000000"/>
                      <w:lang w:eastAsia="es-CO"/>
                    </w:rPr>
                    <w:t xml:space="preserve">educación ambiental </w:t>
                  </w:r>
                </w:p>
              </w:tc>
              <w:tc>
                <w:tcPr>
                  <w:tcW w:w="872" w:type="dxa"/>
                  <w:noWrap/>
                  <w:hideMark/>
                </w:tcPr>
                <w:p w:rsidR="007124F3" w:rsidRPr="007124F3" w:rsidRDefault="007124F3" w:rsidP="007124F3">
                  <w:pPr>
                    <w:spacing w:after="0" w:line="240" w:lineRule="auto"/>
                    <w:jc w:val="right"/>
                    <w:rPr>
                      <w:rFonts w:eastAsia="Times New Roman" w:cs="Calibri"/>
                      <w:color w:val="000000"/>
                      <w:lang w:eastAsia="es-CO"/>
                    </w:rPr>
                  </w:pPr>
                  <w:r w:rsidRPr="007124F3">
                    <w:rPr>
                      <w:rFonts w:eastAsia="Times New Roman" w:cs="Calibri"/>
                      <w:color w:val="000000"/>
                      <w:lang w:eastAsia="es-CO"/>
                    </w:rPr>
                    <w:t>20</w:t>
                  </w:r>
                </w:p>
              </w:tc>
              <w:tc>
                <w:tcPr>
                  <w:tcW w:w="872" w:type="dxa"/>
                  <w:noWrap/>
                  <w:hideMark/>
                </w:tcPr>
                <w:p w:rsidR="007124F3" w:rsidRPr="007124F3" w:rsidRDefault="007124F3" w:rsidP="007124F3">
                  <w:pPr>
                    <w:spacing w:after="0" w:line="240" w:lineRule="auto"/>
                    <w:jc w:val="right"/>
                    <w:rPr>
                      <w:rFonts w:eastAsia="Times New Roman" w:cs="Calibri"/>
                      <w:color w:val="000000"/>
                      <w:lang w:eastAsia="es-CO"/>
                    </w:rPr>
                  </w:pPr>
                  <w:r w:rsidRPr="007124F3">
                    <w:rPr>
                      <w:rFonts w:eastAsia="Times New Roman" w:cs="Calibri"/>
                      <w:color w:val="000000"/>
                      <w:lang w:eastAsia="es-CO"/>
                    </w:rPr>
                    <w:t>0</w:t>
                  </w:r>
                </w:p>
              </w:tc>
            </w:tr>
          </w:tbl>
          <w:p w:rsidR="007124F3" w:rsidRDefault="007124F3" w:rsidP="007526A6">
            <w:pPr>
              <w:autoSpaceDE w:val="0"/>
              <w:autoSpaceDN w:val="0"/>
              <w:adjustRightInd w:val="0"/>
              <w:spacing w:after="0" w:line="240" w:lineRule="auto"/>
              <w:jc w:val="both"/>
              <w:rPr>
                <w:rFonts w:ascii="Arial" w:hAnsi="Arial" w:cs="Arial"/>
                <w:color w:val="000000"/>
                <w:lang w:val="es-MX" w:eastAsia="es-CO"/>
              </w:rPr>
            </w:pPr>
          </w:p>
          <w:p w:rsidR="007124F3" w:rsidRDefault="007124F3" w:rsidP="007526A6">
            <w:pPr>
              <w:autoSpaceDE w:val="0"/>
              <w:autoSpaceDN w:val="0"/>
              <w:adjustRightInd w:val="0"/>
              <w:spacing w:after="0" w:line="240" w:lineRule="auto"/>
              <w:jc w:val="both"/>
              <w:rPr>
                <w:rFonts w:ascii="Arial" w:hAnsi="Arial" w:cs="Arial"/>
                <w:color w:val="000000"/>
                <w:lang w:val="es-MX" w:eastAsia="es-CO"/>
              </w:rPr>
            </w:pPr>
          </w:p>
          <w:p w:rsidR="007124F3" w:rsidRDefault="007124F3" w:rsidP="007526A6">
            <w:pPr>
              <w:autoSpaceDE w:val="0"/>
              <w:autoSpaceDN w:val="0"/>
              <w:adjustRightInd w:val="0"/>
              <w:spacing w:after="0" w:line="240" w:lineRule="auto"/>
              <w:jc w:val="both"/>
              <w:rPr>
                <w:rFonts w:ascii="Arial" w:hAnsi="Arial" w:cs="Arial"/>
                <w:color w:val="000000"/>
                <w:lang w:val="es-MX" w:eastAsia="es-CO"/>
              </w:rPr>
            </w:pPr>
          </w:p>
          <w:p w:rsidR="007124F3" w:rsidRDefault="007124F3" w:rsidP="007526A6">
            <w:pPr>
              <w:autoSpaceDE w:val="0"/>
              <w:autoSpaceDN w:val="0"/>
              <w:adjustRightInd w:val="0"/>
              <w:spacing w:after="0" w:line="240" w:lineRule="auto"/>
              <w:jc w:val="both"/>
              <w:rPr>
                <w:rFonts w:ascii="Arial" w:hAnsi="Arial" w:cs="Arial"/>
                <w:color w:val="000000"/>
                <w:lang w:val="es-MX" w:eastAsia="es-CO"/>
              </w:rPr>
            </w:pPr>
          </w:p>
          <w:p w:rsidR="007124F3" w:rsidRDefault="007124F3" w:rsidP="007526A6">
            <w:pPr>
              <w:autoSpaceDE w:val="0"/>
              <w:autoSpaceDN w:val="0"/>
              <w:adjustRightInd w:val="0"/>
              <w:spacing w:after="0" w:line="240" w:lineRule="auto"/>
              <w:jc w:val="both"/>
              <w:rPr>
                <w:rFonts w:ascii="Arial" w:hAnsi="Arial" w:cs="Arial"/>
                <w:color w:val="000000"/>
                <w:lang w:val="es-MX" w:eastAsia="es-CO"/>
              </w:rPr>
            </w:pPr>
          </w:p>
          <w:p w:rsidR="007124F3" w:rsidRDefault="007124F3" w:rsidP="007526A6">
            <w:pPr>
              <w:autoSpaceDE w:val="0"/>
              <w:autoSpaceDN w:val="0"/>
              <w:adjustRightInd w:val="0"/>
              <w:spacing w:after="0" w:line="240" w:lineRule="auto"/>
              <w:jc w:val="both"/>
              <w:rPr>
                <w:rFonts w:ascii="Arial" w:hAnsi="Arial" w:cs="Arial"/>
                <w:color w:val="000000"/>
                <w:lang w:val="es-MX" w:eastAsia="es-CO"/>
              </w:rPr>
            </w:pPr>
          </w:p>
          <w:p w:rsidR="007124F3" w:rsidRDefault="007124F3" w:rsidP="007526A6">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Con relación  a las encuestas aplicadas a los estudiantes de la sede N°2, de la I.E Guillermo Cote Bautista, se muestra que ellos dan a conocer que no presentan una cultura de un ambiente limpio, al igual que no aplican unas acciones ambient</w:t>
            </w:r>
            <w:r w:rsidR="00C862C9">
              <w:rPr>
                <w:rFonts w:ascii="Arial" w:hAnsi="Arial" w:cs="Arial"/>
                <w:color w:val="000000"/>
                <w:lang w:val="es-MX" w:eastAsia="es-CO"/>
              </w:rPr>
              <w:t xml:space="preserve">ales, al igual que ellos desean ser participantes para poder generar un ambiente limpio y así permitir una educación ambiental. </w:t>
            </w:r>
          </w:p>
          <w:p w:rsidR="007124F3" w:rsidRPr="00737AAF" w:rsidRDefault="007124F3" w:rsidP="007526A6">
            <w:pPr>
              <w:autoSpaceDE w:val="0"/>
              <w:autoSpaceDN w:val="0"/>
              <w:adjustRightInd w:val="0"/>
              <w:spacing w:after="0" w:line="240" w:lineRule="auto"/>
              <w:jc w:val="both"/>
              <w:rPr>
                <w:rFonts w:ascii="Arial" w:hAnsi="Arial" w:cs="Arial"/>
                <w:color w:val="000000"/>
                <w:lang w:val="es-MX" w:eastAsia="es-CO"/>
              </w:rPr>
            </w:pPr>
          </w:p>
        </w:tc>
      </w:tr>
      <w:tr w:rsidR="00811DE3" w:rsidRPr="008632D3" w:rsidTr="007C5A61">
        <w:tc>
          <w:tcPr>
            <w:tcW w:w="10790" w:type="dxa"/>
            <w:shd w:val="clear" w:color="auto" w:fill="auto"/>
          </w:tcPr>
          <w:p w:rsidR="00811DE3" w:rsidRPr="00805443" w:rsidRDefault="00811DE3" w:rsidP="007C5A61">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Resultados salida de campo. Se consignan los resultados obtenidos en las salidas de campo. Se requiere evidencia fotográfica y/o videos (esto es propio de cada grupo de investigación).</w:t>
            </w:r>
          </w:p>
        </w:tc>
      </w:tr>
      <w:tr w:rsidR="00811DE3" w:rsidRPr="008632D3" w:rsidTr="007C5A61">
        <w:tc>
          <w:tcPr>
            <w:tcW w:w="10790" w:type="dxa"/>
            <w:shd w:val="clear" w:color="auto" w:fill="auto"/>
          </w:tcPr>
          <w:p w:rsidR="00811DE3" w:rsidRDefault="00811DE3" w:rsidP="007C5A61">
            <w:pPr>
              <w:autoSpaceDE w:val="0"/>
              <w:autoSpaceDN w:val="0"/>
              <w:adjustRightInd w:val="0"/>
              <w:spacing w:after="0" w:line="240" w:lineRule="auto"/>
              <w:jc w:val="both"/>
              <w:rPr>
                <w:rFonts w:ascii="Arial" w:hAnsi="Arial" w:cs="Arial"/>
                <w:b/>
                <w:color w:val="000000"/>
                <w:sz w:val="20"/>
                <w:lang w:val="es-MX" w:eastAsia="es-CO"/>
              </w:rPr>
            </w:pPr>
          </w:p>
          <w:p w:rsidR="00805443" w:rsidRDefault="00805443" w:rsidP="007C5A61">
            <w:pPr>
              <w:autoSpaceDE w:val="0"/>
              <w:autoSpaceDN w:val="0"/>
              <w:adjustRightInd w:val="0"/>
              <w:spacing w:after="0" w:line="240" w:lineRule="auto"/>
              <w:jc w:val="both"/>
              <w:rPr>
                <w:rFonts w:ascii="Arial" w:hAnsi="Arial" w:cs="Arial"/>
                <w:b/>
                <w:color w:val="000000"/>
                <w:sz w:val="20"/>
                <w:lang w:val="es-MX" w:eastAsia="es-CO"/>
              </w:rPr>
            </w:pPr>
          </w:p>
          <w:p w:rsidR="00A76695" w:rsidRPr="001206D8" w:rsidRDefault="00571ABF" w:rsidP="007C5A61">
            <w:pPr>
              <w:autoSpaceDE w:val="0"/>
              <w:autoSpaceDN w:val="0"/>
              <w:adjustRightInd w:val="0"/>
              <w:spacing w:after="0" w:line="240" w:lineRule="auto"/>
              <w:jc w:val="both"/>
              <w:rPr>
                <w:rFonts w:ascii="Arial" w:hAnsi="Arial" w:cs="Arial"/>
                <w:color w:val="000000"/>
                <w:sz w:val="20"/>
                <w:lang w:val="es-MX" w:eastAsia="es-CO"/>
              </w:rPr>
            </w:pPr>
            <w:r w:rsidRPr="001206D8">
              <w:rPr>
                <w:rFonts w:ascii="Arial" w:hAnsi="Arial" w:cs="Arial"/>
                <w:color w:val="000000"/>
                <w:sz w:val="20"/>
                <w:lang w:val="es-MX" w:eastAsia="es-CO"/>
              </w:rPr>
              <w:t xml:space="preserve">Con  relación a las encuestas aplicadas a la comunidad educativa </w:t>
            </w:r>
            <w:r w:rsidR="001206D8" w:rsidRPr="001206D8">
              <w:rPr>
                <w:rFonts w:ascii="Arial" w:hAnsi="Arial" w:cs="Arial"/>
                <w:color w:val="000000"/>
                <w:sz w:val="20"/>
                <w:lang w:val="es-MX" w:eastAsia="es-CO"/>
              </w:rPr>
              <w:t xml:space="preserve">de la sede N° 2 arrojaron  la implementación de talleres pedagógicos en donde se concientiza al estudiante en cuidar el ambiente, al igual que estos talleres lograron que él se involucre en el cuidado ambiental  y sea un actor participante en el  manejo adecuado de los residuos sólidos encontrados en la sede. </w:t>
            </w:r>
          </w:p>
          <w:p w:rsidR="001206D8" w:rsidRPr="001206D8" w:rsidRDefault="001206D8" w:rsidP="007C5A61">
            <w:pPr>
              <w:autoSpaceDE w:val="0"/>
              <w:autoSpaceDN w:val="0"/>
              <w:adjustRightInd w:val="0"/>
              <w:spacing w:after="0" w:line="240" w:lineRule="auto"/>
              <w:jc w:val="both"/>
              <w:rPr>
                <w:rFonts w:ascii="Arial" w:hAnsi="Arial" w:cs="Arial"/>
                <w:color w:val="000000"/>
                <w:sz w:val="20"/>
                <w:lang w:val="es-MX" w:eastAsia="es-CO"/>
              </w:rPr>
            </w:pPr>
          </w:p>
          <w:p w:rsidR="001206D8" w:rsidRDefault="001206D8" w:rsidP="001206D8">
            <w:pPr>
              <w:pStyle w:val="Prrafodelista"/>
              <w:numPr>
                <w:ilvl w:val="0"/>
                <w:numId w:val="24"/>
              </w:numPr>
              <w:autoSpaceDE w:val="0"/>
              <w:autoSpaceDN w:val="0"/>
              <w:adjustRightInd w:val="0"/>
              <w:spacing w:after="0" w:line="240" w:lineRule="auto"/>
              <w:jc w:val="both"/>
              <w:rPr>
                <w:rFonts w:ascii="Arial" w:hAnsi="Arial" w:cs="Arial"/>
                <w:color w:val="000000"/>
                <w:sz w:val="20"/>
                <w:lang w:val="es-MX" w:eastAsia="es-CO"/>
              </w:rPr>
            </w:pPr>
            <w:r w:rsidRPr="001206D8">
              <w:rPr>
                <w:rFonts w:ascii="Arial" w:hAnsi="Arial" w:cs="Arial"/>
                <w:color w:val="000000"/>
                <w:sz w:val="20"/>
                <w:lang w:val="es-MX" w:eastAsia="es-CO"/>
              </w:rPr>
              <w:t xml:space="preserve">Taller </w:t>
            </w:r>
            <w:r>
              <w:rPr>
                <w:rFonts w:ascii="Arial" w:hAnsi="Arial" w:cs="Arial"/>
                <w:color w:val="000000"/>
                <w:sz w:val="20"/>
                <w:lang w:val="es-MX" w:eastAsia="es-CO"/>
              </w:rPr>
              <w:t xml:space="preserve"> de identificación de calcomanías de cerdo y limpieza ambiental</w:t>
            </w:r>
          </w:p>
          <w:p w:rsidR="001206D8" w:rsidRDefault="001206D8"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Se implemento durante un mes la observación directa </w:t>
            </w:r>
            <w:r w:rsidR="00AE5C89">
              <w:rPr>
                <w:rFonts w:ascii="Arial" w:hAnsi="Arial" w:cs="Arial"/>
                <w:color w:val="000000"/>
                <w:sz w:val="20"/>
                <w:lang w:val="es-MX" w:eastAsia="es-CO"/>
              </w:rPr>
              <w:t xml:space="preserve">en las horas de descanso, donde el estudiante observara con detalle cuales de los estudiantes que participan en la hora de descanso arrojan los residuos sólidos a los cuales se les dará una consigna  de cerdo y se tomara la evidencia fotográfica y de aquellos que si depositan  este residuos adecuadamente se les dará una carita feliz como incentivo. </w:t>
            </w:r>
          </w:p>
          <w:p w:rsidR="00AE5C89" w:rsidRDefault="00AE5C89"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AE5C89" w:rsidRDefault="00AE5C89"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Los resultados obtenidos fueron:</w:t>
            </w:r>
          </w:p>
          <w:p w:rsidR="00AE5C89" w:rsidRDefault="00AE5C89"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tbl>
            <w:tblPr>
              <w:tblStyle w:val="Tablaconcuadrcula"/>
              <w:tblW w:w="0" w:type="auto"/>
              <w:tblInd w:w="720" w:type="dxa"/>
              <w:tblLook w:val="04A0"/>
            </w:tblPr>
            <w:tblGrid>
              <w:gridCol w:w="3254"/>
              <w:gridCol w:w="1672"/>
              <w:gridCol w:w="1621"/>
              <w:gridCol w:w="1672"/>
              <w:gridCol w:w="1625"/>
            </w:tblGrid>
            <w:tr w:rsidR="00AE5C89" w:rsidTr="00AE5C89">
              <w:tc>
                <w:tcPr>
                  <w:tcW w:w="3269"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 xml:space="preserve">SEMANAS DE SEGUIMIENTO </w:t>
                  </w:r>
                </w:p>
              </w:tc>
              <w:tc>
                <w:tcPr>
                  <w:tcW w:w="3303" w:type="dxa"/>
                  <w:gridSpan w:val="2"/>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 xml:space="preserve">IDENTIFICACIÓN DE CALCOMANIAS DE CERDO </w:t>
                  </w:r>
                </w:p>
              </w:tc>
              <w:tc>
                <w:tcPr>
                  <w:tcW w:w="3272" w:type="dxa"/>
                  <w:gridSpan w:val="2"/>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 xml:space="preserve">IDENTIFICACIÓN DE CALCOMANIAS DE CARITA FELIZ. </w:t>
                  </w:r>
                </w:p>
              </w:tc>
            </w:tr>
            <w:tr w:rsidR="00AE5C89" w:rsidTr="00AE5C89">
              <w:tc>
                <w:tcPr>
                  <w:tcW w:w="3269"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PRIMERA SEMANA</w:t>
                  </w:r>
                </w:p>
              </w:tc>
              <w:tc>
                <w:tcPr>
                  <w:tcW w:w="1672"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CALCOMANIAS ENTREGADAS</w:t>
                  </w:r>
                </w:p>
              </w:tc>
              <w:tc>
                <w:tcPr>
                  <w:tcW w:w="1631"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15</w:t>
                  </w:r>
                </w:p>
              </w:tc>
              <w:tc>
                <w:tcPr>
                  <w:tcW w:w="1637"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CALCOMANIAS ENTREGADAS</w:t>
                  </w:r>
                </w:p>
              </w:tc>
              <w:tc>
                <w:tcPr>
                  <w:tcW w:w="1635"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8</w:t>
                  </w:r>
                </w:p>
              </w:tc>
            </w:tr>
            <w:tr w:rsidR="00AE5C89" w:rsidTr="00AE5C89">
              <w:tc>
                <w:tcPr>
                  <w:tcW w:w="3269"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SEGUNDA SEMANA</w:t>
                  </w:r>
                </w:p>
              </w:tc>
              <w:tc>
                <w:tcPr>
                  <w:tcW w:w="1672" w:type="dxa"/>
                </w:tcPr>
                <w:p w:rsidR="00AE5C89" w:rsidRDefault="00AE5C89">
                  <w:r w:rsidRPr="004A3984">
                    <w:rPr>
                      <w:rFonts w:ascii="Arial" w:hAnsi="Arial" w:cs="Arial"/>
                      <w:color w:val="000000"/>
                      <w:sz w:val="20"/>
                      <w:lang w:val="es-MX" w:eastAsia="es-CO"/>
                    </w:rPr>
                    <w:t>CALCOMANIAS ENTREGADAS</w:t>
                  </w:r>
                </w:p>
              </w:tc>
              <w:tc>
                <w:tcPr>
                  <w:tcW w:w="1631"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22</w:t>
                  </w:r>
                </w:p>
              </w:tc>
              <w:tc>
                <w:tcPr>
                  <w:tcW w:w="1637"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CALCOMANIAS ENTREGADAS</w:t>
                  </w:r>
                </w:p>
              </w:tc>
              <w:tc>
                <w:tcPr>
                  <w:tcW w:w="1635" w:type="dxa"/>
                </w:tcPr>
                <w:p w:rsidR="00AE5C89" w:rsidRDefault="00B83726"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10</w:t>
                  </w:r>
                </w:p>
              </w:tc>
            </w:tr>
            <w:tr w:rsidR="00AE5C89" w:rsidTr="00AE5C89">
              <w:tc>
                <w:tcPr>
                  <w:tcW w:w="3269"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TERCERA SEMANA</w:t>
                  </w:r>
                </w:p>
              </w:tc>
              <w:tc>
                <w:tcPr>
                  <w:tcW w:w="1672" w:type="dxa"/>
                </w:tcPr>
                <w:p w:rsidR="00AE5C89" w:rsidRDefault="00AE5C89">
                  <w:r w:rsidRPr="004A3984">
                    <w:rPr>
                      <w:rFonts w:ascii="Arial" w:hAnsi="Arial" w:cs="Arial"/>
                      <w:color w:val="000000"/>
                      <w:sz w:val="20"/>
                      <w:lang w:val="es-MX" w:eastAsia="es-CO"/>
                    </w:rPr>
                    <w:t>CALCOMANIAS ENTREGADAS</w:t>
                  </w:r>
                </w:p>
              </w:tc>
              <w:tc>
                <w:tcPr>
                  <w:tcW w:w="1631" w:type="dxa"/>
                </w:tcPr>
                <w:p w:rsidR="00AE5C89" w:rsidRDefault="00B83726"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17</w:t>
                  </w:r>
                </w:p>
              </w:tc>
              <w:tc>
                <w:tcPr>
                  <w:tcW w:w="1637"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p>
                <w:p w:rsidR="00AE5C89" w:rsidRPr="00AE5C89" w:rsidRDefault="00AE5C89" w:rsidP="00AE5C89">
                  <w:pPr>
                    <w:jc w:val="center"/>
                    <w:rPr>
                      <w:lang w:val="es-MX" w:eastAsia="es-CO"/>
                    </w:rPr>
                  </w:pPr>
                  <w:r>
                    <w:rPr>
                      <w:rFonts w:ascii="Arial" w:hAnsi="Arial" w:cs="Arial"/>
                      <w:color w:val="000000"/>
                      <w:sz w:val="20"/>
                      <w:lang w:val="es-MX" w:eastAsia="es-CO"/>
                    </w:rPr>
                    <w:t>CALCOMANIAS ENTREGADAS</w:t>
                  </w:r>
                </w:p>
              </w:tc>
              <w:tc>
                <w:tcPr>
                  <w:tcW w:w="1635" w:type="dxa"/>
                </w:tcPr>
                <w:p w:rsidR="00AE5C89" w:rsidRDefault="00B83726"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11</w:t>
                  </w:r>
                </w:p>
              </w:tc>
            </w:tr>
            <w:tr w:rsidR="00AE5C89" w:rsidTr="00AE5C89">
              <w:tc>
                <w:tcPr>
                  <w:tcW w:w="3269"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CUARTA SEMANA</w:t>
                  </w:r>
                </w:p>
              </w:tc>
              <w:tc>
                <w:tcPr>
                  <w:tcW w:w="1672" w:type="dxa"/>
                </w:tcPr>
                <w:p w:rsidR="00AE5C89" w:rsidRDefault="00AE5C89">
                  <w:r w:rsidRPr="004A3984">
                    <w:rPr>
                      <w:rFonts w:ascii="Arial" w:hAnsi="Arial" w:cs="Arial"/>
                      <w:color w:val="000000"/>
                      <w:sz w:val="20"/>
                      <w:lang w:val="es-MX" w:eastAsia="es-CO"/>
                    </w:rPr>
                    <w:t>CALCOMANIAS ENTREGADAS</w:t>
                  </w:r>
                </w:p>
              </w:tc>
              <w:tc>
                <w:tcPr>
                  <w:tcW w:w="1631" w:type="dxa"/>
                </w:tcPr>
                <w:p w:rsidR="00AE5C89" w:rsidRDefault="00B83726"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10</w:t>
                  </w:r>
                </w:p>
              </w:tc>
              <w:tc>
                <w:tcPr>
                  <w:tcW w:w="1637"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CALCOMANIAS ENTREGADAS</w:t>
                  </w:r>
                </w:p>
              </w:tc>
              <w:tc>
                <w:tcPr>
                  <w:tcW w:w="1635" w:type="dxa"/>
                </w:tcPr>
                <w:p w:rsidR="00AE5C89" w:rsidRDefault="00B83726"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12</w:t>
                  </w:r>
                </w:p>
              </w:tc>
            </w:tr>
            <w:tr w:rsidR="00AE5C89" w:rsidTr="00AE5C89">
              <w:tc>
                <w:tcPr>
                  <w:tcW w:w="3269"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QUINTA SEMANA</w:t>
                  </w:r>
                </w:p>
              </w:tc>
              <w:tc>
                <w:tcPr>
                  <w:tcW w:w="1672" w:type="dxa"/>
                </w:tcPr>
                <w:p w:rsidR="00AE5C89" w:rsidRDefault="00AE5C89">
                  <w:r w:rsidRPr="004A3984">
                    <w:rPr>
                      <w:rFonts w:ascii="Arial" w:hAnsi="Arial" w:cs="Arial"/>
                      <w:color w:val="000000"/>
                      <w:sz w:val="20"/>
                      <w:lang w:val="es-MX" w:eastAsia="es-CO"/>
                    </w:rPr>
                    <w:t>CALCOMANIAS ENTREGADAS</w:t>
                  </w:r>
                </w:p>
              </w:tc>
              <w:tc>
                <w:tcPr>
                  <w:tcW w:w="1631" w:type="dxa"/>
                </w:tcPr>
                <w:p w:rsidR="00AE5C89" w:rsidRDefault="00B83726"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7</w:t>
                  </w:r>
                </w:p>
              </w:tc>
              <w:tc>
                <w:tcPr>
                  <w:tcW w:w="1637" w:type="dxa"/>
                </w:tcPr>
                <w:p w:rsidR="00AE5C89" w:rsidRDefault="00AE5C89"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CALCOMANIAS ENTREGADAS</w:t>
                  </w:r>
                </w:p>
              </w:tc>
              <w:tc>
                <w:tcPr>
                  <w:tcW w:w="1635" w:type="dxa"/>
                </w:tcPr>
                <w:p w:rsidR="00AE5C89" w:rsidRDefault="00B83726" w:rsidP="001206D8">
                  <w:pPr>
                    <w:pStyle w:val="Prrafodelista"/>
                    <w:autoSpaceDE w:val="0"/>
                    <w:autoSpaceDN w:val="0"/>
                    <w:adjustRightInd w:val="0"/>
                    <w:spacing w:after="0" w:line="240" w:lineRule="auto"/>
                    <w:ind w:left="0"/>
                    <w:jc w:val="both"/>
                    <w:rPr>
                      <w:rFonts w:ascii="Arial" w:hAnsi="Arial" w:cs="Arial"/>
                      <w:color w:val="000000"/>
                      <w:sz w:val="20"/>
                      <w:lang w:val="es-MX" w:eastAsia="es-CO"/>
                    </w:rPr>
                  </w:pPr>
                  <w:r>
                    <w:rPr>
                      <w:rFonts w:ascii="Arial" w:hAnsi="Arial" w:cs="Arial"/>
                      <w:color w:val="000000"/>
                      <w:sz w:val="20"/>
                      <w:lang w:val="es-MX" w:eastAsia="es-CO"/>
                    </w:rPr>
                    <w:t>20</w:t>
                  </w:r>
                </w:p>
              </w:tc>
            </w:tr>
          </w:tbl>
          <w:p w:rsidR="00AE5C89" w:rsidRDefault="00AE5C89"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B83726" w:rsidRDefault="00B83726"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B83726" w:rsidRDefault="00A06467"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noProof/>
                <w:color w:val="000000"/>
                <w:sz w:val="20"/>
                <w:lang w:eastAsia="es-CO"/>
              </w:rPr>
              <w:drawing>
                <wp:anchor distT="0" distB="0" distL="114300" distR="114300" simplePos="0" relativeHeight="251691008" behindDoc="0" locked="0" layoutInCell="1" allowOverlap="1">
                  <wp:simplePos x="0" y="0"/>
                  <wp:positionH relativeFrom="column">
                    <wp:posOffset>381000</wp:posOffset>
                  </wp:positionH>
                  <wp:positionV relativeFrom="paragraph">
                    <wp:posOffset>46355</wp:posOffset>
                  </wp:positionV>
                  <wp:extent cx="3505200" cy="1952625"/>
                  <wp:effectExtent l="19050" t="0" r="19050" b="0"/>
                  <wp:wrapSquare wrapText="bothSides"/>
                  <wp:docPr id="2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Pr="00A06467">
              <w:rPr>
                <w:rFonts w:ascii="Arial" w:hAnsi="Arial" w:cs="Arial"/>
                <w:color w:val="000000"/>
                <w:sz w:val="20"/>
                <w:lang w:val="es-MX" w:eastAsia="es-CO"/>
              </w:rPr>
              <w:t xml:space="preserve"> </w:t>
            </w:r>
            <w:r w:rsidR="00B83726">
              <w:rPr>
                <w:rFonts w:ascii="Arial" w:hAnsi="Arial" w:cs="Arial"/>
                <w:color w:val="000000"/>
                <w:sz w:val="20"/>
                <w:lang w:val="es-MX" w:eastAsia="es-CO"/>
              </w:rPr>
              <w:t>La estrategia implementada demostró en un comienzo inconformismo debido que los estudiantes que se les daba la identificación de cerdo o la calcomanía correspondiente se enojaban y mostraban enojo al colocarl</w:t>
            </w:r>
            <w:r w:rsidR="006E491D">
              <w:rPr>
                <w:rFonts w:ascii="Arial" w:hAnsi="Arial" w:cs="Arial"/>
                <w:color w:val="000000"/>
                <w:sz w:val="20"/>
                <w:lang w:val="es-MX" w:eastAsia="es-CO"/>
              </w:rPr>
              <w:t xml:space="preserve">e la respectiva identificación,  en las primeras semanas fue difícil el proceso debido que los estudiantes debían perseguir a los demás compañeros para poder colocarle la identificación y hacer mas seguimiento por que ellos se quitaban dicha identificación. </w:t>
            </w:r>
          </w:p>
          <w:p w:rsidR="006E491D" w:rsidRDefault="006E491D"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6E491D" w:rsidRDefault="006E491D"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Según la tabla muestra que las primeras seman</w:t>
            </w:r>
            <w:r w:rsidR="003C318F">
              <w:rPr>
                <w:rFonts w:ascii="Arial" w:hAnsi="Arial" w:cs="Arial"/>
                <w:color w:val="000000"/>
                <w:sz w:val="20"/>
                <w:lang w:val="es-MX" w:eastAsia="es-CO"/>
              </w:rPr>
              <w:t>a</w:t>
            </w:r>
            <w:r>
              <w:rPr>
                <w:rFonts w:ascii="Arial" w:hAnsi="Arial" w:cs="Arial"/>
                <w:color w:val="000000"/>
                <w:sz w:val="20"/>
                <w:lang w:val="es-MX" w:eastAsia="es-CO"/>
              </w:rPr>
              <w:t>s fueron pocos los estudiantes que se ganaban</w:t>
            </w:r>
            <w:r w:rsidR="003C318F">
              <w:rPr>
                <w:rFonts w:ascii="Arial" w:hAnsi="Arial" w:cs="Arial"/>
                <w:color w:val="000000"/>
                <w:sz w:val="20"/>
                <w:lang w:val="es-MX" w:eastAsia="es-CO"/>
              </w:rPr>
              <w:t xml:space="preserve"> </w:t>
            </w:r>
            <w:r>
              <w:rPr>
                <w:rFonts w:ascii="Arial" w:hAnsi="Arial" w:cs="Arial"/>
                <w:color w:val="000000"/>
                <w:sz w:val="20"/>
                <w:lang w:val="es-MX" w:eastAsia="es-CO"/>
              </w:rPr>
              <w:t>la carita feliz</w:t>
            </w:r>
            <w:r w:rsidR="003C318F">
              <w:rPr>
                <w:rFonts w:ascii="Arial" w:hAnsi="Arial" w:cs="Arial"/>
                <w:color w:val="000000"/>
                <w:sz w:val="20"/>
                <w:lang w:val="es-MX" w:eastAsia="es-CO"/>
              </w:rPr>
              <w:t xml:space="preserve">, en cambio aquellos que tenían las calcomanías de cerditos eran más continuos, pero a medida  que fueron sucediendo las semanas dichas calcomanías de cerdo fueron disminuyendo, lo cual se puede concluir que a los estudiantes  entendieron lo importante que es ubicar los residuos sólidos en los diferentes contenedores  y así mantener el patio limpio del colegio. </w:t>
            </w:r>
          </w:p>
          <w:p w:rsidR="003C318F" w:rsidRDefault="003C318F"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3C318F" w:rsidRDefault="003C318F" w:rsidP="003C318F">
            <w:pPr>
              <w:pStyle w:val="Prrafodelista"/>
              <w:numPr>
                <w:ilvl w:val="0"/>
                <w:numId w:val="24"/>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Taller </w:t>
            </w:r>
            <w:r w:rsidR="00BA0849">
              <w:rPr>
                <w:rFonts w:ascii="Arial" w:hAnsi="Arial" w:cs="Arial"/>
                <w:color w:val="000000"/>
                <w:sz w:val="20"/>
                <w:lang w:val="es-MX" w:eastAsia="es-CO"/>
              </w:rPr>
              <w:t>de mimos sobre el aprendizaje del uso adecuado de las canecas de reciclaje.</w:t>
            </w:r>
          </w:p>
          <w:p w:rsidR="00BA0849" w:rsidRDefault="00BA0849" w:rsidP="00BA0849">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BA0849" w:rsidRDefault="00BA0849" w:rsidP="00BA0849">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Los estudiantes del grupo de investigación</w:t>
            </w:r>
            <w:r w:rsidR="001E017B">
              <w:rPr>
                <w:rFonts w:ascii="Arial" w:hAnsi="Arial" w:cs="Arial"/>
                <w:color w:val="000000"/>
                <w:sz w:val="20"/>
                <w:lang w:val="es-MX" w:eastAsia="es-CO"/>
              </w:rPr>
              <w:t xml:space="preserve"> </w:t>
            </w:r>
            <w:proofErr w:type="spellStart"/>
            <w:r w:rsidR="001E017B">
              <w:rPr>
                <w:rFonts w:ascii="Arial" w:hAnsi="Arial" w:cs="Arial"/>
                <w:color w:val="000000"/>
                <w:sz w:val="20"/>
                <w:lang w:val="es-MX" w:eastAsia="es-CO"/>
              </w:rPr>
              <w:t>dizfrados</w:t>
            </w:r>
            <w:proofErr w:type="spellEnd"/>
            <w:r w:rsidR="001E017B">
              <w:rPr>
                <w:rFonts w:ascii="Arial" w:hAnsi="Arial" w:cs="Arial"/>
                <w:color w:val="000000"/>
                <w:sz w:val="20"/>
                <w:lang w:val="es-MX" w:eastAsia="es-CO"/>
              </w:rPr>
              <w:t xml:space="preserve"> de mimos </w:t>
            </w:r>
            <w:r>
              <w:rPr>
                <w:rFonts w:ascii="Arial" w:hAnsi="Arial" w:cs="Arial"/>
                <w:color w:val="000000"/>
                <w:sz w:val="20"/>
                <w:lang w:val="es-MX" w:eastAsia="es-CO"/>
              </w:rPr>
              <w:t xml:space="preserve"> </w:t>
            </w:r>
            <w:r w:rsidR="001E017B">
              <w:rPr>
                <w:rFonts w:ascii="Arial" w:hAnsi="Arial" w:cs="Arial"/>
                <w:color w:val="000000"/>
                <w:sz w:val="20"/>
                <w:lang w:val="es-MX" w:eastAsia="es-CO"/>
              </w:rPr>
              <w:t xml:space="preserve">se ubicaron  detrás de las canecas y daban la señalización de aquellos estudiantes que ubicaban los residuos sólidos equivocadamente, esto permitió tener una mayor competencia con relación al taller antes mencionado por que al poder trabajar con el estudiante a no arrojar los residuos, ellos debían ubicarlos a las canecas y cuando se dirigían a estas se les daba las recomendaciones para ser depositados. </w:t>
            </w:r>
          </w:p>
          <w:p w:rsidR="001E017B" w:rsidRDefault="001E017B" w:rsidP="00BA0849">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1E017B" w:rsidRDefault="001E017B" w:rsidP="00BA0849">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Esta estrategia permitió realizar una competencia para arrojar adecuadamente los residuos, también los estudiantes manifestaron que era adecuado que hubiera distintos contenedores y así ubicarlos  debidamente. </w:t>
            </w:r>
          </w:p>
          <w:p w:rsidR="001E017B" w:rsidRDefault="001E017B" w:rsidP="00BA0849">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1E017B" w:rsidRDefault="001E017B" w:rsidP="00BA0849">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1E017B" w:rsidRDefault="001E017B" w:rsidP="001E017B">
            <w:pPr>
              <w:pStyle w:val="Prrafodelista"/>
              <w:numPr>
                <w:ilvl w:val="0"/>
                <w:numId w:val="24"/>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Taller para recoger  un residuo en el recorrido que transcurre desde la casa del estudiante hasta el colegio. </w:t>
            </w:r>
          </w:p>
          <w:p w:rsidR="00A06467" w:rsidRDefault="00A06467" w:rsidP="00A06467">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Al estudiante se le da aviso que  durante una semana se pondrá unos recipientes adecuados para que ellos allí depositen los </w:t>
            </w:r>
            <w:proofErr w:type="spellStart"/>
            <w:r>
              <w:rPr>
                <w:rFonts w:ascii="Arial" w:hAnsi="Arial" w:cs="Arial"/>
                <w:color w:val="000000"/>
                <w:sz w:val="20"/>
                <w:lang w:val="es-MX" w:eastAsia="es-CO"/>
              </w:rPr>
              <w:t>resiudos</w:t>
            </w:r>
            <w:proofErr w:type="spellEnd"/>
            <w:r>
              <w:rPr>
                <w:rFonts w:ascii="Arial" w:hAnsi="Arial" w:cs="Arial"/>
                <w:color w:val="000000"/>
                <w:sz w:val="20"/>
                <w:lang w:val="es-MX" w:eastAsia="es-CO"/>
              </w:rPr>
              <w:t xml:space="preserve"> encontrados, pero los dos últimos días no se les </w:t>
            </w:r>
            <w:proofErr w:type="spellStart"/>
            <w:r>
              <w:rPr>
                <w:rFonts w:ascii="Arial" w:hAnsi="Arial" w:cs="Arial"/>
                <w:color w:val="000000"/>
                <w:sz w:val="20"/>
                <w:lang w:val="es-MX" w:eastAsia="es-CO"/>
              </w:rPr>
              <w:t>dara</w:t>
            </w:r>
            <w:proofErr w:type="spellEnd"/>
            <w:r>
              <w:rPr>
                <w:rFonts w:ascii="Arial" w:hAnsi="Arial" w:cs="Arial"/>
                <w:color w:val="000000"/>
                <w:sz w:val="20"/>
                <w:lang w:val="es-MX" w:eastAsia="es-CO"/>
              </w:rPr>
              <w:t xml:space="preserve"> aviso para lograr identificar si el estudiante relaciona la actividad con el cuidado ambiental. </w:t>
            </w:r>
          </w:p>
          <w:p w:rsidR="00AE5C89" w:rsidRDefault="00AE5C89"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tbl>
            <w:tblPr>
              <w:tblW w:w="9060" w:type="dxa"/>
              <w:tblInd w:w="742" w:type="dxa"/>
              <w:tblCellMar>
                <w:left w:w="70" w:type="dxa"/>
                <w:right w:w="70" w:type="dxa"/>
              </w:tblCellMar>
              <w:tblLook w:val="04A0"/>
            </w:tblPr>
            <w:tblGrid>
              <w:gridCol w:w="1860"/>
              <w:gridCol w:w="1200"/>
              <w:gridCol w:w="1200"/>
              <w:gridCol w:w="1200"/>
              <w:gridCol w:w="1200"/>
              <w:gridCol w:w="1200"/>
              <w:gridCol w:w="1200"/>
            </w:tblGrid>
            <w:tr w:rsidR="00A06467" w:rsidRPr="00A06467" w:rsidTr="00A06467">
              <w:trPr>
                <w:trHeight w:val="300"/>
              </w:trPr>
              <w:tc>
                <w:tcPr>
                  <w:tcW w:w="18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MATERIAL/DIA</w:t>
                  </w:r>
                </w:p>
              </w:tc>
              <w:tc>
                <w:tcPr>
                  <w:tcW w:w="1200" w:type="dxa"/>
                  <w:tcBorders>
                    <w:top w:val="single" w:sz="4" w:space="0" w:color="auto"/>
                    <w:left w:val="nil"/>
                    <w:bottom w:val="single" w:sz="4" w:space="0" w:color="auto"/>
                    <w:right w:val="single" w:sz="4" w:space="0" w:color="auto"/>
                  </w:tcBorders>
                  <w:shd w:val="clear" w:color="000000" w:fill="FFC00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LUNES</w:t>
                  </w:r>
                </w:p>
              </w:tc>
              <w:tc>
                <w:tcPr>
                  <w:tcW w:w="1200" w:type="dxa"/>
                  <w:tcBorders>
                    <w:top w:val="single" w:sz="4" w:space="0" w:color="auto"/>
                    <w:left w:val="nil"/>
                    <w:bottom w:val="single" w:sz="4" w:space="0" w:color="auto"/>
                    <w:right w:val="single" w:sz="4" w:space="0" w:color="auto"/>
                  </w:tcBorders>
                  <w:shd w:val="clear" w:color="000000" w:fill="00B05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MARTES</w:t>
                  </w:r>
                </w:p>
              </w:tc>
              <w:tc>
                <w:tcPr>
                  <w:tcW w:w="1200" w:type="dxa"/>
                  <w:tcBorders>
                    <w:top w:val="single" w:sz="4" w:space="0" w:color="auto"/>
                    <w:left w:val="nil"/>
                    <w:bottom w:val="single" w:sz="4" w:space="0" w:color="auto"/>
                    <w:right w:val="single" w:sz="4" w:space="0" w:color="auto"/>
                  </w:tcBorders>
                  <w:shd w:val="clear" w:color="000000" w:fill="953735"/>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MIERCOLES</w:t>
                  </w:r>
                </w:p>
              </w:tc>
              <w:tc>
                <w:tcPr>
                  <w:tcW w:w="1200" w:type="dxa"/>
                  <w:tcBorders>
                    <w:top w:val="single" w:sz="4" w:space="0" w:color="auto"/>
                    <w:left w:val="nil"/>
                    <w:bottom w:val="single" w:sz="4" w:space="0" w:color="auto"/>
                    <w:right w:val="single" w:sz="4" w:space="0" w:color="auto"/>
                  </w:tcBorders>
                  <w:shd w:val="clear" w:color="000000" w:fill="974807"/>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 xml:space="preserve">JUEVES </w:t>
                  </w:r>
                </w:p>
              </w:tc>
              <w:tc>
                <w:tcPr>
                  <w:tcW w:w="1200" w:type="dxa"/>
                  <w:tcBorders>
                    <w:top w:val="single" w:sz="4" w:space="0" w:color="auto"/>
                    <w:left w:val="nil"/>
                    <w:bottom w:val="single" w:sz="4" w:space="0" w:color="auto"/>
                    <w:right w:val="single" w:sz="4" w:space="0" w:color="auto"/>
                  </w:tcBorders>
                  <w:shd w:val="clear" w:color="000000" w:fill="C0000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VIERNES</w:t>
                  </w:r>
                </w:p>
              </w:tc>
              <w:tc>
                <w:tcPr>
                  <w:tcW w:w="1200" w:type="dxa"/>
                  <w:tcBorders>
                    <w:top w:val="single" w:sz="4" w:space="0" w:color="auto"/>
                    <w:left w:val="nil"/>
                    <w:bottom w:val="single" w:sz="4" w:space="0" w:color="auto"/>
                    <w:right w:val="single" w:sz="4" w:space="0" w:color="auto"/>
                  </w:tcBorders>
                  <w:shd w:val="clear" w:color="000000" w:fill="00B0F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Totales</w:t>
                  </w:r>
                </w:p>
              </w:tc>
            </w:tr>
            <w:tr w:rsidR="00A06467" w:rsidRPr="00A06467" w:rsidTr="00A06467">
              <w:trPr>
                <w:trHeight w:val="300"/>
              </w:trPr>
              <w:tc>
                <w:tcPr>
                  <w:tcW w:w="1860" w:type="dxa"/>
                  <w:tcBorders>
                    <w:top w:val="nil"/>
                    <w:left w:val="single" w:sz="4" w:space="0" w:color="auto"/>
                    <w:bottom w:val="single" w:sz="4" w:space="0" w:color="auto"/>
                    <w:right w:val="single" w:sz="4" w:space="0" w:color="auto"/>
                  </w:tcBorders>
                  <w:shd w:val="clear" w:color="000000" w:fill="92D05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Envolturas</w:t>
                  </w:r>
                </w:p>
              </w:tc>
              <w:tc>
                <w:tcPr>
                  <w:tcW w:w="1200" w:type="dxa"/>
                  <w:tcBorders>
                    <w:top w:val="nil"/>
                    <w:left w:val="nil"/>
                    <w:bottom w:val="single" w:sz="4" w:space="0" w:color="auto"/>
                    <w:right w:val="single" w:sz="4" w:space="0" w:color="auto"/>
                  </w:tcBorders>
                  <w:shd w:val="clear" w:color="000000" w:fill="FFC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120</w:t>
                  </w:r>
                </w:p>
              </w:tc>
              <w:tc>
                <w:tcPr>
                  <w:tcW w:w="1200" w:type="dxa"/>
                  <w:tcBorders>
                    <w:top w:val="nil"/>
                    <w:left w:val="nil"/>
                    <w:bottom w:val="single" w:sz="4" w:space="0" w:color="auto"/>
                    <w:right w:val="single" w:sz="4" w:space="0" w:color="auto"/>
                  </w:tcBorders>
                  <w:shd w:val="clear" w:color="000000" w:fill="00B05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150</w:t>
                  </w:r>
                </w:p>
              </w:tc>
              <w:tc>
                <w:tcPr>
                  <w:tcW w:w="1200" w:type="dxa"/>
                  <w:tcBorders>
                    <w:top w:val="nil"/>
                    <w:left w:val="nil"/>
                    <w:bottom w:val="single" w:sz="4" w:space="0" w:color="auto"/>
                    <w:right w:val="single" w:sz="4" w:space="0" w:color="auto"/>
                  </w:tcBorders>
                  <w:shd w:val="clear" w:color="000000" w:fill="953735"/>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180</w:t>
                  </w:r>
                </w:p>
              </w:tc>
              <w:tc>
                <w:tcPr>
                  <w:tcW w:w="1200" w:type="dxa"/>
                  <w:tcBorders>
                    <w:top w:val="nil"/>
                    <w:left w:val="nil"/>
                    <w:bottom w:val="single" w:sz="4" w:space="0" w:color="auto"/>
                    <w:right w:val="single" w:sz="4" w:space="0" w:color="auto"/>
                  </w:tcBorders>
                  <w:shd w:val="clear" w:color="000000" w:fill="974807"/>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50</w:t>
                  </w:r>
                </w:p>
              </w:tc>
              <w:tc>
                <w:tcPr>
                  <w:tcW w:w="1200" w:type="dxa"/>
                  <w:tcBorders>
                    <w:top w:val="nil"/>
                    <w:left w:val="nil"/>
                    <w:bottom w:val="single" w:sz="4" w:space="0" w:color="auto"/>
                    <w:right w:val="single" w:sz="4" w:space="0" w:color="auto"/>
                  </w:tcBorders>
                  <w:shd w:val="clear" w:color="000000" w:fill="C00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20</w:t>
                  </w:r>
                </w:p>
              </w:tc>
              <w:tc>
                <w:tcPr>
                  <w:tcW w:w="1200" w:type="dxa"/>
                  <w:tcBorders>
                    <w:top w:val="nil"/>
                    <w:left w:val="nil"/>
                    <w:bottom w:val="single" w:sz="4" w:space="0" w:color="auto"/>
                    <w:right w:val="single" w:sz="4" w:space="0" w:color="auto"/>
                  </w:tcBorders>
                  <w:shd w:val="clear" w:color="000000" w:fill="00B0F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520</w:t>
                  </w:r>
                </w:p>
              </w:tc>
            </w:tr>
            <w:tr w:rsidR="00A06467" w:rsidRPr="00A06467" w:rsidTr="00A06467">
              <w:trPr>
                <w:trHeight w:val="300"/>
              </w:trPr>
              <w:tc>
                <w:tcPr>
                  <w:tcW w:w="1860" w:type="dxa"/>
                  <w:tcBorders>
                    <w:top w:val="nil"/>
                    <w:left w:val="single" w:sz="4" w:space="0" w:color="auto"/>
                    <w:bottom w:val="single" w:sz="4" w:space="0" w:color="auto"/>
                    <w:right w:val="single" w:sz="4" w:space="0" w:color="auto"/>
                  </w:tcBorders>
                  <w:shd w:val="clear" w:color="000000" w:fill="92D05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 xml:space="preserve">botellas </w:t>
                  </w:r>
                  <w:proofErr w:type="spellStart"/>
                  <w:r w:rsidRPr="00A06467">
                    <w:rPr>
                      <w:rFonts w:eastAsia="Times New Roman" w:cs="Calibri"/>
                      <w:color w:val="000000"/>
                      <w:lang w:eastAsia="es-CO"/>
                    </w:rPr>
                    <w:t>palsticas</w:t>
                  </w:r>
                  <w:proofErr w:type="spellEnd"/>
                </w:p>
              </w:tc>
              <w:tc>
                <w:tcPr>
                  <w:tcW w:w="1200" w:type="dxa"/>
                  <w:tcBorders>
                    <w:top w:val="nil"/>
                    <w:left w:val="nil"/>
                    <w:bottom w:val="single" w:sz="4" w:space="0" w:color="auto"/>
                    <w:right w:val="single" w:sz="4" w:space="0" w:color="auto"/>
                  </w:tcBorders>
                  <w:shd w:val="clear" w:color="000000" w:fill="FFC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20</w:t>
                  </w:r>
                </w:p>
              </w:tc>
              <w:tc>
                <w:tcPr>
                  <w:tcW w:w="1200" w:type="dxa"/>
                  <w:tcBorders>
                    <w:top w:val="nil"/>
                    <w:left w:val="nil"/>
                    <w:bottom w:val="single" w:sz="4" w:space="0" w:color="auto"/>
                    <w:right w:val="single" w:sz="4" w:space="0" w:color="auto"/>
                  </w:tcBorders>
                  <w:shd w:val="clear" w:color="000000" w:fill="00B05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000000" w:fill="953735"/>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50</w:t>
                  </w:r>
                </w:p>
              </w:tc>
              <w:tc>
                <w:tcPr>
                  <w:tcW w:w="1200" w:type="dxa"/>
                  <w:tcBorders>
                    <w:top w:val="nil"/>
                    <w:left w:val="nil"/>
                    <w:bottom w:val="single" w:sz="4" w:space="0" w:color="auto"/>
                    <w:right w:val="single" w:sz="4" w:space="0" w:color="auto"/>
                  </w:tcBorders>
                  <w:shd w:val="clear" w:color="000000" w:fill="974807"/>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000000" w:fill="C00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000000" w:fill="00B0F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115</w:t>
                  </w:r>
                </w:p>
              </w:tc>
            </w:tr>
            <w:tr w:rsidR="00A06467" w:rsidRPr="00A06467" w:rsidTr="00A06467">
              <w:trPr>
                <w:trHeight w:val="300"/>
              </w:trPr>
              <w:tc>
                <w:tcPr>
                  <w:tcW w:w="1860" w:type="dxa"/>
                  <w:tcBorders>
                    <w:top w:val="nil"/>
                    <w:left w:val="single" w:sz="4" w:space="0" w:color="auto"/>
                    <w:bottom w:val="single" w:sz="4" w:space="0" w:color="auto"/>
                    <w:right w:val="single" w:sz="4" w:space="0" w:color="auto"/>
                  </w:tcBorders>
                  <w:shd w:val="clear" w:color="000000" w:fill="92D05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 xml:space="preserve">bolsas </w:t>
                  </w:r>
                  <w:proofErr w:type="spellStart"/>
                  <w:r w:rsidRPr="00A06467">
                    <w:rPr>
                      <w:rFonts w:eastAsia="Times New Roman" w:cs="Calibri"/>
                      <w:color w:val="000000"/>
                      <w:lang w:eastAsia="es-CO"/>
                    </w:rPr>
                    <w:t>plasticas</w:t>
                  </w:r>
                  <w:proofErr w:type="spellEnd"/>
                </w:p>
              </w:tc>
              <w:tc>
                <w:tcPr>
                  <w:tcW w:w="1200" w:type="dxa"/>
                  <w:tcBorders>
                    <w:top w:val="nil"/>
                    <w:left w:val="nil"/>
                    <w:bottom w:val="single" w:sz="4" w:space="0" w:color="auto"/>
                    <w:right w:val="single" w:sz="4" w:space="0" w:color="auto"/>
                  </w:tcBorders>
                  <w:shd w:val="clear" w:color="000000" w:fill="FFC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000000" w:fill="00B05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20</w:t>
                  </w:r>
                </w:p>
              </w:tc>
              <w:tc>
                <w:tcPr>
                  <w:tcW w:w="1200" w:type="dxa"/>
                  <w:tcBorders>
                    <w:top w:val="nil"/>
                    <w:left w:val="nil"/>
                    <w:bottom w:val="single" w:sz="4" w:space="0" w:color="auto"/>
                    <w:right w:val="single" w:sz="4" w:space="0" w:color="auto"/>
                  </w:tcBorders>
                  <w:shd w:val="clear" w:color="000000" w:fill="953735"/>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25</w:t>
                  </w:r>
                </w:p>
              </w:tc>
              <w:tc>
                <w:tcPr>
                  <w:tcW w:w="1200" w:type="dxa"/>
                  <w:tcBorders>
                    <w:top w:val="nil"/>
                    <w:left w:val="nil"/>
                    <w:bottom w:val="single" w:sz="4" w:space="0" w:color="auto"/>
                    <w:right w:val="single" w:sz="4" w:space="0" w:color="auto"/>
                  </w:tcBorders>
                  <w:shd w:val="clear" w:color="000000" w:fill="974807"/>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3</w:t>
                  </w:r>
                </w:p>
              </w:tc>
              <w:tc>
                <w:tcPr>
                  <w:tcW w:w="1200" w:type="dxa"/>
                  <w:tcBorders>
                    <w:top w:val="nil"/>
                    <w:left w:val="nil"/>
                    <w:bottom w:val="single" w:sz="4" w:space="0" w:color="auto"/>
                    <w:right w:val="single" w:sz="4" w:space="0" w:color="auto"/>
                  </w:tcBorders>
                  <w:shd w:val="clear" w:color="000000" w:fill="C00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000000" w:fill="00B0F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68</w:t>
                  </w:r>
                </w:p>
              </w:tc>
            </w:tr>
            <w:tr w:rsidR="00A06467" w:rsidRPr="00A06467" w:rsidTr="00A06467">
              <w:trPr>
                <w:trHeight w:val="300"/>
              </w:trPr>
              <w:tc>
                <w:tcPr>
                  <w:tcW w:w="1860" w:type="dxa"/>
                  <w:tcBorders>
                    <w:top w:val="nil"/>
                    <w:left w:val="single" w:sz="4" w:space="0" w:color="auto"/>
                    <w:bottom w:val="single" w:sz="4" w:space="0" w:color="auto"/>
                    <w:right w:val="single" w:sz="4" w:space="0" w:color="auto"/>
                  </w:tcBorders>
                  <w:shd w:val="clear" w:color="000000" w:fill="92D05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papel</w:t>
                  </w:r>
                </w:p>
              </w:tc>
              <w:tc>
                <w:tcPr>
                  <w:tcW w:w="1200" w:type="dxa"/>
                  <w:tcBorders>
                    <w:top w:val="nil"/>
                    <w:left w:val="nil"/>
                    <w:bottom w:val="single" w:sz="4" w:space="0" w:color="auto"/>
                    <w:right w:val="single" w:sz="4" w:space="0" w:color="auto"/>
                  </w:tcBorders>
                  <w:shd w:val="clear" w:color="000000" w:fill="FFC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20</w:t>
                  </w:r>
                </w:p>
              </w:tc>
              <w:tc>
                <w:tcPr>
                  <w:tcW w:w="1200" w:type="dxa"/>
                  <w:tcBorders>
                    <w:top w:val="nil"/>
                    <w:left w:val="nil"/>
                    <w:bottom w:val="single" w:sz="4" w:space="0" w:color="auto"/>
                    <w:right w:val="single" w:sz="4" w:space="0" w:color="auto"/>
                  </w:tcBorders>
                  <w:shd w:val="clear" w:color="000000" w:fill="00B05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30</w:t>
                  </w:r>
                </w:p>
              </w:tc>
              <w:tc>
                <w:tcPr>
                  <w:tcW w:w="1200" w:type="dxa"/>
                  <w:tcBorders>
                    <w:top w:val="nil"/>
                    <w:left w:val="nil"/>
                    <w:bottom w:val="single" w:sz="4" w:space="0" w:color="auto"/>
                    <w:right w:val="single" w:sz="4" w:space="0" w:color="auto"/>
                  </w:tcBorders>
                  <w:shd w:val="clear" w:color="000000" w:fill="953735"/>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40</w:t>
                  </w:r>
                </w:p>
              </w:tc>
              <w:tc>
                <w:tcPr>
                  <w:tcW w:w="1200" w:type="dxa"/>
                  <w:tcBorders>
                    <w:top w:val="nil"/>
                    <w:left w:val="nil"/>
                    <w:bottom w:val="single" w:sz="4" w:space="0" w:color="auto"/>
                    <w:right w:val="single" w:sz="4" w:space="0" w:color="auto"/>
                  </w:tcBorders>
                  <w:shd w:val="clear" w:color="000000" w:fill="974807"/>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000000" w:fill="C00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000000" w:fill="00B0F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115</w:t>
                  </w:r>
                </w:p>
              </w:tc>
            </w:tr>
            <w:tr w:rsidR="00A06467" w:rsidRPr="00A06467" w:rsidTr="00A06467">
              <w:trPr>
                <w:trHeight w:val="300"/>
              </w:trPr>
              <w:tc>
                <w:tcPr>
                  <w:tcW w:w="1860" w:type="dxa"/>
                  <w:tcBorders>
                    <w:top w:val="nil"/>
                    <w:left w:val="single" w:sz="4" w:space="0" w:color="auto"/>
                    <w:bottom w:val="single" w:sz="4" w:space="0" w:color="auto"/>
                    <w:right w:val="single" w:sz="4" w:space="0" w:color="auto"/>
                  </w:tcBorders>
                  <w:shd w:val="clear" w:color="000000" w:fill="92D05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 xml:space="preserve">palillos de </w:t>
                  </w:r>
                  <w:proofErr w:type="spellStart"/>
                  <w:r w:rsidRPr="00A06467">
                    <w:rPr>
                      <w:rFonts w:eastAsia="Times New Roman" w:cs="Calibri"/>
                      <w:color w:val="000000"/>
                      <w:lang w:eastAsia="es-CO"/>
                    </w:rPr>
                    <w:t>plastico</w:t>
                  </w:r>
                  <w:proofErr w:type="spellEnd"/>
                </w:p>
              </w:tc>
              <w:tc>
                <w:tcPr>
                  <w:tcW w:w="1200" w:type="dxa"/>
                  <w:tcBorders>
                    <w:top w:val="nil"/>
                    <w:left w:val="nil"/>
                    <w:bottom w:val="single" w:sz="4" w:space="0" w:color="auto"/>
                    <w:right w:val="single" w:sz="4" w:space="0" w:color="auto"/>
                  </w:tcBorders>
                  <w:shd w:val="clear" w:color="000000" w:fill="FFC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000000" w:fill="00B05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15</w:t>
                  </w:r>
                </w:p>
              </w:tc>
              <w:tc>
                <w:tcPr>
                  <w:tcW w:w="1200" w:type="dxa"/>
                  <w:tcBorders>
                    <w:top w:val="nil"/>
                    <w:left w:val="nil"/>
                    <w:bottom w:val="single" w:sz="4" w:space="0" w:color="auto"/>
                    <w:right w:val="single" w:sz="4" w:space="0" w:color="auto"/>
                  </w:tcBorders>
                  <w:shd w:val="clear" w:color="000000" w:fill="953735"/>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5</w:t>
                  </w:r>
                </w:p>
              </w:tc>
              <w:tc>
                <w:tcPr>
                  <w:tcW w:w="1200" w:type="dxa"/>
                  <w:tcBorders>
                    <w:top w:val="nil"/>
                    <w:left w:val="nil"/>
                    <w:bottom w:val="single" w:sz="4" w:space="0" w:color="auto"/>
                    <w:right w:val="single" w:sz="4" w:space="0" w:color="auto"/>
                  </w:tcBorders>
                  <w:shd w:val="clear" w:color="000000" w:fill="974807"/>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2</w:t>
                  </w:r>
                </w:p>
              </w:tc>
              <w:tc>
                <w:tcPr>
                  <w:tcW w:w="1200" w:type="dxa"/>
                  <w:tcBorders>
                    <w:top w:val="nil"/>
                    <w:left w:val="nil"/>
                    <w:bottom w:val="single" w:sz="4" w:space="0" w:color="auto"/>
                    <w:right w:val="single" w:sz="4" w:space="0" w:color="auto"/>
                  </w:tcBorders>
                  <w:shd w:val="clear" w:color="000000" w:fill="C00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w:t>
                  </w:r>
                </w:p>
              </w:tc>
              <w:tc>
                <w:tcPr>
                  <w:tcW w:w="1200" w:type="dxa"/>
                  <w:tcBorders>
                    <w:top w:val="nil"/>
                    <w:left w:val="nil"/>
                    <w:bottom w:val="single" w:sz="4" w:space="0" w:color="auto"/>
                    <w:right w:val="single" w:sz="4" w:space="0" w:color="auto"/>
                  </w:tcBorders>
                  <w:shd w:val="clear" w:color="000000" w:fill="00B0F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33</w:t>
                  </w:r>
                </w:p>
              </w:tc>
            </w:tr>
            <w:tr w:rsidR="00A06467" w:rsidRPr="00A06467" w:rsidTr="00A06467">
              <w:trPr>
                <w:trHeight w:val="300"/>
              </w:trPr>
              <w:tc>
                <w:tcPr>
                  <w:tcW w:w="1860" w:type="dxa"/>
                  <w:tcBorders>
                    <w:top w:val="nil"/>
                    <w:left w:val="single" w:sz="4" w:space="0" w:color="auto"/>
                    <w:bottom w:val="single" w:sz="4" w:space="0" w:color="auto"/>
                    <w:right w:val="single" w:sz="4" w:space="0" w:color="auto"/>
                  </w:tcBorders>
                  <w:shd w:val="clear" w:color="000000" w:fill="92D050"/>
                  <w:noWrap/>
                  <w:vAlign w:val="bottom"/>
                  <w:hideMark/>
                </w:tcPr>
                <w:p w:rsidR="00A06467" w:rsidRPr="00A06467" w:rsidRDefault="00A06467" w:rsidP="00A06467">
                  <w:pPr>
                    <w:spacing w:after="0" w:line="240" w:lineRule="auto"/>
                    <w:rPr>
                      <w:rFonts w:eastAsia="Times New Roman" w:cs="Calibri"/>
                      <w:color w:val="000000"/>
                      <w:lang w:eastAsia="es-CO"/>
                    </w:rPr>
                  </w:pPr>
                  <w:r w:rsidRPr="00A06467">
                    <w:rPr>
                      <w:rFonts w:eastAsia="Times New Roman" w:cs="Calibri"/>
                      <w:color w:val="000000"/>
                      <w:lang w:eastAsia="es-CO"/>
                    </w:rPr>
                    <w:t xml:space="preserve">material </w:t>
                  </w:r>
                  <w:proofErr w:type="spellStart"/>
                  <w:r w:rsidRPr="00A06467">
                    <w:rPr>
                      <w:rFonts w:eastAsia="Times New Roman" w:cs="Calibri"/>
                      <w:color w:val="000000"/>
                      <w:lang w:eastAsia="es-CO"/>
                    </w:rPr>
                    <w:t>organico</w:t>
                  </w:r>
                  <w:proofErr w:type="spellEnd"/>
                </w:p>
              </w:tc>
              <w:tc>
                <w:tcPr>
                  <w:tcW w:w="1200" w:type="dxa"/>
                  <w:tcBorders>
                    <w:top w:val="nil"/>
                    <w:left w:val="nil"/>
                    <w:bottom w:val="single" w:sz="4" w:space="0" w:color="auto"/>
                    <w:right w:val="single" w:sz="4" w:space="0" w:color="auto"/>
                  </w:tcBorders>
                  <w:shd w:val="clear" w:color="000000" w:fill="FFC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12</w:t>
                  </w:r>
                </w:p>
              </w:tc>
              <w:tc>
                <w:tcPr>
                  <w:tcW w:w="1200" w:type="dxa"/>
                  <w:tcBorders>
                    <w:top w:val="nil"/>
                    <w:left w:val="nil"/>
                    <w:bottom w:val="single" w:sz="4" w:space="0" w:color="auto"/>
                    <w:right w:val="single" w:sz="4" w:space="0" w:color="auto"/>
                  </w:tcBorders>
                  <w:shd w:val="clear" w:color="000000" w:fill="00B05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10</w:t>
                  </w:r>
                </w:p>
              </w:tc>
              <w:tc>
                <w:tcPr>
                  <w:tcW w:w="1200" w:type="dxa"/>
                  <w:tcBorders>
                    <w:top w:val="nil"/>
                    <w:left w:val="nil"/>
                    <w:bottom w:val="single" w:sz="4" w:space="0" w:color="auto"/>
                    <w:right w:val="single" w:sz="4" w:space="0" w:color="auto"/>
                  </w:tcBorders>
                  <w:shd w:val="clear" w:color="000000" w:fill="953735"/>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19</w:t>
                  </w:r>
                </w:p>
              </w:tc>
              <w:tc>
                <w:tcPr>
                  <w:tcW w:w="1200" w:type="dxa"/>
                  <w:tcBorders>
                    <w:top w:val="nil"/>
                    <w:left w:val="nil"/>
                    <w:bottom w:val="single" w:sz="4" w:space="0" w:color="auto"/>
                    <w:right w:val="single" w:sz="4" w:space="0" w:color="auto"/>
                  </w:tcBorders>
                  <w:shd w:val="clear" w:color="000000" w:fill="974807"/>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4</w:t>
                  </w:r>
                </w:p>
              </w:tc>
              <w:tc>
                <w:tcPr>
                  <w:tcW w:w="1200" w:type="dxa"/>
                  <w:tcBorders>
                    <w:top w:val="nil"/>
                    <w:left w:val="nil"/>
                    <w:bottom w:val="single" w:sz="4" w:space="0" w:color="auto"/>
                    <w:right w:val="single" w:sz="4" w:space="0" w:color="auto"/>
                  </w:tcBorders>
                  <w:shd w:val="clear" w:color="000000" w:fill="C0000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3</w:t>
                  </w:r>
                </w:p>
              </w:tc>
              <w:tc>
                <w:tcPr>
                  <w:tcW w:w="1200" w:type="dxa"/>
                  <w:tcBorders>
                    <w:top w:val="nil"/>
                    <w:left w:val="nil"/>
                    <w:bottom w:val="single" w:sz="4" w:space="0" w:color="auto"/>
                    <w:right w:val="single" w:sz="4" w:space="0" w:color="auto"/>
                  </w:tcBorders>
                  <w:shd w:val="clear" w:color="000000" w:fill="00B0F0"/>
                  <w:noWrap/>
                  <w:vAlign w:val="bottom"/>
                  <w:hideMark/>
                </w:tcPr>
                <w:p w:rsidR="00A06467" w:rsidRPr="00A06467" w:rsidRDefault="00A06467" w:rsidP="00A06467">
                  <w:pPr>
                    <w:spacing w:after="0" w:line="240" w:lineRule="auto"/>
                    <w:jc w:val="right"/>
                    <w:rPr>
                      <w:rFonts w:eastAsia="Times New Roman" w:cs="Calibri"/>
                      <w:color w:val="000000"/>
                      <w:lang w:eastAsia="es-CO"/>
                    </w:rPr>
                  </w:pPr>
                  <w:r w:rsidRPr="00A06467">
                    <w:rPr>
                      <w:rFonts w:eastAsia="Times New Roman" w:cs="Calibri"/>
                      <w:color w:val="000000"/>
                      <w:lang w:eastAsia="es-CO"/>
                    </w:rPr>
                    <w:t>48</w:t>
                  </w:r>
                </w:p>
              </w:tc>
            </w:tr>
          </w:tbl>
          <w:p w:rsidR="00A06467" w:rsidRDefault="00A06467"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AE5C89" w:rsidRDefault="00AE5C89"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A06467" w:rsidRDefault="00A06467"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Teniendo en cuenta la actividad ejecutada durante la semana, se relaciona que los días que se les da aviso ellos traían los residuos correspondientes, pero en los dos últimos días muy pocos estudiantes  comprendieron la actividad por lo cual en estos días la cantidad de material recogido fue menor a la de los primeros días. </w:t>
            </w:r>
          </w:p>
          <w:p w:rsidR="00A06467" w:rsidRDefault="00A06467"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AE5C89" w:rsidRDefault="00A06467"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r>
              <w:rPr>
                <w:rFonts w:ascii="Arial" w:hAnsi="Arial" w:cs="Arial"/>
                <w:color w:val="000000"/>
                <w:sz w:val="20"/>
                <w:lang w:val="es-MX" w:eastAsia="es-CO"/>
              </w:rPr>
              <w:t xml:space="preserve">La tabulación de dicho análisis es el siguiente.  </w:t>
            </w:r>
          </w:p>
          <w:p w:rsidR="00A06467" w:rsidRDefault="00A06467"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A06467" w:rsidRDefault="00A06467"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r w:rsidRPr="00A06467">
              <w:rPr>
                <w:rFonts w:ascii="Arial" w:hAnsi="Arial" w:cs="Arial"/>
                <w:color w:val="000000"/>
                <w:sz w:val="20"/>
                <w:lang w:val="es-MX" w:eastAsia="es-CO"/>
              </w:rPr>
              <w:drawing>
                <wp:anchor distT="0" distB="0" distL="114300" distR="114300" simplePos="0" relativeHeight="251692032" behindDoc="0" locked="0" layoutInCell="1" allowOverlap="1">
                  <wp:simplePos x="0" y="0"/>
                  <wp:positionH relativeFrom="column">
                    <wp:posOffset>228600</wp:posOffset>
                  </wp:positionH>
                  <wp:positionV relativeFrom="paragraph">
                    <wp:posOffset>-3175</wp:posOffset>
                  </wp:positionV>
                  <wp:extent cx="3333750" cy="2133600"/>
                  <wp:effectExtent l="19050" t="0" r="19050" b="0"/>
                  <wp:wrapNone/>
                  <wp:docPr id="24"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1206D8" w:rsidRDefault="001206D8"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1206D8" w:rsidRPr="001206D8" w:rsidRDefault="001206D8" w:rsidP="001206D8">
            <w:pPr>
              <w:pStyle w:val="Prrafodelista"/>
              <w:autoSpaceDE w:val="0"/>
              <w:autoSpaceDN w:val="0"/>
              <w:adjustRightInd w:val="0"/>
              <w:spacing w:after="0" w:line="240" w:lineRule="auto"/>
              <w:ind w:left="720"/>
              <w:jc w:val="both"/>
              <w:rPr>
                <w:rFonts w:ascii="Arial" w:hAnsi="Arial" w:cs="Arial"/>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93056" behindDoc="0" locked="0" layoutInCell="1" allowOverlap="1">
                  <wp:simplePos x="0" y="0"/>
                  <wp:positionH relativeFrom="column">
                    <wp:posOffset>3057525</wp:posOffset>
                  </wp:positionH>
                  <wp:positionV relativeFrom="paragraph">
                    <wp:posOffset>9525</wp:posOffset>
                  </wp:positionV>
                  <wp:extent cx="3543300" cy="1943100"/>
                  <wp:effectExtent l="19050" t="0" r="19050" b="0"/>
                  <wp:wrapNone/>
                  <wp:docPr id="2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06467"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94080" behindDoc="0" locked="0" layoutInCell="1" allowOverlap="1">
                  <wp:simplePos x="0" y="0"/>
                  <wp:positionH relativeFrom="column">
                    <wp:posOffset>57150</wp:posOffset>
                  </wp:positionH>
                  <wp:positionV relativeFrom="paragraph">
                    <wp:posOffset>-5715</wp:posOffset>
                  </wp:positionV>
                  <wp:extent cx="3352800" cy="2447925"/>
                  <wp:effectExtent l="19050" t="0" r="19050" b="0"/>
                  <wp:wrapNone/>
                  <wp:docPr id="26"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3C318F" w:rsidRDefault="003C318F" w:rsidP="007C5A61">
            <w:pPr>
              <w:autoSpaceDE w:val="0"/>
              <w:autoSpaceDN w:val="0"/>
              <w:adjustRightInd w:val="0"/>
              <w:spacing w:after="0" w:line="240" w:lineRule="auto"/>
              <w:jc w:val="both"/>
              <w:rPr>
                <w:rFonts w:ascii="Arial" w:hAnsi="Arial" w:cs="Arial"/>
                <w:b/>
                <w:color w:val="000000"/>
                <w:sz w:val="20"/>
                <w:lang w:val="es-MX" w:eastAsia="es-CO"/>
              </w:rPr>
            </w:pPr>
          </w:p>
          <w:p w:rsidR="003C318F" w:rsidRDefault="003C318F" w:rsidP="007C5A61">
            <w:pPr>
              <w:autoSpaceDE w:val="0"/>
              <w:autoSpaceDN w:val="0"/>
              <w:adjustRightInd w:val="0"/>
              <w:spacing w:after="0" w:line="240" w:lineRule="auto"/>
              <w:jc w:val="both"/>
              <w:rPr>
                <w:rFonts w:ascii="Arial" w:hAnsi="Arial" w:cs="Arial"/>
                <w:b/>
                <w:color w:val="000000"/>
                <w:sz w:val="20"/>
                <w:lang w:val="es-MX" w:eastAsia="es-CO"/>
              </w:rPr>
            </w:pPr>
          </w:p>
          <w:p w:rsidR="003C318F" w:rsidRDefault="003C318F" w:rsidP="007C5A61">
            <w:pPr>
              <w:autoSpaceDE w:val="0"/>
              <w:autoSpaceDN w:val="0"/>
              <w:adjustRightInd w:val="0"/>
              <w:spacing w:after="0" w:line="240" w:lineRule="auto"/>
              <w:jc w:val="both"/>
              <w:rPr>
                <w:rFonts w:ascii="Arial" w:hAnsi="Arial" w:cs="Arial"/>
                <w:b/>
                <w:color w:val="000000"/>
                <w:sz w:val="20"/>
                <w:lang w:val="es-MX" w:eastAsia="es-CO"/>
              </w:rPr>
            </w:pPr>
          </w:p>
          <w:p w:rsidR="003C318F" w:rsidRDefault="003C318F" w:rsidP="007C5A61">
            <w:pPr>
              <w:autoSpaceDE w:val="0"/>
              <w:autoSpaceDN w:val="0"/>
              <w:adjustRightInd w:val="0"/>
              <w:spacing w:after="0" w:line="240" w:lineRule="auto"/>
              <w:jc w:val="both"/>
              <w:rPr>
                <w:rFonts w:ascii="Arial" w:hAnsi="Arial" w:cs="Arial"/>
                <w:b/>
                <w:color w:val="000000"/>
                <w:sz w:val="20"/>
                <w:lang w:val="es-MX" w:eastAsia="es-CO"/>
              </w:rPr>
            </w:pPr>
          </w:p>
          <w:p w:rsidR="003C318F" w:rsidRDefault="003C318F" w:rsidP="007C5A61">
            <w:pPr>
              <w:autoSpaceDE w:val="0"/>
              <w:autoSpaceDN w:val="0"/>
              <w:adjustRightInd w:val="0"/>
              <w:spacing w:after="0" w:line="240" w:lineRule="auto"/>
              <w:jc w:val="both"/>
              <w:rPr>
                <w:rFonts w:ascii="Arial" w:hAnsi="Arial" w:cs="Arial"/>
                <w:b/>
                <w:color w:val="000000"/>
                <w:sz w:val="20"/>
                <w:lang w:val="es-MX" w:eastAsia="es-CO"/>
              </w:rPr>
            </w:pPr>
          </w:p>
          <w:p w:rsidR="003C318F" w:rsidRDefault="003C318F" w:rsidP="007C5A61">
            <w:pPr>
              <w:autoSpaceDE w:val="0"/>
              <w:autoSpaceDN w:val="0"/>
              <w:adjustRightInd w:val="0"/>
              <w:spacing w:after="0" w:line="240" w:lineRule="auto"/>
              <w:jc w:val="both"/>
              <w:rPr>
                <w:rFonts w:ascii="Arial" w:hAnsi="Arial" w:cs="Arial"/>
                <w:b/>
                <w:color w:val="000000"/>
                <w:sz w:val="20"/>
                <w:lang w:val="es-MX" w:eastAsia="es-CO"/>
              </w:rPr>
            </w:pPr>
          </w:p>
          <w:p w:rsidR="003C318F" w:rsidRDefault="007C5A61"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95104" behindDoc="0" locked="0" layoutInCell="1" allowOverlap="1">
                  <wp:simplePos x="0" y="0"/>
                  <wp:positionH relativeFrom="column">
                    <wp:posOffset>2600325</wp:posOffset>
                  </wp:positionH>
                  <wp:positionV relativeFrom="paragraph">
                    <wp:posOffset>86360</wp:posOffset>
                  </wp:positionV>
                  <wp:extent cx="4086225" cy="2162175"/>
                  <wp:effectExtent l="19050" t="0" r="9525" b="0"/>
                  <wp:wrapNone/>
                  <wp:docPr id="27"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3C318F" w:rsidRDefault="003C318F"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A06467" w:rsidRDefault="00A06467" w:rsidP="007C5A61">
            <w:pPr>
              <w:autoSpaceDE w:val="0"/>
              <w:autoSpaceDN w:val="0"/>
              <w:adjustRightInd w:val="0"/>
              <w:spacing w:after="0" w:line="240" w:lineRule="auto"/>
              <w:jc w:val="both"/>
              <w:rPr>
                <w:rFonts w:ascii="Arial" w:hAnsi="Arial" w:cs="Arial"/>
                <w:b/>
                <w:color w:val="000000"/>
                <w:sz w:val="20"/>
                <w:lang w:val="es-MX" w:eastAsia="es-CO"/>
              </w:rPr>
            </w:pPr>
          </w:p>
          <w:p w:rsidR="003C318F" w:rsidRDefault="003C318F"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3C318F" w:rsidRDefault="003C318F"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96128" behindDoc="0" locked="0" layoutInCell="1" allowOverlap="1">
                  <wp:simplePos x="0" y="0"/>
                  <wp:positionH relativeFrom="column">
                    <wp:posOffset>19050</wp:posOffset>
                  </wp:positionH>
                  <wp:positionV relativeFrom="paragraph">
                    <wp:posOffset>9525</wp:posOffset>
                  </wp:positionV>
                  <wp:extent cx="3876675" cy="2038350"/>
                  <wp:effectExtent l="19050" t="0" r="9525" b="0"/>
                  <wp:wrapNone/>
                  <wp:docPr id="28"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97152" behindDoc="0" locked="0" layoutInCell="1" allowOverlap="1">
                  <wp:simplePos x="0" y="0"/>
                  <wp:positionH relativeFrom="column">
                    <wp:posOffset>2895600</wp:posOffset>
                  </wp:positionH>
                  <wp:positionV relativeFrom="paragraph">
                    <wp:posOffset>6350</wp:posOffset>
                  </wp:positionV>
                  <wp:extent cx="3829050" cy="1981200"/>
                  <wp:effectExtent l="19050" t="0" r="19050" b="0"/>
                  <wp:wrapNone/>
                  <wp:docPr id="29"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7C5A61" w:rsidRPr="007C5A61" w:rsidRDefault="007C5A61" w:rsidP="007C5A61">
            <w:pPr>
              <w:autoSpaceDE w:val="0"/>
              <w:autoSpaceDN w:val="0"/>
              <w:adjustRightInd w:val="0"/>
              <w:spacing w:after="0" w:line="240" w:lineRule="auto"/>
              <w:jc w:val="both"/>
              <w:rPr>
                <w:rFonts w:ascii="Arial" w:hAnsi="Arial" w:cs="Arial"/>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color w:val="000000"/>
                <w:sz w:val="20"/>
                <w:lang w:val="es-MX" w:eastAsia="es-CO"/>
              </w:rPr>
            </w:pPr>
            <w:r w:rsidRPr="007C5A61">
              <w:rPr>
                <w:rFonts w:ascii="Arial" w:hAnsi="Arial" w:cs="Arial"/>
                <w:color w:val="000000"/>
                <w:sz w:val="20"/>
                <w:lang w:val="es-MX" w:eastAsia="es-CO"/>
              </w:rPr>
              <w:t xml:space="preserve">Con estas respectivas gráficas se demuestra que los días jueves y viernes que no se dio aviso con anterioridad la cantidad de material que se deposito en los recipientes fue menor en los anteriores días, al igual que al realizar un sondeo con los materiales recogidos se logra identificar que el mayor residuos encontrado fueron las envolturas de frituras con un porcentaje del 58 % con relación a los otros tipos de residuos. </w:t>
            </w:r>
          </w:p>
          <w:p w:rsidR="007C5A61" w:rsidRDefault="007C5A61" w:rsidP="007C5A61">
            <w:pPr>
              <w:autoSpaceDE w:val="0"/>
              <w:autoSpaceDN w:val="0"/>
              <w:adjustRightInd w:val="0"/>
              <w:spacing w:after="0" w:line="240" w:lineRule="auto"/>
              <w:jc w:val="both"/>
              <w:rPr>
                <w:rFonts w:ascii="Arial" w:hAnsi="Arial" w:cs="Arial"/>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color w:val="000000"/>
                <w:sz w:val="20"/>
                <w:lang w:val="es-MX" w:eastAsia="es-CO"/>
              </w:rPr>
            </w:pPr>
          </w:p>
          <w:p w:rsidR="007C5A61" w:rsidRDefault="007C5A61" w:rsidP="007C5A61">
            <w:pPr>
              <w:pStyle w:val="Prrafodelista"/>
              <w:numPr>
                <w:ilvl w:val="0"/>
                <w:numId w:val="24"/>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Taller sensibilizar al estudiante lo perjudicial que es mantener un mal ambiente. </w:t>
            </w:r>
          </w:p>
          <w:p w:rsidR="007C5A61" w:rsidRDefault="007C5A61" w:rsidP="007C5A61">
            <w:pPr>
              <w:autoSpaceDE w:val="0"/>
              <w:autoSpaceDN w:val="0"/>
              <w:adjustRightInd w:val="0"/>
              <w:spacing w:after="0" w:line="240" w:lineRule="auto"/>
              <w:jc w:val="both"/>
              <w:rPr>
                <w:rFonts w:ascii="Arial" w:hAnsi="Arial" w:cs="Arial"/>
                <w:color w:val="000000"/>
                <w:sz w:val="20"/>
                <w:lang w:val="es-MX" w:eastAsia="es-CO"/>
              </w:rPr>
            </w:pPr>
          </w:p>
          <w:p w:rsidR="00AF0CEE" w:rsidRDefault="007C5A61" w:rsidP="007C5A6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 xml:space="preserve"> Después de realizar los anteriores talleres se toma la idea de mostrar al estudiante un ambiente desagradable con relación al manejo de los residuos sólidos por lo cual se dispone en el patio del colegio depositar en la mitad </w:t>
            </w:r>
            <w:r w:rsidR="00AF0CEE">
              <w:rPr>
                <w:rFonts w:ascii="Arial" w:hAnsi="Arial" w:cs="Arial"/>
                <w:color w:val="000000"/>
                <w:sz w:val="20"/>
                <w:lang w:val="es-MX" w:eastAsia="es-CO"/>
              </w:rPr>
              <w:t>de</w:t>
            </w:r>
            <w:r>
              <w:rPr>
                <w:rFonts w:ascii="Arial" w:hAnsi="Arial" w:cs="Arial"/>
                <w:color w:val="000000"/>
                <w:sz w:val="20"/>
                <w:lang w:val="es-MX" w:eastAsia="es-CO"/>
              </w:rPr>
              <w:t>l</w:t>
            </w:r>
            <w:r w:rsidR="00AF0CEE">
              <w:rPr>
                <w:rFonts w:ascii="Arial" w:hAnsi="Arial" w:cs="Arial"/>
                <w:color w:val="000000"/>
                <w:sz w:val="20"/>
                <w:lang w:val="es-MX" w:eastAsia="es-CO"/>
              </w:rPr>
              <w:t xml:space="preserve"> patio, </w:t>
            </w:r>
            <w:r>
              <w:rPr>
                <w:rFonts w:ascii="Arial" w:hAnsi="Arial" w:cs="Arial"/>
                <w:color w:val="000000"/>
                <w:sz w:val="20"/>
                <w:lang w:val="es-MX" w:eastAsia="es-CO"/>
              </w:rPr>
              <w:t xml:space="preserve"> la cantid</w:t>
            </w:r>
            <w:r w:rsidR="00AF0CEE">
              <w:rPr>
                <w:rFonts w:ascii="Arial" w:hAnsi="Arial" w:cs="Arial"/>
                <w:color w:val="000000"/>
                <w:sz w:val="20"/>
                <w:lang w:val="es-MX" w:eastAsia="es-CO"/>
              </w:rPr>
              <w:t>ad de  residuos sólidos mostrand</w:t>
            </w:r>
            <w:r>
              <w:rPr>
                <w:rFonts w:ascii="Arial" w:hAnsi="Arial" w:cs="Arial"/>
                <w:color w:val="000000"/>
                <w:sz w:val="20"/>
                <w:lang w:val="es-MX" w:eastAsia="es-CO"/>
              </w:rPr>
              <w:t>o un ambi</w:t>
            </w:r>
            <w:r w:rsidR="00AF0CEE">
              <w:rPr>
                <w:rFonts w:ascii="Arial" w:hAnsi="Arial" w:cs="Arial"/>
                <w:color w:val="000000"/>
                <w:sz w:val="20"/>
                <w:lang w:val="es-MX" w:eastAsia="es-CO"/>
              </w:rPr>
              <w:t>e</w:t>
            </w:r>
            <w:r>
              <w:rPr>
                <w:rFonts w:ascii="Arial" w:hAnsi="Arial" w:cs="Arial"/>
                <w:color w:val="000000"/>
                <w:sz w:val="20"/>
                <w:lang w:val="es-MX" w:eastAsia="es-CO"/>
              </w:rPr>
              <w:t>nte sucio y la otra mitad en donde estar totalment</w:t>
            </w:r>
            <w:r w:rsidR="00AF0CEE">
              <w:rPr>
                <w:rFonts w:ascii="Arial" w:hAnsi="Arial" w:cs="Arial"/>
                <w:color w:val="000000"/>
                <w:sz w:val="20"/>
                <w:lang w:val="es-MX" w:eastAsia="es-CO"/>
              </w:rPr>
              <w:t>e</w:t>
            </w:r>
            <w:r>
              <w:rPr>
                <w:rFonts w:ascii="Arial" w:hAnsi="Arial" w:cs="Arial"/>
                <w:color w:val="000000"/>
                <w:sz w:val="20"/>
                <w:lang w:val="es-MX" w:eastAsia="es-CO"/>
              </w:rPr>
              <w:t xml:space="preserve"> limpio, al  most</w:t>
            </w:r>
            <w:r w:rsidR="00AF0CEE">
              <w:rPr>
                <w:rFonts w:ascii="Arial" w:hAnsi="Arial" w:cs="Arial"/>
                <w:color w:val="000000"/>
                <w:sz w:val="20"/>
                <w:lang w:val="es-MX" w:eastAsia="es-CO"/>
              </w:rPr>
              <w:t>r</w:t>
            </w:r>
            <w:r>
              <w:rPr>
                <w:rFonts w:ascii="Arial" w:hAnsi="Arial" w:cs="Arial"/>
                <w:color w:val="000000"/>
                <w:sz w:val="20"/>
                <w:lang w:val="es-MX" w:eastAsia="es-CO"/>
              </w:rPr>
              <w:t xml:space="preserve">ar esta imagen por un tiempo se le aplica a los estudiantes un taller para identificar </w:t>
            </w:r>
            <w:r w:rsidR="00AF0CEE">
              <w:rPr>
                <w:rFonts w:ascii="Arial" w:hAnsi="Arial" w:cs="Arial"/>
                <w:color w:val="000000"/>
                <w:sz w:val="20"/>
                <w:lang w:val="es-MX" w:eastAsia="es-CO"/>
              </w:rPr>
              <w:t>su opinión con lo observado.  Al cual dan a conocer que señalan la opción de tener un ambiente limpio y ordenado.</w:t>
            </w:r>
          </w:p>
          <w:p w:rsidR="007C5A61" w:rsidRDefault="00AF0CEE" w:rsidP="007C5A61">
            <w:p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También demuestran querer vivir en este ambiente limpio porque es un mejor lugar, no contamina la salud y no encontramos bacterias y virus, y así no  se enferman. Al igual dan a conocer que si se está en un ambiente limpio  podemos  cuidar el  planeta.</w:t>
            </w:r>
          </w:p>
          <w:p w:rsidR="00AF0CEE" w:rsidRDefault="00AF0CEE" w:rsidP="007C5A61">
            <w:pPr>
              <w:autoSpaceDE w:val="0"/>
              <w:autoSpaceDN w:val="0"/>
              <w:adjustRightInd w:val="0"/>
              <w:spacing w:after="0" w:line="240" w:lineRule="auto"/>
              <w:jc w:val="both"/>
              <w:rPr>
                <w:rFonts w:ascii="Arial" w:hAnsi="Arial" w:cs="Arial"/>
                <w:color w:val="000000"/>
                <w:sz w:val="20"/>
                <w:lang w:val="es-MX" w:eastAsia="es-CO"/>
              </w:rPr>
            </w:pPr>
          </w:p>
          <w:p w:rsidR="00AF0CEE" w:rsidRDefault="00AF0CEE" w:rsidP="00AF0CEE">
            <w:pPr>
              <w:pStyle w:val="Prrafodelista"/>
              <w:numPr>
                <w:ilvl w:val="0"/>
                <w:numId w:val="24"/>
              </w:numPr>
              <w:autoSpaceDE w:val="0"/>
              <w:autoSpaceDN w:val="0"/>
              <w:adjustRightInd w:val="0"/>
              <w:spacing w:after="0" w:line="240" w:lineRule="auto"/>
              <w:jc w:val="both"/>
              <w:rPr>
                <w:rFonts w:ascii="Arial" w:hAnsi="Arial" w:cs="Arial"/>
                <w:color w:val="000000"/>
                <w:sz w:val="20"/>
                <w:lang w:val="es-MX" w:eastAsia="es-CO"/>
              </w:rPr>
            </w:pPr>
            <w:r>
              <w:rPr>
                <w:rFonts w:ascii="Arial" w:hAnsi="Arial" w:cs="Arial"/>
                <w:color w:val="000000"/>
                <w:sz w:val="20"/>
                <w:lang w:val="es-MX" w:eastAsia="es-CO"/>
              </w:rPr>
              <w:t>Taller motivando al estudiante a llevar a cabo   prácticas ambientales correctas.</w:t>
            </w:r>
          </w:p>
          <w:p w:rsidR="00AF0CEE" w:rsidRPr="00AF0CEE" w:rsidRDefault="00AF0CEE" w:rsidP="00AF0CEE">
            <w:pPr>
              <w:autoSpaceDE w:val="0"/>
              <w:autoSpaceDN w:val="0"/>
              <w:adjustRightInd w:val="0"/>
              <w:spacing w:after="0" w:line="240" w:lineRule="auto"/>
              <w:jc w:val="both"/>
              <w:rPr>
                <w:rFonts w:ascii="Arial" w:hAnsi="Arial" w:cs="Arial"/>
                <w:color w:val="000000"/>
                <w:sz w:val="20"/>
                <w:lang w:val="es-MX" w:eastAsia="es-CO"/>
              </w:rPr>
            </w:pPr>
          </w:p>
          <w:p w:rsidR="007C5A61" w:rsidRDefault="007C5A61" w:rsidP="007C5A61">
            <w:pPr>
              <w:autoSpaceDE w:val="0"/>
              <w:autoSpaceDN w:val="0"/>
              <w:adjustRightInd w:val="0"/>
              <w:spacing w:after="0" w:line="240" w:lineRule="auto"/>
              <w:jc w:val="both"/>
              <w:rPr>
                <w:rFonts w:ascii="Arial" w:hAnsi="Arial" w:cs="Arial"/>
                <w:b/>
                <w:color w:val="000000"/>
                <w:sz w:val="20"/>
                <w:lang w:val="es-MX" w:eastAsia="es-CO"/>
              </w:rPr>
            </w:pPr>
          </w:p>
          <w:p w:rsidR="00805443" w:rsidRPr="00A94C1E" w:rsidRDefault="00A94C1E" w:rsidP="007C5A61">
            <w:pPr>
              <w:autoSpaceDE w:val="0"/>
              <w:autoSpaceDN w:val="0"/>
              <w:adjustRightInd w:val="0"/>
              <w:spacing w:after="0" w:line="240" w:lineRule="auto"/>
              <w:jc w:val="both"/>
              <w:rPr>
                <w:rFonts w:ascii="Arial" w:hAnsi="Arial" w:cs="Arial"/>
                <w:color w:val="000000"/>
                <w:sz w:val="20"/>
                <w:lang w:val="es-MX" w:eastAsia="es-CO"/>
              </w:rPr>
            </w:pPr>
            <w:r w:rsidRPr="00A94C1E">
              <w:rPr>
                <w:rFonts w:ascii="Arial" w:hAnsi="Arial" w:cs="Arial"/>
                <w:color w:val="000000"/>
                <w:sz w:val="20"/>
                <w:lang w:val="es-MX" w:eastAsia="es-CO"/>
              </w:rPr>
              <w:t>Las conclusiones arrojadas por medio de esta estrategia en donde se mostraba al estudiante videos ambientales:</w:t>
            </w:r>
          </w:p>
          <w:p w:rsidR="00A94C1E" w:rsidRPr="00A94C1E" w:rsidRDefault="00A94C1E" w:rsidP="00A94C1E">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A94C1E">
              <w:rPr>
                <w:rFonts w:ascii="Arial" w:hAnsi="Arial" w:cs="Arial"/>
                <w:color w:val="000000"/>
                <w:sz w:val="20"/>
                <w:lang w:val="es-MX" w:eastAsia="es-CO"/>
              </w:rPr>
              <w:t xml:space="preserve">En la descripción de enseñanzas: no botar basuras en las calles y fuentes de agua, que pueden realizar nuevas cosas a partir de residuos sólidos como lo es con botellas de plástico, vidrio. Aprendieron  a cuidar el ambiente arrojando los residuos en los contenedores adecuados, separando lo orgánico de lo inorgánico. </w:t>
            </w:r>
          </w:p>
          <w:p w:rsidR="00A94C1E" w:rsidRPr="00A94C1E" w:rsidRDefault="00A94C1E" w:rsidP="00A94C1E">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A94C1E">
              <w:rPr>
                <w:rFonts w:ascii="Arial" w:hAnsi="Arial" w:cs="Arial"/>
                <w:color w:val="000000"/>
                <w:sz w:val="20"/>
                <w:lang w:val="es-MX" w:eastAsia="es-CO"/>
              </w:rPr>
              <w:t>Cosas positivas que observaron en el video de aprendizaje: que se debe aprender a reciclar, por ejemplo con el material orgánico realizar abono limpio.</w:t>
            </w:r>
          </w:p>
          <w:p w:rsidR="00A94C1E" w:rsidRPr="00A94C1E" w:rsidRDefault="00A94C1E" w:rsidP="00A94C1E">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A94C1E">
              <w:rPr>
                <w:rFonts w:ascii="Arial" w:hAnsi="Arial" w:cs="Arial"/>
                <w:color w:val="000000"/>
                <w:sz w:val="20"/>
                <w:lang w:val="es-MX" w:eastAsia="es-CO"/>
              </w:rPr>
              <w:t>Cosas negativas: que si se arroja los residuos sólidos a las calles se puede generar inundaciones ya que obstaculiza los drenajes de las calles, se genera contaminaciones como lo es en las  fuentes de agua.</w:t>
            </w:r>
          </w:p>
          <w:p w:rsidR="00A94C1E" w:rsidRPr="00A94C1E" w:rsidRDefault="00A94C1E" w:rsidP="00A94C1E">
            <w:pPr>
              <w:pStyle w:val="Prrafodelista"/>
              <w:numPr>
                <w:ilvl w:val="0"/>
                <w:numId w:val="23"/>
              </w:numPr>
              <w:autoSpaceDE w:val="0"/>
              <w:autoSpaceDN w:val="0"/>
              <w:adjustRightInd w:val="0"/>
              <w:spacing w:after="0" w:line="240" w:lineRule="auto"/>
              <w:jc w:val="both"/>
              <w:rPr>
                <w:rFonts w:ascii="Arial" w:hAnsi="Arial" w:cs="Arial"/>
                <w:color w:val="000000"/>
                <w:sz w:val="20"/>
                <w:lang w:val="es-MX" w:eastAsia="es-CO"/>
              </w:rPr>
            </w:pPr>
            <w:r w:rsidRPr="00A94C1E">
              <w:rPr>
                <w:rFonts w:ascii="Arial" w:hAnsi="Arial" w:cs="Arial"/>
                <w:color w:val="000000"/>
                <w:sz w:val="20"/>
                <w:lang w:val="es-MX" w:eastAsia="es-CO"/>
              </w:rPr>
              <w:t xml:space="preserve">Al terminar el taller se le da a conocer si el estudiante desea tener un compromiso con el ambiente  a lo cual responden </w:t>
            </w:r>
            <w:r w:rsidR="00EA0FA7">
              <w:rPr>
                <w:rFonts w:ascii="Arial" w:hAnsi="Arial" w:cs="Arial"/>
                <w:color w:val="000000"/>
                <w:sz w:val="20"/>
                <w:lang w:val="es-MX" w:eastAsia="es-CO"/>
              </w:rPr>
              <w:t xml:space="preserve">que se comprometen a arrojar los residuos a los contenedores correspondientes, muestran interés en que se realicen mas campañas de limpieza y en los salones y que es interesante que se de capacitación para lograr reutilizar los residuos sólidos. </w:t>
            </w:r>
          </w:p>
          <w:p w:rsidR="0082128B" w:rsidRDefault="0082128B" w:rsidP="007C5A61">
            <w:pPr>
              <w:autoSpaceDE w:val="0"/>
              <w:autoSpaceDN w:val="0"/>
              <w:adjustRightInd w:val="0"/>
              <w:spacing w:after="0" w:line="240" w:lineRule="auto"/>
              <w:jc w:val="both"/>
              <w:rPr>
                <w:rFonts w:ascii="Arial" w:hAnsi="Arial" w:cs="Arial"/>
                <w:b/>
                <w:color w:val="000000"/>
                <w:sz w:val="20"/>
                <w:lang w:val="es-MX" w:eastAsia="es-CO"/>
              </w:rPr>
            </w:pPr>
          </w:p>
          <w:p w:rsidR="0082128B" w:rsidRPr="00805443" w:rsidRDefault="0082128B" w:rsidP="007C5A61">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7C5A61">
        <w:tc>
          <w:tcPr>
            <w:tcW w:w="10790" w:type="dxa"/>
            <w:shd w:val="clear" w:color="auto" w:fill="auto"/>
          </w:tcPr>
          <w:p w:rsidR="00811DE3" w:rsidRPr="00805443"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Organización adecuada de la información recogida.</w:t>
            </w:r>
          </w:p>
          <w:p w:rsidR="00811DE3" w:rsidRPr="00805443" w:rsidRDefault="00811DE3" w:rsidP="00805443">
            <w:pPr>
              <w:autoSpaceDE w:val="0"/>
              <w:autoSpaceDN w:val="0"/>
              <w:adjustRightInd w:val="0"/>
              <w:spacing w:after="0" w:line="240" w:lineRule="auto"/>
              <w:ind w:left="738"/>
              <w:jc w:val="both"/>
              <w:rPr>
                <w:rFonts w:ascii="Arial" w:hAnsi="Arial" w:cs="Arial"/>
                <w:b/>
                <w:color w:val="000000"/>
                <w:sz w:val="20"/>
                <w:lang w:val="es-ES" w:eastAsia="es-CO"/>
              </w:rPr>
            </w:pPr>
            <w:r w:rsidRPr="00805443">
              <w:rPr>
                <w:rFonts w:ascii="Arial" w:hAnsi="Arial" w:cs="Arial"/>
                <w:b/>
                <w:color w:val="000000"/>
                <w:sz w:val="20"/>
                <w:lang w:val="es-ES" w:eastAsia="es-CO"/>
              </w:rPr>
              <w:t>Se sugiere que organicen la información obtenida (resultados) de cada uno de los segmentos en forma organizada.</w:t>
            </w:r>
            <w:r w:rsidR="00805443">
              <w:rPr>
                <w:rFonts w:ascii="Arial" w:hAnsi="Arial" w:cs="Arial"/>
                <w:b/>
                <w:color w:val="000000"/>
                <w:sz w:val="20"/>
                <w:lang w:val="es-ES" w:eastAsia="es-CO"/>
              </w:rPr>
              <w:t xml:space="preserve"> Aquí el grupo de investigación puede elaborar una lista, a manera de resumen, de los resultados más significativos. </w:t>
            </w:r>
          </w:p>
        </w:tc>
      </w:tr>
      <w:tr w:rsidR="00811DE3" w:rsidRPr="008632D3" w:rsidTr="00C93046">
        <w:tblPrEx>
          <w:tblCellMar>
            <w:left w:w="70" w:type="dxa"/>
            <w:right w:w="70" w:type="dxa"/>
          </w:tblCellMar>
        </w:tblPrEx>
        <w:tc>
          <w:tcPr>
            <w:tcW w:w="10790" w:type="dxa"/>
            <w:shd w:val="clear" w:color="auto" w:fill="auto"/>
          </w:tcPr>
          <w:p w:rsidR="00811DE3" w:rsidRDefault="00BA0849"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76672" behindDoc="0" locked="0" layoutInCell="1" allowOverlap="1">
                  <wp:simplePos x="0" y="0"/>
                  <wp:positionH relativeFrom="column">
                    <wp:posOffset>81280</wp:posOffset>
                  </wp:positionH>
                  <wp:positionV relativeFrom="paragraph">
                    <wp:posOffset>70485</wp:posOffset>
                  </wp:positionV>
                  <wp:extent cx="3257550" cy="2305050"/>
                  <wp:effectExtent l="19050" t="0" r="19050" b="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C93046" w:rsidRDefault="00C0167F" w:rsidP="007C5A61">
            <w:pPr>
              <w:autoSpaceDE w:val="0"/>
              <w:autoSpaceDN w:val="0"/>
              <w:adjustRightInd w:val="0"/>
              <w:spacing w:after="0" w:line="240" w:lineRule="auto"/>
              <w:jc w:val="both"/>
              <w:rPr>
                <w:rFonts w:ascii="Arial" w:hAnsi="Arial" w:cs="Arial"/>
                <w:b/>
                <w:color w:val="000000"/>
                <w:sz w:val="20"/>
                <w:lang w:val="es-MX" w:eastAsia="es-CO"/>
              </w:rPr>
            </w:pPr>
            <w:r>
              <w:rPr>
                <w:noProof/>
                <w:lang w:eastAsia="es-CO"/>
              </w:rPr>
              <w:pict>
                <v:shapetype id="_x0000_t202" coordsize="21600,21600" o:spt="202" path="m,l,21600r21600,l21600,xe">
                  <v:stroke joinstyle="miter"/>
                  <v:path gradientshapeok="t" o:connecttype="rect"/>
                </v:shapetype>
                <v:shape id="_x0000_s1029" type="#_x0000_t202" style="position:absolute;left:0;text-align:left;margin-left:286.15pt;margin-top:1.3pt;width:228pt;height:210.75pt;z-index:251681792" stroked="f">
                  <v:textbox>
                    <w:txbxContent>
                      <w:p w:rsidR="007C5A61" w:rsidRPr="002B02AC" w:rsidRDefault="007C5A61" w:rsidP="002B02AC">
                        <w:pPr>
                          <w:jc w:val="both"/>
                          <w:rPr>
                            <w:rFonts w:ascii="Arial" w:hAnsi="Arial" w:cs="Arial"/>
                          </w:rPr>
                        </w:pPr>
                        <w:r w:rsidRPr="002B02AC">
                          <w:rPr>
                            <w:rFonts w:ascii="Arial" w:hAnsi="Arial" w:cs="Arial"/>
                          </w:rPr>
                          <w:t xml:space="preserve">Los padres de familia, fueron participes en la ejecución de la realización,  de las actividades del proyecto de investigación, mostrando totalmente participación,  en  el cuidado con el ambiente que deben tener los estudiantes,  fue un gran porcentaje en demostrar  que es necesario que el estudiante tenga un aprendizaje adecuado  con respecto al uso adecuado de los residuos sólidos, es de gran fundamento  darles apoyo en el  manejo de los residuos sólidos, pero reconocen que   sus hijos  no cuentan o no realizan unas buenas prácticas  ambientales . </w:t>
                        </w:r>
                      </w:p>
                    </w:txbxContent>
                  </v:textbox>
                </v:shape>
              </w:pict>
            </w: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C93046" w:rsidP="007C5A61">
            <w:pPr>
              <w:autoSpaceDE w:val="0"/>
              <w:autoSpaceDN w:val="0"/>
              <w:adjustRightInd w:val="0"/>
              <w:spacing w:after="0" w:line="240" w:lineRule="auto"/>
              <w:jc w:val="both"/>
              <w:rPr>
                <w:rFonts w:ascii="Arial" w:hAnsi="Arial" w:cs="Arial"/>
                <w:b/>
                <w:color w:val="000000"/>
                <w:sz w:val="20"/>
                <w:lang w:val="es-MX" w:eastAsia="es-CO"/>
              </w:rPr>
            </w:pPr>
          </w:p>
          <w:p w:rsidR="00C93046" w:rsidRDefault="00BA0849"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27" type="#_x0000_t202" style="position:absolute;left:0;text-align:left;margin-left:13.9pt;margin-top:3.05pt;width:243.75pt;height:19.5pt;z-index:251677696">
                  <v:textbox>
                    <w:txbxContent>
                      <w:p w:rsidR="007C5A61" w:rsidRPr="00C93046" w:rsidRDefault="007C5A61" w:rsidP="00C93046">
                        <w:pPr>
                          <w:jc w:val="center"/>
                          <w:rPr>
                            <w:i/>
                            <w:sz w:val="20"/>
                          </w:rPr>
                        </w:pPr>
                        <w:r w:rsidRPr="00C93046">
                          <w:rPr>
                            <w:i/>
                            <w:sz w:val="20"/>
                          </w:rPr>
                          <w:t>Tabla 1.  Tabulación de encuestas a padres de familia.</w:t>
                        </w:r>
                      </w:p>
                    </w:txbxContent>
                  </v:textbox>
                </v:shape>
              </w:pict>
            </w:r>
          </w:p>
          <w:p w:rsidR="00A76695" w:rsidRDefault="00A76695" w:rsidP="007C5A61">
            <w:pPr>
              <w:autoSpaceDE w:val="0"/>
              <w:autoSpaceDN w:val="0"/>
              <w:adjustRightInd w:val="0"/>
              <w:spacing w:after="0" w:line="240" w:lineRule="auto"/>
              <w:jc w:val="both"/>
              <w:rPr>
                <w:rFonts w:ascii="Arial" w:hAnsi="Arial" w:cs="Arial"/>
                <w:b/>
                <w:color w:val="000000"/>
                <w:sz w:val="20"/>
                <w:lang w:val="es-MX" w:eastAsia="es-CO"/>
              </w:rPr>
            </w:pPr>
          </w:p>
          <w:p w:rsidR="00805443" w:rsidRDefault="00BA0849"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83840" behindDoc="0" locked="0" layoutInCell="1" allowOverlap="1">
                  <wp:simplePos x="0" y="0"/>
                  <wp:positionH relativeFrom="column">
                    <wp:posOffset>-13970</wp:posOffset>
                  </wp:positionH>
                  <wp:positionV relativeFrom="paragraph">
                    <wp:posOffset>70485</wp:posOffset>
                  </wp:positionV>
                  <wp:extent cx="3590925" cy="2038350"/>
                  <wp:effectExtent l="19050" t="0" r="9525" b="0"/>
                  <wp:wrapNone/>
                  <wp:docPr id="2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805443" w:rsidRDefault="00805443"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0E5FAF"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1" type="#_x0000_t202" style="position:absolute;left:0;text-align:left;margin-left:286.15pt;margin-top:7.05pt;width:243pt;height:132.75pt;z-index:251685888" stroked="f">
                  <v:textbox>
                    <w:txbxContent>
                      <w:p w:rsidR="007C5A61" w:rsidRPr="000E5FAF" w:rsidRDefault="007C5A61" w:rsidP="000E5FAF">
                        <w:pPr>
                          <w:jc w:val="both"/>
                          <w:rPr>
                            <w:rFonts w:ascii="Arial" w:hAnsi="Arial" w:cs="Arial"/>
                          </w:rPr>
                        </w:pPr>
                        <w:r w:rsidRPr="000E5FAF">
                          <w:rPr>
                            <w:rFonts w:ascii="Arial" w:hAnsi="Arial" w:cs="Arial"/>
                          </w:rPr>
                          <w:t xml:space="preserve">Con relación a  los resultados arrojados  en la aplicación de las encuestas, dio a conocer  que es necesario que los docentes participen activamente  en la realización de campañas para un ambiente limpio, es necesario que como docentes implementemos  proyectos ambientales y así lograr generar una cultura ambiental. </w:t>
                        </w:r>
                      </w:p>
                    </w:txbxContent>
                  </v:textbox>
                </v:shape>
              </w:pict>
            </w: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0" type="#_x0000_t202" style="position:absolute;left:0;text-align:left;margin-left:.4pt;margin-top:10.1pt;width:295.5pt;height:20.25pt;z-index:251684864">
                  <v:textbox>
                    <w:txbxContent>
                      <w:p w:rsidR="007C5A61" w:rsidRPr="002B02AC" w:rsidRDefault="007C5A61">
                        <w:pPr>
                          <w:rPr>
                            <w:i/>
                          </w:rPr>
                        </w:pPr>
                        <w:r w:rsidRPr="002B02AC">
                          <w:rPr>
                            <w:i/>
                          </w:rPr>
                          <w:t xml:space="preserve">Gráfica </w:t>
                        </w:r>
                        <w:r>
                          <w:rPr>
                            <w:i/>
                          </w:rPr>
                          <w:t xml:space="preserve"> 1</w:t>
                        </w:r>
                        <w:r w:rsidRPr="002B02AC">
                          <w:rPr>
                            <w:i/>
                          </w:rPr>
                          <w:t xml:space="preserve">.  Tabulación de la encuesta aplicada a los docentes </w:t>
                        </w:r>
                      </w:p>
                    </w:txbxContent>
                  </v:textbox>
                </v:shape>
              </w:pict>
            </w: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2B02AC" w:rsidRDefault="002B02AC"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571ABF"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drawing>
                <wp:anchor distT="0" distB="0" distL="114300" distR="114300" simplePos="0" relativeHeight="251687936" behindDoc="0" locked="0" layoutInCell="1" allowOverlap="1">
                  <wp:simplePos x="0" y="0"/>
                  <wp:positionH relativeFrom="column">
                    <wp:posOffset>81280</wp:posOffset>
                  </wp:positionH>
                  <wp:positionV relativeFrom="paragraph">
                    <wp:posOffset>61595</wp:posOffset>
                  </wp:positionV>
                  <wp:extent cx="3495675" cy="2209800"/>
                  <wp:effectExtent l="19050" t="0" r="9525" b="0"/>
                  <wp:wrapNone/>
                  <wp:docPr id="2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000E5FAF">
              <w:rPr>
                <w:rFonts w:ascii="Arial" w:hAnsi="Arial" w:cs="Arial"/>
                <w:b/>
                <w:noProof/>
                <w:color w:val="000000"/>
                <w:sz w:val="20"/>
                <w:lang w:eastAsia="es-CO"/>
              </w:rPr>
              <w:pict>
                <v:shape id="_x0000_s1033" type="#_x0000_t202" style="position:absolute;left:0;text-align:left;margin-left:292.15pt;margin-top:4.1pt;width:237pt;height:169.5pt;z-index:251689984;mso-position-horizontal-relative:text;mso-position-vertical-relative:text">
                  <v:textbox>
                    <w:txbxContent>
                      <w:p w:rsidR="007C5A61" w:rsidRPr="00571ABF" w:rsidRDefault="007C5A61" w:rsidP="00571ABF">
                        <w:pPr>
                          <w:jc w:val="both"/>
                          <w:rPr>
                            <w:rFonts w:ascii="Arial" w:hAnsi="Arial" w:cs="Arial"/>
                          </w:rPr>
                        </w:pPr>
                        <w:r w:rsidRPr="00571ABF">
                          <w:rPr>
                            <w:rFonts w:ascii="Arial" w:hAnsi="Arial" w:cs="Arial"/>
                          </w:rPr>
                          <w:t>Las encuestas aplicadas a los estudiantes de la sed</w:t>
                        </w:r>
                        <w:r>
                          <w:rPr>
                            <w:rFonts w:ascii="Arial" w:hAnsi="Arial" w:cs="Arial"/>
                          </w:rPr>
                          <w:t>e N°2</w:t>
                        </w:r>
                        <w:r w:rsidRPr="00571ABF">
                          <w:rPr>
                            <w:rFonts w:ascii="Arial" w:hAnsi="Arial" w:cs="Arial"/>
                          </w:rPr>
                          <w:t xml:space="preserve"> de la I.E Guillermo Cote Bautista,  arroja resultados por la cual se dio inicio al proyecto de investigación del grupo, ya que estas encuestas arrojaron resultados en donde se muestra que ellos no participan para tener un ambiente limpio,  al igual que son pocas las acciones</w:t>
                        </w:r>
                        <w:r>
                          <w:rPr>
                            <w:rFonts w:ascii="Arial" w:hAnsi="Arial" w:cs="Arial"/>
                          </w:rPr>
                          <w:t xml:space="preserve"> ambientales  que ellos generan</w:t>
                        </w:r>
                        <w:r w:rsidRPr="00571ABF">
                          <w:rPr>
                            <w:rFonts w:ascii="Arial" w:hAnsi="Arial" w:cs="Arial"/>
                          </w:rPr>
                          <w:t xml:space="preserve">, ya que no reconocen el cuidado ambiental. </w:t>
                        </w:r>
                      </w:p>
                    </w:txbxContent>
                  </v:textbox>
                </v:shape>
              </w:pict>
            </w: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BA0849" w:rsidP="007C5A61">
            <w:pPr>
              <w:autoSpaceDE w:val="0"/>
              <w:autoSpaceDN w:val="0"/>
              <w:adjustRightInd w:val="0"/>
              <w:spacing w:after="0" w:line="240" w:lineRule="auto"/>
              <w:jc w:val="both"/>
              <w:rPr>
                <w:rFonts w:ascii="Arial" w:hAnsi="Arial" w:cs="Arial"/>
                <w:b/>
                <w:color w:val="000000"/>
                <w:sz w:val="20"/>
                <w:lang w:val="es-MX" w:eastAsia="es-CO"/>
              </w:rPr>
            </w:pPr>
            <w:r>
              <w:rPr>
                <w:rFonts w:ascii="Arial" w:hAnsi="Arial" w:cs="Arial"/>
                <w:b/>
                <w:noProof/>
                <w:color w:val="000000"/>
                <w:sz w:val="20"/>
                <w:lang w:eastAsia="es-CO"/>
              </w:rPr>
              <w:pict>
                <v:shape id="_x0000_s1032" type="#_x0000_t202" style="position:absolute;left:0;text-align:left;margin-left:.4pt;margin-top:8.35pt;width:291.75pt;height:22.5pt;z-index:251688960">
                  <v:textbox>
                    <w:txbxContent>
                      <w:p w:rsidR="007C5A61" w:rsidRPr="000E5FAF" w:rsidRDefault="007C5A61" w:rsidP="000E5FAF">
                        <w:pPr>
                          <w:jc w:val="center"/>
                          <w:rPr>
                            <w:i/>
                          </w:rPr>
                        </w:pPr>
                        <w:r w:rsidRPr="000E5FAF">
                          <w:rPr>
                            <w:i/>
                          </w:rPr>
                          <w:t>Gráfica  2. Tabulación de encuesta aplicada a los estudiantes.</w:t>
                        </w:r>
                      </w:p>
                    </w:txbxContent>
                  </v:textbox>
                </v:shape>
              </w:pict>
            </w: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0E5FAF" w:rsidRDefault="000E5FAF" w:rsidP="007C5A61">
            <w:pPr>
              <w:autoSpaceDE w:val="0"/>
              <w:autoSpaceDN w:val="0"/>
              <w:adjustRightInd w:val="0"/>
              <w:spacing w:after="0" w:line="240" w:lineRule="auto"/>
              <w:jc w:val="both"/>
              <w:rPr>
                <w:rFonts w:ascii="Arial" w:hAnsi="Arial" w:cs="Arial"/>
                <w:b/>
                <w:color w:val="000000"/>
                <w:sz w:val="20"/>
                <w:lang w:val="es-MX" w:eastAsia="es-CO"/>
              </w:rPr>
            </w:pPr>
          </w:p>
          <w:p w:rsidR="002B02AC" w:rsidRPr="00805443" w:rsidRDefault="002B02AC" w:rsidP="007C5A61">
            <w:pPr>
              <w:autoSpaceDE w:val="0"/>
              <w:autoSpaceDN w:val="0"/>
              <w:adjustRightInd w:val="0"/>
              <w:spacing w:after="0" w:line="240" w:lineRule="auto"/>
              <w:jc w:val="both"/>
              <w:rPr>
                <w:rFonts w:ascii="Arial" w:hAnsi="Arial" w:cs="Arial"/>
                <w:b/>
                <w:color w:val="000000"/>
                <w:sz w:val="20"/>
                <w:lang w:val="es-MX" w:eastAsia="es-CO"/>
              </w:rPr>
            </w:pPr>
          </w:p>
        </w:tc>
      </w:tr>
      <w:tr w:rsidR="00811DE3" w:rsidRPr="008632D3" w:rsidTr="007C5A61">
        <w:tc>
          <w:tcPr>
            <w:tcW w:w="10790" w:type="dxa"/>
            <w:shd w:val="clear" w:color="auto" w:fill="auto"/>
          </w:tcPr>
          <w:p w:rsidR="00811DE3" w:rsidRPr="00805443"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0"/>
                <w:lang w:val="es-ES" w:eastAsia="es-CO"/>
              </w:rPr>
            </w:pPr>
            <w:r w:rsidRPr="00805443">
              <w:rPr>
                <w:rFonts w:ascii="Arial" w:hAnsi="Arial" w:cs="Arial"/>
                <w:b/>
                <w:color w:val="000000"/>
                <w:sz w:val="20"/>
                <w:lang w:val="es-ES" w:eastAsia="es-CO"/>
              </w:rPr>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8632D3" w:rsidTr="007C5A61">
        <w:tc>
          <w:tcPr>
            <w:tcW w:w="10790" w:type="dxa"/>
            <w:shd w:val="clear" w:color="auto" w:fill="auto"/>
          </w:tcPr>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3C318F" w:rsidP="00805443">
            <w:pPr>
              <w:pStyle w:val="Prrafodelista"/>
              <w:autoSpaceDE w:val="0"/>
              <w:autoSpaceDN w:val="0"/>
              <w:adjustRightInd w:val="0"/>
              <w:spacing w:after="0" w:line="240" w:lineRule="auto"/>
              <w:ind w:left="720"/>
              <w:jc w:val="both"/>
              <w:rPr>
                <w:rFonts w:ascii="Arial" w:hAnsi="Arial" w:cs="Arial"/>
                <w:color w:val="000000"/>
                <w:lang w:val="es-ES" w:eastAsia="es-CO"/>
              </w:rPr>
            </w:pPr>
            <w:bookmarkStart w:id="0" w:name="_GoBack"/>
            <w:bookmarkEnd w:id="0"/>
            <w:r>
              <w:rPr>
                <w:rFonts w:ascii="Arial" w:hAnsi="Arial" w:cs="Arial"/>
                <w:color w:val="000000"/>
                <w:lang w:val="es-ES" w:eastAsia="es-CO"/>
              </w:rPr>
              <w:t xml:space="preserve">Al ejecutar los talleres de sensibilización se logro identificar que era necesario también llevar el seguimiento correspondiente en cada salón de clase por lo cual se decide con el grupo de investigación, realizar una sensibilización en cada salón e identificar como era el estado de limpieza de estos arrojando un ganador  y un perdedor. Este actividad es con el fin de seguir </w:t>
            </w:r>
            <w:r w:rsidR="00BA0849">
              <w:rPr>
                <w:rFonts w:ascii="Arial" w:hAnsi="Arial" w:cs="Arial"/>
                <w:color w:val="000000"/>
                <w:lang w:val="es-ES" w:eastAsia="es-CO"/>
              </w:rPr>
              <w:t xml:space="preserve">incentivando el cuidado ambiental y no importar que si el proyecto no continua para el próximo año seguir motivando los actividades para al fin tener como producto que los estudiantes generen un cambio en su cultura ambiental. </w:t>
            </w: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p w:rsidR="00805443" w:rsidRPr="00811DE3" w:rsidRDefault="00805443" w:rsidP="00805443">
            <w:pPr>
              <w:pStyle w:val="Prrafodelista"/>
              <w:autoSpaceDE w:val="0"/>
              <w:autoSpaceDN w:val="0"/>
              <w:adjustRightInd w:val="0"/>
              <w:spacing w:after="0" w:line="240" w:lineRule="auto"/>
              <w:ind w:left="720"/>
              <w:jc w:val="both"/>
              <w:rPr>
                <w:rFonts w:ascii="Arial" w:hAnsi="Arial" w:cs="Arial"/>
                <w:color w:val="000000"/>
                <w:lang w:val="es-ES" w:eastAsia="es-CO"/>
              </w:rPr>
            </w:pPr>
          </w:p>
        </w:tc>
      </w:tr>
    </w:tbl>
    <w:p w:rsidR="00811DE3" w:rsidRDefault="00811DE3" w:rsidP="00811DE3">
      <w:pPr>
        <w:pStyle w:val="Prrafodelista"/>
        <w:autoSpaceDE w:val="0"/>
        <w:autoSpaceDN w:val="0"/>
        <w:adjustRightInd w:val="0"/>
        <w:spacing w:after="0" w:line="240" w:lineRule="auto"/>
        <w:ind w:left="720"/>
        <w:jc w:val="both"/>
        <w:rPr>
          <w:rFonts w:ascii="Arial" w:hAnsi="Arial" w:cs="Arial"/>
          <w:color w:val="000000"/>
          <w:lang w:val="es-ES" w:eastAsia="es-CO"/>
        </w:rPr>
      </w:pPr>
    </w:p>
    <w:p w:rsidR="00811DE3" w:rsidRDefault="00805443" w:rsidP="00811DE3">
      <w:pPr>
        <w:autoSpaceDE w:val="0"/>
        <w:autoSpaceDN w:val="0"/>
        <w:adjustRightInd w:val="0"/>
        <w:spacing w:after="0" w:line="240" w:lineRule="auto"/>
        <w:jc w:val="both"/>
        <w:rPr>
          <w:rFonts w:ascii="Arial" w:hAnsi="Arial" w:cs="Arial"/>
          <w:color w:val="000000"/>
          <w:lang w:val="es-ES" w:eastAsia="es-CO"/>
        </w:rPr>
      </w:pPr>
      <w:r w:rsidRPr="00805443">
        <w:rPr>
          <w:rFonts w:ascii="Arial" w:hAnsi="Arial" w:cs="Arial"/>
          <w:b/>
          <w:color w:val="000000"/>
          <w:lang w:val="es-ES" w:eastAsia="es-CO"/>
        </w:rPr>
        <w:t>Recuerde</w:t>
      </w:r>
      <w:r w:rsidR="00811DE3" w:rsidRPr="00811DE3">
        <w:rPr>
          <w:rFonts w:ascii="Arial" w:hAnsi="Arial" w:cs="Arial"/>
          <w:color w:val="000000"/>
          <w:lang w:val="es-ES" w:eastAsia="es-CO"/>
        </w:rPr>
        <w:t xml:space="preserve">: Realizar los registros de cada actividad durante cada segmento o trayecto y en el tiempo más breve posible después de su finalización.  </w:t>
      </w:r>
    </w:p>
    <w:p w:rsidR="00445FA6" w:rsidRDefault="00445FA6" w:rsidP="00C459AF">
      <w:pPr>
        <w:autoSpaceDE w:val="0"/>
        <w:autoSpaceDN w:val="0"/>
        <w:adjustRightInd w:val="0"/>
        <w:spacing w:after="0" w:line="240" w:lineRule="auto"/>
        <w:jc w:val="both"/>
        <w:rPr>
          <w:rFonts w:ascii="Arial" w:hAnsi="Arial" w:cs="Arial"/>
          <w:color w:val="000000"/>
          <w:lang w:val="es-ES" w:eastAsia="es-CO"/>
        </w:rPr>
      </w:pPr>
    </w:p>
    <w:p w:rsidR="00805443" w:rsidRDefault="00805443" w:rsidP="00811DE3">
      <w:pPr>
        <w:pStyle w:val="Sinespaciado"/>
        <w:jc w:val="both"/>
        <w:rPr>
          <w:rFonts w:ascii="Arial" w:hAnsi="Arial" w:cs="Arial"/>
          <w:b/>
          <w:i/>
        </w:rPr>
      </w:pPr>
    </w:p>
    <w:p w:rsidR="00805443" w:rsidRPr="00230E77" w:rsidRDefault="00805443" w:rsidP="00805443">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BITÁCORA Nº 6</w:t>
      </w:r>
      <w:r>
        <w:rPr>
          <w:rFonts w:ascii="Arial" w:hAnsi="Arial" w:cs="Arial"/>
          <w:b/>
          <w:bCs/>
          <w:sz w:val="24"/>
          <w:lang w:eastAsia="es-CO"/>
        </w:rPr>
        <w:t>.</w:t>
      </w:r>
      <w:r w:rsidR="005A6DA9">
        <w:rPr>
          <w:rFonts w:ascii="Arial" w:hAnsi="Arial" w:cs="Arial"/>
          <w:b/>
          <w:bCs/>
          <w:sz w:val="24"/>
          <w:lang w:eastAsia="es-CO"/>
        </w:rPr>
        <w:t>2</w:t>
      </w:r>
      <w:r w:rsidRPr="00230E77">
        <w:rPr>
          <w:rFonts w:ascii="Arial" w:hAnsi="Arial" w:cs="Arial"/>
          <w:b/>
          <w:bCs/>
          <w:sz w:val="24"/>
          <w:lang w:eastAsia="es-CO"/>
        </w:rPr>
        <w:t>. RECORRIDO DE LA TRAYECTORIA DE INDAGACIÓN</w:t>
      </w:r>
    </w:p>
    <w:p w:rsidR="00805443" w:rsidRDefault="00805443" w:rsidP="00805443">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05443" w:rsidRPr="00F07C62" w:rsidTr="007C5A61">
        <w:trPr>
          <w:trHeight w:val="454"/>
          <w:jc w:val="center"/>
        </w:trPr>
        <w:tc>
          <w:tcPr>
            <w:tcW w:w="4606" w:type="dxa"/>
            <w:shd w:val="clear" w:color="auto" w:fill="auto"/>
            <w:vAlign w:val="center"/>
          </w:tcPr>
          <w:p w:rsidR="00805443" w:rsidRPr="00F07C62" w:rsidRDefault="00805443" w:rsidP="007C5A61">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05443" w:rsidRPr="00F07C62" w:rsidRDefault="0082128B"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I.E GUILLERMO COTE BAUTISTA</w:t>
            </w:r>
          </w:p>
        </w:tc>
      </w:tr>
      <w:tr w:rsidR="00805443" w:rsidRPr="00F07C62" w:rsidTr="007C5A61">
        <w:trPr>
          <w:trHeight w:val="454"/>
          <w:jc w:val="center"/>
        </w:trPr>
        <w:tc>
          <w:tcPr>
            <w:tcW w:w="4606" w:type="dxa"/>
            <w:shd w:val="clear" w:color="auto" w:fill="auto"/>
            <w:vAlign w:val="center"/>
          </w:tcPr>
          <w:p w:rsidR="00805443" w:rsidRPr="00F07C62" w:rsidRDefault="00805443"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05443" w:rsidRPr="00F07C62" w:rsidRDefault="0082128B"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TOLEDO</w:t>
            </w:r>
          </w:p>
        </w:tc>
      </w:tr>
      <w:tr w:rsidR="00805443" w:rsidRPr="00F07C62" w:rsidTr="007C5A61">
        <w:trPr>
          <w:trHeight w:val="438"/>
          <w:jc w:val="center"/>
        </w:trPr>
        <w:tc>
          <w:tcPr>
            <w:tcW w:w="4606" w:type="dxa"/>
            <w:shd w:val="clear" w:color="auto" w:fill="auto"/>
            <w:vAlign w:val="center"/>
          </w:tcPr>
          <w:p w:rsidR="00805443" w:rsidRPr="00F07C62" w:rsidRDefault="00805443" w:rsidP="007C5A61">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05443" w:rsidRPr="00F07C62" w:rsidRDefault="0082128B" w:rsidP="007C5A61">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DEFENSORES DEL MEDIO AMBIENTE </w:t>
            </w:r>
          </w:p>
        </w:tc>
      </w:tr>
    </w:tbl>
    <w:p w:rsidR="00805443" w:rsidRPr="00805443" w:rsidRDefault="00805443" w:rsidP="00811DE3">
      <w:pPr>
        <w:pStyle w:val="Sinespaciado"/>
        <w:jc w:val="both"/>
        <w:rPr>
          <w:rFonts w:ascii="Arial" w:hAnsi="Arial" w:cs="Arial"/>
          <w:b/>
          <w:i/>
          <w:lang w:val="es-CO"/>
        </w:rPr>
      </w:pPr>
    </w:p>
    <w:p w:rsidR="00811DE3" w:rsidRDefault="00805443" w:rsidP="00811DE3">
      <w:pPr>
        <w:pStyle w:val="Sinespaciado"/>
        <w:jc w:val="both"/>
        <w:rPr>
          <w:rFonts w:ascii="Arial" w:hAnsi="Arial" w:cs="Arial"/>
          <w:i/>
        </w:rPr>
      </w:pPr>
      <w:r w:rsidRPr="00805443">
        <w:rPr>
          <w:rFonts w:ascii="Arial" w:hAnsi="Arial" w:cs="Arial"/>
          <w:b/>
          <w:i/>
        </w:rPr>
        <w:t xml:space="preserve">REGISTRO DE SISTEMATIZACIÓN/ </w:t>
      </w:r>
      <w:r w:rsidR="001B34CF" w:rsidRPr="00805443">
        <w:rPr>
          <w:rFonts w:ascii="Arial" w:hAnsi="Arial" w:cs="Arial"/>
          <w:b/>
          <w:i/>
        </w:rPr>
        <w:t>para el maestro acompañante</w:t>
      </w:r>
      <w:r w:rsidR="00811DE3">
        <w:rPr>
          <w:rFonts w:ascii="Arial" w:hAnsi="Arial" w:cs="Arial"/>
          <w:b/>
          <w:i/>
        </w:rPr>
        <w:t xml:space="preserve">: </w:t>
      </w:r>
      <w:r w:rsidR="00811DE3">
        <w:rPr>
          <w:rFonts w:ascii="Arial" w:hAnsi="Arial" w:cs="Arial"/>
          <w:i/>
        </w:rPr>
        <w:t xml:space="preserve">Complementar la bitácora </w:t>
      </w:r>
      <w:r>
        <w:rPr>
          <w:rFonts w:ascii="Arial" w:hAnsi="Arial" w:cs="Arial"/>
          <w:i/>
        </w:rPr>
        <w:t>6</w:t>
      </w:r>
      <w:r w:rsidR="00811DE3">
        <w:rPr>
          <w:rFonts w:ascii="Arial" w:hAnsi="Arial" w:cs="Arial"/>
          <w:i/>
        </w:rPr>
        <w:t xml:space="preserve"> del semillero de investigación de usted acompaña: </w:t>
      </w:r>
    </w:p>
    <w:p w:rsidR="00811DE3" w:rsidRDefault="00811DE3" w:rsidP="00811DE3">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811DE3" w:rsidRPr="008632D3" w:rsidTr="007C5A61">
        <w:tc>
          <w:tcPr>
            <w:tcW w:w="10790" w:type="dxa"/>
            <w:shd w:val="clear" w:color="auto" w:fill="auto"/>
          </w:tcPr>
          <w:p w:rsidR="00811DE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 xml:space="preserve">Describir las dificultades que se presentaron en el grupo para obtener los resultados en los segmentos de investigación propuestos. </w:t>
            </w:r>
          </w:p>
        </w:tc>
      </w:tr>
      <w:tr w:rsidR="00811DE3" w:rsidRPr="008632D3" w:rsidTr="007C5A61">
        <w:tc>
          <w:tcPr>
            <w:tcW w:w="10790" w:type="dxa"/>
            <w:shd w:val="clear" w:color="auto" w:fill="auto"/>
          </w:tcPr>
          <w:p w:rsidR="00811DE3" w:rsidRDefault="00811DE3" w:rsidP="007C5A61">
            <w:pPr>
              <w:autoSpaceDE w:val="0"/>
              <w:autoSpaceDN w:val="0"/>
              <w:adjustRightInd w:val="0"/>
              <w:spacing w:after="0" w:line="240" w:lineRule="auto"/>
              <w:jc w:val="both"/>
              <w:rPr>
                <w:rFonts w:ascii="Arial" w:hAnsi="Arial" w:cs="Arial"/>
                <w:color w:val="000000"/>
                <w:lang w:val="es-MX" w:eastAsia="es-CO"/>
              </w:rPr>
            </w:pPr>
          </w:p>
          <w:p w:rsidR="00811DE3" w:rsidRDefault="005A429F" w:rsidP="005A429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Falta de compromiso de algunos estudiantes sobre todo de los grados cuartos de primaria</w:t>
            </w:r>
          </w:p>
          <w:p w:rsidR="005A429F" w:rsidRDefault="005A429F" w:rsidP="005A429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Falta de tiempo, ya que las actividades académicas absorben a los estudiantes y docentes y el tiempo es limitado para lograr ejecutar las actividades que se propusieron</w:t>
            </w:r>
          </w:p>
          <w:p w:rsidR="00811DE3" w:rsidRDefault="00811DE3" w:rsidP="007C5A61">
            <w:pPr>
              <w:autoSpaceDE w:val="0"/>
              <w:autoSpaceDN w:val="0"/>
              <w:adjustRightInd w:val="0"/>
              <w:spacing w:after="0" w:line="240" w:lineRule="auto"/>
              <w:jc w:val="both"/>
              <w:rPr>
                <w:rFonts w:ascii="Arial" w:hAnsi="Arial" w:cs="Arial"/>
                <w:color w:val="000000"/>
                <w:lang w:val="es-MX" w:eastAsia="es-CO"/>
              </w:rPr>
            </w:pPr>
          </w:p>
          <w:p w:rsidR="00811DE3" w:rsidRPr="00737AAF" w:rsidRDefault="00811DE3" w:rsidP="007C5A61">
            <w:pPr>
              <w:autoSpaceDE w:val="0"/>
              <w:autoSpaceDN w:val="0"/>
              <w:adjustRightInd w:val="0"/>
              <w:spacing w:after="0" w:line="240" w:lineRule="auto"/>
              <w:jc w:val="both"/>
              <w:rPr>
                <w:rFonts w:ascii="Arial" w:hAnsi="Arial" w:cs="Arial"/>
                <w:color w:val="000000"/>
                <w:lang w:val="es-MX" w:eastAsia="es-CO"/>
              </w:rPr>
            </w:pPr>
          </w:p>
        </w:tc>
      </w:tr>
      <w:tr w:rsidR="00805443" w:rsidRPr="008632D3" w:rsidTr="007C5A61">
        <w:tc>
          <w:tcPr>
            <w:tcW w:w="10790" w:type="dxa"/>
            <w:shd w:val="clear" w:color="auto" w:fill="auto"/>
          </w:tcPr>
          <w:p w:rsidR="00805443" w:rsidRPr="00805443"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rPr>
            </w:pPr>
            <w:r w:rsidRPr="00805443">
              <w:rPr>
                <w:rFonts w:ascii="Arial" w:hAnsi="Arial" w:cs="Arial"/>
              </w:rPr>
              <w:t>Describir las fortalezas del grupo de investigación para tomar decisiones sobre los resultados de las trayectorias y para argumentarlas.</w:t>
            </w:r>
          </w:p>
        </w:tc>
      </w:tr>
      <w:tr w:rsidR="00805443" w:rsidRPr="008632D3" w:rsidTr="007C5A61">
        <w:tc>
          <w:tcPr>
            <w:tcW w:w="10790" w:type="dxa"/>
            <w:shd w:val="clear" w:color="auto" w:fill="auto"/>
          </w:tcPr>
          <w:p w:rsidR="00805443" w:rsidRDefault="00805443" w:rsidP="007C5A61">
            <w:pPr>
              <w:autoSpaceDE w:val="0"/>
              <w:autoSpaceDN w:val="0"/>
              <w:adjustRightInd w:val="0"/>
              <w:spacing w:after="0" w:line="240" w:lineRule="auto"/>
              <w:jc w:val="both"/>
              <w:rPr>
                <w:rFonts w:ascii="Arial" w:hAnsi="Arial" w:cs="Arial"/>
                <w:color w:val="000000"/>
                <w:lang w:val="es-MX" w:eastAsia="es-CO"/>
              </w:rPr>
            </w:pPr>
          </w:p>
          <w:p w:rsidR="00F66C75" w:rsidRDefault="005A429F" w:rsidP="005A429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compromiso que tuvieron  los estudiantes del grado quinto para lograr ejecutar las actividades</w:t>
            </w:r>
          </w:p>
          <w:p w:rsidR="005A429F" w:rsidRDefault="005A429F" w:rsidP="005A429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creatividad de los estudiantes ya que  ellos aportaron grandes ideas para diseñar y ejecutar las actividades</w:t>
            </w:r>
          </w:p>
          <w:p w:rsidR="005A429F" w:rsidRDefault="005A429F" w:rsidP="005A429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interés y la motivación que demostraron para darle cumplimiento a las actividades</w:t>
            </w:r>
          </w:p>
          <w:p w:rsidR="005A429F" w:rsidRPr="005A429F" w:rsidRDefault="005A429F" w:rsidP="005A429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El compromiso de los docentes  Co- investigadores para orientar las actividades que los estudiantes debían realizar. </w:t>
            </w:r>
          </w:p>
          <w:p w:rsidR="00F66C75" w:rsidRDefault="00F66C75" w:rsidP="007C5A61">
            <w:pPr>
              <w:autoSpaceDE w:val="0"/>
              <w:autoSpaceDN w:val="0"/>
              <w:adjustRightInd w:val="0"/>
              <w:spacing w:after="0" w:line="240" w:lineRule="auto"/>
              <w:jc w:val="both"/>
              <w:rPr>
                <w:rFonts w:ascii="Arial" w:hAnsi="Arial" w:cs="Arial"/>
                <w:color w:val="000000"/>
                <w:lang w:val="es-MX" w:eastAsia="es-CO"/>
              </w:rPr>
            </w:pPr>
          </w:p>
          <w:p w:rsidR="00F66C75" w:rsidRDefault="00F66C75" w:rsidP="007C5A61">
            <w:pPr>
              <w:autoSpaceDE w:val="0"/>
              <w:autoSpaceDN w:val="0"/>
              <w:adjustRightInd w:val="0"/>
              <w:spacing w:after="0" w:line="240" w:lineRule="auto"/>
              <w:jc w:val="both"/>
              <w:rPr>
                <w:rFonts w:ascii="Arial" w:hAnsi="Arial" w:cs="Arial"/>
                <w:color w:val="000000"/>
                <w:lang w:val="es-MX" w:eastAsia="es-CO"/>
              </w:rPr>
            </w:pPr>
          </w:p>
        </w:tc>
      </w:tr>
      <w:tr w:rsidR="00805443" w:rsidRPr="008632D3" w:rsidTr="007C5A61">
        <w:tc>
          <w:tcPr>
            <w:tcW w:w="10790" w:type="dxa"/>
            <w:shd w:val="clear" w:color="auto" w:fill="auto"/>
          </w:tcPr>
          <w:p w:rsidR="00805443" w:rsidRPr="00F66C75"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rPr>
            </w:pPr>
            <w:r w:rsidRPr="00F66C75">
              <w:rPr>
                <w:rFonts w:ascii="Arial" w:hAnsi="Arial" w:cs="Arial"/>
              </w:rPr>
              <w:t>Después de desarrollar los segmentos para la trayectoria de indagación, cuáles serían las características del espíritu científico que se fomenta desde el Proyecto Enjambre.</w:t>
            </w:r>
          </w:p>
        </w:tc>
      </w:tr>
      <w:tr w:rsidR="00805443" w:rsidRPr="008632D3" w:rsidTr="007C5A61">
        <w:tc>
          <w:tcPr>
            <w:tcW w:w="10790" w:type="dxa"/>
            <w:shd w:val="clear" w:color="auto" w:fill="auto"/>
          </w:tcPr>
          <w:p w:rsidR="00805443" w:rsidRDefault="00805443" w:rsidP="007C5A61">
            <w:pPr>
              <w:autoSpaceDE w:val="0"/>
              <w:autoSpaceDN w:val="0"/>
              <w:adjustRightInd w:val="0"/>
              <w:spacing w:after="0" w:line="240" w:lineRule="auto"/>
              <w:jc w:val="both"/>
              <w:rPr>
                <w:rFonts w:ascii="Arial" w:hAnsi="Arial" w:cs="Arial"/>
                <w:color w:val="000000"/>
                <w:lang w:val="es-MX" w:eastAsia="es-CO"/>
              </w:rPr>
            </w:pPr>
          </w:p>
          <w:p w:rsidR="00F66C75" w:rsidRDefault="00761F4F" w:rsidP="00761F4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Que los estudiantes aprendieron a realizar una investigación</w:t>
            </w:r>
          </w:p>
          <w:p w:rsidR="00761F4F" w:rsidRDefault="00761F4F" w:rsidP="00761F4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Aprendieron a  diseñar y aplicar encuestas</w:t>
            </w:r>
          </w:p>
          <w:p w:rsidR="00761F4F" w:rsidRPr="00761F4F" w:rsidRDefault="00761F4F" w:rsidP="00761F4F">
            <w:pPr>
              <w:pStyle w:val="Prrafodelista"/>
              <w:numPr>
                <w:ilvl w:val="0"/>
                <w:numId w:val="23"/>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Aprendieron a formular una pregunta</w:t>
            </w:r>
          </w:p>
          <w:p w:rsidR="00F66C75" w:rsidRDefault="00F66C75" w:rsidP="007C5A61">
            <w:pPr>
              <w:autoSpaceDE w:val="0"/>
              <w:autoSpaceDN w:val="0"/>
              <w:adjustRightInd w:val="0"/>
              <w:spacing w:after="0" w:line="240" w:lineRule="auto"/>
              <w:jc w:val="both"/>
              <w:rPr>
                <w:rFonts w:ascii="Arial" w:hAnsi="Arial" w:cs="Arial"/>
                <w:color w:val="000000"/>
                <w:lang w:val="es-MX" w:eastAsia="es-CO"/>
              </w:rPr>
            </w:pPr>
          </w:p>
          <w:p w:rsidR="00F66C75" w:rsidRDefault="00F66C75" w:rsidP="007C5A61">
            <w:pPr>
              <w:autoSpaceDE w:val="0"/>
              <w:autoSpaceDN w:val="0"/>
              <w:adjustRightInd w:val="0"/>
              <w:spacing w:after="0" w:line="240" w:lineRule="auto"/>
              <w:jc w:val="both"/>
              <w:rPr>
                <w:rFonts w:ascii="Arial" w:hAnsi="Arial" w:cs="Arial"/>
                <w:color w:val="000000"/>
                <w:lang w:val="es-MX" w:eastAsia="es-CO"/>
              </w:rPr>
            </w:pPr>
          </w:p>
        </w:tc>
      </w:tr>
      <w:tr w:rsidR="00805443" w:rsidRPr="008632D3" w:rsidTr="007C5A61">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A la luz de las etapas de investigación trabajadas hasta ahora, enuncie lo que para usted serían las principales características de un proceso de formación en el cual la investigación es la estrategia pedagógica.</w:t>
            </w:r>
          </w:p>
        </w:tc>
      </w:tr>
      <w:tr w:rsidR="00805443" w:rsidRPr="008632D3" w:rsidTr="007C5A61">
        <w:tc>
          <w:tcPr>
            <w:tcW w:w="10790" w:type="dxa"/>
            <w:shd w:val="clear" w:color="auto" w:fill="auto"/>
          </w:tcPr>
          <w:p w:rsidR="00805443" w:rsidRDefault="00805443" w:rsidP="007C5A61">
            <w:pPr>
              <w:autoSpaceDE w:val="0"/>
              <w:autoSpaceDN w:val="0"/>
              <w:adjustRightInd w:val="0"/>
              <w:spacing w:after="0" w:line="240" w:lineRule="auto"/>
              <w:ind w:left="720"/>
              <w:jc w:val="both"/>
              <w:rPr>
                <w:rFonts w:ascii="Arial" w:hAnsi="Arial" w:cs="Arial"/>
              </w:rPr>
            </w:pPr>
          </w:p>
          <w:p w:rsidR="00F66C75" w:rsidRDefault="00761F4F" w:rsidP="00761F4F">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Una investigación debe ser a mediano plazo</w:t>
            </w:r>
          </w:p>
          <w:p w:rsidR="00761F4F" w:rsidRDefault="00761F4F" w:rsidP="00761F4F">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La investigación debe ser adaptable al medio</w:t>
            </w:r>
          </w:p>
          <w:p w:rsidR="00761F4F" w:rsidRPr="00761F4F" w:rsidRDefault="00761F4F" w:rsidP="00761F4F">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Que la investigación sea medible en espacio y tiempo</w:t>
            </w:r>
          </w:p>
          <w:p w:rsidR="00F66C75" w:rsidRDefault="00F66C75" w:rsidP="007C5A61">
            <w:pPr>
              <w:autoSpaceDE w:val="0"/>
              <w:autoSpaceDN w:val="0"/>
              <w:adjustRightInd w:val="0"/>
              <w:spacing w:after="0" w:line="240" w:lineRule="auto"/>
              <w:ind w:left="720"/>
              <w:jc w:val="both"/>
              <w:rPr>
                <w:rFonts w:ascii="Arial" w:hAnsi="Arial" w:cs="Arial"/>
              </w:rPr>
            </w:pPr>
          </w:p>
          <w:p w:rsidR="00F66C75" w:rsidRPr="00805443" w:rsidRDefault="00F66C75" w:rsidP="007C5A61">
            <w:pPr>
              <w:autoSpaceDE w:val="0"/>
              <w:autoSpaceDN w:val="0"/>
              <w:adjustRightInd w:val="0"/>
              <w:spacing w:after="0" w:line="240" w:lineRule="auto"/>
              <w:ind w:left="720"/>
              <w:jc w:val="both"/>
              <w:rPr>
                <w:rFonts w:ascii="Arial" w:hAnsi="Arial" w:cs="Arial"/>
              </w:rPr>
            </w:pPr>
          </w:p>
        </w:tc>
      </w:tr>
      <w:tr w:rsidR="00805443" w:rsidRPr="008632D3" w:rsidTr="007C5A61">
        <w:tc>
          <w:tcPr>
            <w:tcW w:w="10790" w:type="dxa"/>
            <w:shd w:val="clear" w:color="auto" w:fill="auto"/>
          </w:tcPr>
          <w:p w:rsidR="00805443" w:rsidRPr="00F66C75" w:rsidRDefault="00805443" w:rsidP="00F66C75">
            <w:pPr>
              <w:pStyle w:val="Prrafodelista"/>
              <w:numPr>
                <w:ilvl w:val="0"/>
                <w:numId w:val="22"/>
              </w:numPr>
              <w:autoSpaceDE w:val="0"/>
              <w:autoSpaceDN w:val="0"/>
              <w:adjustRightInd w:val="0"/>
              <w:spacing w:after="0" w:line="240" w:lineRule="auto"/>
              <w:jc w:val="both"/>
              <w:rPr>
                <w:rFonts w:ascii="Arial" w:hAnsi="Arial" w:cs="Arial"/>
              </w:rPr>
            </w:pPr>
            <w:r w:rsidRPr="00F66C75">
              <w:rPr>
                <w:rFonts w:ascii="Arial" w:hAnsi="Arial" w:cs="Arial"/>
              </w:rPr>
              <w:t>Mencione los Logros y Dificultades en el proceso investigativo de este segmento o trayecto</w:t>
            </w:r>
          </w:p>
        </w:tc>
      </w:tr>
      <w:tr w:rsidR="00805443" w:rsidRPr="008632D3" w:rsidTr="007C5A61">
        <w:tc>
          <w:tcPr>
            <w:tcW w:w="10790" w:type="dxa"/>
            <w:shd w:val="clear" w:color="auto" w:fill="auto"/>
          </w:tcPr>
          <w:p w:rsidR="00805443" w:rsidRDefault="00805443" w:rsidP="00805443">
            <w:pPr>
              <w:autoSpaceDE w:val="0"/>
              <w:autoSpaceDN w:val="0"/>
              <w:adjustRightInd w:val="0"/>
              <w:spacing w:after="0" w:line="240" w:lineRule="auto"/>
              <w:ind w:left="720"/>
              <w:jc w:val="both"/>
              <w:rPr>
                <w:rFonts w:ascii="Arial" w:hAnsi="Arial" w:cs="Arial"/>
              </w:rPr>
            </w:pPr>
          </w:p>
          <w:p w:rsidR="00F66C75" w:rsidRDefault="00761F4F" w:rsidP="00805443">
            <w:pPr>
              <w:autoSpaceDE w:val="0"/>
              <w:autoSpaceDN w:val="0"/>
              <w:adjustRightInd w:val="0"/>
              <w:spacing w:after="0" w:line="240" w:lineRule="auto"/>
              <w:ind w:left="720"/>
              <w:jc w:val="both"/>
              <w:rPr>
                <w:rFonts w:ascii="Arial" w:hAnsi="Arial" w:cs="Arial"/>
              </w:rPr>
            </w:pPr>
            <w:r>
              <w:rPr>
                <w:rFonts w:ascii="Arial" w:hAnsi="Arial" w:cs="Arial"/>
              </w:rPr>
              <w:t>Logros</w:t>
            </w:r>
          </w:p>
          <w:p w:rsidR="00761F4F" w:rsidRDefault="00761F4F" w:rsidP="00805443">
            <w:pPr>
              <w:autoSpaceDE w:val="0"/>
              <w:autoSpaceDN w:val="0"/>
              <w:adjustRightInd w:val="0"/>
              <w:spacing w:after="0" w:line="240" w:lineRule="auto"/>
              <w:ind w:left="720"/>
              <w:jc w:val="both"/>
              <w:rPr>
                <w:rFonts w:ascii="Arial" w:hAnsi="Arial" w:cs="Arial"/>
              </w:rPr>
            </w:pPr>
          </w:p>
          <w:p w:rsidR="00761F4F" w:rsidRDefault="00761F4F" w:rsidP="00761F4F">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 xml:space="preserve">Que los estudiantes se comprometieron a la investigación a realizar </w:t>
            </w:r>
          </w:p>
          <w:p w:rsidR="00761F4F" w:rsidRDefault="00761F4F" w:rsidP="00761F4F">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Los estudiantes estuvieron activos realizando las diferentes actividades</w:t>
            </w:r>
          </w:p>
          <w:p w:rsidR="00761F4F" w:rsidRDefault="00761F4F" w:rsidP="00761F4F">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Los docentes presentaron interés a colaborar con los estudiantes</w:t>
            </w:r>
          </w:p>
          <w:p w:rsidR="00761F4F" w:rsidRPr="00761F4F" w:rsidRDefault="00761F4F" w:rsidP="00761F4F">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La comunidad educativa se involucro y se ha dado cuenta de los cambios que ha tenido la institución</w:t>
            </w:r>
          </w:p>
          <w:p w:rsidR="00F66C75" w:rsidRDefault="00F66C75" w:rsidP="00805443">
            <w:pPr>
              <w:autoSpaceDE w:val="0"/>
              <w:autoSpaceDN w:val="0"/>
              <w:adjustRightInd w:val="0"/>
              <w:spacing w:after="0" w:line="240" w:lineRule="auto"/>
              <w:ind w:left="720"/>
              <w:jc w:val="both"/>
              <w:rPr>
                <w:rFonts w:ascii="Arial" w:hAnsi="Arial" w:cs="Arial"/>
              </w:rPr>
            </w:pPr>
          </w:p>
          <w:p w:rsidR="00761F4F" w:rsidRDefault="00761F4F" w:rsidP="00805443">
            <w:pPr>
              <w:autoSpaceDE w:val="0"/>
              <w:autoSpaceDN w:val="0"/>
              <w:adjustRightInd w:val="0"/>
              <w:spacing w:after="0" w:line="240" w:lineRule="auto"/>
              <w:ind w:left="720"/>
              <w:jc w:val="both"/>
              <w:rPr>
                <w:rFonts w:ascii="Arial" w:hAnsi="Arial" w:cs="Arial"/>
              </w:rPr>
            </w:pPr>
            <w:r>
              <w:rPr>
                <w:rFonts w:ascii="Arial" w:hAnsi="Arial" w:cs="Arial"/>
              </w:rPr>
              <w:t>Dificultades</w:t>
            </w:r>
          </w:p>
          <w:p w:rsidR="00761F4F" w:rsidRDefault="00761F4F" w:rsidP="00761F4F">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Los grados superiores (10 ° y 11°) no respetaron las actividades que los estudiantes de los grados quintos ejecutaron.</w:t>
            </w:r>
          </w:p>
          <w:p w:rsidR="00761F4F" w:rsidRPr="00761F4F" w:rsidRDefault="00761F4F" w:rsidP="00761F4F">
            <w:pPr>
              <w:pStyle w:val="Prrafodelista"/>
              <w:numPr>
                <w:ilvl w:val="0"/>
                <w:numId w:val="23"/>
              </w:numPr>
              <w:autoSpaceDE w:val="0"/>
              <w:autoSpaceDN w:val="0"/>
              <w:adjustRightInd w:val="0"/>
              <w:spacing w:after="0" w:line="240" w:lineRule="auto"/>
              <w:jc w:val="both"/>
              <w:rPr>
                <w:rFonts w:ascii="Arial" w:hAnsi="Arial" w:cs="Arial"/>
              </w:rPr>
            </w:pPr>
            <w:r>
              <w:rPr>
                <w:rFonts w:ascii="Arial" w:hAnsi="Arial" w:cs="Arial"/>
              </w:rPr>
              <w:t xml:space="preserve">En la selección de los desechos aun hace falta más concientización ya que si no se está realizando un seguimiento preciso al estudiante se le olvida. </w:t>
            </w:r>
          </w:p>
          <w:p w:rsidR="00F66C75" w:rsidRDefault="00F66C75" w:rsidP="00805443">
            <w:pPr>
              <w:autoSpaceDE w:val="0"/>
              <w:autoSpaceDN w:val="0"/>
              <w:adjustRightInd w:val="0"/>
              <w:spacing w:after="0" w:line="240" w:lineRule="auto"/>
              <w:ind w:left="720"/>
              <w:jc w:val="both"/>
              <w:rPr>
                <w:rFonts w:ascii="Arial" w:hAnsi="Arial" w:cs="Arial"/>
              </w:rPr>
            </w:pPr>
          </w:p>
          <w:p w:rsidR="00F66C75" w:rsidRPr="00805443" w:rsidRDefault="00F66C75" w:rsidP="00805443">
            <w:pPr>
              <w:autoSpaceDE w:val="0"/>
              <w:autoSpaceDN w:val="0"/>
              <w:adjustRightInd w:val="0"/>
              <w:spacing w:after="0" w:line="240" w:lineRule="auto"/>
              <w:ind w:left="720"/>
              <w:jc w:val="both"/>
              <w:rPr>
                <w:rFonts w:ascii="Arial" w:hAnsi="Arial" w:cs="Arial"/>
              </w:rPr>
            </w:pPr>
          </w:p>
        </w:tc>
      </w:tr>
    </w:tbl>
    <w:p w:rsidR="00811DE3" w:rsidRPr="00811DE3" w:rsidRDefault="00811DE3" w:rsidP="00C459AF">
      <w:pPr>
        <w:autoSpaceDE w:val="0"/>
        <w:autoSpaceDN w:val="0"/>
        <w:adjustRightInd w:val="0"/>
        <w:spacing w:after="0" w:line="240" w:lineRule="auto"/>
        <w:jc w:val="both"/>
        <w:rPr>
          <w:rFonts w:ascii="Arial" w:hAnsi="Arial" w:cs="Arial"/>
          <w:color w:val="000000"/>
          <w:lang w:eastAsia="es-CO"/>
        </w:rPr>
      </w:pPr>
    </w:p>
    <w:sectPr w:rsidR="00811DE3" w:rsidRPr="00811DE3" w:rsidSect="00A529D6">
      <w:headerReference w:type="default" r:id="rId37"/>
      <w:footerReference w:type="default" r:id="rId38"/>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5A61" w:rsidRDefault="007C5A61">
      <w:r>
        <w:separator/>
      </w:r>
    </w:p>
  </w:endnote>
  <w:endnote w:type="continuationSeparator" w:id="1">
    <w:p w:rsidR="007C5A61" w:rsidRDefault="007C5A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61" w:rsidRDefault="007C5A61">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5A61" w:rsidRDefault="007C5A61">
      <w:r>
        <w:separator/>
      </w:r>
    </w:p>
  </w:footnote>
  <w:footnote w:type="continuationSeparator" w:id="1">
    <w:p w:rsidR="007C5A61" w:rsidRDefault="007C5A61">
      <w:r>
        <w:continuationSeparator/>
      </w:r>
    </w:p>
  </w:footnote>
  <w:footnote w:id="2">
    <w:p w:rsidR="007C5A61" w:rsidRDefault="007C5A61"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7C5A61" w:rsidRPr="00B253DB" w:rsidRDefault="007C5A6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61" w:rsidRPr="00F07C62" w:rsidRDefault="007C5A61"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8715" cy="1332865"/>
                  </a:xfrm>
                  <a:prstGeom prst="rect">
                    <a:avLst/>
                  </a:prstGeom>
                  <a:noFill/>
                  <a:ln>
                    <a:noFill/>
                  </a:ln>
                </pic:spPr>
              </pic:pic>
            </a:graphicData>
          </a:graphic>
        </wp:anchor>
      </w:drawing>
    </w:r>
    <w:r>
      <w:rPr>
        <w:rFonts w:ascii="Arial" w:hAnsi="Arial" w:cs="Arial"/>
        <w:b/>
        <w:bCs/>
        <w:sz w:val="28"/>
        <w:lang w:eastAsia="es-CO"/>
      </w:rPr>
      <w:t>RECORRIDO DE LA TRAYECTORIA DE INDAGACIÓN</w:t>
    </w:r>
  </w:p>
  <w:p w:rsidR="007C5A61" w:rsidRPr="00307BBD" w:rsidRDefault="007C5A61"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39B473CA"/>
    <w:multiLevelType w:val="hybridMultilevel"/>
    <w:tmpl w:val="CA42DE7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CE528B2"/>
    <w:multiLevelType w:val="hybridMultilevel"/>
    <w:tmpl w:val="0F6E2E5C"/>
    <w:lvl w:ilvl="0" w:tplc="2F10DCEE">
      <w:start w:val="4"/>
      <w:numFmt w:val="bullet"/>
      <w:lvlText w:val="-"/>
      <w:lvlJc w:val="left"/>
      <w:pPr>
        <w:ind w:left="720" w:hanging="360"/>
      </w:pPr>
      <w:rPr>
        <w:rFonts w:ascii="Arial-BoldMT" w:eastAsia="Times New Roman" w:hAnsi="Arial-BoldMT" w:cs="Arial-BoldMT"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15"/>
  </w:num>
  <w:num w:numId="4">
    <w:abstractNumId w:val="13"/>
  </w:num>
  <w:num w:numId="5">
    <w:abstractNumId w:val="0"/>
  </w:num>
  <w:num w:numId="6">
    <w:abstractNumId w:val="3"/>
  </w:num>
  <w:num w:numId="7">
    <w:abstractNumId w:val="20"/>
  </w:num>
  <w:num w:numId="8">
    <w:abstractNumId w:val="18"/>
  </w:num>
  <w:num w:numId="9">
    <w:abstractNumId w:val="11"/>
  </w:num>
  <w:num w:numId="10">
    <w:abstractNumId w:val="21"/>
  </w:num>
  <w:num w:numId="11">
    <w:abstractNumId w:val="4"/>
  </w:num>
  <w:num w:numId="12">
    <w:abstractNumId w:val="12"/>
  </w:num>
  <w:num w:numId="13">
    <w:abstractNumId w:val="2"/>
  </w:num>
  <w:num w:numId="14">
    <w:abstractNumId w:val="23"/>
  </w:num>
  <w:num w:numId="15">
    <w:abstractNumId w:val="16"/>
  </w:num>
  <w:num w:numId="16">
    <w:abstractNumId w:val="8"/>
  </w:num>
  <w:num w:numId="17">
    <w:abstractNumId w:val="9"/>
  </w:num>
  <w:num w:numId="18">
    <w:abstractNumId w:val="19"/>
  </w:num>
  <w:num w:numId="19">
    <w:abstractNumId w:val="22"/>
  </w:num>
  <w:num w:numId="20">
    <w:abstractNumId w:val="6"/>
  </w:num>
  <w:num w:numId="21">
    <w:abstractNumId w:val="10"/>
  </w:num>
  <w:num w:numId="22">
    <w:abstractNumId w:val="7"/>
  </w:num>
  <w:num w:numId="23">
    <w:abstractNumId w:val="17"/>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savePreviewPicture/>
  <w:hdrShapeDefaults>
    <o:shapedefaults v:ext="edit" spidmax="4097">
      <o:colormenu v:ext="edit" strokecolor="none"/>
    </o:shapedefaults>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0C47"/>
    <w:rsid w:val="000D167C"/>
    <w:rsid w:val="000D19CB"/>
    <w:rsid w:val="000E0358"/>
    <w:rsid w:val="000E073A"/>
    <w:rsid w:val="000E0E37"/>
    <w:rsid w:val="000E5FAF"/>
    <w:rsid w:val="000F00D0"/>
    <w:rsid w:val="000F0BA5"/>
    <w:rsid w:val="000F2E0C"/>
    <w:rsid w:val="000F789C"/>
    <w:rsid w:val="00100A21"/>
    <w:rsid w:val="00100FED"/>
    <w:rsid w:val="0010305C"/>
    <w:rsid w:val="001031B2"/>
    <w:rsid w:val="00112A90"/>
    <w:rsid w:val="00116179"/>
    <w:rsid w:val="0011779A"/>
    <w:rsid w:val="001206D8"/>
    <w:rsid w:val="00123995"/>
    <w:rsid w:val="00125F13"/>
    <w:rsid w:val="00127039"/>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548F"/>
    <w:rsid w:val="001A7922"/>
    <w:rsid w:val="001A7D9B"/>
    <w:rsid w:val="001B34CF"/>
    <w:rsid w:val="001B6018"/>
    <w:rsid w:val="001C1530"/>
    <w:rsid w:val="001C1916"/>
    <w:rsid w:val="001C5622"/>
    <w:rsid w:val="001D075A"/>
    <w:rsid w:val="001D0ACF"/>
    <w:rsid w:val="001D2645"/>
    <w:rsid w:val="001D38B7"/>
    <w:rsid w:val="001D5792"/>
    <w:rsid w:val="001D6EA3"/>
    <w:rsid w:val="001E017B"/>
    <w:rsid w:val="001E16D7"/>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AC"/>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18F"/>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57B08"/>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3C53"/>
    <w:rsid w:val="005156D0"/>
    <w:rsid w:val="00515DBF"/>
    <w:rsid w:val="00517855"/>
    <w:rsid w:val="00522861"/>
    <w:rsid w:val="00523068"/>
    <w:rsid w:val="00525413"/>
    <w:rsid w:val="00525837"/>
    <w:rsid w:val="005321DD"/>
    <w:rsid w:val="00533209"/>
    <w:rsid w:val="00537F18"/>
    <w:rsid w:val="00543109"/>
    <w:rsid w:val="00544EAB"/>
    <w:rsid w:val="00547E47"/>
    <w:rsid w:val="00555CFA"/>
    <w:rsid w:val="00556DBF"/>
    <w:rsid w:val="0055782B"/>
    <w:rsid w:val="00557C82"/>
    <w:rsid w:val="0056100C"/>
    <w:rsid w:val="00561E21"/>
    <w:rsid w:val="005626F7"/>
    <w:rsid w:val="005659BF"/>
    <w:rsid w:val="00571ABF"/>
    <w:rsid w:val="0057601C"/>
    <w:rsid w:val="00576DC4"/>
    <w:rsid w:val="00577452"/>
    <w:rsid w:val="00581400"/>
    <w:rsid w:val="0058536B"/>
    <w:rsid w:val="00591DEA"/>
    <w:rsid w:val="00592D10"/>
    <w:rsid w:val="00593945"/>
    <w:rsid w:val="00594369"/>
    <w:rsid w:val="005950C3"/>
    <w:rsid w:val="00596B67"/>
    <w:rsid w:val="005A0119"/>
    <w:rsid w:val="005A417F"/>
    <w:rsid w:val="005A429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3476F"/>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A7E96"/>
    <w:rsid w:val="006B048C"/>
    <w:rsid w:val="006B1DEF"/>
    <w:rsid w:val="006B640E"/>
    <w:rsid w:val="006B69DD"/>
    <w:rsid w:val="006C09DA"/>
    <w:rsid w:val="006C0A71"/>
    <w:rsid w:val="006C0E66"/>
    <w:rsid w:val="006C17D4"/>
    <w:rsid w:val="006C1B0D"/>
    <w:rsid w:val="006C2139"/>
    <w:rsid w:val="006C68B9"/>
    <w:rsid w:val="006D27AB"/>
    <w:rsid w:val="006D73F5"/>
    <w:rsid w:val="006D764C"/>
    <w:rsid w:val="006D7DF0"/>
    <w:rsid w:val="006E3936"/>
    <w:rsid w:val="006E491D"/>
    <w:rsid w:val="006E6CC8"/>
    <w:rsid w:val="006F0F68"/>
    <w:rsid w:val="006F2CC7"/>
    <w:rsid w:val="006F4E87"/>
    <w:rsid w:val="006F52D8"/>
    <w:rsid w:val="00705536"/>
    <w:rsid w:val="00706AA5"/>
    <w:rsid w:val="007100C7"/>
    <w:rsid w:val="00711E7F"/>
    <w:rsid w:val="007124F3"/>
    <w:rsid w:val="007125AC"/>
    <w:rsid w:val="00714F00"/>
    <w:rsid w:val="0071664B"/>
    <w:rsid w:val="00716BD0"/>
    <w:rsid w:val="00720F45"/>
    <w:rsid w:val="007219A4"/>
    <w:rsid w:val="007317A1"/>
    <w:rsid w:val="00733042"/>
    <w:rsid w:val="00733809"/>
    <w:rsid w:val="00733ABA"/>
    <w:rsid w:val="00735624"/>
    <w:rsid w:val="00737AAF"/>
    <w:rsid w:val="0074256B"/>
    <w:rsid w:val="007433BC"/>
    <w:rsid w:val="00743B87"/>
    <w:rsid w:val="00743E38"/>
    <w:rsid w:val="00745682"/>
    <w:rsid w:val="00746EF9"/>
    <w:rsid w:val="00747C4A"/>
    <w:rsid w:val="007514E7"/>
    <w:rsid w:val="007526A6"/>
    <w:rsid w:val="00753142"/>
    <w:rsid w:val="00757DAA"/>
    <w:rsid w:val="0076087C"/>
    <w:rsid w:val="00761F4F"/>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5A61"/>
    <w:rsid w:val="007C6E08"/>
    <w:rsid w:val="007C70CD"/>
    <w:rsid w:val="007D31D7"/>
    <w:rsid w:val="007D3B85"/>
    <w:rsid w:val="007D5F12"/>
    <w:rsid w:val="007D7A13"/>
    <w:rsid w:val="007D7ED1"/>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128B"/>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4D10"/>
    <w:rsid w:val="00986D61"/>
    <w:rsid w:val="00993D38"/>
    <w:rsid w:val="00994148"/>
    <w:rsid w:val="00994B57"/>
    <w:rsid w:val="009962EF"/>
    <w:rsid w:val="00996CB1"/>
    <w:rsid w:val="009A1DFF"/>
    <w:rsid w:val="009A25F7"/>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26FE"/>
    <w:rsid w:val="009F5336"/>
    <w:rsid w:val="009F697D"/>
    <w:rsid w:val="00A0348F"/>
    <w:rsid w:val="00A04BC7"/>
    <w:rsid w:val="00A0646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6695"/>
    <w:rsid w:val="00A76D56"/>
    <w:rsid w:val="00A77480"/>
    <w:rsid w:val="00A81F37"/>
    <w:rsid w:val="00A82D06"/>
    <w:rsid w:val="00A832DA"/>
    <w:rsid w:val="00A8335C"/>
    <w:rsid w:val="00A84480"/>
    <w:rsid w:val="00A851B2"/>
    <w:rsid w:val="00A93283"/>
    <w:rsid w:val="00A93893"/>
    <w:rsid w:val="00A94C1E"/>
    <w:rsid w:val="00A95546"/>
    <w:rsid w:val="00A964A5"/>
    <w:rsid w:val="00A964BC"/>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E5C89"/>
    <w:rsid w:val="00AF0CEE"/>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726"/>
    <w:rsid w:val="00B838AB"/>
    <w:rsid w:val="00B92A6E"/>
    <w:rsid w:val="00B940E5"/>
    <w:rsid w:val="00B97722"/>
    <w:rsid w:val="00BA0849"/>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167F"/>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3769"/>
    <w:rsid w:val="00C64B54"/>
    <w:rsid w:val="00C64CEE"/>
    <w:rsid w:val="00C71A6C"/>
    <w:rsid w:val="00C71E80"/>
    <w:rsid w:val="00C71F00"/>
    <w:rsid w:val="00C751BA"/>
    <w:rsid w:val="00C768AD"/>
    <w:rsid w:val="00C77BA3"/>
    <w:rsid w:val="00C77C78"/>
    <w:rsid w:val="00C77E43"/>
    <w:rsid w:val="00C82664"/>
    <w:rsid w:val="00C83CDF"/>
    <w:rsid w:val="00C862C9"/>
    <w:rsid w:val="00C8732E"/>
    <w:rsid w:val="00C90D7F"/>
    <w:rsid w:val="00C91735"/>
    <w:rsid w:val="00C93046"/>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1B58"/>
    <w:rsid w:val="00CC20CD"/>
    <w:rsid w:val="00CC567F"/>
    <w:rsid w:val="00CC74B2"/>
    <w:rsid w:val="00CD465F"/>
    <w:rsid w:val="00CD74CC"/>
    <w:rsid w:val="00CE1072"/>
    <w:rsid w:val="00CE167F"/>
    <w:rsid w:val="00CE2151"/>
    <w:rsid w:val="00CE5F75"/>
    <w:rsid w:val="00CE6A66"/>
    <w:rsid w:val="00CE72F6"/>
    <w:rsid w:val="00CF19EB"/>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4ED7"/>
    <w:rsid w:val="00E26FA7"/>
    <w:rsid w:val="00E30002"/>
    <w:rsid w:val="00E310F4"/>
    <w:rsid w:val="00E336E8"/>
    <w:rsid w:val="00E34592"/>
    <w:rsid w:val="00E4062F"/>
    <w:rsid w:val="00E407E0"/>
    <w:rsid w:val="00E40C97"/>
    <w:rsid w:val="00E41963"/>
    <w:rsid w:val="00E42F20"/>
    <w:rsid w:val="00E44F4E"/>
    <w:rsid w:val="00E4518E"/>
    <w:rsid w:val="00E50264"/>
    <w:rsid w:val="00E503D9"/>
    <w:rsid w:val="00E558F6"/>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2C4"/>
    <w:rsid w:val="00EA039D"/>
    <w:rsid w:val="00EA0C02"/>
    <w:rsid w:val="00EA0FA7"/>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63476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63476F"/>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6069382">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905381258">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 w:id="1695764304">
      <w:bodyDiv w:val="1"/>
      <w:marLeft w:val="0"/>
      <w:marRight w:val="0"/>
      <w:marTop w:val="0"/>
      <w:marBottom w:val="0"/>
      <w:divBdr>
        <w:top w:val="none" w:sz="0" w:space="0" w:color="auto"/>
        <w:left w:val="none" w:sz="0" w:space="0" w:color="auto"/>
        <w:bottom w:val="none" w:sz="0" w:space="0" w:color="auto"/>
        <w:right w:val="none" w:sz="0" w:space="0" w:color="auto"/>
      </w:divBdr>
    </w:div>
    <w:div w:id="1849715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11.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chart" Target="charts/chart6.xml"/><Relationship Id="rId41"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diagramQuickStyle" Target="diagrams/quickStyle1.xml"/><Relationship Id="rId19" Type="http://schemas.openxmlformats.org/officeDocument/2006/relationships/image" Target="media/image8.jpeg"/><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F:\bitacoras%20defensores%20del%20medio%20ambiente\analisis%20encuesta%20defensore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bitacoras%20defensores%20del%20medio%20ambiente\analisis%20de%20los%20talleres%20miguel.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2.xml.rels><?xml version="1.0" encoding="UTF-8" standalone="yes"?>
<Relationships xmlns="http://schemas.openxmlformats.org/package/2006/relationships"><Relationship Id="rId1" Type="http://schemas.openxmlformats.org/officeDocument/2006/relationships/oleObject" Target="file:///F:\bitacoras%20defensores%20del%20medio%20ambiente\analisis%20encuesta%20defensor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bitacoras%20defensores%20del%20medio%20ambiente\analisis%20encuesta%20defenso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bitacoras%20defensores%20del%20medio%20ambiente\analisis%20encuesta%20defensor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bitacoras%20defensores%20del%20medio%20ambiente\analisis%20encuesta%20defenso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bitacoras%20defensores%20del%20medio%20ambiente\analisis%20de%20los%20talleres%20migu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bitacoras%20defensores%20del%20medio%20ambiente\analisis%20de%20los%20talleres%20migu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bitacoras%20defensores%20del%20medio%20ambiente\analisis%20de%20los%20talleres%20migu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bitacoras%20defensores%20del%20medio%20ambiente\analisis%20de%20los%20talleres%20migue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bitacoras%20defensores%20del%20medio%20ambiente\analisis%20de%20los%20talleres%20migu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bitacoras%20defensores%20del%20medio%20ambiente\analisis%20de%20los%20talleres%20migu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CO"/>
  <c:chart>
    <c:plotArea>
      <c:layout/>
      <c:barChart>
        <c:barDir val="col"/>
        <c:grouping val="clustered"/>
        <c:ser>
          <c:idx val="0"/>
          <c:order val="0"/>
          <c:tx>
            <c:strRef>
              <c:f>Hoja1!$C$2</c:f>
              <c:strCache>
                <c:ptCount val="1"/>
                <c:pt idx="0">
                  <c:v>positivo</c:v>
                </c:pt>
              </c:strCache>
            </c:strRef>
          </c:tx>
          <c:cat>
            <c:multiLvlStrRef>
              <c:f>Hoja1!$A$3:$B$5</c:f>
              <c:multiLvlStrCache>
                <c:ptCount val="3"/>
                <c:lvl>
                  <c:pt idx="0">
                    <c:v>aprendizaje en residuos </c:v>
                  </c:pt>
                  <c:pt idx="1">
                    <c:v>apoyo</c:v>
                  </c:pt>
                  <c:pt idx="2">
                    <c:v>practicas </c:v>
                  </c:pt>
                </c:lvl>
                <c:lvl>
                  <c:pt idx="0">
                    <c:v>padres</c:v>
                  </c:pt>
                </c:lvl>
              </c:multiLvlStrCache>
            </c:multiLvlStrRef>
          </c:cat>
          <c:val>
            <c:numRef>
              <c:f>Hoja1!$C$3:$C$5</c:f>
              <c:numCache>
                <c:formatCode>General</c:formatCode>
                <c:ptCount val="3"/>
                <c:pt idx="0">
                  <c:v>15</c:v>
                </c:pt>
                <c:pt idx="1">
                  <c:v>15</c:v>
                </c:pt>
                <c:pt idx="2">
                  <c:v>13</c:v>
                </c:pt>
              </c:numCache>
            </c:numRef>
          </c:val>
        </c:ser>
        <c:ser>
          <c:idx val="1"/>
          <c:order val="1"/>
          <c:tx>
            <c:strRef>
              <c:f>Hoja1!$D$2</c:f>
              <c:strCache>
                <c:ptCount val="1"/>
                <c:pt idx="0">
                  <c:v>negativas</c:v>
                </c:pt>
              </c:strCache>
            </c:strRef>
          </c:tx>
          <c:cat>
            <c:multiLvlStrRef>
              <c:f>Hoja1!$A$3:$B$5</c:f>
              <c:multiLvlStrCache>
                <c:ptCount val="3"/>
                <c:lvl>
                  <c:pt idx="0">
                    <c:v>aprendizaje en residuos </c:v>
                  </c:pt>
                  <c:pt idx="1">
                    <c:v>apoyo</c:v>
                  </c:pt>
                  <c:pt idx="2">
                    <c:v>practicas </c:v>
                  </c:pt>
                </c:lvl>
                <c:lvl>
                  <c:pt idx="0">
                    <c:v>padres</c:v>
                  </c:pt>
                </c:lvl>
              </c:multiLvlStrCache>
            </c:multiLvlStrRef>
          </c:cat>
          <c:val>
            <c:numRef>
              <c:f>Hoja1!$D$3:$D$5</c:f>
              <c:numCache>
                <c:formatCode>General</c:formatCode>
                <c:ptCount val="3"/>
                <c:pt idx="0">
                  <c:v>5</c:v>
                </c:pt>
                <c:pt idx="1">
                  <c:v>5</c:v>
                </c:pt>
                <c:pt idx="2">
                  <c:v>7</c:v>
                </c:pt>
              </c:numCache>
            </c:numRef>
          </c:val>
        </c:ser>
        <c:axId val="49188864"/>
        <c:axId val="49192320"/>
      </c:barChart>
      <c:catAx>
        <c:axId val="49188864"/>
        <c:scaling>
          <c:orientation val="minMax"/>
        </c:scaling>
        <c:axPos val="b"/>
        <c:tickLblPos val="nextTo"/>
        <c:crossAx val="49192320"/>
        <c:crosses val="autoZero"/>
        <c:auto val="1"/>
        <c:lblAlgn val="ctr"/>
        <c:lblOffset val="100"/>
      </c:catAx>
      <c:valAx>
        <c:axId val="49192320"/>
        <c:scaling>
          <c:orientation val="minMax"/>
        </c:scaling>
        <c:axPos val="l"/>
        <c:majorGridlines/>
        <c:numFmt formatCode="General" sourceLinked="1"/>
        <c:tickLblPos val="nextTo"/>
        <c:crossAx val="49188864"/>
        <c:crosses val="autoZero"/>
        <c:crossBetween val="between"/>
      </c:valAx>
    </c:plotArea>
    <c:legend>
      <c:legendPos val="r"/>
      <c:layout/>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pie3DChart>
        <c:varyColors val="1"/>
        <c:ser>
          <c:idx val="0"/>
          <c:order val="0"/>
          <c:tx>
            <c:strRef>
              <c:f>Hoja1!$B$21</c:f>
              <c:strCache>
                <c:ptCount val="1"/>
                <c:pt idx="0">
                  <c:v>Totales</c:v>
                </c:pt>
              </c:strCache>
            </c:strRef>
          </c:tx>
          <c:dLbls>
            <c:showPercent val="1"/>
          </c:dLbls>
          <c:cat>
            <c:strRef>
              <c:f>Hoja1!$A$22:$A$27</c:f>
              <c:strCache>
                <c:ptCount val="6"/>
                <c:pt idx="0">
                  <c:v>Envolturas</c:v>
                </c:pt>
                <c:pt idx="1">
                  <c:v>botellas palsticas</c:v>
                </c:pt>
                <c:pt idx="2">
                  <c:v>bolsas plasticas</c:v>
                </c:pt>
                <c:pt idx="3">
                  <c:v>papel</c:v>
                </c:pt>
                <c:pt idx="4">
                  <c:v>palillos de plastico</c:v>
                </c:pt>
                <c:pt idx="5">
                  <c:v>material organico</c:v>
                </c:pt>
              </c:strCache>
            </c:strRef>
          </c:cat>
          <c:val>
            <c:numRef>
              <c:f>Hoja1!$B$22:$B$27</c:f>
              <c:numCache>
                <c:formatCode>General</c:formatCode>
                <c:ptCount val="6"/>
                <c:pt idx="0">
                  <c:v>520</c:v>
                </c:pt>
                <c:pt idx="1">
                  <c:v>115</c:v>
                </c:pt>
                <c:pt idx="2">
                  <c:v>68</c:v>
                </c:pt>
                <c:pt idx="3">
                  <c:v>115</c:v>
                </c:pt>
                <c:pt idx="4">
                  <c:v>33</c:v>
                </c:pt>
                <c:pt idx="5">
                  <c:v>48</c:v>
                </c:pt>
              </c:numCache>
            </c:numRef>
          </c:val>
        </c:ser>
        <c:dLbls>
          <c:showPercent val="1"/>
        </c:dLbls>
      </c:pie3DChart>
    </c:plotArea>
    <c:legend>
      <c:legendPos val="t"/>
      <c:layout/>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CO"/>
  <c:chart>
    <c:plotArea>
      <c:layout/>
      <c:barChart>
        <c:barDir val="col"/>
        <c:grouping val="clustered"/>
        <c:ser>
          <c:idx val="0"/>
          <c:order val="0"/>
          <c:tx>
            <c:strRef>
              <c:f>Hoja1!$C$2</c:f>
              <c:strCache>
                <c:ptCount val="1"/>
                <c:pt idx="0">
                  <c:v>positivo</c:v>
                </c:pt>
              </c:strCache>
            </c:strRef>
          </c:tx>
          <c:cat>
            <c:multiLvlStrRef>
              <c:f>Hoja1!$A$3:$B$5</c:f>
              <c:multiLvlStrCache>
                <c:ptCount val="3"/>
                <c:lvl>
                  <c:pt idx="0">
                    <c:v>aprendizaje en residuos </c:v>
                  </c:pt>
                  <c:pt idx="1">
                    <c:v>apoyo</c:v>
                  </c:pt>
                  <c:pt idx="2">
                    <c:v>practicas </c:v>
                  </c:pt>
                </c:lvl>
                <c:lvl>
                  <c:pt idx="0">
                    <c:v>padres</c:v>
                  </c:pt>
                </c:lvl>
              </c:multiLvlStrCache>
            </c:multiLvlStrRef>
          </c:cat>
          <c:val>
            <c:numRef>
              <c:f>Hoja1!$C$3:$C$5</c:f>
              <c:numCache>
                <c:formatCode>General</c:formatCode>
                <c:ptCount val="3"/>
                <c:pt idx="0">
                  <c:v>15</c:v>
                </c:pt>
                <c:pt idx="1">
                  <c:v>15</c:v>
                </c:pt>
                <c:pt idx="2">
                  <c:v>13</c:v>
                </c:pt>
              </c:numCache>
            </c:numRef>
          </c:val>
        </c:ser>
        <c:ser>
          <c:idx val="1"/>
          <c:order val="1"/>
          <c:tx>
            <c:strRef>
              <c:f>Hoja1!$D$2</c:f>
              <c:strCache>
                <c:ptCount val="1"/>
                <c:pt idx="0">
                  <c:v>negativas</c:v>
                </c:pt>
              </c:strCache>
            </c:strRef>
          </c:tx>
          <c:cat>
            <c:multiLvlStrRef>
              <c:f>Hoja1!$A$3:$B$5</c:f>
              <c:multiLvlStrCache>
                <c:ptCount val="3"/>
                <c:lvl>
                  <c:pt idx="0">
                    <c:v>aprendizaje en residuos </c:v>
                  </c:pt>
                  <c:pt idx="1">
                    <c:v>apoyo</c:v>
                  </c:pt>
                  <c:pt idx="2">
                    <c:v>practicas </c:v>
                  </c:pt>
                </c:lvl>
                <c:lvl>
                  <c:pt idx="0">
                    <c:v>padres</c:v>
                  </c:pt>
                </c:lvl>
              </c:multiLvlStrCache>
            </c:multiLvlStrRef>
          </c:cat>
          <c:val>
            <c:numRef>
              <c:f>Hoja1!$D$3:$D$5</c:f>
              <c:numCache>
                <c:formatCode>General</c:formatCode>
                <c:ptCount val="3"/>
                <c:pt idx="0">
                  <c:v>5</c:v>
                </c:pt>
                <c:pt idx="1">
                  <c:v>5</c:v>
                </c:pt>
                <c:pt idx="2">
                  <c:v>7</c:v>
                </c:pt>
              </c:numCache>
            </c:numRef>
          </c:val>
        </c:ser>
        <c:dLbls/>
        <c:axId val="46041728"/>
        <c:axId val="46051712"/>
      </c:barChart>
      <c:catAx>
        <c:axId val="46041728"/>
        <c:scaling>
          <c:orientation val="minMax"/>
        </c:scaling>
        <c:axPos val="b"/>
        <c:tickLblPos val="nextTo"/>
        <c:crossAx val="46051712"/>
        <c:crosses val="autoZero"/>
        <c:auto val="1"/>
        <c:lblAlgn val="ctr"/>
        <c:lblOffset val="100"/>
      </c:catAx>
      <c:valAx>
        <c:axId val="46051712"/>
        <c:scaling>
          <c:orientation val="minMax"/>
        </c:scaling>
        <c:axPos val="l"/>
        <c:majorGridlines/>
        <c:numFmt formatCode="General" sourceLinked="1"/>
        <c:tickLblPos val="nextTo"/>
        <c:crossAx val="46041728"/>
        <c:crosses val="autoZero"/>
        <c:crossBetween val="between"/>
      </c:valAx>
    </c:plotArea>
    <c:legend>
      <c:legendPos val="r"/>
      <c:layou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manualLayout>
          <c:layoutTarget val="inner"/>
          <c:xMode val="edge"/>
          <c:yMode val="edge"/>
          <c:x val="0.1041666666666667"/>
          <c:y val="0.23679122583903825"/>
          <c:w val="0.81388888888888911"/>
          <c:h val="0.6500145213807037"/>
        </c:manualLayout>
      </c:layout>
      <c:pie3DChart>
        <c:varyColors val="1"/>
        <c:ser>
          <c:idx val="0"/>
          <c:order val="0"/>
          <c:tx>
            <c:strRef>
              <c:f>Hoja1!$C$6</c:f>
              <c:strCache>
                <c:ptCount val="1"/>
                <c:pt idx="0">
                  <c:v>positivo </c:v>
                </c:pt>
              </c:strCache>
            </c:strRef>
          </c:tx>
          <c:dLbls>
            <c:showCatName val="1"/>
            <c:showPercent val="1"/>
          </c:dLbls>
          <c:cat>
            <c:multiLvlStrRef>
              <c:f>Hoja1!$A$7:$B$10</c:f>
              <c:multiLvlStrCache>
                <c:ptCount val="4"/>
                <c:lvl>
                  <c:pt idx="0">
                    <c:v>compromiso con la cultura ambiental </c:v>
                  </c:pt>
                  <c:pt idx="1">
                    <c:v>organización de campañas</c:v>
                  </c:pt>
                  <c:pt idx="2">
                    <c:v>implementacion de proyectos</c:v>
                  </c:pt>
                  <c:pt idx="3">
                    <c:v>participación en un ambiente limpio</c:v>
                  </c:pt>
                </c:lvl>
                <c:lvl>
                  <c:pt idx="0">
                    <c:v>docentes</c:v>
                  </c:pt>
                </c:lvl>
              </c:multiLvlStrCache>
            </c:multiLvlStrRef>
          </c:cat>
          <c:val>
            <c:numRef>
              <c:f>Hoja1!$C$7:$C$10</c:f>
              <c:numCache>
                <c:formatCode>General</c:formatCode>
                <c:ptCount val="4"/>
                <c:pt idx="0">
                  <c:v>10</c:v>
                </c:pt>
                <c:pt idx="1">
                  <c:v>10</c:v>
                </c:pt>
                <c:pt idx="2">
                  <c:v>10</c:v>
                </c:pt>
                <c:pt idx="3">
                  <c:v>10</c:v>
                </c:pt>
              </c:numCache>
            </c:numRef>
          </c:val>
        </c:ser>
        <c:ser>
          <c:idx val="1"/>
          <c:order val="1"/>
          <c:tx>
            <c:strRef>
              <c:f>Hoja1!$D$6</c:f>
              <c:strCache>
                <c:ptCount val="1"/>
                <c:pt idx="0">
                  <c:v>negativas</c:v>
                </c:pt>
              </c:strCache>
            </c:strRef>
          </c:tx>
          <c:dLbls>
            <c:showCatName val="1"/>
            <c:showPercent val="1"/>
          </c:dLbls>
          <c:cat>
            <c:multiLvlStrRef>
              <c:f>Hoja1!$A$7:$B$10</c:f>
              <c:multiLvlStrCache>
                <c:ptCount val="4"/>
                <c:lvl>
                  <c:pt idx="0">
                    <c:v>compromiso con la cultura ambiental </c:v>
                  </c:pt>
                  <c:pt idx="1">
                    <c:v>organización de campañas</c:v>
                  </c:pt>
                  <c:pt idx="2">
                    <c:v>implementacion de proyectos</c:v>
                  </c:pt>
                  <c:pt idx="3">
                    <c:v>participación en un ambiente limpio</c:v>
                  </c:pt>
                </c:lvl>
                <c:lvl>
                  <c:pt idx="0">
                    <c:v>docentes</c:v>
                  </c:pt>
                </c:lvl>
              </c:multiLvlStrCache>
            </c:multiLvlStrRef>
          </c:cat>
          <c:val>
            <c:numRef>
              <c:f>Hoja1!$D$7:$D$10</c:f>
              <c:numCache>
                <c:formatCode>General</c:formatCode>
                <c:ptCount val="4"/>
                <c:pt idx="0">
                  <c:v>0</c:v>
                </c:pt>
                <c:pt idx="1">
                  <c:v>0</c:v>
                </c:pt>
                <c:pt idx="2">
                  <c:v>0</c:v>
                </c:pt>
                <c:pt idx="3">
                  <c:v>0</c:v>
                </c:pt>
              </c:numCache>
            </c:numRef>
          </c:val>
        </c:ser>
        <c:dLbls>
          <c:showCatName val="1"/>
          <c:showPercent val="1"/>
        </c:dLbls>
      </c:pie3DChart>
    </c:plotArea>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pie3DChart>
        <c:varyColors val="1"/>
        <c:ser>
          <c:idx val="0"/>
          <c:order val="0"/>
          <c:tx>
            <c:strRef>
              <c:f>Hoja1!$C$11</c:f>
              <c:strCache>
                <c:ptCount val="1"/>
                <c:pt idx="0">
                  <c:v>positivo </c:v>
                </c:pt>
              </c:strCache>
            </c:strRef>
          </c:tx>
          <c:dLbls>
            <c:showCatName val="1"/>
            <c:showPercent val="1"/>
          </c:dLbls>
          <c:cat>
            <c:multiLvlStrRef>
              <c:f>Hoja1!$A$12:$B$15</c:f>
              <c:multiLvlStrCache>
                <c:ptCount val="4"/>
                <c:lvl>
                  <c:pt idx="0">
                    <c:v>ambiente limpio</c:v>
                  </c:pt>
                  <c:pt idx="1">
                    <c:v>acciones ambientales</c:v>
                  </c:pt>
                  <c:pt idx="2">
                    <c:v>participación en un ambiente limpio</c:v>
                  </c:pt>
                  <c:pt idx="3">
                    <c:v>educación ambiental </c:v>
                  </c:pt>
                </c:lvl>
                <c:lvl>
                  <c:pt idx="0">
                    <c:v>estudiantes</c:v>
                  </c:pt>
                </c:lvl>
              </c:multiLvlStrCache>
            </c:multiLvlStrRef>
          </c:cat>
          <c:val>
            <c:numRef>
              <c:f>Hoja1!$C$12:$C$15</c:f>
              <c:numCache>
                <c:formatCode>General</c:formatCode>
                <c:ptCount val="4"/>
                <c:pt idx="0">
                  <c:v>0</c:v>
                </c:pt>
                <c:pt idx="1">
                  <c:v>1</c:v>
                </c:pt>
                <c:pt idx="2">
                  <c:v>20</c:v>
                </c:pt>
                <c:pt idx="3">
                  <c:v>20</c:v>
                </c:pt>
              </c:numCache>
            </c:numRef>
          </c:val>
        </c:ser>
        <c:ser>
          <c:idx val="1"/>
          <c:order val="1"/>
          <c:tx>
            <c:strRef>
              <c:f>Hoja1!$D$11</c:f>
              <c:strCache>
                <c:ptCount val="1"/>
                <c:pt idx="0">
                  <c:v>negativas</c:v>
                </c:pt>
              </c:strCache>
            </c:strRef>
          </c:tx>
          <c:dLbls>
            <c:showCatName val="1"/>
            <c:showPercent val="1"/>
          </c:dLbls>
          <c:cat>
            <c:multiLvlStrRef>
              <c:f>Hoja1!$A$12:$B$15</c:f>
              <c:multiLvlStrCache>
                <c:ptCount val="4"/>
                <c:lvl>
                  <c:pt idx="0">
                    <c:v>ambiente limpio</c:v>
                  </c:pt>
                  <c:pt idx="1">
                    <c:v>acciones ambientales</c:v>
                  </c:pt>
                  <c:pt idx="2">
                    <c:v>participación en un ambiente limpio</c:v>
                  </c:pt>
                  <c:pt idx="3">
                    <c:v>educación ambiental </c:v>
                  </c:pt>
                </c:lvl>
                <c:lvl>
                  <c:pt idx="0">
                    <c:v>estudiantes</c:v>
                  </c:pt>
                </c:lvl>
              </c:multiLvlStrCache>
            </c:multiLvlStrRef>
          </c:cat>
          <c:val>
            <c:numRef>
              <c:f>Hoja1!$D$12:$D$15</c:f>
              <c:numCache>
                <c:formatCode>General</c:formatCode>
                <c:ptCount val="4"/>
                <c:pt idx="0">
                  <c:v>20</c:v>
                </c:pt>
                <c:pt idx="1">
                  <c:v>19</c:v>
                </c:pt>
                <c:pt idx="2">
                  <c:v>0</c:v>
                </c:pt>
                <c:pt idx="3">
                  <c:v>0</c:v>
                </c:pt>
              </c:numCache>
            </c:numRef>
          </c:val>
        </c:ser>
        <c:dLbls>
          <c:showCatName val="1"/>
          <c:showPercent val="1"/>
        </c:dLbls>
      </c:pie3DChart>
    </c:plotArea>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manualLayout>
          <c:layoutTarget val="inner"/>
          <c:xMode val="edge"/>
          <c:yMode val="edge"/>
          <c:x val="0.10416666666666667"/>
          <c:y val="0.23679122583903817"/>
          <c:w val="0.81388888888888888"/>
          <c:h val="0.6500145213807037"/>
        </c:manualLayout>
      </c:layout>
      <c:pie3DChart>
        <c:varyColors val="1"/>
        <c:ser>
          <c:idx val="0"/>
          <c:order val="0"/>
          <c:tx>
            <c:strRef>
              <c:f>Hoja1!$C$6</c:f>
              <c:strCache>
                <c:ptCount val="1"/>
                <c:pt idx="0">
                  <c:v>positivo </c:v>
                </c:pt>
              </c:strCache>
            </c:strRef>
          </c:tx>
          <c:dLbls>
            <c:showCatName val="1"/>
            <c:showPercent val="1"/>
          </c:dLbls>
          <c:cat>
            <c:multiLvlStrRef>
              <c:f>Hoja1!$A$7:$B$10</c:f>
              <c:multiLvlStrCache>
                <c:ptCount val="4"/>
                <c:lvl>
                  <c:pt idx="0">
                    <c:v>compromiso con la cultura ambiental </c:v>
                  </c:pt>
                  <c:pt idx="1">
                    <c:v>organización de campañas</c:v>
                  </c:pt>
                  <c:pt idx="2">
                    <c:v>implementacion de proyectos</c:v>
                  </c:pt>
                  <c:pt idx="3">
                    <c:v>participación en un ambiente limpio</c:v>
                  </c:pt>
                </c:lvl>
                <c:lvl>
                  <c:pt idx="0">
                    <c:v>docentes</c:v>
                  </c:pt>
                </c:lvl>
              </c:multiLvlStrCache>
            </c:multiLvlStrRef>
          </c:cat>
          <c:val>
            <c:numRef>
              <c:f>Hoja1!$C$7:$C$10</c:f>
              <c:numCache>
                <c:formatCode>General</c:formatCode>
                <c:ptCount val="4"/>
                <c:pt idx="0">
                  <c:v>10</c:v>
                </c:pt>
                <c:pt idx="1">
                  <c:v>10</c:v>
                </c:pt>
                <c:pt idx="2">
                  <c:v>10</c:v>
                </c:pt>
                <c:pt idx="3">
                  <c:v>10</c:v>
                </c:pt>
              </c:numCache>
            </c:numRef>
          </c:val>
        </c:ser>
        <c:ser>
          <c:idx val="1"/>
          <c:order val="1"/>
          <c:tx>
            <c:strRef>
              <c:f>Hoja1!$D$6</c:f>
              <c:strCache>
                <c:ptCount val="1"/>
                <c:pt idx="0">
                  <c:v>negativas</c:v>
                </c:pt>
              </c:strCache>
            </c:strRef>
          </c:tx>
          <c:dLbls>
            <c:showCatName val="1"/>
            <c:showPercent val="1"/>
          </c:dLbls>
          <c:cat>
            <c:multiLvlStrRef>
              <c:f>Hoja1!$A$7:$B$10</c:f>
              <c:multiLvlStrCache>
                <c:ptCount val="4"/>
                <c:lvl>
                  <c:pt idx="0">
                    <c:v>compromiso con la cultura ambiental </c:v>
                  </c:pt>
                  <c:pt idx="1">
                    <c:v>organización de campañas</c:v>
                  </c:pt>
                  <c:pt idx="2">
                    <c:v>implementacion de proyectos</c:v>
                  </c:pt>
                  <c:pt idx="3">
                    <c:v>participación en un ambiente limpio</c:v>
                  </c:pt>
                </c:lvl>
                <c:lvl>
                  <c:pt idx="0">
                    <c:v>docentes</c:v>
                  </c:pt>
                </c:lvl>
              </c:multiLvlStrCache>
            </c:multiLvlStrRef>
          </c:cat>
          <c:val>
            <c:numRef>
              <c:f>Hoja1!$D$7:$D$10</c:f>
              <c:numCache>
                <c:formatCode>General</c:formatCode>
                <c:ptCount val="4"/>
                <c:pt idx="0">
                  <c:v>0</c:v>
                </c:pt>
                <c:pt idx="1">
                  <c:v>0</c:v>
                </c:pt>
                <c:pt idx="2">
                  <c:v>0</c:v>
                </c:pt>
                <c:pt idx="3">
                  <c:v>0</c:v>
                </c:pt>
              </c:numCache>
            </c:numRef>
          </c:val>
        </c:ser>
        <c:dLbls>
          <c:showCatName val="1"/>
          <c:showPercent val="1"/>
        </c:dLbls>
      </c:pie3D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pie3DChart>
        <c:varyColors val="1"/>
        <c:ser>
          <c:idx val="0"/>
          <c:order val="0"/>
          <c:tx>
            <c:strRef>
              <c:f>Hoja1!$C$11</c:f>
              <c:strCache>
                <c:ptCount val="1"/>
                <c:pt idx="0">
                  <c:v>positivo </c:v>
                </c:pt>
              </c:strCache>
            </c:strRef>
          </c:tx>
          <c:dLbls>
            <c:showCatName val="1"/>
            <c:showPercent val="1"/>
          </c:dLbls>
          <c:cat>
            <c:multiLvlStrRef>
              <c:f>Hoja1!$A$12:$B$15</c:f>
              <c:multiLvlStrCache>
                <c:ptCount val="4"/>
                <c:lvl>
                  <c:pt idx="0">
                    <c:v>ambiente limpio</c:v>
                  </c:pt>
                  <c:pt idx="1">
                    <c:v>acciones ambientales</c:v>
                  </c:pt>
                  <c:pt idx="2">
                    <c:v>participación en un ambiente limpio</c:v>
                  </c:pt>
                  <c:pt idx="3">
                    <c:v>educación ambiental </c:v>
                  </c:pt>
                </c:lvl>
                <c:lvl>
                  <c:pt idx="0">
                    <c:v>estudiantes</c:v>
                  </c:pt>
                </c:lvl>
              </c:multiLvlStrCache>
            </c:multiLvlStrRef>
          </c:cat>
          <c:val>
            <c:numRef>
              <c:f>Hoja1!$C$12:$C$15</c:f>
              <c:numCache>
                <c:formatCode>General</c:formatCode>
                <c:ptCount val="4"/>
                <c:pt idx="0">
                  <c:v>0</c:v>
                </c:pt>
                <c:pt idx="1">
                  <c:v>1</c:v>
                </c:pt>
                <c:pt idx="2">
                  <c:v>20</c:v>
                </c:pt>
                <c:pt idx="3">
                  <c:v>20</c:v>
                </c:pt>
              </c:numCache>
            </c:numRef>
          </c:val>
        </c:ser>
        <c:ser>
          <c:idx val="1"/>
          <c:order val="1"/>
          <c:tx>
            <c:strRef>
              <c:f>Hoja1!$D$11</c:f>
              <c:strCache>
                <c:ptCount val="1"/>
                <c:pt idx="0">
                  <c:v>negativas</c:v>
                </c:pt>
              </c:strCache>
            </c:strRef>
          </c:tx>
          <c:dLbls>
            <c:showCatName val="1"/>
            <c:showPercent val="1"/>
          </c:dLbls>
          <c:cat>
            <c:multiLvlStrRef>
              <c:f>Hoja1!$A$12:$B$15</c:f>
              <c:multiLvlStrCache>
                <c:ptCount val="4"/>
                <c:lvl>
                  <c:pt idx="0">
                    <c:v>ambiente limpio</c:v>
                  </c:pt>
                  <c:pt idx="1">
                    <c:v>acciones ambientales</c:v>
                  </c:pt>
                  <c:pt idx="2">
                    <c:v>participación en un ambiente limpio</c:v>
                  </c:pt>
                  <c:pt idx="3">
                    <c:v>educación ambiental </c:v>
                  </c:pt>
                </c:lvl>
                <c:lvl>
                  <c:pt idx="0">
                    <c:v>estudiantes</c:v>
                  </c:pt>
                </c:lvl>
              </c:multiLvlStrCache>
            </c:multiLvlStrRef>
          </c:cat>
          <c:val>
            <c:numRef>
              <c:f>Hoja1!$D$12:$D$15</c:f>
              <c:numCache>
                <c:formatCode>General</c:formatCode>
                <c:ptCount val="4"/>
                <c:pt idx="0">
                  <c:v>20</c:v>
                </c:pt>
                <c:pt idx="1">
                  <c:v>19</c:v>
                </c:pt>
                <c:pt idx="2">
                  <c:v>0</c:v>
                </c:pt>
                <c:pt idx="3">
                  <c:v>0</c:v>
                </c:pt>
              </c:numCache>
            </c:numRef>
          </c:val>
        </c:ser>
        <c:dLbls>
          <c:showCatName val="1"/>
          <c:showPercent val="1"/>
        </c:dLbls>
      </c:pie3DChart>
    </c:plotArea>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pie3DChart>
        <c:varyColors val="1"/>
        <c:ser>
          <c:idx val="0"/>
          <c:order val="0"/>
          <c:tx>
            <c:strRef>
              <c:f>Hoja1!$B$57</c:f>
              <c:strCache>
                <c:ptCount val="1"/>
                <c:pt idx="0">
                  <c:v>TOTAL</c:v>
                </c:pt>
              </c:strCache>
            </c:strRef>
          </c:tx>
          <c:dLbls>
            <c:showPercent val="1"/>
          </c:dLbls>
          <c:cat>
            <c:strRef>
              <c:f>Hoja1!$A$58:$A$59</c:f>
              <c:strCache>
                <c:ptCount val="2"/>
                <c:pt idx="0">
                  <c:v>CERDOS</c:v>
                </c:pt>
                <c:pt idx="1">
                  <c:v>CARITA FELIZ</c:v>
                </c:pt>
              </c:strCache>
            </c:strRef>
          </c:cat>
          <c:val>
            <c:numRef>
              <c:f>Hoja1!$B$58:$B$59</c:f>
              <c:numCache>
                <c:formatCode>General</c:formatCode>
                <c:ptCount val="2"/>
                <c:pt idx="0">
                  <c:v>20</c:v>
                </c:pt>
                <c:pt idx="1">
                  <c:v>12</c:v>
                </c:pt>
              </c:numCache>
            </c:numRef>
          </c:val>
        </c:ser>
        <c:dLbls>
          <c:showPercent val="1"/>
        </c:dLbls>
      </c:pie3DChart>
    </c:plotArea>
    <c:legend>
      <c:legendPos val="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pie3DChart>
        <c:varyColors val="1"/>
        <c:ser>
          <c:idx val="0"/>
          <c:order val="0"/>
          <c:tx>
            <c:strRef>
              <c:f>Hoja1!$A$2</c:f>
              <c:strCache>
                <c:ptCount val="1"/>
                <c:pt idx="0">
                  <c:v>Envolturas</c:v>
                </c:pt>
              </c:strCache>
            </c:strRef>
          </c:tx>
          <c:dLbls>
            <c:showPercent val="1"/>
          </c:dLbls>
          <c:cat>
            <c:strRef>
              <c:f>Hoja1!$B$1:$F$1</c:f>
              <c:strCache>
                <c:ptCount val="5"/>
                <c:pt idx="0">
                  <c:v>LUNES</c:v>
                </c:pt>
                <c:pt idx="1">
                  <c:v>MARTES</c:v>
                </c:pt>
                <c:pt idx="2">
                  <c:v>MIERCOLES</c:v>
                </c:pt>
                <c:pt idx="3">
                  <c:v>JUEVES </c:v>
                </c:pt>
                <c:pt idx="4">
                  <c:v>VIERNES</c:v>
                </c:pt>
              </c:strCache>
            </c:strRef>
          </c:cat>
          <c:val>
            <c:numRef>
              <c:f>Hoja1!$B$2:$F$2</c:f>
              <c:numCache>
                <c:formatCode>General</c:formatCode>
                <c:ptCount val="5"/>
                <c:pt idx="0">
                  <c:v>120</c:v>
                </c:pt>
                <c:pt idx="1">
                  <c:v>150</c:v>
                </c:pt>
                <c:pt idx="2">
                  <c:v>180</c:v>
                </c:pt>
                <c:pt idx="3">
                  <c:v>50</c:v>
                </c:pt>
                <c:pt idx="4">
                  <c:v>20</c:v>
                </c:pt>
              </c:numCache>
            </c:numRef>
          </c:val>
        </c:ser>
        <c:dLbls>
          <c:showPercent val="1"/>
        </c:dLbls>
      </c:pie3DChart>
    </c:plotArea>
    <c:legend>
      <c:legendPos val="t"/>
      <c:layout/>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pie3DChart>
        <c:varyColors val="1"/>
        <c:ser>
          <c:idx val="0"/>
          <c:order val="0"/>
          <c:tx>
            <c:strRef>
              <c:f>Hoja1!$A$10</c:f>
              <c:strCache>
                <c:ptCount val="1"/>
                <c:pt idx="0">
                  <c:v>botellas palsticas</c:v>
                </c:pt>
              </c:strCache>
            </c:strRef>
          </c:tx>
          <c:dLbls>
            <c:showPercent val="1"/>
          </c:dLbls>
          <c:cat>
            <c:strRef>
              <c:f>Hoja1!$B$9:$F$9</c:f>
              <c:strCache>
                <c:ptCount val="5"/>
                <c:pt idx="0">
                  <c:v>LUNES</c:v>
                </c:pt>
                <c:pt idx="1">
                  <c:v>MARTES</c:v>
                </c:pt>
                <c:pt idx="2">
                  <c:v>MIERCOLES</c:v>
                </c:pt>
                <c:pt idx="3">
                  <c:v>JUEVES </c:v>
                </c:pt>
                <c:pt idx="4">
                  <c:v>VIERNES</c:v>
                </c:pt>
              </c:strCache>
            </c:strRef>
          </c:cat>
          <c:val>
            <c:numRef>
              <c:f>Hoja1!$B$10:$F$10</c:f>
              <c:numCache>
                <c:formatCode>General</c:formatCode>
                <c:ptCount val="5"/>
                <c:pt idx="0">
                  <c:v>20</c:v>
                </c:pt>
                <c:pt idx="1">
                  <c:v>30</c:v>
                </c:pt>
                <c:pt idx="2">
                  <c:v>50</c:v>
                </c:pt>
                <c:pt idx="3">
                  <c:v>5</c:v>
                </c:pt>
                <c:pt idx="4">
                  <c:v>10</c:v>
                </c:pt>
              </c:numCache>
            </c:numRef>
          </c:val>
        </c:ser>
        <c:dLbls>
          <c:showPercent val="1"/>
        </c:dLbls>
      </c:pie3DChart>
    </c:plotArea>
    <c:legend>
      <c:legendPos val="t"/>
      <c:layout/>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pie3DChart>
        <c:varyColors val="1"/>
        <c:ser>
          <c:idx val="0"/>
          <c:order val="0"/>
          <c:tx>
            <c:strRef>
              <c:f>Hoja1!$A$16</c:f>
              <c:strCache>
                <c:ptCount val="1"/>
                <c:pt idx="0">
                  <c:v>palillos de plastico</c:v>
                </c:pt>
              </c:strCache>
            </c:strRef>
          </c:tx>
          <c:dLbls>
            <c:showPercent val="1"/>
          </c:dLbls>
          <c:cat>
            <c:strRef>
              <c:f>Hoja1!$B$15:$F$15</c:f>
              <c:strCache>
                <c:ptCount val="5"/>
                <c:pt idx="0">
                  <c:v>LUNES</c:v>
                </c:pt>
                <c:pt idx="1">
                  <c:v>MARTES</c:v>
                </c:pt>
                <c:pt idx="2">
                  <c:v>MIERCOLES</c:v>
                </c:pt>
                <c:pt idx="3">
                  <c:v>JUEVES </c:v>
                </c:pt>
                <c:pt idx="4">
                  <c:v>VIERNES</c:v>
                </c:pt>
              </c:strCache>
            </c:strRef>
          </c:cat>
          <c:val>
            <c:numRef>
              <c:f>Hoja1!$B$16:$F$16</c:f>
              <c:numCache>
                <c:formatCode>General</c:formatCode>
                <c:ptCount val="5"/>
                <c:pt idx="0">
                  <c:v>10</c:v>
                </c:pt>
                <c:pt idx="1">
                  <c:v>15</c:v>
                </c:pt>
                <c:pt idx="2">
                  <c:v>5</c:v>
                </c:pt>
                <c:pt idx="3">
                  <c:v>2</c:v>
                </c:pt>
                <c:pt idx="4">
                  <c:v>1</c:v>
                </c:pt>
              </c:numCache>
            </c:numRef>
          </c:val>
        </c:ser>
        <c:dLbls>
          <c:showPercent val="1"/>
        </c:dLbls>
      </c:pie3DChart>
    </c:plotArea>
    <c:legend>
      <c:legendPos val="t"/>
      <c:layout/>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pie3DChart>
        <c:varyColors val="1"/>
        <c:ser>
          <c:idx val="0"/>
          <c:order val="0"/>
          <c:tx>
            <c:strRef>
              <c:f>Hoja1!$A$13</c:f>
              <c:strCache>
                <c:ptCount val="1"/>
                <c:pt idx="0">
                  <c:v>papel</c:v>
                </c:pt>
              </c:strCache>
            </c:strRef>
          </c:tx>
          <c:dLbls>
            <c:showPercent val="1"/>
          </c:dLbls>
          <c:cat>
            <c:strRef>
              <c:f>Hoja1!$B$12:$F$12</c:f>
              <c:strCache>
                <c:ptCount val="5"/>
                <c:pt idx="0">
                  <c:v>LUNES</c:v>
                </c:pt>
                <c:pt idx="1">
                  <c:v>MARTES</c:v>
                </c:pt>
                <c:pt idx="2">
                  <c:v>MIERCOLES</c:v>
                </c:pt>
                <c:pt idx="3">
                  <c:v>JUEVES </c:v>
                </c:pt>
                <c:pt idx="4">
                  <c:v>VIERNES</c:v>
                </c:pt>
              </c:strCache>
            </c:strRef>
          </c:cat>
          <c:val>
            <c:numRef>
              <c:f>Hoja1!$B$13:$F$13</c:f>
              <c:numCache>
                <c:formatCode>General</c:formatCode>
                <c:ptCount val="5"/>
                <c:pt idx="0">
                  <c:v>20</c:v>
                </c:pt>
                <c:pt idx="1">
                  <c:v>30</c:v>
                </c:pt>
                <c:pt idx="2">
                  <c:v>40</c:v>
                </c:pt>
                <c:pt idx="3">
                  <c:v>10</c:v>
                </c:pt>
                <c:pt idx="4">
                  <c:v>15</c:v>
                </c:pt>
              </c:numCache>
            </c:numRef>
          </c:val>
        </c:ser>
        <c:dLbls>
          <c:showPercent val="1"/>
        </c:dLbls>
      </c:pie3DChart>
    </c:plotArea>
    <c:legend>
      <c:legendPos val="t"/>
      <c:layout/>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CO"/>
  <c:chart>
    <c:title>
      <c:layout/>
    </c:title>
    <c:view3D>
      <c:rotX val="30"/>
      <c:perspective val="30"/>
    </c:view3D>
    <c:plotArea>
      <c:layout/>
      <c:pie3DChart>
        <c:varyColors val="1"/>
        <c:ser>
          <c:idx val="0"/>
          <c:order val="0"/>
          <c:tx>
            <c:strRef>
              <c:f>Hoja1!$A$19</c:f>
              <c:strCache>
                <c:ptCount val="1"/>
                <c:pt idx="0">
                  <c:v>material organico</c:v>
                </c:pt>
              </c:strCache>
            </c:strRef>
          </c:tx>
          <c:dLbls>
            <c:showPercent val="1"/>
          </c:dLbls>
          <c:cat>
            <c:strRef>
              <c:f>Hoja1!$C$18:$G$18</c:f>
              <c:strCache>
                <c:ptCount val="4"/>
                <c:pt idx="0">
                  <c:v>MARTES</c:v>
                </c:pt>
                <c:pt idx="1">
                  <c:v>MIERCOLES</c:v>
                </c:pt>
                <c:pt idx="2">
                  <c:v>JUEVES </c:v>
                </c:pt>
                <c:pt idx="3">
                  <c:v>VIERNES</c:v>
                </c:pt>
              </c:strCache>
            </c:strRef>
          </c:cat>
          <c:val>
            <c:numRef>
              <c:f>Hoja1!$C$19:$G$19</c:f>
              <c:numCache>
                <c:formatCode>General</c:formatCode>
                <c:ptCount val="5"/>
                <c:pt idx="0">
                  <c:v>10</c:v>
                </c:pt>
                <c:pt idx="1">
                  <c:v>19</c:v>
                </c:pt>
                <c:pt idx="2">
                  <c:v>4</c:v>
                </c:pt>
                <c:pt idx="3">
                  <c:v>3</c:v>
                </c:pt>
              </c:numCache>
            </c:numRef>
          </c:val>
        </c:ser>
        <c:dLbls>
          <c:showPercent val="1"/>
        </c:dLbls>
      </c:pie3DChart>
    </c:plotArea>
    <c:legend>
      <c:legendPos val="t"/>
      <c:layout/>
    </c:legend>
    <c:plotVisOnly val="1"/>
    <c:dispBlanksAs val="zero"/>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A89CE2-42E9-4977-9247-AAE1AA598DC8}" type="doc">
      <dgm:prSet loTypeId="urn:microsoft.com/office/officeart/2005/8/layout/bProcess3" loCatId="process" qsTypeId="urn:microsoft.com/office/officeart/2005/8/quickstyle/simple1" qsCatId="simple" csTypeId="urn:microsoft.com/office/officeart/2005/8/colors/colorful1#1" csCatId="colorful" phldr="1"/>
      <dgm:spPr/>
      <dgm:t>
        <a:bodyPr/>
        <a:lstStyle/>
        <a:p>
          <a:endParaRPr lang="es-CO"/>
        </a:p>
      </dgm:t>
    </dgm:pt>
    <dgm:pt modelId="{57C9A2AC-6EC0-4220-A854-CA1A4DCB8F8E}">
      <dgm:prSet phldrT="[Texto]"/>
      <dgm:spPr/>
      <dgm:t>
        <a:bodyPr/>
        <a:lstStyle/>
        <a:p>
          <a:r>
            <a:rPr lang="es-CO"/>
            <a:t>Observación del entorno escolar</a:t>
          </a:r>
        </a:p>
      </dgm:t>
    </dgm:pt>
    <dgm:pt modelId="{3B64D597-E6F6-47B9-93C1-03A332EC5262}" type="parTrans" cxnId="{3A50D218-2EDF-44D7-BED4-FE4E7E0D2CC0}">
      <dgm:prSet/>
      <dgm:spPr/>
      <dgm:t>
        <a:bodyPr/>
        <a:lstStyle/>
        <a:p>
          <a:endParaRPr lang="es-CO"/>
        </a:p>
      </dgm:t>
    </dgm:pt>
    <dgm:pt modelId="{52121D05-DC77-4AB7-B8D6-E933ABBF6BF7}" type="sibTrans" cxnId="{3A50D218-2EDF-44D7-BED4-FE4E7E0D2CC0}">
      <dgm:prSet/>
      <dgm:spPr/>
      <dgm:t>
        <a:bodyPr/>
        <a:lstStyle/>
        <a:p>
          <a:endParaRPr lang="es-CO"/>
        </a:p>
      </dgm:t>
    </dgm:pt>
    <dgm:pt modelId="{2F421244-D115-408D-97A2-33C59BCC334E}">
      <dgm:prSet phldrT="[Texto]"/>
      <dgm:spPr/>
      <dgm:t>
        <a:bodyPr/>
        <a:lstStyle/>
        <a:p>
          <a:r>
            <a:rPr lang="es-CO"/>
            <a:t>Encuestas " conociendo el cuidado ambiental"</a:t>
          </a:r>
        </a:p>
      </dgm:t>
    </dgm:pt>
    <dgm:pt modelId="{4891B7B0-912D-456A-844C-919EDFDEE92A}" type="parTrans" cxnId="{5D274AAE-B856-4308-8CAE-C363F64BA64D}">
      <dgm:prSet/>
      <dgm:spPr/>
      <dgm:t>
        <a:bodyPr/>
        <a:lstStyle/>
        <a:p>
          <a:endParaRPr lang="es-CO"/>
        </a:p>
      </dgm:t>
    </dgm:pt>
    <dgm:pt modelId="{6F87E918-BE20-4DB8-9002-9A9C4372F464}" type="sibTrans" cxnId="{5D274AAE-B856-4308-8CAE-C363F64BA64D}">
      <dgm:prSet/>
      <dgm:spPr/>
      <dgm:t>
        <a:bodyPr/>
        <a:lstStyle/>
        <a:p>
          <a:endParaRPr lang="es-CO"/>
        </a:p>
      </dgm:t>
    </dgm:pt>
    <dgm:pt modelId="{3D2CC42A-D8AE-4F23-A50E-ADDA706BE26D}">
      <dgm:prSet phldrT="[Texto]"/>
      <dgm:spPr/>
      <dgm:t>
        <a:bodyPr/>
        <a:lstStyle/>
        <a:p>
          <a:r>
            <a:rPr lang="es-CO"/>
            <a:t>Salidas de campo" Recorriendo mi Colegio"</a:t>
          </a:r>
        </a:p>
      </dgm:t>
    </dgm:pt>
    <dgm:pt modelId="{5ABB1B31-65FF-40A6-9C54-75E4E624344C}" type="parTrans" cxnId="{0766585B-DDB9-44BE-A0E1-81AAF251711E}">
      <dgm:prSet/>
      <dgm:spPr/>
      <dgm:t>
        <a:bodyPr/>
        <a:lstStyle/>
        <a:p>
          <a:endParaRPr lang="es-CO"/>
        </a:p>
      </dgm:t>
    </dgm:pt>
    <dgm:pt modelId="{1D770882-4B7A-4F0C-80DC-06772455F871}" type="sibTrans" cxnId="{0766585B-DDB9-44BE-A0E1-81AAF251711E}">
      <dgm:prSet/>
      <dgm:spPr/>
      <dgm:t>
        <a:bodyPr/>
        <a:lstStyle/>
        <a:p>
          <a:endParaRPr lang="es-CO"/>
        </a:p>
      </dgm:t>
    </dgm:pt>
    <dgm:pt modelId="{F0DC3EAC-A4B7-4A42-9FF5-5F4E73435C2C}">
      <dgm:prSet phldrT="[Texto]"/>
      <dgm:spPr/>
      <dgm:t>
        <a:bodyPr/>
        <a:lstStyle/>
        <a:p>
          <a:r>
            <a:rPr lang="es-CO"/>
            <a:t>Concientización ambiental escolar. </a:t>
          </a:r>
        </a:p>
      </dgm:t>
    </dgm:pt>
    <dgm:pt modelId="{1A2B4875-1494-478F-AD69-13378F694174}" type="parTrans" cxnId="{9B4AF23F-C7A1-445D-A064-29CBF52A5554}">
      <dgm:prSet/>
      <dgm:spPr/>
      <dgm:t>
        <a:bodyPr/>
        <a:lstStyle/>
        <a:p>
          <a:endParaRPr lang="es-CO"/>
        </a:p>
      </dgm:t>
    </dgm:pt>
    <dgm:pt modelId="{EFBCF7E4-5C61-4414-A214-E10CC7A4BDA7}" type="sibTrans" cxnId="{9B4AF23F-C7A1-445D-A064-29CBF52A5554}">
      <dgm:prSet/>
      <dgm:spPr/>
      <dgm:t>
        <a:bodyPr/>
        <a:lstStyle/>
        <a:p>
          <a:endParaRPr lang="es-CO"/>
        </a:p>
      </dgm:t>
    </dgm:pt>
    <dgm:pt modelId="{1A7D5A3A-B8A1-4EBF-AD2A-0B43D2CD7C2F}" type="pres">
      <dgm:prSet presAssocID="{83A89CE2-42E9-4977-9247-AAE1AA598DC8}" presName="Name0" presStyleCnt="0">
        <dgm:presLayoutVars>
          <dgm:dir/>
          <dgm:resizeHandles val="exact"/>
        </dgm:presLayoutVars>
      </dgm:prSet>
      <dgm:spPr/>
      <dgm:t>
        <a:bodyPr/>
        <a:lstStyle/>
        <a:p>
          <a:endParaRPr lang="es-CO"/>
        </a:p>
      </dgm:t>
    </dgm:pt>
    <dgm:pt modelId="{7232267F-0EB5-4098-9979-2C2CFF4A8513}" type="pres">
      <dgm:prSet presAssocID="{57C9A2AC-6EC0-4220-A854-CA1A4DCB8F8E}" presName="node" presStyleLbl="node1" presStyleIdx="0" presStyleCnt="4">
        <dgm:presLayoutVars>
          <dgm:bulletEnabled val="1"/>
        </dgm:presLayoutVars>
      </dgm:prSet>
      <dgm:spPr/>
      <dgm:t>
        <a:bodyPr/>
        <a:lstStyle/>
        <a:p>
          <a:endParaRPr lang="es-CO"/>
        </a:p>
      </dgm:t>
    </dgm:pt>
    <dgm:pt modelId="{1B8F5DB8-C970-4AFC-A611-B971EAC09A24}" type="pres">
      <dgm:prSet presAssocID="{52121D05-DC77-4AB7-B8D6-E933ABBF6BF7}" presName="sibTrans" presStyleLbl="sibTrans1D1" presStyleIdx="0" presStyleCnt="3"/>
      <dgm:spPr/>
      <dgm:t>
        <a:bodyPr/>
        <a:lstStyle/>
        <a:p>
          <a:endParaRPr lang="es-CO"/>
        </a:p>
      </dgm:t>
    </dgm:pt>
    <dgm:pt modelId="{D6FF79CA-F060-4298-913E-598C8EA0C90F}" type="pres">
      <dgm:prSet presAssocID="{52121D05-DC77-4AB7-B8D6-E933ABBF6BF7}" presName="connectorText" presStyleLbl="sibTrans1D1" presStyleIdx="0" presStyleCnt="3"/>
      <dgm:spPr/>
      <dgm:t>
        <a:bodyPr/>
        <a:lstStyle/>
        <a:p>
          <a:endParaRPr lang="es-CO"/>
        </a:p>
      </dgm:t>
    </dgm:pt>
    <dgm:pt modelId="{E36A1409-BADF-4741-840C-ED0E015975FA}" type="pres">
      <dgm:prSet presAssocID="{2F421244-D115-408D-97A2-33C59BCC334E}" presName="node" presStyleLbl="node1" presStyleIdx="1" presStyleCnt="4" custLinFactNeighborX="-1277" custLinFactNeighborY="-61">
        <dgm:presLayoutVars>
          <dgm:bulletEnabled val="1"/>
        </dgm:presLayoutVars>
      </dgm:prSet>
      <dgm:spPr/>
      <dgm:t>
        <a:bodyPr/>
        <a:lstStyle/>
        <a:p>
          <a:endParaRPr lang="es-CO"/>
        </a:p>
      </dgm:t>
    </dgm:pt>
    <dgm:pt modelId="{5F7C914F-18ED-4CCE-A14D-B85CEE145D01}" type="pres">
      <dgm:prSet presAssocID="{6F87E918-BE20-4DB8-9002-9A9C4372F464}" presName="sibTrans" presStyleLbl="sibTrans1D1" presStyleIdx="1" presStyleCnt="3"/>
      <dgm:spPr/>
      <dgm:t>
        <a:bodyPr/>
        <a:lstStyle/>
        <a:p>
          <a:endParaRPr lang="es-CO"/>
        </a:p>
      </dgm:t>
    </dgm:pt>
    <dgm:pt modelId="{314987B0-9569-43AF-A906-FA04404D5F12}" type="pres">
      <dgm:prSet presAssocID="{6F87E918-BE20-4DB8-9002-9A9C4372F464}" presName="connectorText" presStyleLbl="sibTrans1D1" presStyleIdx="1" presStyleCnt="3"/>
      <dgm:spPr/>
      <dgm:t>
        <a:bodyPr/>
        <a:lstStyle/>
        <a:p>
          <a:endParaRPr lang="es-CO"/>
        </a:p>
      </dgm:t>
    </dgm:pt>
    <dgm:pt modelId="{C7C50F94-F38F-4883-B5AE-FE95D857D66C}" type="pres">
      <dgm:prSet presAssocID="{3D2CC42A-D8AE-4F23-A50E-ADDA706BE26D}" presName="node" presStyleLbl="node1" presStyleIdx="2" presStyleCnt="4">
        <dgm:presLayoutVars>
          <dgm:bulletEnabled val="1"/>
        </dgm:presLayoutVars>
      </dgm:prSet>
      <dgm:spPr/>
      <dgm:t>
        <a:bodyPr/>
        <a:lstStyle/>
        <a:p>
          <a:endParaRPr lang="es-CO"/>
        </a:p>
      </dgm:t>
    </dgm:pt>
    <dgm:pt modelId="{8350B6A1-029B-4BA2-BEAB-8064D9313104}" type="pres">
      <dgm:prSet presAssocID="{1D770882-4B7A-4F0C-80DC-06772455F871}" presName="sibTrans" presStyleLbl="sibTrans1D1" presStyleIdx="2" presStyleCnt="3"/>
      <dgm:spPr/>
      <dgm:t>
        <a:bodyPr/>
        <a:lstStyle/>
        <a:p>
          <a:endParaRPr lang="es-CO"/>
        </a:p>
      </dgm:t>
    </dgm:pt>
    <dgm:pt modelId="{062F4F01-88DA-4FF7-BB21-40EB2B179DBB}" type="pres">
      <dgm:prSet presAssocID="{1D770882-4B7A-4F0C-80DC-06772455F871}" presName="connectorText" presStyleLbl="sibTrans1D1" presStyleIdx="2" presStyleCnt="3"/>
      <dgm:spPr/>
      <dgm:t>
        <a:bodyPr/>
        <a:lstStyle/>
        <a:p>
          <a:endParaRPr lang="es-CO"/>
        </a:p>
      </dgm:t>
    </dgm:pt>
    <dgm:pt modelId="{08DF5DFE-4D98-478C-AB28-1D82CDDD6268}" type="pres">
      <dgm:prSet presAssocID="{F0DC3EAC-A4B7-4A42-9FF5-5F4E73435C2C}" presName="node" presStyleLbl="node1" presStyleIdx="3" presStyleCnt="4">
        <dgm:presLayoutVars>
          <dgm:bulletEnabled val="1"/>
        </dgm:presLayoutVars>
      </dgm:prSet>
      <dgm:spPr/>
      <dgm:t>
        <a:bodyPr/>
        <a:lstStyle/>
        <a:p>
          <a:endParaRPr lang="es-CO"/>
        </a:p>
      </dgm:t>
    </dgm:pt>
  </dgm:ptLst>
  <dgm:cxnLst>
    <dgm:cxn modelId="{697C56BD-AC07-47BE-AC42-324077D872A6}" type="presOf" srcId="{83A89CE2-42E9-4977-9247-AAE1AA598DC8}" destId="{1A7D5A3A-B8A1-4EBF-AD2A-0B43D2CD7C2F}" srcOrd="0" destOrd="0" presId="urn:microsoft.com/office/officeart/2005/8/layout/bProcess3"/>
    <dgm:cxn modelId="{E2797509-854D-4855-82EA-7B5E8D0626A6}" type="presOf" srcId="{2F421244-D115-408D-97A2-33C59BCC334E}" destId="{E36A1409-BADF-4741-840C-ED0E015975FA}" srcOrd="0" destOrd="0" presId="urn:microsoft.com/office/officeart/2005/8/layout/bProcess3"/>
    <dgm:cxn modelId="{640668FB-C0B1-4C10-978D-7F3FF5035D5A}" type="presOf" srcId="{6F87E918-BE20-4DB8-9002-9A9C4372F464}" destId="{314987B0-9569-43AF-A906-FA04404D5F12}" srcOrd="1" destOrd="0" presId="urn:microsoft.com/office/officeart/2005/8/layout/bProcess3"/>
    <dgm:cxn modelId="{0766585B-DDB9-44BE-A0E1-81AAF251711E}" srcId="{83A89CE2-42E9-4977-9247-AAE1AA598DC8}" destId="{3D2CC42A-D8AE-4F23-A50E-ADDA706BE26D}" srcOrd="2" destOrd="0" parTransId="{5ABB1B31-65FF-40A6-9C54-75E4E624344C}" sibTransId="{1D770882-4B7A-4F0C-80DC-06772455F871}"/>
    <dgm:cxn modelId="{AA221310-63F8-4574-A42A-52BC234D21F0}" type="presOf" srcId="{3D2CC42A-D8AE-4F23-A50E-ADDA706BE26D}" destId="{C7C50F94-F38F-4883-B5AE-FE95D857D66C}" srcOrd="0" destOrd="0" presId="urn:microsoft.com/office/officeart/2005/8/layout/bProcess3"/>
    <dgm:cxn modelId="{D2AC8498-09E4-4374-BF18-F20EB7F2B76F}" type="presOf" srcId="{6F87E918-BE20-4DB8-9002-9A9C4372F464}" destId="{5F7C914F-18ED-4CCE-A14D-B85CEE145D01}" srcOrd="0" destOrd="0" presId="urn:microsoft.com/office/officeart/2005/8/layout/bProcess3"/>
    <dgm:cxn modelId="{6F67CF63-1FFE-4812-B6BD-9F35F8B9B099}" type="presOf" srcId="{F0DC3EAC-A4B7-4A42-9FF5-5F4E73435C2C}" destId="{08DF5DFE-4D98-478C-AB28-1D82CDDD6268}" srcOrd="0" destOrd="0" presId="urn:microsoft.com/office/officeart/2005/8/layout/bProcess3"/>
    <dgm:cxn modelId="{9B4AF23F-C7A1-445D-A064-29CBF52A5554}" srcId="{83A89CE2-42E9-4977-9247-AAE1AA598DC8}" destId="{F0DC3EAC-A4B7-4A42-9FF5-5F4E73435C2C}" srcOrd="3" destOrd="0" parTransId="{1A2B4875-1494-478F-AD69-13378F694174}" sibTransId="{EFBCF7E4-5C61-4414-A214-E10CC7A4BDA7}"/>
    <dgm:cxn modelId="{8EC21E44-FCE3-4005-BFA0-056147DA77C1}" type="presOf" srcId="{1D770882-4B7A-4F0C-80DC-06772455F871}" destId="{062F4F01-88DA-4FF7-BB21-40EB2B179DBB}" srcOrd="1" destOrd="0" presId="urn:microsoft.com/office/officeart/2005/8/layout/bProcess3"/>
    <dgm:cxn modelId="{3A50D218-2EDF-44D7-BED4-FE4E7E0D2CC0}" srcId="{83A89CE2-42E9-4977-9247-AAE1AA598DC8}" destId="{57C9A2AC-6EC0-4220-A854-CA1A4DCB8F8E}" srcOrd="0" destOrd="0" parTransId="{3B64D597-E6F6-47B9-93C1-03A332EC5262}" sibTransId="{52121D05-DC77-4AB7-B8D6-E933ABBF6BF7}"/>
    <dgm:cxn modelId="{31FAD242-EF77-4E8A-8D55-A16127DCE7D0}" type="presOf" srcId="{1D770882-4B7A-4F0C-80DC-06772455F871}" destId="{8350B6A1-029B-4BA2-BEAB-8064D9313104}" srcOrd="0" destOrd="0" presId="urn:microsoft.com/office/officeart/2005/8/layout/bProcess3"/>
    <dgm:cxn modelId="{5D274AAE-B856-4308-8CAE-C363F64BA64D}" srcId="{83A89CE2-42E9-4977-9247-AAE1AA598DC8}" destId="{2F421244-D115-408D-97A2-33C59BCC334E}" srcOrd="1" destOrd="0" parTransId="{4891B7B0-912D-456A-844C-919EDFDEE92A}" sibTransId="{6F87E918-BE20-4DB8-9002-9A9C4372F464}"/>
    <dgm:cxn modelId="{02E4CE6C-4745-4A25-8167-860E44A8E2EF}" type="presOf" srcId="{52121D05-DC77-4AB7-B8D6-E933ABBF6BF7}" destId="{D6FF79CA-F060-4298-913E-598C8EA0C90F}" srcOrd="1" destOrd="0" presId="urn:microsoft.com/office/officeart/2005/8/layout/bProcess3"/>
    <dgm:cxn modelId="{737C00BA-4536-4612-B1D7-4496CC183988}" type="presOf" srcId="{57C9A2AC-6EC0-4220-A854-CA1A4DCB8F8E}" destId="{7232267F-0EB5-4098-9979-2C2CFF4A8513}" srcOrd="0" destOrd="0" presId="urn:microsoft.com/office/officeart/2005/8/layout/bProcess3"/>
    <dgm:cxn modelId="{86FBAB44-048C-461E-A52A-D9EA7143BCE0}" type="presOf" srcId="{52121D05-DC77-4AB7-B8D6-E933ABBF6BF7}" destId="{1B8F5DB8-C970-4AFC-A611-B971EAC09A24}" srcOrd="0" destOrd="0" presId="urn:microsoft.com/office/officeart/2005/8/layout/bProcess3"/>
    <dgm:cxn modelId="{FD5B645D-4F60-47C5-9B8F-4A4B9B8B711D}" type="presParOf" srcId="{1A7D5A3A-B8A1-4EBF-AD2A-0B43D2CD7C2F}" destId="{7232267F-0EB5-4098-9979-2C2CFF4A8513}" srcOrd="0" destOrd="0" presId="urn:microsoft.com/office/officeart/2005/8/layout/bProcess3"/>
    <dgm:cxn modelId="{48AA6CDF-F3C1-4938-9F5C-FCC1D3D9DC39}" type="presParOf" srcId="{1A7D5A3A-B8A1-4EBF-AD2A-0B43D2CD7C2F}" destId="{1B8F5DB8-C970-4AFC-A611-B971EAC09A24}" srcOrd="1" destOrd="0" presId="urn:microsoft.com/office/officeart/2005/8/layout/bProcess3"/>
    <dgm:cxn modelId="{C7342DF1-69EC-49FB-B3E4-478AD28CB4F3}" type="presParOf" srcId="{1B8F5DB8-C970-4AFC-A611-B971EAC09A24}" destId="{D6FF79CA-F060-4298-913E-598C8EA0C90F}" srcOrd="0" destOrd="0" presId="urn:microsoft.com/office/officeart/2005/8/layout/bProcess3"/>
    <dgm:cxn modelId="{E83C5BB6-86B7-4C02-A448-D0DBB43DB7EC}" type="presParOf" srcId="{1A7D5A3A-B8A1-4EBF-AD2A-0B43D2CD7C2F}" destId="{E36A1409-BADF-4741-840C-ED0E015975FA}" srcOrd="2" destOrd="0" presId="urn:microsoft.com/office/officeart/2005/8/layout/bProcess3"/>
    <dgm:cxn modelId="{1BBA6510-4E2D-43B2-BBB3-ED374B33B332}" type="presParOf" srcId="{1A7D5A3A-B8A1-4EBF-AD2A-0B43D2CD7C2F}" destId="{5F7C914F-18ED-4CCE-A14D-B85CEE145D01}" srcOrd="3" destOrd="0" presId="urn:microsoft.com/office/officeart/2005/8/layout/bProcess3"/>
    <dgm:cxn modelId="{6DD83093-1284-4747-8CBE-2B8F239D488E}" type="presParOf" srcId="{5F7C914F-18ED-4CCE-A14D-B85CEE145D01}" destId="{314987B0-9569-43AF-A906-FA04404D5F12}" srcOrd="0" destOrd="0" presId="urn:microsoft.com/office/officeart/2005/8/layout/bProcess3"/>
    <dgm:cxn modelId="{552F25DF-1B4E-459A-A02F-762282BDED89}" type="presParOf" srcId="{1A7D5A3A-B8A1-4EBF-AD2A-0B43D2CD7C2F}" destId="{C7C50F94-F38F-4883-B5AE-FE95D857D66C}" srcOrd="4" destOrd="0" presId="urn:microsoft.com/office/officeart/2005/8/layout/bProcess3"/>
    <dgm:cxn modelId="{22460637-D1DA-4D40-B9EB-60D3F466ACEB}" type="presParOf" srcId="{1A7D5A3A-B8A1-4EBF-AD2A-0B43D2CD7C2F}" destId="{8350B6A1-029B-4BA2-BEAB-8064D9313104}" srcOrd="5" destOrd="0" presId="urn:microsoft.com/office/officeart/2005/8/layout/bProcess3"/>
    <dgm:cxn modelId="{8022E202-ECEB-4B1E-B04C-65D122D99F11}" type="presParOf" srcId="{8350B6A1-029B-4BA2-BEAB-8064D9313104}" destId="{062F4F01-88DA-4FF7-BB21-40EB2B179DBB}" srcOrd="0" destOrd="0" presId="urn:microsoft.com/office/officeart/2005/8/layout/bProcess3"/>
    <dgm:cxn modelId="{BD01CCA8-667D-4439-AFBB-69FC0E82C69C}" type="presParOf" srcId="{1A7D5A3A-B8A1-4EBF-AD2A-0B43D2CD7C2F}" destId="{08DF5DFE-4D98-478C-AB28-1D82CDDD6268}" srcOrd="6" destOrd="0" presId="urn:microsoft.com/office/officeart/2005/8/layout/bProcess3"/>
  </dgm:cxnLst>
  <dgm:bg/>
  <dgm:whole/>
  <dgm:extLst>
    <a:ext uri="http://schemas.microsoft.com/office/drawing/2008/diagram">
      <dsp:dataModelExt xmlns:dsp="http://schemas.microsoft.com/office/drawing/2008/diagram" xmlns=""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F5DB8-C970-4AFC-A611-B971EAC09A24}">
      <dsp:nvSpPr>
        <dsp:cNvPr id="0" name=""/>
        <dsp:cNvSpPr/>
      </dsp:nvSpPr>
      <dsp:spPr>
        <a:xfrm>
          <a:off x="2458587" y="1071159"/>
          <a:ext cx="503619" cy="91440"/>
        </a:xfrm>
        <a:custGeom>
          <a:avLst/>
          <a:gdLst/>
          <a:ahLst/>
          <a:cxnLst/>
          <a:rect l="0" t="0" r="0" b="0"/>
          <a:pathLst>
            <a:path>
              <a:moveTo>
                <a:pt x="0" y="46620"/>
              </a:moveTo>
              <a:lnTo>
                <a:pt x="268909" y="46620"/>
              </a:lnTo>
              <a:lnTo>
                <a:pt x="268909" y="45720"/>
              </a:lnTo>
              <a:lnTo>
                <a:pt x="503619" y="45720"/>
              </a:lnTo>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697042" y="1114051"/>
        <a:ext cx="26711" cy="5656"/>
      </dsp:txXfrm>
    </dsp:sp>
    <dsp:sp modelId="{7232267F-0EB5-4098-9979-2C2CFF4A8513}">
      <dsp:nvSpPr>
        <dsp:cNvPr id="0" name=""/>
        <dsp:cNvSpPr/>
      </dsp:nvSpPr>
      <dsp:spPr>
        <a:xfrm>
          <a:off x="1151" y="380008"/>
          <a:ext cx="2459235" cy="1475541"/>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s-CO" sz="2100" kern="1200"/>
            <a:t>Observación del entorno escolar</a:t>
          </a:r>
        </a:p>
      </dsp:txBody>
      <dsp:txXfrm>
        <a:off x="1151" y="380008"/>
        <a:ext cx="2459235" cy="1475541"/>
      </dsp:txXfrm>
    </dsp:sp>
    <dsp:sp modelId="{5F7C914F-18ED-4CCE-A14D-B85CEE145D01}">
      <dsp:nvSpPr>
        <dsp:cNvPr id="0" name=""/>
        <dsp:cNvSpPr/>
      </dsp:nvSpPr>
      <dsp:spPr>
        <a:xfrm>
          <a:off x="1230769" y="1852850"/>
          <a:ext cx="2993455" cy="535924"/>
        </a:xfrm>
        <a:custGeom>
          <a:avLst/>
          <a:gdLst/>
          <a:ahLst/>
          <a:cxnLst/>
          <a:rect l="0" t="0" r="0" b="0"/>
          <a:pathLst>
            <a:path>
              <a:moveTo>
                <a:pt x="2993455" y="0"/>
              </a:moveTo>
              <a:lnTo>
                <a:pt x="2993455" y="285062"/>
              </a:lnTo>
              <a:lnTo>
                <a:pt x="0" y="285062"/>
              </a:lnTo>
              <a:lnTo>
                <a:pt x="0" y="535924"/>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651332" y="2117984"/>
        <a:ext cx="152329" cy="5656"/>
      </dsp:txXfrm>
    </dsp:sp>
    <dsp:sp modelId="{E36A1409-BADF-4741-840C-ED0E015975FA}">
      <dsp:nvSpPr>
        <dsp:cNvPr id="0" name=""/>
        <dsp:cNvSpPr/>
      </dsp:nvSpPr>
      <dsp:spPr>
        <a:xfrm>
          <a:off x="2994607" y="379108"/>
          <a:ext cx="2459235" cy="1475541"/>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s-CO" sz="2100" kern="1200"/>
            <a:t>Encuestas " conociendo el cuidado ambiental"</a:t>
          </a:r>
        </a:p>
      </dsp:txBody>
      <dsp:txXfrm>
        <a:off x="2994607" y="379108"/>
        <a:ext cx="2459235" cy="1475541"/>
      </dsp:txXfrm>
    </dsp:sp>
    <dsp:sp modelId="{8350B6A1-029B-4BA2-BEAB-8064D9313104}">
      <dsp:nvSpPr>
        <dsp:cNvPr id="0" name=""/>
        <dsp:cNvSpPr/>
      </dsp:nvSpPr>
      <dsp:spPr>
        <a:xfrm>
          <a:off x="2458587" y="3113225"/>
          <a:ext cx="535024" cy="91440"/>
        </a:xfrm>
        <a:custGeom>
          <a:avLst/>
          <a:gdLst/>
          <a:ahLst/>
          <a:cxnLst/>
          <a:rect l="0" t="0" r="0" b="0"/>
          <a:pathLst>
            <a:path>
              <a:moveTo>
                <a:pt x="0" y="45720"/>
              </a:moveTo>
              <a:lnTo>
                <a:pt x="535024" y="45720"/>
              </a:lnTo>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711959" y="3156117"/>
        <a:ext cx="28281" cy="5656"/>
      </dsp:txXfrm>
    </dsp:sp>
    <dsp:sp modelId="{C7C50F94-F38F-4883-B5AE-FE95D857D66C}">
      <dsp:nvSpPr>
        <dsp:cNvPr id="0" name=""/>
        <dsp:cNvSpPr/>
      </dsp:nvSpPr>
      <dsp:spPr>
        <a:xfrm>
          <a:off x="1151" y="2421174"/>
          <a:ext cx="2459235" cy="147554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s-CO" sz="2100" kern="1200"/>
            <a:t>Salidas de campo" Recorriendo mi Colegio"</a:t>
          </a:r>
        </a:p>
      </dsp:txBody>
      <dsp:txXfrm>
        <a:off x="1151" y="2421174"/>
        <a:ext cx="2459235" cy="1475541"/>
      </dsp:txXfrm>
    </dsp:sp>
    <dsp:sp modelId="{08DF5DFE-4D98-478C-AB28-1D82CDDD6268}">
      <dsp:nvSpPr>
        <dsp:cNvPr id="0" name=""/>
        <dsp:cNvSpPr/>
      </dsp:nvSpPr>
      <dsp:spPr>
        <a:xfrm>
          <a:off x="3026012" y="2421174"/>
          <a:ext cx="2459235" cy="1475541"/>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r>
            <a:rPr lang="es-CO" sz="2100" kern="1200"/>
            <a:t>Concientización ambiental escolar. </a:t>
          </a:r>
        </a:p>
      </dsp:txBody>
      <dsp:txXfrm>
        <a:off x="3026012" y="2421174"/>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43DC4-88B6-4AE0-B463-B3D9A1F43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15</Pages>
  <Words>3613</Words>
  <Characters>20349</Characters>
  <Application>Microsoft Office Word</Application>
  <DocSecurity>0</DocSecurity>
  <Lines>169</Lines>
  <Paragraphs>47</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23915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cp:lastModifiedBy>Monica Jacome</cp:lastModifiedBy>
  <cp:revision>12</cp:revision>
  <cp:lastPrinted>2012-07-24T22:30:00Z</cp:lastPrinted>
  <dcterms:created xsi:type="dcterms:W3CDTF">2015-04-06T04:41:00Z</dcterms:created>
  <dcterms:modified xsi:type="dcterms:W3CDTF">2015-11-20T01:00:00Z</dcterms:modified>
</cp:coreProperties>
</file>