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AB" w:rsidRPr="00A518CE" w:rsidRDefault="00FE5FAB" w:rsidP="00FE5FA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518CE">
        <w:rPr>
          <w:b/>
          <w:sz w:val="32"/>
          <w:szCs w:val="32"/>
        </w:rPr>
        <w:t>INSTITUTO TECNICO MPAL OS PATIOS SEDE LLANITOS</w:t>
      </w:r>
    </w:p>
    <w:p w:rsidR="00FE5FAB" w:rsidRPr="00A518CE" w:rsidRDefault="00FE5FAB" w:rsidP="00FE5FAB">
      <w:pPr>
        <w:jc w:val="center"/>
        <w:rPr>
          <w:b/>
          <w:sz w:val="32"/>
          <w:szCs w:val="32"/>
        </w:rPr>
      </w:pPr>
      <w:r w:rsidRPr="00A518CE">
        <w:rPr>
          <w:b/>
          <w:sz w:val="32"/>
          <w:szCs w:val="32"/>
        </w:rPr>
        <w:t>PROYECTO ENJAMBRE</w:t>
      </w:r>
    </w:p>
    <w:p w:rsidR="00FE5FAB" w:rsidRPr="00A518CE" w:rsidRDefault="00FE5FAB" w:rsidP="00FE5FAB">
      <w:pPr>
        <w:jc w:val="center"/>
        <w:rPr>
          <w:b/>
          <w:sz w:val="32"/>
          <w:szCs w:val="32"/>
        </w:rPr>
      </w:pPr>
      <w:r w:rsidRPr="00A518CE">
        <w:rPr>
          <w:b/>
          <w:sz w:val="32"/>
          <w:szCs w:val="32"/>
        </w:rPr>
        <w:t xml:space="preserve">SEMILLERO DE </w:t>
      </w:r>
      <w:r w:rsidR="00F43DE8">
        <w:rPr>
          <w:b/>
          <w:sz w:val="32"/>
          <w:szCs w:val="32"/>
        </w:rPr>
        <w:t>I</w:t>
      </w:r>
      <w:r w:rsidRPr="00A518CE">
        <w:rPr>
          <w:b/>
          <w:sz w:val="32"/>
          <w:szCs w:val="32"/>
        </w:rPr>
        <w:t>NVESTIGACION: OVAS.COM</w:t>
      </w:r>
    </w:p>
    <w:p w:rsidR="00FE5FAB" w:rsidRPr="00A518CE" w:rsidRDefault="00FE5FAB" w:rsidP="00FE5FAB">
      <w:pPr>
        <w:jc w:val="center"/>
        <w:rPr>
          <w:sz w:val="32"/>
          <w:szCs w:val="32"/>
        </w:rPr>
      </w:pPr>
      <w:r w:rsidRPr="00A518CE">
        <w:rPr>
          <w:b/>
          <w:sz w:val="32"/>
          <w:szCs w:val="32"/>
        </w:rPr>
        <w:t>BITACORA N</w:t>
      </w:r>
      <w:r w:rsidRPr="00A518CE">
        <w:rPr>
          <w:sz w:val="32"/>
          <w:szCs w:val="32"/>
        </w:rPr>
        <w:t>.4</w:t>
      </w:r>
    </w:p>
    <w:p w:rsidR="00C46BE3" w:rsidRDefault="000D56DA" w:rsidP="00FE5FAB">
      <w:pPr>
        <w:jc w:val="center"/>
        <w:rPr>
          <w:b/>
          <w:sz w:val="32"/>
          <w:szCs w:val="32"/>
        </w:rPr>
      </w:pPr>
      <w:r w:rsidRPr="00A518CE">
        <w:rPr>
          <w:b/>
          <w:sz w:val="32"/>
          <w:szCs w:val="32"/>
        </w:rPr>
        <w:t>TRAYECTORIA</w:t>
      </w:r>
      <w:r w:rsidR="002D4AA9" w:rsidRPr="00A518CE">
        <w:rPr>
          <w:b/>
          <w:sz w:val="32"/>
          <w:szCs w:val="32"/>
        </w:rPr>
        <w:t>S</w:t>
      </w:r>
      <w:r w:rsidRPr="00A518CE">
        <w:rPr>
          <w:b/>
          <w:sz w:val="32"/>
          <w:szCs w:val="32"/>
        </w:rPr>
        <w:t xml:space="preserve"> DE LA INDAGACION</w:t>
      </w:r>
    </w:p>
    <w:p w:rsidR="008D755D" w:rsidRPr="00A518CE" w:rsidRDefault="008D755D" w:rsidP="00FE5F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PRIMER TRAYECTO</w:t>
      </w:r>
    </w:p>
    <w:p w:rsidR="007F777F" w:rsidRDefault="007F777F" w:rsidP="00B40780">
      <w:pPr>
        <w:jc w:val="both"/>
      </w:pPr>
    </w:p>
    <w:p w:rsidR="000D56DA" w:rsidRDefault="000D56DA" w:rsidP="00B40780">
      <w:pPr>
        <w:jc w:val="both"/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Utilizar las OVAS como recurso </w:t>
      </w:r>
      <w:proofErr w:type="gramStart"/>
      <w:r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educativo ,para</w:t>
      </w:r>
      <w:proofErr w:type="gramEnd"/>
      <w:r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  facilitar el aprendizaje de las </w:t>
      </w:r>
      <w:r w:rsidR="00AE2BED"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matemáticas y lenguaje, </w:t>
      </w:r>
      <w:r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mejorará el desempeño en esta área,  de </w:t>
      </w:r>
      <w:r w:rsidR="00AE2BED"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los estudiantes de grado séptimo </w:t>
      </w:r>
      <w:r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, de la sede Llanitos del Instituto </w:t>
      </w:r>
      <w:proofErr w:type="spellStart"/>
      <w:r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TecnicoMunicipal</w:t>
      </w:r>
      <w:proofErr w:type="spellEnd"/>
      <w:r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 Los Patios?</w:t>
      </w:r>
    </w:p>
    <w:p w:rsidR="007F777F" w:rsidRPr="002D4AA9" w:rsidRDefault="007F777F" w:rsidP="002D4AA9">
      <w:pPr>
        <w:jc w:val="center"/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</w:pPr>
      <w:r w:rsidRPr="002D4AA9"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>CRONOG</w:t>
      </w:r>
      <w:r w:rsidR="00F63DC8"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>R</w:t>
      </w:r>
      <w:r w:rsidRPr="002D4AA9"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>AMA DE ACTIVIDADES</w:t>
      </w:r>
    </w:p>
    <w:p w:rsidR="00B40780" w:rsidRPr="00B40780" w:rsidRDefault="00B40780" w:rsidP="00B40780">
      <w:pPr>
        <w:pStyle w:val="Prrafodelista"/>
        <w:numPr>
          <w:ilvl w:val="0"/>
          <w:numId w:val="8"/>
        </w:numPr>
        <w:jc w:val="both"/>
        <w:rPr>
          <w:rStyle w:val="nfasis"/>
          <w:rFonts w:ascii="Verdana" w:hAnsi="Verdana"/>
          <w:b/>
          <w:bCs/>
          <w:i w:val="0"/>
          <w:color w:val="000000"/>
          <w:sz w:val="17"/>
          <w:szCs w:val="17"/>
          <w:shd w:val="clear" w:color="auto" w:fill="FFFFFF"/>
        </w:rPr>
      </w:pPr>
      <w:r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>Temas que presentan mayor d</w:t>
      </w:r>
      <w:r w:rsidRPr="007F777F"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>ificu</w:t>
      </w:r>
      <w:r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 xml:space="preserve">ltad  para el aprendizaje </w:t>
      </w:r>
      <w:r w:rsidR="00A03E55"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 xml:space="preserve">en el área de lenguaje y </w:t>
      </w:r>
      <w:proofErr w:type="spellStart"/>
      <w:r w:rsidR="00A03E55"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>matematicas</w:t>
      </w:r>
      <w:proofErr w:type="spellEnd"/>
      <w:r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 xml:space="preserve">: </w:t>
      </w:r>
      <w:r w:rsidR="0090534D"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>aplicación de instrumentos</w:t>
      </w:r>
      <w:r w:rsidRPr="00B40780">
        <w:rPr>
          <w:rStyle w:val="nfasis"/>
          <w:rFonts w:ascii="Verdana" w:hAnsi="Verdana"/>
          <w:b/>
          <w:bCs/>
          <w:i w:val="0"/>
          <w:color w:val="000000"/>
          <w:sz w:val="17"/>
          <w:szCs w:val="17"/>
          <w:shd w:val="clear" w:color="auto" w:fill="FFFFFF"/>
        </w:rPr>
        <w:t>5 a 13 de junio 2015</w:t>
      </w:r>
    </w:p>
    <w:p w:rsidR="00B40780" w:rsidRDefault="00B40780" w:rsidP="00B40780">
      <w:pPr>
        <w:pStyle w:val="Prrafodelista"/>
        <w:numPr>
          <w:ilvl w:val="0"/>
          <w:numId w:val="8"/>
        </w:numPr>
        <w:jc w:val="both"/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</w:pPr>
      <w:r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 xml:space="preserve">Asignación  a los estudiantes-investigadores, bloques de temas que se encontraron dificultades en su aprendizaje, para la búsqueda  en la web de actividades interactivas y OVAS en general: </w:t>
      </w:r>
      <w:r w:rsidRPr="00B40780">
        <w:rPr>
          <w:rStyle w:val="nfasis"/>
          <w:rFonts w:ascii="Verdana" w:hAnsi="Verdana"/>
          <w:b/>
          <w:bCs/>
          <w:i w:val="0"/>
          <w:color w:val="000000"/>
          <w:sz w:val="17"/>
          <w:szCs w:val="17"/>
          <w:shd w:val="clear" w:color="auto" w:fill="FFFFFF"/>
        </w:rPr>
        <w:t>Junio 13  2015</w:t>
      </w:r>
    </w:p>
    <w:p w:rsidR="00B40780" w:rsidRDefault="00B40780" w:rsidP="00B40780">
      <w:pPr>
        <w:pStyle w:val="Prrafodelista"/>
        <w:numPr>
          <w:ilvl w:val="0"/>
          <w:numId w:val="8"/>
        </w:numPr>
        <w:jc w:val="both"/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</w:pPr>
      <w:r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 xml:space="preserve">Búsqueda en la web de actividades </w:t>
      </w:r>
      <w:proofErr w:type="gramStart"/>
      <w:r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>interactivas ,</w:t>
      </w:r>
      <w:proofErr w:type="gramEnd"/>
      <w:r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 xml:space="preserve"> para aquellos temas que presentaron dificultades en el aprendizaje . selección de actividades interactivas y OVAS en general. </w:t>
      </w:r>
      <w:r w:rsidRPr="00B40780">
        <w:rPr>
          <w:rStyle w:val="nfasis"/>
          <w:rFonts w:ascii="Verdana" w:hAnsi="Verdana"/>
          <w:b/>
          <w:bCs/>
          <w:i w:val="0"/>
          <w:color w:val="000000"/>
          <w:sz w:val="17"/>
          <w:szCs w:val="17"/>
          <w:shd w:val="clear" w:color="auto" w:fill="FFFFFF"/>
        </w:rPr>
        <w:t>Junio 19 a julio 11 de 2015</w:t>
      </w:r>
    </w:p>
    <w:p w:rsidR="00FE5FAB" w:rsidRDefault="00FE5FAB" w:rsidP="00FE5FAB">
      <w:pPr>
        <w:pStyle w:val="Prrafodelista"/>
        <w:numPr>
          <w:ilvl w:val="0"/>
          <w:numId w:val="8"/>
        </w:numPr>
        <w:jc w:val="both"/>
      </w:pPr>
      <w:r>
        <w:t xml:space="preserve">Socialización de OVAS, por grupos </w:t>
      </w:r>
      <w:r>
        <w:rPr>
          <w:b/>
        </w:rPr>
        <w:t xml:space="preserve">jul 13 – 24 </w:t>
      </w:r>
      <w:r w:rsidRPr="00FE5FAB">
        <w:rPr>
          <w:b/>
        </w:rPr>
        <w:t>julio 2015</w:t>
      </w:r>
    </w:p>
    <w:p w:rsidR="00FE5FAB" w:rsidRDefault="00FE5FAB" w:rsidP="00FE5FAB">
      <w:pPr>
        <w:pStyle w:val="Prrafodelista"/>
        <w:numPr>
          <w:ilvl w:val="0"/>
          <w:numId w:val="8"/>
        </w:numPr>
        <w:jc w:val="both"/>
      </w:pPr>
      <w:r>
        <w:t xml:space="preserve">Aplicación de Ovas   y retroalimentación con el grupo. </w:t>
      </w:r>
      <w:r w:rsidRPr="00FE5FAB">
        <w:rPr>
          <w:b/>
        </w:rPr>
        <w:t xml:space="preserve">27  julio a 21 </w:t>
      </w:r>
      <w:proofErr w:type="spellStart"/>
      <w:r w:rsidRPr="00FE5FAB">
        <w:rPr>
          <w:b/>
        </w:rPr>
        <w:t>agost</w:t>
      </w:r>
      <w:proofErr w:type="spellEnd"/>
    </w:p>
    <w:p w:rsidR="00FE5FAB" w:rsidRDefault="00FE5FAB" w:rsidP="00FE5FAB">
      <w:pPr>
        <w:pStyle w:val="Prrafodelista"/>
        <w:numPr>
          <w:ilvl w:val="0"/>
          <w:numId w:val="8"/>
        </w:numPr>
        <w:jc w:val="both"/>
      </w:pPr>
      <w:r>
        <w:t xml:space="preserve">Monitoreo </w:t>
      </w:r>
      <w:r w:rsidRPr="00FE5FAB">
        <w:rPr>
          <w:b/>
        </w:rPr>
        <w:t>avances y persistencia d</w:t>
      </w:r>
      <w:r w:rsidR="00A03E55">
        <w:rPr>
          <w:b/>
        </w:rPr>
        <w:t>e dificultades: 27 julio – 1 octubre</w:t>
      </w:r>
    </w:p>
    <w:p w:rsidR="00FE5FAB" w:rsidRPr="00FE5FAB" w:rsidRDefault="00FE5FAB" w:rsidP="00FE5FAB">
      <w:pPr>
        <w:pStyle w:val="Prrafodelista"/>
        <w:numPr>
          <w:ilvl w:val="0"/>
          <w:numId w:val="8"/>
        </w:numPr>
        <w:jc w:val="both"/>
        <w:rPr>
          <w:b/>
        </w:rPr>
      </w:pPr>
      <w:r>
        <w:t xml:space="preserve">Conclusiones y recomendaciones: </w:t>
      </w:r>
      <w:r w:rsidR="00A03E55">
        <w:rPr>
          <w:b/>
        </w:rPr>
        <w:t>15 octubre</w:t>
      </w:r>
      <w:r w:rsidRPr="00FE5FAB">
        <w:rPr>
          <w:b/>
        </w:rPr>
        <w:t xml:space="preserve"> 2015</w:t>
      </w:r>
    </w:p>
    <w:p w:rsidR="00B40780" w:rsidRPr="00FE5FAB" w:rsidRDefault="00FE5FAB" w:rsidP="00B40780">
      <w:pPr>
        <w:pStyle w:val="Prrafodelista"/>
        <w:numPr>
          <w:ilvl w:val="0"/>
          <w:numId w:val="8"/>
        </w:numPr>
        <w:jc w:val="both"/>
        <w:rPr>
          <w:rStyle w:val="nfasis"/>
          <w:rFonts w:ascii="Verdana" w:hAnsi="Verdana"/>
          <w:b/>
          <w:bCs/>
          <w:i w:val="0"/>
          <w:color w:val="000000"/>
          <w:sz w:val="17"/>
          <w:szCs w:val="17"/>
          <w:shd w:val="clear" w:color="auto" w:fill="FFFFFF"/>
        </w:rPr>
      </w:pPr>
      <w:r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 xml:space="preserve">Retroalimentación y aplicación de Ovas: </w:t>
      </w:r>
      <w:r w:rsidR="00A03E55">
        <w:rPr>
          <w:rStyle w:val="nfasis"/>
          <w:rFonts w:ascii="Verdana" w:hAnsi="Verdana"/>
          <w:b/>
          <w:bCs/>
          <w:i w:val="0"/>
          <w:color w:val="000000"/>
          <w:sz w:val="17"/>
          <w:szCs w:val="17"/>
          <w:shd w:val="clear" w:color="auto" w:fill="FFFFFF"/>
        </w:rPr>
        <w:t>Nov 1-12 2015</w:t>
      </w:r>
    </w:p>
    <w:p w:rsidR="00B40780" w:rsidRPr="007F777F" w:rsidRDefault="00B40780" w:rsidP="00FE5FAB">
      <w:pPr>
        <w:pStyle w:val="Prrafodelista"/>
        <w:ind w:left="2160"/>
        <w:jc w:val="both"/>
        <w:rPr>
          <w:rStyle w:val="nfasis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</w:pPr>
    </w:p>
    <w:p w:rsidR="00B40780" w:rsidRDefault="00B40780" w:rsidP="00B40780">
      <w:pPr>
        <w:jc w:val="both"/>
        <w:rPr>
          <w:rStyle w:val="nfasis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0D56DA" w:rsidRPr="002D4AA9" w:rsidRDefault="000D56DA" w:rsidP="00B40780">
      <w:pPr>
        <w:jc w:val="both"/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</w:pPr>
    </w:p>
    <w:sectPr w:rsidR="000D56DA" w:rsidRPr="002D4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435"/>
    <w:multiLevelType w:val="multilevel"/>
    <w:tmpl w:val="574C8BD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17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584BDD"/>
    <w:multiLevelType w:val="hybridMultilevel"/>
    <w:tmpl w:val="E78A2F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52587"/>
    <w:multiLevelType w:val="hybridMultilevel"/>
    <w:tmpl w:val="775A25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F1A15"/>
    <w:multiLevelType w:val="hybridMultilevel"/>
    <w:tmpl w:val="1172BD8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A465D4"/>
    <w:multiLevelType w:val="hybridMultilevel"/>
    <w:tmpl w:val="8DA0A69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2D5CA5"/>
    <w:multiLevelType w:val="hybridMultilevel"/>
    <w:tmpl w:val="B5A05BC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700462"/>
    <w:multiLevelType w:val="hybridMultilevel"/>
    <w:tmpl w:val="9F6ED322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B145AF0"/>
    <w:multiLevelType w:val="hybridMultilevel"/>
    <w:tmpl w:val="16D43E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3D"/>
    <w:rsid w:val="00002E77"/>
    <w:rsid w:val="000D56DA"/>
    <w:rsid w:val="0020769F"/>
    <w:rsid w:val="00216C49"/>
    <w:rsid w:val="002D4AA9"/>
    <w:rsid w:val="00453216"/>
    <w:rsid w:val="004E466A"/>
    <w:rsid w:val="00550826"/>
    <w:rsid w:val="005723A2"/>
    <w:rsid w:val="007805FA"/>
    <w:rsid w:val="007F777F"/>
    <w:rsid w:val="008D755D"/>
    <w:rsid w:val="0090534D"/>
    <w:rsid w:val="0094683D"/>
    <w:rsid w:val="00A03E55"/>
    <w:rsid w:val="00A3715A"/>
    <w:rsid w:val="00A518CE"/>
    <w:rsid w:val="00AE2BED"/>
    <w:rsid w:val="00B40780"/>
    <w:rsid w:val="00D70CF3"/>
    <w:rsid w:val="00F43DE8"/>
    <w:rsid w:val="00F63DC8"/>
    <w:rsid w:val="00F90B7D"/>
    <w:rsid w:val="00F94C44"/>
    <w:rsid w:val="00FE5FAB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0D56DA"/>
    <w:rPr>
      <w:i/>
      <w:iCs/>
    </w:rPr>
  </w:style>
  <w:style w:type="paragraph" w:styleId="Prrafodelista">
    <w:name w:val="List Paragraph"/>
    <w:basedOn w:val="Normal"/>
    <w:uiPriority w:val="34"/>
    <w:qFormat/>
    <w:rsid w:val="000D5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0D56DA"/>
    <w:rPr>
      <w:i/>
      <w:iCs/>
    </w:rPr>
  </w:style>
  <w:style w:type="paragraph" w:styleId="Prrafodelista">
    <w:name w:val="List Paragraph"/>
    <w:basedOn w:val="Normal"/>
    <w:uiPriority w:val="34"/>
    <w:qFormat/>
    <w:rsid w:val="000D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Cpe</cp:lastModifiedBy>
  <cp:revision>2</cp:revision>
  <dcterms:created xsi:type="dcterms:W3CDTF">2015-11-14T13:30:00Z</dcterms:created>
  <dcterms:modified xsi:type="dcterms:W3CDTF">2015-11-14T13:30:00Z</dcterms:modified>
</cp:coreProperties>
</file>